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136"/>
        <w:ind w:left="0" w:right="0"/>
      </w:pPr>
    </w:p>
    <w:p>
      <w:pPr>
        <w:autoSpaceDN w:val="0"/>
        <w:autoSpaceDE w:val="0"/>
        <w:widowControl/>
        <w:spacing w:line="288" w:lineRule="exact" w:before="0" w:after="20"/>
        <w:ind w:left="0" w:right="0" w:firstLine="0"/>
        <w:jc w:val="center"/>
      </w:pPr>
      <w:r>
        <w:rPr>
          <w:w w:val="98.93931027116447"/>
          <w:rFonts w:ascii="CMBX12" w:hAnsi="CMBX12" w:eastAsia="CMBX12"/>
          <w:b/>
          <w:i w:val="0"/>
          <w:color w:val="000000"/>
          <w:sz w:val="29"/>
        </w:rPr>
        <w:t>Yashwanth Raj Tirupati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44.00000000000006" w:type="dxa"/>
      </w:tblPr>
      <w:tblGrid>
        <w:gridCol w:w="2707"/>
        <w:gridCol w:w="2707"/>
        <w:gridCol w:w="2707"/>
        <w:gridCol w:w="2707"/>
      </w:tblGrid>
      <w:tr>
        <w:trPr>
          <w:trHeight w:hRule="exact" w:val="248"/>
        </w:trPr>
        <w:tc>
          <w:tcPr>
            <w:tcW w:type="dxa" w:w="2106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362" w:right="0" w:firstLine="0"/>
              <w:jc w:val="left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(937)-469-9700</w:t>
            </w:r>
          </w:p>
        </w:tc>
        <w:tc>
          <w:tcPr>
            <w:tcW w:type="dxa" w:w="2234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0" w:right="0" w:firstLine="0"/>
              <w:jc w:val="center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tyashwanth99@gmail.com</w:t>
            </w:r>
          </w:p>
        </w:tc>
        <w:tc>
          <w:tcPr>
            <w:tcW w:type="dxa" w:w="3474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436" w:right="0" w:firstLine="0"/>
              <w:jc w:val="left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linkedin.com/in/yashwanthtirupati</w:t>
            </w:r>
          </w:p>
        </w:tc>
        <w:tc>
          <w:tcPr>
            <w:tcW w:type="dxa" w:w="2148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456" w:right="0" w:firstLine="0"/>
              <w:jc w:val="left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github.com/proxiee</w:t>
            </w:r>
          </w:p>
        </w:tc>
      </w:tr>
    </w:tbl>
    <w:p>
      <w:pPr>
        <w:autoSpaceDN w:val="0"/>
        <w:autoSpaceDE w:val="0"/>
        <w:widowControl/>
        <w:spacing w:line="178" w:lineRule="exact" w:before="170" w:after="0"/>
        <w:ind w:left="4" w:right="0" w:firstLine="0"/>
        <w:jc w:val="left"/>
      </w:pPr>
      <w:r>
        <w:rPr>
          <w:rFonts w:ascii="CMBX9" w:hAnsi="CMBX9" w:eastAsia="CMBX9"/>
          <w:b/>
          <w:i w:val="0"/>
          <w:color w:val="000000"/>
          <w:sz w:val="18"/>
        </w:rPr>
        <w:t>SUMMARY</w:t>
      </w:r>
    </w:p>
    <w:p>
      <w:pPr>
        <w:autoSpaceDN w:val="0"/>
        <w:autoSpaceDE w:val="0"/>
        <w:widowControl/>
        <w:spacing w:line="240" w:lineRule="exact" w:before="112" w:after="0"/>
        <w:ind w:left="220" w:right="288" w:firstLine="0"/>
        <w:jc w:val="left"/>
      </w:pPr>
      <w:r>
        <w:rPr>
          <w:rFonts w:ascii="CMR10" w:hAnsi="CMR10" w:eastAsia="CMR10"/>
          <w:b w:val="0"/>
          <w:i w:val="0"/>
          <w:color w:val="000000"/>
          <w:sz w:val="20"/>
        </w:rPr>
        <w:t xml:space="preserve">Highly motivated recent graduate seeking a Junior Web Developer role. Proven ability in full-stack development, 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delivering high-quality, maintainable code and optimizing user experience. Expertise in Java, JavaScript frameworks 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(React/Vue.js preferred), and agile methodologies. Eager to contribute to a collaborative team and make a significant </w:t>
      </w:r>
      <w:r>
        <w:rPr>
          <w:rFonts w:ascii="CMR10" w:hAnsi="CMR10" w:eastAsia="CMR10"/>
          <w:b w:val="0"/>
          <w:i w:val="0"/>
          <w:color w:val="000000"/>
          <w:sz w:val="20"/>
        </w:rPr>
        <w:t>impact.</w:t>
      </w:r>
    </w:p>
    <w:p>
      <w:pPr>
        <w:autoSpaceDN w:val="0"/>
        <w:autoSpaceDE w:val="0"/>
        <w:widowControl/>
        <w:spacing w:line="180" w:lineRule="exact" w:before="68" w:after="96"/>
        <w:ind w:left="4" w:right="0" w:firstLine="0"/>
        <w:jc w:val="left"/>
      </w:pPr>
      <w:r>
        <w:rPr>
          <w:rFonts w:ascii="CMBX9" w:hAnsi="CMBX9" w:eastAsia="CMBX9"/>
          <w:b/>
          <w:i w:val="0"/>
          <w:color w:val="000000"/>
          <w:sz w:val="18"/>
        </w:rPr>
        <w:t>EDUCATION</w:t>
      </w:r>
    </w:p>
    <w:p>
      <w:pPr>
        <w:sectPr>
          <w:pgSz w:w="12240" w:h="15840"/>
          <w:pgMar w:top="358" w:right="696" w:bottom="288" w:left="7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4" w:lineRule="exact" w:before="0" w:after="0"/>
        <w:ind w:left="220" w:right="2880" w:firstLine="0"/>
        <w:jc w:val="left"/>
      </w:pPr>
      <w:r>
        <w:rPr>
          <w:rFonts w:ascii="CMBX10" w:hAnsi="CMBX10" w:eastAsia="CMBX10"/>
          <w:b/>
          <w:i w:val="0"/>
          <w:color w:val="000000"/>
          <w:sz w:val="22"/>
        </w:rPr>
        <w:t xml:space="preserve">University of Dayton </w:t>
      </w:r>
      <w:r>
        <w:br/>
      </w:r>
      <w:r>
        <w:rPr>
          <w:rFonts w:ascii="CMTI10" w:hAnsi="CMTI10" w:eastAsia="CMTI10"/>
          <w:b w:val="0"/>
          <w:i/>
          <w:color w:val="000000"/>
          <w:sz w:val="20"/>
        </w:rPr>
        <w:t>M.S. in Computer Science</w:t>
      </w:r>
    </w:p>
    <w:p>
      <w:pPr>
        <w:sectPr>
          <w:type w:val="continuous"/>
          <w:pgSz w:w="12240" w:h="15840"/>
          <w:pgMar w:top="358" w:right="696" w:bottom="288" w:left="716" w:header="720" w:footer="720" w:gutter="0"/>
          <w:cols w:num="2" w:equalWidth="0">
            <w:col w:w="5536" w:space="0"/>
            <w:col w:w="5292" w:space="0"/>
          </w:cols>
          <w:docGrid w:linePitch="360"/>
        </w:sectPr>
      </w:pPr>
    </w:p>
    <w:p>
      <w:pPr>
        <w:autoSpaceDN w:val="0"/>
        <w:tabs>
          <w:tab w:pos="3244" w:val="left"/>
        </w:tabs>
        <w:autoSpaceDE w:val="0"/>
        <w:widowControl/>
        <w:spacing w:line="244" w:lineRule="exact" w:before="0" w:after="26"/>
        <w:ind w:left="3006" w:right="0" w:firstLine="0"/>
        <w:jc w:val="left"/>
      </w:pPr>
      <w:r>
        <w:rPr>
          <w:rFonts w:ascii="CMBX10" w:hAnsi="CMBX10" w:eastAsia="CMBX10"/>
          <w:b/>
          <w:i w:val="0"/>
          <w:color w:val="000000"/>
          <w:sz w:val="22"/>
        </w:rPr>
        <w:t xml:space="preserve">Dayton, Ohio, USA </w:t>
      </w:r>
      <w:r>
        <w:br/>
      </w:r>
      <w:r>
        <w:tab/>
      </w:r>
      <w:r>
        <w:rPr>
          <w:rFonts w:ascii="CMTI10" w:hAnsi="CMTI10" w:eastAsia="CMTI10"/>
          <w:b w:val="0"/>
          <w:i/>
          <w:color w:val="000000"/>
          <w:sz w:val="20"/>
        </w:rPr>
        <w:t>Aug 2023 - May 2025</w:t>
      </w:r>
    </w:p>
    <w:p>
      <w:pPr>
        <w:sectPr>
          <w:type w:val="nextColumn"/>
          <w:pgSz w:w="12240" w:h="15840"/>
          <w:pgMar w:top="358" w:right="696" w:bottom="288" w:left="716" w:header="720" w:footer="720" w:gutter="0"/>
          <w:cols w:num="2" w:equalWidth="0">
            <w:col w:w="5536" w:space="0"/>
            <w:col w:w="5292" w:space="0"/>
          </w:cols>
          <w:docGrid w:linePitch="360"/>
        </w:sectPr>
      </w:pPr>
    </w:p>
    <w:p>
      <w:pPr>
        <w:autoSpaceDN w:val="0"/>
        <w:autoSpaceDE w:val="0"/>
        <w:widowControl/>
        <w:spacing w:line="230" w:lineRule="exact" w:before="0" w:after="0"/>
        <w:ind w:left="514" w:right="432" w:firstLine="0"/>
        <w:jc w:val="left"/>
      </w:pPr>
      <w:r>
        <w:rPr>
          <w:rFonts w:ascii="CMSY6" w:hAnsi="CMSY6" w:eastAsia="CMSY6"/>
          <w:b w:val="0"/>
          <w:i/>
          <w:color w:val="000000"/>
          <w:sz w:val="12"/>
        </w:rPr>
        <w:t>•</w:t>
      </w:r>
      <w:r>
        <w:rPr>
          <w:rFonts w:ascii="CMBX10" w:hAnsi="CMBX10" w:eastAsia="CMBX10"/>
          <w:b/>
          <w:i w:val="0"/>
          <w:color w:val="000000"/>
          <w:sz w:val="20"/>
        </w:rPr>
        <w:t xml:space="preserve"> Concentrations: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 Autonomous Systems and Data Science</w:t>
      </w:r>
      <w:r>
        <w:br/>
      </w:r>
      <w:r>
        <w:rPr>
          <w:rFonts w:ascii="CMSY6" w:hAnsi="CMSY6" w:eastAsia="CMSY6"/>
          <w:b w:val="0"/>
          <w:i/>
          <w:color w:val="000000"/>
          <w:sz w:val="12"/>
        </w:rPr>
        <w:t>•</w:t>
      </w:r>
      <w:r>
        <w:rPr>
          <w:rFonts w:ascii="CMBX10" w:hAnsi="CMBX10" w:eastAsia="CMBX10"/>
          <w:b/>
          <w:i w:val="0"/>
          <w:color w:val="000000"/>
          <w:sz w:val="20"/>
        </w:rPr>
        <w:t xml:space="preserve"> GPA: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 3.41/4.00</w:t>
      </w:r>
      <w:r>
        <w:br/>
      </w:r>
      <w:r>
        <w:rPr>
          <w:rFonts w:ascii="CMSY6" w:hAnsi="CMSY6" w:eastAsia="CMSY6"/>
          <w:b w:val="0"/>
          <w:i/>
          <w:color w:val="000000"/>
          <w:sz w:val="12"/>
        </w:rPr>
        <w:t>•</w:t>
      </w:r>
      <w:r>
        <w:rPr>
          <w:rFonts w:ascii="CMBX10" w:hAnsi="CMBX10" w:eastAsia="CMBX10"/>
          <w:b/>
          <w:i w:val="0"/>
          <w:color w:val="000000"/>
          <w:sz w:val="20"/>
        </w:rPr>
        <w:t xml:space="preserve"> Related Coursework: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 Data Structures &amp; Algorithms, Objects &amp; Design, Virtual Reality, Machine Learning,</w:t>
      </w:r>
    </w:p>
    <w:p>
      <w:pPr>
        <w:autoSpaceDN w:val="0"/>
        <w:autoSpaceDE w:val="0"/>
        <w:widowControl/>
        <w:spacing w:line="200" w:lineRule="exact" w:before="40" w:after="86"/>
        <w:ind w:left="700" w:right="0" w:firstLine="0"/>
        <w:jc w:val="left"/>
      </w:pPr>
      <w:r>
        <w:rPr>
          <w:rFonts w:ascii="CMR10" w:hAnsi="CMR10" w:eastAsia="CMR10"/>
          <w:b w:val="0"/>
          <w:i w:val="0"/>
          <w:color w:val="000000"/>
          <w:sz w:val="20"/>
        </w:rPr>
        <w:t>Artificial Intelligence, Object-Oriented Programming, Algorithm Design, Advanced Computer Vision.</w:t>
      </w:r>
    </w:p>
    <w:p>
      <w:pPr>
        <w:sectPr>
          <w:type w:val="continuous"/>
          <w:pgSz w:w="12240" w:h="15840"/>
          <w:pgMar w:top="358" w:right="696" w:bottom="288" w:left="716" w:header="720" w:footer="720" w:gutter="0"/>
          <w:cols/>
          <w:docGrid w:linePitch="360"/>
        </w:sectPr>
      </w:pPr>
    </w:p>
    <w:p>
      <w:pPr>
        <w:autoSpaceDN w:val="0"/>
        <w:tabs>
          <w:tab w:pos="514" w:val="left"/>
        </w:tabs>
        <w:autoSpaceDE w:val="0"/>
        <w:widowControl/>
        <w:spacing w:line="250" w:lineRule="exact" w:before="0" w:after="0"/>
        <w:ind w:left="220" w:right="1152" w:firstLine="0"/>
        <w:jc w:val="left"/>
      </w:pPr>
      <w:r>
        <w:rPr>
          <w:rFonts w:ascii="CMBX10" w:hAnsi="CMBX10" w:eastAsia="CMBX10"/>
          <w:b/>
          <w:i w:val="0"/>
          <w:color w:val="000000"/>
          <w:sz w:val="22"/>
        </w:rPr>
        <w:t xml:space="preserve">Jawaharlal Nehru Technological University </w:t>
      </w:r>
      <w:r>
        <w:rPr>
          <w:rFonts w:ascii="CMTI10" w:hAnsi="CMTI10" w:eastAsia="CMTI10"/>
          <w:b w:val="0"/>
          <w:i/>
          <w:color w:val="000000"/>
          <w:sz w:val="20"/>
        </w:rPr>
        <w:t>B.Tech. in Computer Science &amp; Engineering</w:t>
      </w:r>
      <w:r>
        <w:br/>
      </w:r>
      <w:r>
        <w:tab/>
      </w:r>
      <w:r>
        <w:rPr>
          <w:rFonts w:ascii="CMSY6" w:hAnsi="CMSY6" w:eastAsia="CMSY6"/>
          <w:b w:val="0"/>
          <w:i/>
          <w:color w:val="000000"/>
          <w:sz w:val="12"/>
        </w:rPr>
        <w:t>•</w:t>
      </w:r>
      <w:r>
        <w:rPr>
          <w:rFonts w:ascii="CMBX10" w:hAnsi="CMBX10" w:eastAsia="CMBX10"/>
          <w:b/>
          <w:i w:val="0"/>
          <w:color w:val="000000"/>
          <w:sz w:val="20"/>
        </w:rPr>
        <w:t xml:space="preserve"> CGPA: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 7.3/10.00</w:t>
      </w:r>
    </w:p>
    <w:p>
      <w:pPr>
        <w:sectPr>
          <w:type w:val="continuous"/>
          <w:pgSz w:w="12240" w:h="15840"/>
          <w:pgMar w:top="358" w:right="696" w:bottom="288" w:left="716" w:header="720" w:footer="720" w:gutter="0"/>
          <w:cols w:num="2" w:equalWidth="0">
            <w:col w:w="6224" w:space="0"/>
            <w:col w:w="4604" w:space="0"/>
          </w:cols>
          <w:docGrid w:linePitch="360"/>
        </w:sectPr>
      </w:pPr>
    </w:p>
    <w:p>
      <w:pPr>
        <w:autoSpaceDN w:val="0"/>
        <w:tabs>
          <w:tab w:pos="2500" w:val="left"/>
        </w:tabs>
        <w:autoSpaceDE w:val="0"/>
        <w:widowControl/>
        <w:spacing w:line="242" w:lineRule="exact" w:before="0" w:after="274"/>
        <w:ind w:left="1282" w:right="0" w:firstLine="0"/>
        <w:jc w:val="left"/>
      </w:pPr>
      <w:r>
        <w:rPr>
          <w:rFonts w:ascii="CMBX10" w:hAnsi="CMBX10" w:eastAsia="CMBX10"/>
          <w:b/>
          <w:i w:val="0"/>
          <w:color w:val="000000"/>
          <w:sz w:val="22"/>
        </w:rPr>
        <w:t xml:space="preserve">Hyderabad, Telangana, India </w:t>
      </w:r>
      <w:r>
        <w:rPr>
          <w:rFonts w:ascii="CMTI10" w:hAnsi="CMTI10" w:eastAsia="CMTI10"/>
          <w:b w:val="0"/>
          <w:i/>
          <w:color w:val="000000"/>
          <w:sz w:val="20"/>
        </w:rPr>
        <w:t>June 2018 - July 2022</w:t>
      </w:r>
    </w:p>
    <w:p>
      <w:pPr>
        <w:sectPr>
          <w:type w:val="nextColumn"/>
          <w:pgSz w:w="12240" w:h="15840"/>
          <w:pgMar w:top="358" w:right="696" w:bottom="288" w:left="716" w:header="720" w:footer="720" w:gutter="0"/>
          <w:cols w:num="2" w:equalWidth="0">
            <w:col w:w="6224" w:space="0"/>
            <w:col w:w="4604" w:space="0"/>
          </w:cols>
          <w:docGrid w:linePitch="360"/>
        </w:sectPr>
      </w:pPr>
    </w:p>
    <w:p>
      <w:pPr>
        <w:autoSpaceDN w:val="0"/>
        <w:tabs>
          <w:tab w:pos="700" w:val="left"/>
        </w:tabs>
        <w:autoSpaceDE w:val="0"/>
        <w:widowControl/>
        <w:spacing w:line="230" w:lineRule="exact" w:before="0" w:after="0"/>
        <w:ind w:left="514" w:right="576" w:firstLine="0"/>
        <w:jc w:val="left"/>
      </w:pPr>
      <w:r>
        <w:rPr>
          <w:rFonts w:ascii="CMSY6" w:hAnsi="CMSY6" w:eastAsia="CMSY6"/>
          <w:b w:val="0"/>
          <w:i/>
          <w:color w:val="000000"/>
          <w:sz w:val="12"/>
        </w:rPr>
        <w:t>•</w:t>
      </w:r>
      <w:r>
        <w:rPr>
          <w:rFonts w:ascii="CMBX10" w:hAnsi="CMBX10" w:eastAsia="CMBX10"/>
          <w:b/>
          <w:i w:val="0"/>
          <w:color w:val="000000"/>
          <w:sz w:val="20"/>
        </w:rPr>
        <w:t xml:space="preserve"> Related Coursework: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 Operating Systems, Database Management Systems, Computer Networks, Discrete </w:t>
      </w:r>
      <w:r>
        <w:rPr>
          <w:rFonts w:ascii="CMR10" w:hAnsi="CMR10" w:eastAsia="CMR10"/>
          <w:b w:val="0"/>
          <w:i w:val="0"/>
          <w:color w:val="000000"/>
          <w:sz w:val="20"/>
        </w:rPr>
        <w:t>Mathematics, Web Technologies, Software Engineering.</w:t>
      </w:r>
    </w:p>
    <w:p>
      <w:pPr>
        <w:autoSpaceDN w:val="0"/>
        <w:autoSpaceDE w:val="0"/>
        <w:widowControl/>
        <w:spacing w:line="180" w:lineRule="exact" w:before="46" w:after="44"/>
        <w:ind w:left="4" w:right="0" w:firstLine="0"/>
        <w:jc w:val="left"/>
      </w:pPr>
      <w:r>
        <w:rPr>
          <w:rFonts w:ascii="CMBX9" w:hAnsi="CMBX9" w:eastAsia="CMBX9"/>
          <w:b/>
          <w:i w:val="0"/>
          <w:color w:val="000000"/>
          <w:sz w:val="18"/>
        </w:rPr>
        <w:t>EXPERIENCE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414"/>
        <w:gridCol w:w="5414"/>
      </w:tblGrid>
      <w:tr>
        <w:trPr>
          <w:trHeight w:hRule="exact" w:val="602"/>
        </w:trPr>
        <w:tc>
          <w:tcPr>
            <w:tcW w:type="dxa" w:w="5664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48" w:after="0"/>
              <w:ind w:left="220" w:right="1872" w:firstLine="0"/>
              <w:jc w:val="left"/>
            </w:pPr>
            <w:r>
              <w:rPr>
                <w:rFonts w:ascii="CMBX10" w:hAnsi="CMBX10" w:eastAsia="CMBX10"/>
                <w:b/>
                <w:i w:val="0"/>
                <w:color w:val="000000"/>
                <w:sz w:val="22"/>
              </w:rPr>
              <w:t xml:space="preserve">Cognizant Technology Solutions </w:t>
            </w:r>
            <w:r>
              <w:rPr>
                <w:rFonts w:ascii="CMTI10" w:hAnsi="CMTI10" w:eastAsia="CMTI10"/>
                <w:b w:val="0"/>
                <w:i/>
                <w:color w:val="000000"/>
                <w:sz w:val="20"/>
              </w:rPr>
              <w:t>Software Developer</w:t>
            </w:r>
          </w:p>
        </w:tc>
        <w:tc>
          <w:tcPr>
            <w:tcW w:type="dxa" w:w="5144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2944" w:val="left"/>
              </w:tabs>
              <w:autoSpaceDE w:val="0"/>
              <w:widowControl/>
              <w:spacing w:line="266" w:lineRule="exact" w:before="48" w:after="0"/>
              <w:ind w:left="1948" w:right="0" w:firstLine="0"/>
              <w:jc w:val="left"/>
            </w:pPr>
            <w:r>
              <w:rPr>
                <w:rFonts w:ascii="CMBX10" w:hAnsi="CMBX10" w:eastAsia="CMBX10"/>
                <w:b/>
                <w:i w:val="0"/>
                <w:color w:val="000000"/>
                <w:sz w:val="22"/>
              </w:rPr>
              <w:t xml:space="preserve">Chennai, Tamil Nadu, India </w:t>
            </w:r>
            <w:r>
              <w:tab/>
            </w:r>
            <w:r>
              <w:rPr>
                <w:rFonts w:ascii="CMTI10" w:hAnsi="CMTI10" w:eastAsia="CMTI10"/>
                <w:b w:val="0"/>
                <w:i/>
                <w:color w:val="000000"/>
                <w:sz w:val="20"/>
              </w:rPr>
              <w:t>March 2023 - Aug 2023</w:t>
            </w:r>
          </w:p>
        </w:tc>
      </w:tr>
    </w:tbl>
    <w:p>
      <w:pPr>
        <w:autoSpaceDN w:val="0"/>
        <w:tabs>
          <w:tab w:pos="700" w:val="left"/>
        </w:tabs>
        <w:autoSpaceDE w:val="0"/>
        <w:widowControl/>
        <w:spacing w:line="238" w:lineRule="exact" w:before="4" w:after="0"/>
        <w:ind w:left="514" w:right="144" w:firstLine="0"/>
        <w:jc w:val="left"/>
      </w:pPr>
      <w:r>
        <w:rPr>
          <w:rFonts w:ascii="CMSY6" w:hAnsi="CMSY6" w:eastAsia="CMSY6"/>
          <w:b w:val="0"/>
          <w:i/>
          <w:color w:val="000000"/>
          <w:sz w:val="12"/>
        </w:rPr>
        <w:t>•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 Developed and deployed full-stack features for enterprise systems using Spring Boot (Java) and modern front-end </w:t>
      </w:r>
      <w:r>
        <w:rPr>
          <w:rFonts w:ascii="CMR10" w:hAnsi="CMR10" w:eastAsia="CMR10"/>
          <w:b w:val="0"/>
          <w:i w:val="0"/>
          <w:color w:val="000000"/>
          <w:sz w:val="20"/>
        </w:rPr>
        <w:t>frameworks, resulting in improved code maintainability and extensibility.</w:t>
      </w:r>
    </w:p>
    <w:p>
      <w:pPr>
        <w:autoSpaceDN w:val="0"/>
        <w:tabs>
          <w:tab w:pos="700" w:val="left"/>
        </w:tabs>
        <w:autoSpaceDE w:val="0"/>
        <w:widowControl/>
        <w:spacing w:line="236" w:lineRule="exact" w:before="0" w:after="86"/>
        <w:ind w:left="514" w:right="576" w:firstLine="0"/>
        <w:jc w:val="left"/>
      </w:pPr>
      <w:r>
        <w:rPr>
          <w:rFonts w:ascii="CMSY6" w:hAnsi="CMSY6" w:eastAsia="CMSY6"/>
          <w:b w:val="0"/>
          <w:i/>
          <w:color w:val="000000"/>
          <w:sz w:val="12"/>
        </w:rPr>
        <w:t>•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 Collaborated with stakeholders to translate user requirements into technical specifications, delivering robust </w:t>
      </w:r>
      <w:r>
        <w:rPr>
          <w:rFonts w:ascii="CMR10" w:hAnsi="CMR10" w:eastAsia="CMR10"/>
          <w:b w:val="0"/>
          <w:i w:val="0"/>
          <w:color w:val="000000"/>
          <w:sz w:val="20"/>
        </w:rPr>
        <w:t>solutions within an Agile environment; improved API response times by 15%.</w:t>
      </w:r>
    </w:p>
    <w:p>
      <w:pPr>
        <w:sectPr>
          <w:type w:val="continuous"/>
          <w:pgSz w:w="12240" w:h="15840"/>
          <w:pgMar w:top="358" w:right="696" w:bottom="288" w:left="7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2" w:lineRule="exact" w:before="0" w:after="0"/>
        <w:ind w:left="220" w:right="1872" w:firstLine="0"/>
        <w:jc w:val="left"/>
      </w:pPr>
      <w:r>
        <w:rPr>
          <w:rFonts w:ascii="CMBX10" w:hAnsi="CMBX10" w:eastAsia="CMBX10"/>
          <w:b/>
          <w:i w:val="0"/>
          <w:color w:val="000000"/>
          <w:sz w:val="22"/>
        </w:rPr>
        <w:t xml:space="preserve">Cognizant Technology Solutions </w:t>
      </w:r>
      <w:r>
        <w:rPr>
          <w:rFonts w:ascii="CMTI10" w:hAnsi="CMTI10" w:eastAsia="CMTI10"/>
          <w:b w:val="0"/>
          <w:i/>
          <w:color w:val="000000"/>
          <w:sz w:val="20"/>
        </w:rPr>
        <w:t>Programmer Analyst Intern</w:t>
      </w:r>
    </w:p>
    <w:p>
      <w:pPr>
        <w:sectPr>
          <w:type w:val="continuous"/>
          <w:pgSz w:w="12240" w:h="15840"/>
          <w:pgMar w:top="358" w:right="696" w:bottom="288" w:left="716" w:header="720" w:footer="720" w:gutter="0"/>
          <w:cols w:num="2" w:equalWidth="0">
            <w:col w:w="5670" w:space="0"/>
            <w:col w:w="5158" w:space="0"/>
          </w:cols>
          <w:docGrid w:linePitch="360"/>
        </w:sectPr>
      </w:pPr>
    </w:p>
    <w:p>
      <w:pPr>
        <w:autoSpaceDN w:val="0"/>
        <w:tabs>
          <w:tab w:pos="3052" w:val="left"/>
        </w:tabs>
        <w:autoSpaceDE w:val="0"/>
        <w:widowControl/>
        <w:spacing w:line="242" w:lineRule="exact" w:before="0" w:after="38"/>
        <w:ind w:left="1942" w:right="0" w:firstLine="0"/>
        <w:jc w:val="left"/>
      </w:pPr>
      <w:r>
        <w:rPr>
          <w:rFonts w:ascii="CMBX10" w:hAnsi="CMBX10" w:eastAsia="CMBX10"/>
          <w:b/>
          <w:i w:val="0"/>
          <w:color w:val="000000"/>
          <w:sz w:val="22"/>
        </w:rPr>
        <w:t xml:space="preserve">Chennai, Tamil Nadu, India </w:t>
      </w:r>
      <w:r>
        <w:tab/>
      </w:r>
      <w:r>
        <w:rPr>
          <w:rFonts w:ascii="CMTI10" w:hAnsi="CMTI10" w:eastAsia="CMTI10"/>
          <w:b w:val="0"/>
          <w:i/>
          <w:color w:val="000000"/>
          <w:sz w:val="20"/>
        </w:rPr>
        <w:t>March 2022-Sept 2022</w:t>
      </w:r>
    </w:p>
    <w:p>
      <w:pPr>
        <w:sectPr>
          <w:type w:val="nextColumn"/>
          <w:pgSz w:w="12240" w:h="15840"/>
          <w:pgMar w:top="358" w:right="696" w:bottom="288" w:left="716" w:header="720" w:footer="720" w:gutter="0"/>
          <w:cols w:num="2" w:equalWidth="0">
            <w:col w:w="5670" w:space="0"/>
            <w:col w:w="5158" w:space="0"/>
          </w:cols>
          <w:docGrid w:linePitch="360"/>
        </w:sectPr>
      </w:pPr>
    </w:p>
    <w:p>
      <w:pPr>
        <w:autoSpaceDN w:val="0"/>
        <w:autoSpaceDE w:val="0"/>
        <w:widowControl/>
        <w:spacing w:line="228" w:lineRule="exact" w:before="0" w:after="0"/>
        <w:ind w:left="514" w:right="576" w:firstLine="0"/>
        <w:jc w:val="left"/>
      </w:pPr>
      <w:r>
        <w:rPr>
          <w:rFonts w:ascii="CMSY6" w:hAnsi="CMSY6" w:eastAsia="CMSY6"/>
          <w:b w:val="0"/>
          <w:i/>
          <w:color w:val="000000"/>
          <w:sz w:val="12"/>
        </w:rPr>
        <w:t>•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 Identified and resolved bugs in enterprise applications, reducing reported issues by 10% for key modules.</w:t>
      </w:r>
      <w:r>
        <w:rPr>
          <w:rFonts w:ascii="CMSY6" w:hAnsi="CMSY6" w:eastAsia="CMSY6"/>
          <w:b w:val="0"/>
          <w:i/>
          <w:color w:val="000000"/>
          <w:sz w:val="12"/>
        </w:rPr>
        <w:t>•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 Improved code quality and reliability by authoring technical documentation and enhancing test automation.</w:t>
      </w:r>
    </w:p>
    <w:p>
      <w:pPr>
        <w:autoSpaceDN w:val="0"/>
        <w:autoSpaceDE w:val="0"/>
        <w:widowControl/>
        <w:spacing w:line="180" w:lineRule="exact" w:before="66" w:after="44"/>
        <w:ind w:left="4" w:right="0" w:firstLine="0"/>
        <w:jc w:val="left"/>
      </w:pPr>
      <w:r>
        <w:rPr>
          <w:rFonts w:ascii="CMBX9" w:hAnsi="CMBX9" w:eastAsia="CMBX9"/>
          <w:b/>
          <w:i w:val="0"/>
          <w:color w:val="000000"/>
          <w:sz w:val="18"/>
        </w:rPr>
        <w:t>PROJECTS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414"/>
        <w:gridCol w:w="5414"/>
      </w:tblGrid>
      <w:tr>
        <w:trPr>
          <w:trHeight w:hRule="exact" w:val="370"/>
        </w:trPr>
        <w:tc>
          <w:tcPr>
            <w:tcW w:type="dxa" w:w="6624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52" w:after="0"/>
              <w:ind w:left="220" w:right="0" w:firstLine="0"/>
              <w:jc w:val="left"/>
            </w:pPr>
            <w:r>
              <w:rPr>
                <w:rFonts w:ascii="CMBX10" w:hAnsi="CMBX10" w:eastAsia="CMBX10"/>
                <w:b/>
                <w:i w:val="0"/>
                <w:color w:val="000000"/>
                <w:sz w:val="20"/>
              </w:rPr>
              <w:t>Responsive E-commerce Website Redesign</w:t>
            </w:r>
          </w:p>
        </w:tc>
        <w:tc>
          <w:tcPr>
            <w:tcW w:type="dxa" w:w="4184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136" w:after="0"/>
              <w:ind w:left="0" w:right="142" w:firstLine="0"/>
              <w:jc w:val="right"/>
            </w:pPr>
            <w:r>
              <w:rPr>
                <w:rFonts w:ascii="CMTI10" w:hAnsi="CMTI10" w:eastAsia="CMTI10"/>
                <w:b w:val="0"/>
                <w:i/>
                <w:color w:val="000000"/>
                <w:sz w:val="22"/>
              </w:rPr>
              <w:t>Jan 2024-May 2025</w:t>
            </w:r>
          </w:p>
        </w:tc>
      </w:tr>
    </w:tbl>
    <w:p>
      <w:pPr>
        <w:autoSpaceDN w:val="0"/>
        <w:tabs>
          <w:tab w:pos="700" w:val="left"/>
        </w:tabs>
        <w:autoSpaceDE w:val="0"/>
        <w:widowControl/>
        <w:spacing w:line="236" w:lineRule="exact" w:before="0" w:after="0"/>
        <w:ind w:left="514" w:right="0" w:firstLine="0"/>
        <w:jc w:val="left"/>
      </w:pPr>
      <w:r>
        <w:rPr>
          <w:rFonts w:ascii="CMSY6" w:hAnsi="CMSY6" w:eastAsia="CMSY6"/>
          <w:b w:val="0"/>
          <w:i/>
          <w:color w:val="000000"/>
          <w:sz w:val="12"/>
        </w:rPr>
        <w:t>•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 Redesigned an e-commerce website using React, improving page load speed by 30% and increasing conversion rates </w:t>
      </w:r>
      <w:r>
        <w:rPr>
          <w:rFonts w:ascii="CMR10" w:hAnsi="CMR10" w:eastAsia="CMR10"/>
          <w:b w:val="0"/>
          <w:i w:val="0"/>
          <w:color w:val="000000"/>
          <w:sz w:val="20"/>
        </w:rPr>
        <w:t>by 15% through A/B testing and UI/UX optimization.</w:t>
      </w:r>
    </w:p>
    <w:p>
      <w:pPr>
        <w:autoSpaceDN w:val="0"/>
        <w:tabs>
          <w:tab w:pos="700" w:val="left"/>
        </w:tabs>
        <w:autoSpaceDE w:val="0"/>
        <w:widowControl/>
        <w:spacing w:line="236" w:lineRule="exact" w:before="0" w:after="0"/>
        <w:ind w:left="514" w:right="0" w:firstLine="0"/>
        <w:jc w:val="left"/>
      </w:pPr>
      <w:r>
        <w:rPr>
          <w:rFonts w:ascii="CMSY6" w:hAnsi="CMSY6" w:eastAsia="CMSY6"/>
          <w:b w:val="0"/>
          <w:i/>
          <w:color w:val="000000"/>
          <w:sz w:val="12"/>
        </w:rPr>
        <w:t>•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 Implemented responsive design principles, ensuring optimal user experience across various devices and screen sizes. </w:t>
      </w:r>
      <w:r>
        <w:rPr>
          <w:rFonts w:ascii="CMR10" w:hAnsi="CMR10" w:eastAsia="CMR10"/>
          <w:b w:val="0"/>
          <w:i w:val="0"/>
          <w:color w:val="000000"/>
          <w:sz w:val="20"/>
        </w:rPr>
        <w:t>Integrated secure payment gateway and enhanced SEO.</w:t>
      </w:r>
    </w:p>
    <w:p>
      <w:pPr>
        <w:autoSpaceDN w:val="0"/>
        <w:tabs>
          <w:tab w:pos="514" w:val="left"/>
          <w:tab w:pos="700" w:val="left"/>
          <w:tab w:pos="8848" w:val="left"/>
        </w:tabs>
        <w:autoSpaceDE w:val="0"/>
        <w:widowControl/>
        <w:spacing w:line="236" w:lineRule="exact" w:before="0" w:after="0"/>
        <w:ind w:left="220" w:right="144" w:firstLine="0"/>
        <w:jc w:val="left"/>
      </w:pPr>
      <w:r>
        <w:rPr>
          <w:rFonts w:ascii="CMBX10" w:hAnsi="CMBX10" w:eastAsia="CMBX10"/>
          <w:b/>
          <w:i w:val="0"/>
          <w:color w:val="000000"/>
          <w:sz w:val="20"/>
        </w:rPr>
        <w:t xml:space="preserve">Interactive Data Visualization Dashboard </w:t>
      </w:r>
      <w:r>
        <w:tab/>
      </w:r>
      <w:r>
        <w:rPr>
          <w:rFonts w:ascii="CMTI10" w:hAnsi="CMTI10" w:eastAsia="CMTI10"/>
          <w:b w:val="0"/>
          <w:i/>
          <w:color w:val="000000"/>
          <w:sz w:val="22"/>
        </w:rPr>
        <w:t>Jun 2024 - Present</w:t>
      </w:r>
      <w:r>
        <w:tab/>
      </w:r>
      <w:r>
        <w:rPr>
          <w:rFonts w:ascii="CMSY6" w:hAnsi="CMSY6" w:eastAsia="CMSY6"/>
          <w:b w:val="0"/>
          <w:i/>
          <w:color w:val="000000"/>
          <w:sz w:val="12"/>
        </w:rPr>
        <w:t>•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 Developed an interactive data visualization dashboard using Vue.js and D3.js, allowing users to explore complex </w:t>
      </w:r>
      <w:r>
        <w:tab/>
      </w:r>
      <w:r>
        <w:tab/>
      </w:r>
      <w:r>
        <w:rPr>
          <w:rFonts w:ascii="CMR10" w:hAnsi="CMR10" w:eastAsia="CMR10"/>
          <w:b w:val="0"/>
          <w:i w:val="0"/>
          <w:color w:val="000000"/>
          <w:sz w:val="20"/>
        </w:rPr>
        <w:t>datasets with intuitive filtering and sorting capabilities.</w:t>
      </w:r>
    </w:p>
    <w:p>
      <w:pPr>
        <w:autoSpaceDN w:val="0"/>
        <w:tabs>
          <w:tab w:pos="700" w:val="left"/>
        </w:tabs>
        <w:autoSpaceDE w:val="0"/>
        <w:widowControl/>
        <w:spacing w:line="236" w:lineRule="exact" w:before="0" w:after="0"/>
        <w:ind w:left="514" w:right="144" w:firstLine="0"/>
        <w:jc w:val="left"/>
      </w:pPr>
      <w:r>
        <w:rPr>
          <w:rFonts w:ascii="CMSY6" w:hAnsi="CMSY6" w:eastAsia="CMSY6"/>
          <w:b w:val="0"/>
          <w:i/>
          <w:color w:val="000000"/>
          <w:sz w:val="12"/>
        </w:rPr>
        <w:t>•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 Improved data accessibility and understanding for 100+ users through clear data representation and user-friendly </w:t>
      </w:r>
      <w:r>
        <w:rPr>
          <w:rFonts w:ascii="CMR10" w:hAnsi="CMR10" w:eastAsia="CMR10"/>
          <w:b w:val="0"/>
          <w:i w:val="0"/>
          <w:color w:val="000000"/>
          <w:sz w:val="20"/>
        </w:rPr>
        <w:t>interactions.</w:t>
      </w:r>
    </w:p>
    <w:p>
      <w:pPr>
        <w:autoSpaceDN w:val="0"/>
        <w:tabs>
          <w:tab w:pos="514" w:val="left"/>
          <w:tab w:pos="700" w:val="left"/>
          <w:tab w:pos="8852" w:val="left"/>
        </w:tabs>
        <w:autoSpaceDE w:val="0"/>
        <w:widowControl/>
        <w:spacing w:line="236" w:lineRule="exact" w:before="0" w:after="0"/>
        <w:ind w:left="220" w:right="144" w:firstLine="0"/>
        <w:jc w:val="left"/>
      </w:pPr>
      <w:r>
        <w:rPr>
          <w:rFonts w:ascii="CMBX10" w:hAnsi="CMBX10" w:eastAsia="CMBX10"/>
          <w:b/>
          <w:i w:val="0"/>
          <w:color w:val="000000"/>
          <w:sz w:val="20"/>
        </w:rPr>
        <w:t xml:space="preserve">Dynamic Web Application with User Authentication </w:t>
      </w:r>
      <w:r>
        <w:rPr>
          <w:rFonts w:ascii="CMTI10" w:hAnsi="CMTI10" w:eastAsia="CMTI10"/>
          <w:b w:val="0"/>
          <w:i/>
          <w:color w:val="000000"/>
          <w:sz w:val="22"/>
        </w:rPr>
        <w:t>Sep 2023-Dec 2023</w:t>
      </w:r>
      <w:r>
        <w:tab/>
      </w:r>
      <w:r>
        <w:rPr>
          <w:rFonts w:ascii="CMSY6" w:hAnsi="CMSY6" w:eastAsia="CMSY6"/>
          <w:b w:val="0"/>
          <w:i/>
          <w:color w:val="000000"/>
          <w:sz w:val="12"/>
        </w:rPr>
        <w:t>•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 Built a dynamic web application using Node.js and Express.js with robust user authentication and authorization </w:t>
      </w:r>
      <w:r>
        <w:tab/>
      </w:r>
      <w:r>
        <w:tab/>
      </w:r>
      <w:r>
        <w:rPr>
          <w:rFonts w:ascii="CMR10" w:hAnsi="CMR10" w:eastAsia="CMR10"/>
          <w:b w:val="0"/>
          <w:i w:val="0"/>
          <w:color w:val="000000"/>
          <w:sz w:val="20"/>
        </w:rPr>
        <w:t>features.</w:t>
      </w:r>
    </w:p>
    <w:p>
      <w:pPr>
        <w:autoSpaceDN w:val="0"/>
        <w:tabs>
          <w:tab w:pos="700" w:val="left"/>
        </w:tabs>
        <w:autoSpaceDE w:val="0"/>
        <w:widowControl/>
        <w:spacing w:line="236" w:lineRule="exact" w:before="0" w:after="0"/>
        <w:ind w:left="514" w:right="576" w:firstLine="0"/>
        <w:jc w:val="left"/>
      </w:pPr>
      <w:r>
        <w:rPr>
          <w:rFonts w:ascii="CMSY6" w:hAnsi="CMSY6" w:eastAsia="CMSY6"/>
          <w:b w:val="0"/>
          <w:i/>
          <w:color w:val="000000"/>
          <w:sz w:val="12"/>
        </w:rPr>
        <w:t>•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 Implemented secure data handling practices, ensuring user data privacy and protecting against common web </w:t>
      </w:r>
      <w:r>
        <w:rPr>
          <w:rFonts w:ascii="CMR10" w:hAnsi="CMR10" w:eastAsia="CMR10"/>
          <w:b w:val="0"/>
          <w:i w:val="0"/>
          <w:color w:val="000000"/>
          <w:sz w:val="20"/>
        </w:rPr>
        <w:t>vulnerabilities.</w:t>
      </w:r>
    </w:p>
    <w:p>
      <w:pPr>
        <w:autoSpaceDN w:val="0"/>
        <w:autoSpaceDE w:val="0"/>
        <w:widowControl/>
        <w:spacing w:line="180" w:lineRule="exact" w:before="66" w:after="44"/>
        <w:ind w:left="4" w:right="0" w:firstLine="0"/>
        <w:jc w:val="left"/>
      </w:pPr>
      <w:r>
        <w:rPr>
          <w:rFonts w:ascii="CMBX9" w:hAnsi="CMBX9" w:eastAsia="CMBX9"/>
          <w:b/>
          <w:i w:val="0"/>
          <w:color w:val="000000"/>
          <w:sz w:val="18"/>
        </w:rPr>
        <w:t>ACTIVITIES AND LEADERSHIP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414"/>
        <w:gridCol w:w="5414"/>
      </w:tblGrid>
      <w:tr>
        <w:trPr>
          <w:trHeight w:hRule="exact" w:val="762"/>
        </w:trPr>
        <w:tc>
          <w:tcPr>
            <w:tcW w:type="dxa" w:w="7924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514" w:val="left"/>
              </w:tabs>
              <w:autoSpaceDE w:val="0"/>
              <w:widowControl/>
              <w:spacing w:line="192" w:lineRule="exact" w:before="122" w:after="0"/>
              <w:ind w:left="220" w:right="576" w:firstLine="0"/>
              <w:jc w:val="left"/>
            </w:pPr>
            <w:r>
              <w:rPr>
                <w:rFonts w:ascii="CMBX10" w:hAnsi="CMBX10" w:eastAsia="CMBX10"/>
                <w:b/>
                <w:i w:val="0"/>
                <w:color w:val="000000"/>
                <w:sz w:val="22"/>
              </w:rPr>
              <w:t>University of Dayton</w:t>
            </w:r>
            <w:r>
              <w:br/>
            </w:r>
            <w:r>
              <w:tab/>
            </w:r>
            <w:r>
              <w:rPr>
                <w:rFonts w:ascii="CMSY6" w:hAnsi="CMSY6" w:eastAsia="CMSY6"/>
                <w:b w:val="0"/>
                <w:i/>
                <w:color w:val="000000"/>
                <w:sz w:val="12"/>
              </w:rPr>
              <w:t>•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 xml:space="preserve"> Teaching Assitant, CPS 501 (Advanced Programming and Data Structures)</w:t>
            </w:r>
          </w:p>
          <w:p>
            <w:pPr>
              <w:autoSpaceDN w:val="0"/>
              <w:autoSpaceDE w:val="0"/>
              <w:widowControl/>
              <w:spacing w:line="220" w:lineRule="exact" w:before="10" w:after="0"/>
              <w:ind w:left="514" w:right="0" w:firstLine="0"/>
              <w:jc w:val="left"/>
            </w:pPr>
            <w:r>
              <w:rPr>
                <w:rFonts w:ascii="CMSY6" w:hAnsi="CMSY6" w:eastAsia="CMSY6"/>
                <w:b w:val="0"/>
                <w:i/>
                <w:color w:val="000000"/>
                <w:sz w:val="12"/>
              </w:rPr>
              <w:t>•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 xml:space="preserve"> Secretary, Indian Student Association (100+ members)</w:t>
            </w:r>
          </w:p>
        </w:tc>
        <w:tc>
          <w:tcPr>
            <w:tcW w:type="dxa" w:w="2884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172" w:val="left"/>
              </w:tabs>
              <w:autoSpaceDE w:val="0"/>
              <w:widowControl/>
              <w:spacing w:line="192" w:lineRule="exact" w:before="122" w:after="0"/>
              <w:ind w:left="618" w:right="0" w:firstLine="0"/>
              <w:jc w:val="left"/>
            </w:pPr>
            <w:r>
              <w:rPr>
                <w:rFonts w:ascii="CMBX10" w:hAnsi="CMBX10" w:eastAsia="CMBX10"/>
                <w:b/>
                <w:i w:val="0"/>
                <w:color w:val="000000"/>
                <w:sz w:val="22"/>
              </w:rPr>
              <w:t xml:space="preserve">Dayton, Ohio, USA </w:t>
            </w:r>
            <w:r>
              <w:tab/>
            </w:r>
            <w:r>
              <w:rPr>
                <w:rFonts w:ascii="CMTI10" w:hAnsi="CMTI10" w:eastAsia="CMTI10"/>
                <w:b w:val="0"/>
                <w:i/>
                <w:color w:val="000000"/>
                <w:sz w:val="20"/>
              </w:rPr>
              <w:t>Jan 2024-Apr 2024</w:t>
            </w:r>
          </w:p>
          <w:p>
            <w:pPr>
              <w:autoSpaceDN w:val="0"/>
              <w:autoSpaceDE w:val="0"/>
              <w:widowControl/>
              <w:spacing w:line="198" w:lineRule="exact" w:before="32" w:after="0"/>
              <w:ind w:left="0" w:right="32" w:firstLine="0"/>
              <w:jc w:val="right"/>
            </w:pPr>
            <w:r>
              <w:rPr>
                <w:rFonts w:ascii="CMTI10" w:hAnsi="CMTI10" w:eastAsia="CMTI10"/>
                <w:b w:val="0"/>
                <w:i/>
                <w:color w:val="000000"/>
                <w:sz w:val="20"/>
              </w:rPr>
              <w:t>Aug 2023-Apr 2024</w:t>
            </w:r>
          </w:p>
        </w:tc>
      </w:tr>
    </w:tbl>
    <w:p>
      <w:pPr>
        <w:autoSpaceDN w:val="0"/>
        <w:autoSpaceDE w:val="0"/>
        <w:widowControl/>
        <w:spacing w:line="180" w:lineRule="exact" w:before="20" w:after="0"/>
        <w:ind w:left="4" w:right="0" w:firstLine="0"/>
        <w:jc w:val="left"/>
      </w:pPr>
      <w:r>
        <w:rPr>
          <w:rFonts w:ascii="CMBX9" w:hAnsi="CMBX9" w:eastAsia="CMBX9"/>
          <w:b/>
          <w:i w:val="0"/>
          <w:color w:val="000000"/>
          <w:sz w:val="18"/>
        </w:rPr>
        <w:t>SKILLS</w:t>
      </w:r>
    </w:p>
    <w:p>
      <w:pPr>
        <w:autoSpaceDN w:val="0"/>
        <w:autoSpaceDE w:val="0"/>
        <w:widowControl/>
        <w:spacing w:line="192" w:lineRule="exact" w:before="160" w:after="0"/>
        <w:ind w:left="220" w:right="4608" w:firstLine="0"/>
        <w:jc w:val="left"/>
      </w:pPr>
      <w:r>
        <w:rPr>
          <w:rFonts w:ascii="CMBX10" w:hAnsi="CMBX10" w:eastAsia="CMBX10"/>
          <w:b/>
          <w:i w:val="0"/>
          <w:color w:val="000000"/>
          <w:sz w:val="20"/>
        </w:rPr>
        <w:t>Languages: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 Python, Java, C++, C, JavaScript, Kotlin </w:t>
      </w:r>
      <w:r>
        <w:br/>
      </w:r>
      <w:r>
        <w:rPr>
          <w:rFonts w:ascii="CMBX10" w:hAnsi="CMBX10" w:eastAsia="CMBX10"/>
          <w:b/>
          <w:i w:val="0"/>
          <w:color w:val="000000"/>
          <w:sz w:val="20"/>
        </w:rPr>
        <w:t>Frontend: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 HTML, CSS, ReactJS, AJAX </w:t>
      </w:r>
      <w:r>
        <w:br/>
      </w:r>
      <w:r>
        <w:rPr>
          <w:rFonts w:ascii="CMBX10" w:hAnsi="CMBX10" w:eastAsia="CMBX10"/>
          <w:b/>
          <w:i w:val="0"/>
          <w:color w:val="000000"/>
          <w:sz w:val="20"/>
        </w:rPr>
        <w:t>Backend Frameworks: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 SpringBoot, NodeJS </w:t>
      </w:r>
      <w:r>
        <w:br/>
      </w:r>
      <w:r>
        <w:rPr>
          <w:rFonts w:ascii="CMBX10" w:hAnsi="CMBX10" w:eastAsia="CMBX10"/>
          <w:b/>
          <w:i w:val="0"/>
          <w:color w:val="000000"/>
          <w:sz w:val="20"/>
        </w:rPr>
        <w:t>Database: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 MySQL, MongoDB, Postgres </w:t>
      </w:r>
      <w:r>
        <w:br/>
      </w:r>
      <w:r>
        <w:rPr>
          <w:rFonts w:ascii="CMBX10" w:hAnsi="CMBX10" w:eastAsia="CMBX10"/>
          <w:b/>
          <w:i w:val="0"/>
          <w:color w:val="000000"/>
          <w:sz w:val="20"/>
        </w:rPr>
        <w:t>Automation: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 Appium, Selenium, Cucumber BDD, Jenkins, JUnit </w:t>
      </w:r>
      <w:r>
        <w:rPr>
          <w:rFonts w:ascii="CMBX10" w:hAnsi="CMBX10" w:eastAsia="CMBX10"/>
          <w:b/>
          <w:i w:val="0"/>
          <w:color w:val="000000"/>
          <w:sz w:val="20"/>
        </w:rPr>
        <w:t>AI &amp; ML: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 PyTorch, TensorFlow, Jupyter, OpenCV, LLMs(GPT)</w:t>
      </w:r>
    </w:p>
    <w:sectPr w:rsidR="00FC693F" w:rsidRPr="0006063C" w:rsidSect="00034616">
      <w:type w:val="continuous"/>
      <w:pgSz w:w="12240" w:h="15840"/>
      <w:pgMar w:top="358" w:right="696" w:bottom="288" w:left="716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