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394" w:type="dxa"/>
        <w:tblLayout w:type="fixed"/>
        <w:tblLook w:val="04A0" w:firstRow="1" w:lastRow="0" w:firstColumn="1" w:lastColumn="0" w:noHBand="0" w:noVBand="1"/>
      </w:tblPr>
      <w:tblGrid>
        <w:gridCol w:w="1843"/>
        <w:gridCol w:w="7551"/>
      </w:tblGrid>
      <w:tr w:rsidR="001B617E" w14:paraId="2D87F442" w14:textId="77777777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89C64" w14:textId="77777777" w:rsidR="001B617E" w:rsidRDefault="007373CE">
            <w:pPr>
              <w:spacing w:after="0" w:line="240" w:lineRule="auto"/>
              <w:jc w:val="center"/>
              <w:rPr>
                <w:rFonts w:ascii="Arial" w:eastAsia="Calibri" w:hAnsi="Arial"/>
              </w:rPr>
            </w:pPr>
            <w:r>
              <w:rPr>
                <w:rFonts w:ascii="Arial" w:eastAsia="Calibri" w:hAnsi="Arial"/>
                <w:noProof/>
              </w:rPr>
              <w:drawing>
                <wp:inline distT="0" distB="0" distL="0" distR="0" wp14:anchorId="70F649AD" wp14:editId="3375750C">
                  <wp:extent cx="997585" cy="98806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88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1" w:type="dxa"/>
            <w:tcBorders>
              <w:top w:val="nil"/>
              <w:left w:val="nil"/>
              <w:bottom w:val="nil"/>
              <w:right w:val="nil"/>
            </w:tcBorders>
          </w:tcPr>
          <w:p w14:paraId="0524719D" w14:textId="77777777" w:rsidR="001B617E" w:rsidRDefault="007373CE">
            <w:pPr>
              <w:spacing w:after="0" w:line="240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República Bolivariana de Venezuela</w:t>
            </w:r>
          </w:p>
          <w:p w14:paraId="622739DF" w14:textId="77777777" w:rsidR="001B617E" w:rsidRDefault="007373CE">
            <w:pPr>
              <w:spacing w:after="0" w:line="240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Ministerio del Poder Popular para la Educación Universitaria</w:t>
            </w:r>
          </w:p>
          <w:p w14:paraId="15E415CD" w14:textId="77777777" w:rsidR="001B617E" w:rsidRDefault="007373CE">
            <w:pPr>
              <w:spacing w:after="0" w:line="240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Universidad Nacional Experimental de las Telecomunicaciones e Informática (UNETI)</w:t>
            </w:r>
          </w:p>
          <w:p w14:paraId="6A2521A0" w14:textId="77777777" w:rsidR="001B617E" w:rsidRDefault="007373CE">
            <w:pPr>
              <w:spacing w:after="0" w:line="240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Trayecto IV: PNF en Informática</w:t>
            </w:r>
          </w:p>
        </w:tc>
      </w:tr>
    </w:tbl>
    <w:p w14:paraId="53B2487D" w14:textId="77777777" w:rsidR="001B617E" w:rsidRDefault="001B617E">
      <w:pPr>
        <w:spacing w:after="0" w:line="240" w:lineRule="auto"/>
        <w:jc w:val="both"/>
        <w:rPr>
          <w:rFonts w:ascii="Arial" w:hAnsi="Arial" w:cs="Arial"/>
          <w:lang w:eastAsia="en-US"/>
        </w:rPr>
      </w:pPr>
    </w:p>
    <w:p w14:paraId="7993CC4E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3611D7EE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65958838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3497C67A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3DA61302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273401A7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113039EA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022A7C1C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32E7F732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0802F56A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748D891E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74D24B24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42999F09" w14:textId="77777777" w:rsidR="001B617E" w:rsidRDefault="007373CE">
      <w:pPr>
        <w:spacing w:after="0" w:line="240" w:lineRule="auto"/>
        <w:jc w:val="center"/>
        <w:rPr>
          <w:rFonts w:ascii="Arial" w:hAnsi="Arial"/>
        </w:rPr>
      </w:pPr>
      <w:r>
        <w:rPr>
          <w:rFonts w:ascii="Arial" w:hAnsi="Arial" w:cs="Arial"/>
          <w:b/>
          <w:bCs/>
        </w:rPr>
        <w:t xml:space="preserve">FASE 1: </w:t>
      </w:r>
    </w:p>
    <w:p w14:paraId="24DE889A" w14:textId="77777777" w:rsidR="00665037" w:rsidRPr="00665037" w:rsidRDefault="007373CE" w:rsidP="0066503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REGISTRO DE INTERESADOS </w:t>
      </w:r>
      <w:r w:rsidR="00665037" w:rsidRPr="00665037">
        <w:rPr>
          <w:rFonts w:ascii="Arial" w:hAnsi="Arial" w:cs="Arial"/>
          <w:b/>
          <w:bCs/>
        </w:rPr>
        <w:t>DEL SISTEMA DE INFORMACIÓN WEB RESPONSIVO CON                     INTEGRACIÓN DE PORTAL INFORMATIVO Y CHATBOT INTERACTIVO CON                         INTELI-GENCIA ARTIFICIAL ORIENTADO A LA OPTIMIZACIÓN DE LA GESTIÓN DE       DATOS DE LA ASOCIACIÓN CIVIL (AJUPTEL), REGIÓN CARABOBO.</w:t>
      </w:r>
    </w:p>
    <w:p w14:paraId="1A76F8F5" w14:textId="082B374B" w:rsidR="001B617E" w:rsidRDefault="001B617E">
      <w:pPr>
        <w:spacing w:after="0" w:line="240" w:lineRule="auto"/>
        <w:jc w:val="center"/>
        <w:rPr>
          <w:rFonts w:ascii="Arial" w:hAnsi="Arial"/>
        </w:rPr>
      </w:pPr>
    </w:p>
    <w:p w14:paraId="61399CED" w14:textId="77777777" w:rsidR="001B617E" w:rsidRDefault="001B617E">
      <w:pPr>
        <w:spacing w:after="0" w:line="240" w:lineRule="auto"/>
        <w:jc w:val="center"/>
        <w:rPr>
          <w:rFonts w:ascii="Arial" w:hAnsi="Arial" w:cs="Arial"/>
        </w:rPr>
      </w:pPr>
    </w:p>
    <w:p w14:paraId="7A462CB3" w14:textId="77777777" w:rsidR="001B617E" w:rsidRDefault="001B617E">
      <w:pPr>
        <w:spacing w:after="0" w:line="240" w:lineRule="auto"/>
        <w:jc w:val="center"/>
        <w:rPr>
          <w:rFonts w:ascii="Arial" w:hAnsi="Arial" w:cs="Arial"/>
        </w:rPr>
      </w:pPr>
    </w:p>
    <w:p w14:paraId="712DD1D9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05D877BC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5ED7B713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1497474B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0A96D799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57D9C9C5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591E6574" w14:textId="77777777" w:rsidR="001B617E" w:rsidRDefault="007373CE">
      <w:pPr>
        <w:spacing w:after="0" w:line="240" w:lineRule="auto"/>
        <w:jc w:val="right"/>
        <w:rPr>
          <w:rFonts w:ascii="Arial" w:hAnsi="Arial"/>
        </w:rPr>
      </w:pPr>
      <w:r>
        <w:rPr>
          <w:rFonts w:ascii="Arial" w:hAnsi="Arial" w:cs="Arial"/>
        </w:rPr>
        <w:t>Autores:</w:t>
      </w:r>
    </w:p>
    <w:p w14:paraId="7E26F9A4" w14:textId="77777777" w:rsidR="001B617E" w:rsidRDefault="007373CE">
      <w:pPr>
        <w:spacing w:after="0" w:line="240" w:lineRule="auto"/>
        <w:jc w:val="right"/>
        <w:rPr>
          <w:rFonts w:ascii="Arial" w:hAnsi="Arial"/>
        </w:rPr>
      </w:pPr>
      <w:r>
        <w:rPr>
          <w:rFonts w:ascii="Arial" w:hAnsi="Arial" w:cs="Arial"/>
        </w:rPr>
        <w:t xml:space="preserve"> Caraballo, </w:t>
      </w:r>
      <w:proofErr w:type="spellStart"/>
      <w:r>
        <w:rPr>
          <w:rFonts w:ascii="Arial" w:hAnsi="Arial" w:cs="Arial"/>
        </w:rPr>
        <w:t>Nattier</w:t>
      </w:r>
      <w:proofErr w:type="spellEnd"/>
      <w:r>
        <w:rPr>
          <w:rFonts w:ascii="Arial" w:hAnsi="Arial" w:cs="Arial"/>
        </w:rPr>
        <w:t xml:space="preserve"> – C.I.: 16.225.080</w:t>
      </w:r>
    </w:p>
    <w:p w14:paraId="3843F500" w14:textId="77777777" w:rsidR="001B617E" w:rsidRDefault="007373CE">
      <w:pPr>
        <w:spacing w:after="0" w:line="240" w:lineRule="auto"/>
        <w:jc w:val="right"/>
        <w:rPr>
          <w:rFonts w:ascii="Arial" w:hAnsi="Arial"/>
        </w:rPr>
      </w:pPr>
      <w:proofErr w:type="spellStart"/>
      <w:r>
        <w:rPr>
          <w:rFonts w:ascii="Arial" w:hAnsi="Arial" w:cs="Arial"/>
        </w:rPr>
        <w:t>Cindia</w:t>
      </w:r>
      <w:proofErr w:type="spellEnd"/>
      <w:r>
        <w:rPr>
          <w:rFonts w:ascii="Arial" w:hAnsi="Arial" w:cs="Arial"/>
        </w:rPr>
        <w:t xml:space="preserve"> López C.I.: 13.019.951</w:t>
      </w:r>
    </w:p>
    <w:p w14:paraId="221AD48C" w14:textId="77777777" w:rsidR="001B617E" w:rsidRDefault="007373CE">
      <w:pPr>
        <w:spacing w:after="0" w:line="240" w:lineRule="auto"/>
        <w:jc w:val="right"/>
        <w:rPr>
          <w:rFonts w:ascii="Arial" w:hAnsi="Arial"/>
        </w:rPr>
      </w:pPr>
      <w:r>
        <w:rPr>
          <w:rFonts w:ascii="Arial" w:hAnsi="Arial" w:cs="Arial"/>
        </w:rPr>
        <w:t>Linares, Jorge – C.I.: 4.857.936</w:t>
      </w:r>
    </w:p>
    <w:p w14:paraId="7A58C6A3" w14:textId="77777777" w:rsidR="001B617E" w:rsidRDefault="007373CE">
      <w:pPr>
        <w:spacing w:after="0" w:line="240" w:lineRule="auto"/>
        <w:jc w:val="right"/>
        <w:rPr>
          <w:rFonts w:ascii="Arial" w:hAnsi="Arial"/>
        </w:rPr>
      </w:pPr>
      <w:bookmarkStart w:id="0" w:name="_Hlk198103452"/>
      <w:r>
        <w:rPr>
          <w:rFonts w:ascii="Arial" w:hAnsi="Arial" w:cs="Arial"/>
        </w:rPr>
        <w:t xml:space="preserve">Mujica, Luis – C.I.: 7.090.613 </w:t>
      </w:r>
      <w:bookmarkEnd w:id="0"/>
    </w:p>
    <w:p w14:paraId="3AC95BDE" w14:textId="77777777" w:rsidR="001B617E" w:rsidRDefault="001B617E">
      <w:pPr>
        <w:spacing w:after="0" w:line="240" w:lineRule="auto"/>
        <w:jc w:val="both"/>
        <w:rPr>
          <w:rFonts w:ascii="Arial" w:hAnsi="Arial" w:cs="Arial"/>
        </w:rPr>
      </w:pPr>
    </w:p>
    <w:p w14:paraId="59D628D7" w14:textId="77777777" w:rsidR="001B617E" w:rsidRDefault="007373CE">
      <w:pPr>
        <w:spacing w:after="0" w:line="240" w:lineRule="auto"/>
        <w:jc w:val="right"/>
        <w:rPr>
          <w:rFonts w:ascii="Arial" w:hAnsi="Arial"/>
        </w:rPr>
      </w:pPr>
      <w:r>
        <w:rPr>
          <w:rFonts w:ascii="Arial" w:hAnsi="Arial" w:cs="Arial"/>
        </w:rPr>
        <w:t xml:space="preserve">Profesor: </w:t>
      </w:r>
    </w:p>
    <w:p w14:paraId="07E9AE1B" w14:textId="77777777" w:rsidR="001B617E" w:rsidRDefault="007373CE">
      <w:pPr>
        <w:spacing w:after="0" w:line="240" w:lineRule="auto"/>
        <w:jc w:val="right"/>
        <w:rPr>
          <w:rFonts w:ascii="Arial" w:hAnsi="Arial"/>
        </w:rPr>
      </w:pPr>
      <w:r>
        <w:rPr>
          <w:rFonts w:ascii="Arial" w:hAnsi="Arial" w:cs="Arial"/>
        </w:rPr>
        <w:t xml:space="preserve">Prof. Ing. Luis Rivas </w:t>
      </w:r>
      <w:proofErr w:type="spellStart"/>
      <w:r>
        <w:rPr>
          <w:rFonts w:ascii="Arial" w:hAnsi="Arial" w:cs="Arial"/>
        </w:rPr>
        <w:t>Algueida</w:t>
      </w:r>
      <w:proofErr w:type="spellEnd"/>
    </w:p>
    <w:p w14:paraId="2AC8E7CD" w14:textId="77777777" w:rsidR="001B617E" w:rsidRDefault="001B617E">
      <w:pPr>
        <w:spacing w:after="0" w:line="240" w:lineRule="auto"/>
        <w:jc w:val="right"/>
        <w:rPr>
          <w:rFonts w:ascii="Arial" w:hAnsi="Arial" w:cs="Arial"/>
        </w:rPr>
      </w:pPr>
    </w:p>
    <w:p w14:paraId="78715A78" w14:textId="77777777" w:rsidR="001B617E" w:rsidRDefault="007373CE">
      <w:pPr>
        <w:spacing w:after="0" w:line="240" w:lineRule="auto"/>
        <w:jc w:val="right"/>
        <w:rPr>
          <w:rFonts w:ascii="Arial" w:hAnsi="Arial"/>
        </w:rPr>
      </w:pPr>
      <w:r>
        <w:rPr>
          <w:rFonts w:ascii="Arial" w:hAnsi="Arial" w:cs="Arial"/>
        </w:rPr>
        <w:t>Sección:</w:t>
      </w:r>
    </w:p>
    <w:p w14:paraId="2FA893DF" w14:textId="77777777" w:rsidR="001B617E" w:rsidRDefault="007373CE">
      <w:pPr>
        <w:spacing w:after="0" w:line="240" w:lineRule="auto"/>
        <w:jc w:val="right"/>
        <w:rPr>
          <w:rFonts w:ascii="Arial" w:hAnsi="Arial"/>
        </w:rPr>
      </w:pPr>
      <w:r>
        <w:rPr>
          <w:rFonts w:ascii="Arial" w:hAnsi="Arial" w:cs="Arial"/>
        </w:rPr>
        <w:t xml:space="preserve"> S4y5-2026/1</w:t>
      </w:r>
    </w:p>
    <w:p w14:paraId="713DA99A" w14:textId="77777777" w:rsidR="001B617E" w:rsidRDefault="007373CE">
      <w:pPr>
        <w:spacing w:after="0" w:line="240" w:lineRule="auto"/>
        <w:jc w:val="right"/>
        <w:rPr>
          <w:rFonts w:ascii="Arial" w:hAnsi="Arial"/>
        </w:rPr>
      </w:pPr>
      <w:r>
        <w:rPr>
          <w:rFonts w:ascii="Arial" w:hAnsi="Arial" w:cs="Arial"/>
        </w:rPr>
        <w:t xml:space="preserve">Unidad curricular: </w:t>
      </w:r>
    </w:p>
    <w:p w14:paraId="65A05FBF" w14:textId="77777777" w:rsidR="001B617E" w:rsidRDefault="007373CE">
      <w:pPr>
        <w:spacing w:after="0" w:line="240" w:lineRule="auto"/>
        <w:jc w:val="right"/>
        <w:rPr>
          <w:rFonts w:ascii="Arial" w:hAnsi="Arial"/>
        </w:rPr>
      </w:pPr>
      <w:r>
        <w:rPr>
          <w:rFonts w:ascii="Arial" w:hAnsi="Arial" w:cs="Arial"/>
        </w:rPr>
        <w:t>PST IV Módulo 2</w:t>
      </w:r>
    </w:p>
    <w:p w14:paraId="54860451" w14:textId="77777777" w:rsidR="001B617E" w:rsidRDefault="001B617E">
      <w:pPr>
        <w:spacing w:after="0" w:line="240" w:lineRule="auto"/>
        <w:rPr>
          <w:rFonts w:ascii="Arial" w:hAnsi="Arial" w:cs="Arial"/>
        </w:rPr>
      </w:pPr>
    </w:p>
    <w:p w14:paraId="346080C7" w14:textId="77777777" w:rsidR="001B617E" w:rsidRDefault="001B617E">
      <w:pPr>
        <w:spacing w:after="0" w:line="240" w:lineRule="auto"/>
        <w:jc w:val="right"/>
        <w:rPr>
          <w:rFonts w:ascii="Arial" w:hAnsi="Arial" w:cs="Arial"/>
        </w:rPr>
      </w:pPr>
    </w:p>
    <w:p w14:paraId="7539149A" w14:textId="77777777" w:rsidR="001B617E" w:rsidRDefault="001B617E">
      <w:pPr>
        <w:spacing w:after="0" w:line="240" w:lineRule="auto"/>
        <w:jc w:val="right"/>
        <w:rPr>
          <w:rFonts w:ascii="Arial" w:hAnsi="Arial" w:cs="Arial"/>
        </w:rPr>
      </w:pPr>
    </w:p>
    <w:p w14:paraId="29D84EA2" w14:textId="77777777" w:rsidR="001B617E" w:rsidRDefault="007373CE">
      <w:pPr>
        <w:spacing w:after="0" w:line="240" w:lineRule="auto"/>
        <w:jc w:val="center"/>
        <w:rPr>
          <w:rFonts w:ascii="Arial" w:hAnsi="Arial"/>
        </w:rPr>
      </w:pPr>
      <w:r>
        <w:rPr>
          <w:rFonts w:ascii="Arial" w:hAnsi="Arial" w:cs="Arial"/>
        </w:rPr>
        <w:t>Julio, 2026</w:t>
      </w:r>
    </w:p>
    <w:p w14:paraId="6A4D6BE6" w14:textId="77777777" w:rsidR="001B617E" w:rsidRDefault="007373CE">
      <w:pPr>
        <w:spacing w:line="360" w:lineRule="auto"/>
        <w:jc w:val="center"/>
        <w:rPr>
          <w:rFonts w:ascii="Arial" w:hAnsi="Arial"/>
        </w:rPr>
      </w:pPr>
      <w:r>
        <w:rPr>
          <w:rFonts w:ascii="Arial" w:hAnsi="Arial" w:cs="Arial"/>
          <w:b/>
          <w:bCs/>
        </w:rPr>
        <w:lastRenderedPageBreak/>
        <w:t>INTRODUCCIÓN</w:t>
      </w:r>
    </w:p>
    <w:p w14:paraId="37314899" w14:textId="77777777" w:rsidR="001B617E" w:rsidRDefault="007373CE">
      <w:pPr>
        <w:spacing w:line="360" w:lineRule="auto"/>
        <w:ind w:firstLine="851"/>
        <w:jc w:val="both"/>
        <w:rPr>
          <w:rFonts w:ascii="Arial" w:hAnsi="Arial"/>
        </w:rPr>
      </w:pPr>
      <w:r>
        <w:rPr>
          <w:rFonts w:ascii="Arial" w:hAnsi="Arial" w:cs="Arial"/>
        </w:rPr>
        <w:t xml:space="preserve">El Registro de los </w:t>
      </w:r>
      <w:proofErr w:type="spellStart"/>
      <w:r>
        <w:rPr>
          <w:rFonts w:ascii="Arial" w:hAnsi="Arial" w:cs="Arial"/>
        </w:rPr>
        <w:t>Stakeholders</w:t>
      </w:r>
      <w:proofErr w:type="spellEnd"/>
      <w:r>
        <w:rPr>
          <w:rFonts w:ascii="Arial" w:hAnsi="Arial" w:cs="Arial"/>
        </w:rPr>
        <w:t xml:space="preserve">, es una herramienta que se emplea para clasificar a los interesados en dos elementos fundamentales: Los que ejercen poder e influencia en el desarrollo del proyecto, y el nivel interés que </w:t>
      </w:r>
      <w:r>
        <w:rPr>
          <w:rFonts w:ascii="Arial" w:hAnsi="Arial" w:cs="Arial"/>
        </w:rPr>
        <w:t>tiene el beneficiario en que el proyecto se realice, con el fin de identificar los interesados estratégicos que influyen positivamente, o negativamente en la ejecución del mismo</w:t>
      </w:r>
    </w:p>
    <w:p w14:paraId="78BADA96" w14:textId="77777777" w:rsidR="001B617E" w:rsidRDefault="007373CE">
      <w:pPr>
        <w:spacing w:line="360" w:lineRule="auto"/>
        <w:ind w:firstLine="708"/>
        <w:jc w:val="both"/>
        <w:rPr>
          <w:rFonts w:ascii="Arial" w:hAnsi="Arial"/>
        </w:rPr>
      </w:pPr>
      <w:r>
        <w:rPr>
          <w:rFonts w:ascii="Arial" w:hAnsi="Arial" w:cs="Arial"/>
        </w:rPr>
        <w:t>Este registro de Interesados que se presenta a continuación, describe cuales s</w:t>
      </w:r>
      <w:r>
        <w:rPr>
          <w:rFonts w:ascii="Arial" w:hAnsi="Arial" w:cs="Arial"/>
        </w:rPr>
        <w:t xml:space="preserve">on los </w:t>
      </w:r>
      <w:proofErr w:type="spellStart"/>
      <w:r>
        <w:rPr>
          <w:rFonts w:ascii="Arial" w:hAnsi="Arial" w:cs="Arial"/>
        </w:rPr>
        <w:t>stakeholders</w:t>
      </w:r>
      <w:proofErr w:type="spellEnd"/>
      <w:r>
        <w:rPr>
          <w:rFonts w:ascii="Arial" w:hAnsi="Arial" w:cs="Arial"/>
        </w:rPr>
        <w:t xml:space="preserve"> clave del proyecto, sus relaciones, método de comunicación, y datos de contacto de los beneficiarios clave con el fin de definir una estrategia de comunicación con los mismos.  </w:t>
      </w:r>
    </w:p>
    <w:p w14:paraId="3360B7DC" w14:textId="77777777" w:rsidR="001B617E" w:rsidRDefault="001B617E">
      <w:pPr>
        <w:spacing w:line="360" w:lineRule="auto"/>
        <w:jc w:val="center"/>
        <w:rPr>
          <w:rFonts w:ascii="Arial" w:hAnsi="Arial" w:cs="Arial"/>
          <w:b/>
          <w:bCs/>
          <w:lang w:val="es-ES"/>
        </w:rPr>
      </w:pPr>
    </w:p>
    <w:p w14:paraId="207A4712" w14:textId="77777777" w:rsidR="001B617E" w:rsidRDefault="001B617E">
      <w:pPr>
        <w:jc w:val="center"/>
        <w:rPr>
          <w:rFonts w:ascii="Arial" w:hAnsi="Arial" w:cs="Arial"/>
          <w:b/>
          <w:bCs/>
          <w:lang w:val="es-ES"/>
        </w:rPr>
      </w:pPr>
    </w:p>
    <w:p w14:paraId="0E053058" w14:textId="77777777" w:rsidR="001B617E" w:rsidRDefault="001B617E">
      <w:pPr>
        <w:jc w:val="center"/>
        <w:rPr>
          <w:rFonts w:ascii="Arial" w:hAnsi="Arial" w:cs="Arial"/>
          <w:b/>
          <w:bCs/>
          <w:lang w:val="es-ES"/>
        </w:rPr>
      </w:pPr>
    </w:p>
    <w:p w14:paraId="781C5949" w14:textId="77777777" w:rsidR="001B617E" w:rsidRDefault="001B617E">
      <w:pPr>
        <w:jc w:val="center"/>
        <w:rPr>
          <w:rFonts w:ascii="Arial" w:hAnsi="Arial" w:cs="Arial"/>
          <w:b/>
          <w:bCs/>
          <w:lang w:val="es-ES"/>
        </w:rPr>
      </w:pPr>
    </w:p>
    <w:p w14:paraId="729A43FF" w14:textId="77777777" w:rsidR="001B617E" w:rsidRDefault="001B617E">
      <w:pPr>
        <w:jc w:val="center"/>
        <w:rPr>
          <w:rFonts w:ascii="Arial" w:hAnsi="Arial" w:cs="Arial"/>
          <w:b/>
          <w:bCs/>
          <w:lang w:val="es-ES"/>
        </w:rPr>
      </w:pPr>
    </w:p>
    <w:p w14:paraId="232F7EDB" w14:textId="77777777" w:rsidR="001B617E" w:rsidRDefault="001B617E">
      <w:pPr>
        <w:jc w:val="center"/>
        <w:rPr>
          <w:rFonts w:ascii="Arial" w:hAnsi="Arial" w:cs="Arial"/>
          <w:b/>
          <w:bCs/>
          <w:lang w:val="es-ES"/>
        </w:rPr>
      </w:pPr>
    </w:p>
    <w:p w14:paraId="70225CB7" w14:textId="77777777" w:rsidR="001B617E" w:rsidRDefault="001B617E">
      <w:pPr>
        <w:jc w:val="center"/>
        <w:rPr>
          <w:rFonts w:ascii="Arial" w:hAnsi="Arial" w:cs="Arial"/>
          <w:b/>
          <w:bCs/>
          <w:lang w:val="es-ES"/>
        </w:rPr>
      </w:pPr>
    </w:p>
    <w:p w14:paraId="714BCB6B" w14:textId="77777777" w:rsidR="001B617E" w:rsidRDefault="001B617E">
      <w:pPr>
        <w:jc w:val="center"/>
        <w:rPr>
          <w:rFonts w:ascii="Arial" w:hAnsi="Arial" w:cs="Arial"/>
          <w:b/>
          <w:bCs/>
          <w:lang w:val="es-ES"/>
        </w:rPr>
      </w:pPr>
    </w:p>
    <w:p w14:paraId="03C7BA4A" w14:textId="77777777" w:rsidR="001B617E" w:rsidRDefault="001B617E">
      <w:pPr>
        <w:jc w:val="center"/>
        <w:rPr>
          <w:rFonts w:ascii="Arial" w:hAnsi="Arial" w:cs="Arial"/>
          <w:b/>
          <w:bCs/>
          <w:lang w:val="es-ES"/>
        </w:rPr>
      </w:pPr>
    </w:p>
    <w:p w14:paraId="20426A73" w14:textId="77777777" w:rsidR="001B617E" w:rsidRDefault="001B617E">
      <w:pPr>
        <w:jc w:val="center"/>
        <w:rPr>
          <w:rFonts w:ascii="Arial" w:hAnsi="Arial" w:cs="Arial"/>
          <w:b/>
          <w:bCs/>
          <w:lang w:val="es-ES"/>
        </w:rPr>
      </w:pPr>
    </w:p>
    <w:p w14:paraId="2EFA6EC8" w14:textId="77777777" w:rsidR="001B617E" w:rsidRDefault="001B617E">
      <w:pPr>
        <w:jc w:val="center"/>
        <w:rPr>
          <w:rFonts w:ascii="Arial" w:hAnsi="Arial" w:cs="Arial"/>
          <w:b/>
          <w:bCs/>
          <w:lang w:val="es-ES"/>
        </w:rPr>
      </w:pPr>
    </w:p>
    <w:p w14:paraId="5878C08D" w14:textId="77777777" w:rsidR="001B617E" w:rsidRDefault="001B617E">
      <w:pPr>
        <w:jc w:val="center"/>
        <w:rPr>
          <w:rFonts w:ascii="Arial" w:hAnsi="Arial" w:cs="Arial"/>
          <w:b/>
          <w:bCs/>
          <w:lang w:val="es-ES"/>
        </w:rPr>
      </w:pPr>
    </w:p>
    <w:p w14:paraId="2B7FCF85" w14:textId="77777777" w:rsidR="001B617E" w:rsidRDefault="001B617E">
      <w:pPr>
        <w:jc w:val="center"/>
        <w:rPr>
          <w:rFonts w:ascii="Arial" w:hAnsi="Arial" w:cs="Arial"/>
          <w:b/>
          <w:bCs/>
          <w:lang w:val="es-ES"/>
        </w:rPr>
      </w:pPr>
    </w:p>
    <w:p w14:paraId="6148E32D" w14:textId="77777777" w:rsidR="001B617E" w:rsidRDefault="001B617E">
      <w:pPr>
        <w:jc w:val="center"/>
        <w:rPr>
          <w:rFonts w:ascii="Arial" w:hAnsi="Arial" w:cs="Arial"/>
          <w:b/>
          <w:bCs/>
          <w:lang w:val="es-ES"/>
        </w:rPr>
      </w:pPr>
    </w:p>
    <w:p w14:paraId="44402896" w14:textId="77777777" w:rsidR="001B617E" w:rsidRDefault="001B617E">
      <w:pPr>
        <w:jc w:val="center"/>
        <w:rPr>
          <w:rFonts w:ascii="Arial" w:hAnsi="Arial" w:cs="Arial"/>
          <w:b/>
          <w:bCs/>
          <w:lang w:val="es-ES"/>
        </w:rPr>
      </w:pPr>
    </w:p>
    <w:p w14:paraId="6C61EA44" w14:textId="77777777" w:rsidR="001B617E" w:rsidRDefault="001B617E">
      <w:pPr>
        <w:rPr>
          <w:rFonts w:ascii="Arial" w:hAnsi="Arial" w:cs="Arial"/>
          <w:b/>
          <w:bCs/>
          <w:lang w:val="es-ES"/>
        </w:rPr>
      </w:pPr>
    </w:p>
    <w:p w14:paraId="03652280" w14:textId="77777777" w:rsidR="001B617E" w:rsidRDefault="007373CE">
      <w:pPr>
        <w:tabs>
          <w:tab w:val="left" w:pos="5970"/>
        </w:tabs>
        <w:rPr>
          <w:rFonts w:ascii="Arial" w:hAnsi="Arial"/>
        </w:rPr>
      </w:pPr>
      <w:r>
        <w:rPr>
          <w:rFonts w:ascii="Arial" w:hAnsi="Arial" w:cs="Arial"/>
          <w:b/>
          <w:bCs/>
          <w:lang w:val="es-ES"/>
        </w:rPr>
        <w:tab/>
      </w:r>
    </w:p>
    <w:p w14:paraId="59E93C46" w14:textId="77777777" w:rsidR="001B617E" w:rsidRDefault="001B617E">
      <w:pPr>
        <w:rPr>
          <w:rFonts w:ascii="Arial" w:hAnsi="Arial" w:cs="Arial"/>
          <w:b/>
          <w:bCs/>
          <w:lang w:val="es-ES"/>
        </w:rPr>
        <w:sectPr w:rsidR="001B617E">
          <w:pgSz w:w="12240" w:h="15840"/>
          <w:pgMar w:top="1418" w:right="1418" w:bottom="1418" w:left="1418" w:header="0" w:footer="0" w:gutter="0"/>
          <w:cols w:space="720"/>
          <w:formProt w:val="0"/>
          <w:docGrid w:linePitch="100"/>
        </w:sectPr>
      </w:pPr>
    </w:p>
    <w:p w14:paraId="63BA36F9" w14:textId="77777777" w:rsidR="001B617E" w:rsidRDefault="007373CE">
      <w:pPr>
        <w:jc w:val="center"/>
        <w:rPr>
          <w:rFonts w:ascii="Arial" w:hAnsi="Arial"/>
        </w:rPr>
      </w:pPr>
      <w:r>
        <w:rPr>
          <w:rFonts w:ascii="Arial" w:eastAsia="Arial" w:hAnsi="Arial" w:cs="Arial"/>
          <w:b/>
          <w:bCs/>
          <w:lang w:val="es-ES"/>
        </w:rPr>
        <w:lastRenderedPageBreak/>
        <w:t xml:space="preserve">REGISTRO DE INTERESADOS </w:t>
      </w:r>
    </w:p>
    <w:tbl>
      <w:tblPr>
        <w:tblStyle w:val="Tablaconcuadrcula"/>
        <w:tblW w:w="14454" w:type="dxa"/>
        <w:tblLayout w:type="fixed"/>
        <w:tblLook w:val="04A0" w:firstRow="1" w:lastRow="0" w:firstColumn="1" w:lastColumn="0" w:noHBand="0" w:noVBand="1"/>
      </w:tblPr>
      <w:tblGrid>
        <w:gridCol w:w="3116"/>
        <w:gridCol w:w="11338"/>
      </w:tblGrid>
      <w:tr w:rsidR="001B617E" w14:paraId="65A33946" w14:textId="77777777">
        <w:tc>
          <w:tcPr>
            <w:tcW w:w="3116" w:type="dxa"/>
          </w:tcPr>
          <w:p w14:paraId="79DBDDB9" w14:textId="77777777" w:rsidR="001B617E" w:rsidRDefault="007373CE">
            <w:pPr>
              <w:spacing w:after="0" w:line="240" w:lineRule="auto"/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b/>
                <w:bCs/>
                <w:lang w:val="es-ES"/>
              </w:rPr>
              <w:t>Empresa</w:t>
            </w:r>
          </w:p>
        </w:tc>
        <w:tc>
          <w:tcPr>
            <w:tcW w:w="11338" w:type="dxa"/>
          </w:tcPr>
          <w:p w14:paraId="02D5F84C" w14:textId="77777777" w:rsidR="001B617E" w:rsidRDefault="007373CE">
            <w:pPr>
              <w:spacing w:after="0" w:line="240" w:lineRule="auto"/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color w:val="000000" w:themeColor="text1"/>
                <w:lang w:val="es-ES"/>
              </w:rPr>
              <w:t>Asociación Civil de Trabajadores de Telecomunicaciones Jubilados y Pensionados de Carabobo (AJUPTEL CARABOBO)</w:t>
            </w:r>
          </w:p>
        </w:tc>
      </w:tr>
      <w:tr w:rsidR="001B617E" w14:paraId="6A456AE7" w14:textId="77777777">
        <w:tc>
          <w:tcPr>
            <w:tcW w:w="3116" w:type="dxa"/>
          </w:tcPr>
          <w:p w14:paraId="41D91F14" w14:textId="77777777" w:rsidR="001B617E" w:rsidRDefault="007373CE">
            <w:pPr>
              <w:spacing w:after="0" w:line="240" w:lineRule="auto"/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b/>
                <w:bCs/>
                <w:lang w:val="es-ES"/>
              </w:rPr>
              <w:t>Nombre del proyecto</w:t>
            </w:r>
          </w:p>
        </w:tc>
        <w:tc>
          <w:tcPr>
            <w:tcW w:w="11338" w:type="dxa"/>
          </w:tcPr>
          <w:p w14:paraId="418A1B48" w14:textId="77777777" w:rsidR="001B617E" w:rsidRDefault="007373CE">
            <w:pPr>
              <w:spacing w:after="0" w:line="276" w:lineRule="auto"/>
              <w:rPr>
                <w:rFonts w:ascii="Arial" w:eastAsia="Arial" w:hAnsi="Arial" w:cs="Arial"/>
                <w:lang w:val="es-ES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Sistema de Información Web Responsivo con Integración de Portal Informativo y </w:t>
            </w:r>
            <w:proofErr w:type="spellStart"/>
            <w:r>
              <w:rPr>
                <w:rFonts w:ascii="Arial" w:eastAsia="Arial" w:hAnsi="Arial" w:cs="Arial"/>
                <w:lang w:val="es-ES"/>
              </w:rPr>
              <w:t>Chatbot</w:t>
            </w:r>
            <w:proofErr w:type="spellEnd"/>
            <w:r>
              <w:rPr>
                <w:rFonts w:ascii="Arial" w:eastAsia="Arial" w:hAnsi="Arial" w:cs="Arial"/>
                <w:lang w:val="es-ES"/>
              </w:rPr>
              <w:t xml:space="preserve"> Intera</w:t>
            </w:r>
            <w:r>
              <w:rPr>
                <w:rFonts w:ascii="Arial" w:eastAsia="Arial" w:hAnsi="Arial" w:cs="Arial"/>
                <w:lang w:val="es-ES"/>
              </w:rPr>
              <w:t>ctivo con Inteligencia Artificial orientado a la optimización de la gestión de datos de la Asociación Civil (AJUPTEL), Región Carabobo</w:t>
            </w:r>
          </w:p>
        </w:tc>
      </w:tr>
      <w:tr w:rsidR="001B617E" w14:paraId="035ADCB0" w14:textId="77777777">
        <w:tc>
          <w:tcPr>
            <w:tcW w:w="3116" w:type="dxa"/>
          </w:tcPr>
          <w:p w14:paraId="04230048" w14:textId="77777777" w:rsidR="001B617E" w:rsidRDefault="007373CE">
            <w:pPr>
              <w:spacing w:after="0" w:line="240" w:lineRule="auto"/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b/>
                <w:bCs/>
                <w:lang w:val="es-ES"/>
              </w:rPr>
              <w:t>Tipo de proyecto</w:t>
            </w:r>
          </w:p>
        </w:tc>
        <w:tc>
          <w:tcPr>
            <w:tcW w:w="11338" w:type="dxa"/>
          </w:tcPr>
          <w:p w14:paraId="4DCE6DE6" w14:textId="77777777" w:rsidR="001B617E" w:rsidRDefault="007373CE">
            <w:pPr>
              <w:spacing w:after="0" w:line="240" w:lineRule="auto"/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lang w:eastAsia="en-US"/>
              </w:rPr>
              <w:t xml:space="preserve">Desarrollo de Software a Medida - Transformación Digital (Web + IA), y funcionalidades móviles sin </w:t>
            </w:r>
            <w:r>
              <w:rPr>
                <w:rFonts w:ascii="Arial" w:eastAsia="Calibri" w:hAnsi="Arial" w:cs="Arial"/>
                <w:lang w:eastAsia="en-US"/>
              </w:rPr>
              <w:t>app nativa.</w:t>
            </w:r>
          </w:p>
        </w:tc>
      </w:tr>
      <w:tr w:rsidR="001B617E" w14:paraId="7FC46277" w14:textId="77777777">
        <w:tc>
          <w:tcPr>
            <w:tcW w:w="3116" w:type="dxa"/>
          </w:tcPr>
          <w:p w14:paraId="4FD0EE07" w14:textId="77777777" w:rsidR="001B617E" w:rsidRDefault="007373CE">
            <w:pPr>
              <w:spacing w:after="0" w:line="240" w:lineRule="auto"/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b/>
                <w:bCs/>
                <w:lang w:val="es-ES"/>
              </w:rPr>
              <w:t>Patrocinador</w:t>
            </w:r>
          </w:p>
        </w:tc>
        <w:tc>
          <w:tcPr>
            <w:tcW w:w="11338" w:type="dxa"/>
          </w:tcPr>
          <w:p w14:paraId="1D487530" w14:textId="77777777" w:rsidR="001B617E" w:rsidRDefault="007373CE">
            <w:pPr>
              <w:spacing w:after="0" w:line="240" w:lineRule="auto"/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lang w:val="es-ES"/>
              </w:rPr>
              <w:t>Sr. Medardo A. Guerrero García - Presidente de AJUPTEL CARABOBO</w:t>
            </w:r>
          </w:p>
        </w:tc>
      </w:tr>
      <w:tr w:rsidR="001B617E" w14:paraId="24C99FD8" w14:textId="77777777">
        <w:trPr>
          <w:trHeight w:val="276"/>
        </w:trPr>
        <w:tc>
          <w:tcPr>
            <w:tcW w:w="3116" w:type="dxa"/>
          </w:tcPr>
          <w:p w14:paraId="2C0259A1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b/>
                <w:bCs/>
                <w:lang w:val="es-ES"/>
              </w:rPr>
              <w:t>Fecha</w:t>
            </w:r>
          </w:p>
        </w:tc>
        <w:tc>
          <w:tcPr>
            <w:tcW w:w="11338" w:type="dxa"/>
          </w:tcPr>
          <w:p w14:paraId="71354CA1" w14:textId="77777777" w:rsidR="001B617E" w:rsidRDefault="007373CE">
            <w:pPr>
              <w:spacing w:after="0" w:line="240" w:lineRule="auto"/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lang w:val="es-ES"/>
              </w:rPr>
              <w:t>22 de Febrero de 2026</w:t>
            </w:r>
          </w:p>
        </w:tc>
      </w:tr>
      <w:tr w:rsidR="001B617E" w14:paraId="623368C6" w14:textId="77777777">
        <w:trPr>
          <w:trHeight w:val="276"/>
        </w:trPr>
        <w:tc>
          <w:tcPr>
            <w:tcW w:w="3116" w:type="dxa"/>
          </w:tcPr>
          <w:p w14:paraId="6605F5E9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b/>
                <w:bCs/>
                <w:lang w:val="es-ES"/>
              </w:rPr>
              <w:t>Hecha por</w:t>
            </w:r>
          </w:p>
        </w:tc>
        <w:tc>
          <w:tcPr>
            <w:tcW w:w="11338" w:type="dxa"/>
          </w:tcPr>
          <w:p w14:paraId="0DB7E0B0" w14:textId="77777777" w:rsidR="001B617E" w:rsidRDefault="007373CE">
            <w:pPr>
              <w:spacing w:after="0" w:line="240" w:lineRule="auto"/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lang w:val="es-ES"/>
              </w:rPr>
              <w:t xml:space="preserve">TSU. </w:t>
            </w:r>
            <w:proofErr w:type="spellStart"/>
            <w:r>
              <w:rPr>
                <w:rFonts w:ascii="Arial" w:eastAsia="Calibri" w:hAnsi="Arial" w:cs="Arial"/>
                <w:lang w:val="es-ES"/>
              </w:rPr>
              <w:t>Cindia</w:t>
            </w:r>
            <w:proofErr w:type="spellEnd"/>
            <w:r>
              <w:rPr>
                <w:rFonts w:ascii="Arial" w:eastAsia="Calibri" w:hAnsi="Arial" w:cs="Arial"/>
                <w:lang w:val="es-ES"/>
              </w:rPr>
              <w:t xml:space="preserve"> López</w:t>
            </w:r>
          </w:p>
        </w:tc>
      </w:tr>
      <w:tr w:rsidR="001B617E" w14:paraId="3762CFE1" w14:textId="77777777">
        <w:trPr>
          <w:trHeight w:val="276"/>
        </w:trPr>
        <w:tc>
          <w:tcPr>
            <w:tcW w:w="3116" w:type="dxa"/>
          </w:tcPr>
          <w:p w14:paraId="69474D8B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b/>
                <w:bCs/>
                <w:lang w:val="es-ES"/>
              </w:rPr>
              <w:t>Revisado por</w:t>
            </w:r>
          </w:p>
        </w:tc>
        <w:tc>
          <w:tcPr>
            <w:tcW w:w="11338" w:type="dxa"/>
          </w:tcPr>
          <w:p w14:paraId="6F76B0A0" w14:textId="77777777" w:rsidR="001B617E" w:rsidRDefault="007373CE">
            <w:pPr>
              <w:spacing w:after="0" w:line="240" w:lineRule="auto"/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lang w:val="es-ES"/>
              </w:rPr>
              <w:t xml:space="preserve">TSU. </w:t>
            </w:r>
            <w:proofErr w:type="spellStart"/>
            <w:r>
              <w:rPr>
                <w:rFonts w:ascii="Arial" w:eastAsia="Calibri" w:hAnsi="Arial" w:cs="Arial"/>
                <w:lang w:val="es-ES"/>
              </w:rPr>
              <w:t>Nattier</w:t>
            </w:r>
            <w:proofErr w:type="spellEnd"/>
            <w:r>
              <w:rPr>
                <w:rFonts w:ascii="Arial" w:eastAsia="Calibri" w:hAnsi="Arial" w:cs="Arial"/>
                <w:lang w:val="es-ES"/>
              </w:rPr>
              <w:t xml:space="preserve"> Caraballo</w:t>
            </w:r>
          </w:p>
        </w:tc>
      </w:tr>
      <w:tr w:rsidR="001B617E" w14:paraId="15BBAB73" w14:textId="77777777">
        <w:trPr>
          <w:trHeight w:val="276"/>
        </w:trPr>
        <w:tc>
          <w:tcPr>
            <w:tcW w:w="3116" w:type="dxa"/>
          </w:tcPr>
          <w:p w14:paraId="64CDB7FD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b/>
                <w:bCs/>
                <w:lang w:val="es-ES"/>
              </w:rPr>
              <w:t>Aprobado por</w:t>
            </w:r>
          </w:p>
        </w:tc>
        <w:tc>
          <w:tcPr>
            <w:tcW w:w="11338" w:type="dxa"/>
          </w:tcPr>
          <w:p w14:paraId="4318492A" w14:textId="77777777" w:rsidR="001B617E" w:rsidRDefault="007373CE">
            <w:pPr>
              <w:spacing w:after="0" w:line="240" w:lineRule="auto"/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lang w:val="es-ES"/>
              </w:rPr>
              <w:t xml:space="preserve">Sr. Medardo A. Guerrero García (Presidente de </w:t>
            </w:r>
            <w:r>
              <w:rPr>
                <w:rFonts w:ascii="Arial" w:eastAsia="Calibri" w:hAnsi="Arial" w:cs="Arial"/>
                <w:lang w:val="es-ES"/>
              </w:rPr>
              <w:t>AJUPTEL)</w:t>
            </w:r>
          </w:p>
        </w:tc>
      </w:tr>
    </w:tbl>
    <w:p w14:paraId="5BAD106D" w14:textId="77777777" w:rsidR="001B617E" w:rsidRDefault="001B617E">
      <w:pPr>
        <w:spacing w:line="240" w:lineRule="auto"/>
        <w:jc w:val="center"/>
        <w:rPr>
          <w:rFonts w:ascii="Arial" w:hAnsi="Arial" w:cs="Arial"/>
          <w:b/>
          <w:bCs/>
        </w:rPr>
      </w:pPr>
    </w:p>
    <w:tbl>
      <w:tblPr>
        <w:tblStyle w:val="Tablaconcuadrcula"/>
        <w:tblW w:w="14450" w:type="dxa"/>
        <w:tblLayout w:type="fixed"/>
        <w:tblLook w:val="04A0" w:firstRow="1" w:lastRow="0" w:firstColumn="1" w:lastColumn="0" w:noHBand="0" w:noVBand="1"/>
      </w:tblPr>
      <w:tblGrid>
        <w:gridCol w:w="1695"/>
        <w:gridCol w:w="1701"/>
        <w:gridCol w:w="2482"/>
        <w:gridCol w:w="2197"/>
        <w:gridCol w:w="2408"/>
        <w:gridCol w:w="1647"/>
        <w:gridCol w:w="2320"/>
      </w:tblGrid>
      <w:tr w:rsidR="001B617E" w14:paraId="39F3C303" w14:textId="77777777">
        <w:tc>
          <w:tcPr>
            <w:tcW w:w="1695" w:type="dxa"/>
            <w:shd w:val="clear" w:color="auto" w:fill="1F4E79" w:themeFill="accent5" w:themeFillShade="80"/>
            <w:vAlign w:val="center"/>
          </w:tcPr>
          <w:p w14:paraId="195C018A" w14:textId="77777777" w:rsidR="001B617E" w:rsidRDefault="007373CE">
            <w:pPr>
              <w:spacing w:after="0" w:line="240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color w:val="FFFFFF" w:themeColor="background1"/>
                <w:lang w:val="es-ES"/>
              </w:rPr>
              <w:t>Interesado</w:t>
            </w:r>
          </w:p>
        </w:tc>
        <w:tc>
          <w:tcPr>
            <w:tcW w:w="1701" w:type="dxa"/>
            <w:shd w:val="clear" w:color="auto" w:fill="1F4E79" w:themeFill="accent5" w:themeFillShade="80"/>
            <w:vAlign w:val="center"/>
          </w:tcPr>
          <w:p w14:paraId="79B3B9BC" w14:textId="77777777" w:rsidR="001B617E" w:rsidRDefault="007373CE">
            <w:pPr>
              <w:spacing w:after="0" w:line="240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color w:val="FFFFFF" w:themeColor="background1"/>
                <w:lang w:val="es-ES"/>
              </w:rPr>
              <w:t>Rol</w:t>
            </w:r>
          </w:p>
        </w:tc>
        <w:tc>
          <w:tcPr>
            <w:tcW w:w="2482" w:type="dxa"/>
            <w:shd w:val="clear" w:color="auto" w:fill="1F4E79" w:themeFill="accent5" w:themeFillShade="80"/>
            <w:vAlign w:val="center"/>
          </w:tcPr>
          <w:p w14:paraId="7EE960BF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color w:val="FFFFFF" w:themeColor="background1"/>
                <w:lang w:val="es-ES"/>
              </w:rPr>
              <w:t>Intereses</w:t>
            </w:r>
          </w:p>
        </w:tc>
        <w:tc>
          <w:tcPr>
            <w:tcW w:w="2197" w:type="dxa"/>
            <w:shd w:val="clear" w:color="auto" w:fill="1F4E79" w:themeFill="accent5" w:themeFillShade="80"/>
            <w:vAlign w:val="center"/>
          </w:tcPr>
          <w:p w14:paraId="5A317E8A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color w:val="FFFFFF" w:themeColor="background1"/>
                <w:lang w:val="es-ES"/>
              </w:rPr>
              <w:t>Método Comunicación</w:t>
            </w:r>
          </w:p>
        </w:tc>
        <w:tc>
          <w:tcPr>
            <w:tcW w:w="2408" w:type="dxa"/>
            <w:shd w:val="clear" w:color="auto" w:fill="1F4E79" w:themeFill="accent5" w:themeFillShade="80"/>
            <w:vAlign w:val="center"/>
          </w:tcPr>
          <w:p w14:paraId="37D0576A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color w:val="FFFFFF" w:themeColor="background1"/>
                <w:lang w:val="es-ES"/>
              </w:rPr>
              <w:t>Relaciones</w:t>
            </w:r>
          </w:p>
        </w:tc>
        <w:tc>
          <w:tcPr>
            <w:tcW w:w="1647" w:type="dxa"/>
            <w:shd w:val="clear" w:color="auto" w:fill="1F4E79" w:themeFill="accent5" w:themeFillShade="80"/>
            <w:vAlign w:val="center"/>
          </w:tcPr>
          <w:p w14:paraId="4EB64AD5" w14:textId="77777777" w:rsidR="001B617E" w:rsidRDefault="007373CE">
            <w:pPr>
              <w:spacing w:after="0" w:line="240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color w:val="FFFFFF" w:themeColor="background1"/>
                <w:lang w:val="es-ES"/>
              </w:rPr>
              <w:t>Teléfono</w:t>
            </w:r>
          </w:p>
        </w:tc>
        <w:tc>
          <w:tcPr>
            <w:tcW w:w="2320" w:type="dxa"/>
            <w:shd w:val="clear" w:color="auto" w:fill="1F4E79" w:themeFill="accent5" w:themeFillShade="80"/>
            <w:vAlign w:val="center"/>
          </w:tcPr>
          <w:p w14:paraId="4261B89A" w14:textId="77777777" w:rsidR="001B617E" w:rsidRDefault="007373CE">
            <w:pPr>
              <w:spacing w:after="0" w:line="240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color w:val="FFFFFF" w:themeColor="background1"/>
                <w:lang w:val="es-ES"/>
              </w:rPr>
              <w:t>Email</w:t>
            </w:r>
          </w:p>
        </w:tc>
      </w:tr>
      <w:tr w:rsidR="001B617E" w14:paraId="1C05AFDB" w14:textId="77777777">
        <w:tc>
          <w:tcPr>
            <w:tcW w:w="1695" w:type="dxa"/>
            <w:vAlign w:val="center"/>
          </w:tcPr>
          <w:p w14:paraId="578D267A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</w:rPr>
              <w:t>Sr. Medardo A. Guerrero García</w:t>
            </w:r>
          </w:p>
        </w:tc>
        <w:tc>
          <w:tcPr>
            <w:tcW w:w="1701" w:type="dxa"/>
            <w:vAlign w:val="center"/>
          </w:tcPr>
          <w:p w14:paraId="5D09EEBC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</w:rPr>
              <w:t>Patrocinador / Presidente de AJUPTEL</w:t>
            </w:r>
          </w:p>
        </w:tc>
        <w:tc>
          <w:tcPr>
            <w:tcW w:w="2482" w:type="dxa"/>
          </w:tcPr>
          <w:p w14:paraId="61188906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</w:rPr>
              <w:t>- Visibilidad del progreso del proyecto.</w:t>
            </w:r>
          </w:p>
          <w:p w14:paraId="054D8626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</w:rPr>
              <w:t>- Mejora tangible en la atención a los asociados.</w:t>
            </w:r>
          </w:p>
          <w:p w14:paraId="0A20008D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</w:rPr>
              <w:t xml:space="preserve">- </w:t>
            </w:r>
            <w:r>
              <w:rPr>
                <w:rFonts w:ascii="Arial" w:eastAsia="Arial" w:hAnsi="Arial" w:cs="Arial"/>
              </w:rPr>
              <w:t>Sistema que facilite la gestión de la junta directiva.</w:t>
            </w:r>
          </w:p>
          <w:p w14:paraId="08C1E32A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</w:rPr>
              <w:t>- Protección de datos de los agremiados.</w:t>
            </w:r>
          </w:p>
        </w:tc>
        <w:tc>
          <w:tcPr>
            <w:tcW w:w="2197" w:type="dxa"/>
          </w:tcPr>
          <w:p w14:paraId="11346FBE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</w:rPr>
              <w:t>- Reuniones mensuales de seguimiento.</w:t>
            </w:r>
          </w:p>
          <w:p w14:paraId="23AF8951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</w:rPr>
              <w:t>- Reportes ejecutivos concisos.</w:t>
            </w:r>
          </w:p>
          <w:p w14:paraId="2033B23B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</w:rPr>
              <w:t>- Demostraciones al final de cada fase.</w:t>
            </w:r>
          </w:p>
        </w:tc>
        <w:tc>
          <w:tcPr>
            <w:tcW w:w="2408" w:type="dxa"/>
          </w:tcPr>
          <w:p w14:paraId="7A49580C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</w:rPr>
              <w:t>- Aprueba hitos y entregables.</w:t>
            </w:r>
          </w:p>
          <w:p w14:paraId="6AC3C3A9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</w:rPr>
              <w:t>-Desbloquea recurso</w:t>
            </w:r>
            <w:r>
              <w:rPr>
                <w:rFonts w:ascii="Arial" w:eastAsia="Arial" w:hAnsi="Arial" w:cs="Arial"/>
              </w:rPr>
              <w:t>s y toma decisiones estratégicas.</w:t>
            </w:r>
          </w:p>
          <w:p w14:paraId="73361B9C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</w:rPr>
              <w:t>- Reporta a la asamblea general de socios.</w:t>
            </w:r>
          </w:p>
        </w:tc>
        <w:tc>
          <w:tcPr>
            <w:tcW w:w="1647" w:type="dxa"/>
            <w:vAlign w:val="center"/>
          </w:tcPr>
          <w:p w14:paraId="7DCE1B1E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04245896508</w:t>
            </w:r>
          </w:p>
        </w:tc>
        <w:tc>
          <w:tcPr>
            <w:tcW w:w="2320" w:type="dxa"/>
            <w:vAlign w:val="center"/>
          </w:tcPr>
          <w:p w14:paraId="66F33A05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b/>
                <w:bCs/>
                <w:lang w:val="es-ES"/>
              </w:rPr>
              <w:t>medardo.guerrero001</w:t>
            </w:r>
            <w:r>
              <w:rPr>
                <w:rFonts w:ascii="Arial" w:eastAsia="Arial" w:hAnsi="Arial" w:cs="Arial"/>
                <w:b/>
                <w:bCs/>
              </w:rPr>
              <w:t>@</w:t>
            </w:r>
            <w:r>
              <w:rPr>
                <w:rFonts w:ascii="Arial" w:eastAsia="Arial" w:hAnsi="Arial" w:cs="Arial"/>
                <w:b/>
                <w:bCs/>
                <w:lang w:val="es-ES"/>
              </w:rPr>
              <w:t>gmail.com</w:t>
            </w:r>
          </w:p>
        </w:tc>
      </w:tr>
      <w:tr w:rsidR="001B617E" w14:paraId="7E53183C" w14:textId="77777777">
        <w:tc>
          <w:tcPr>
            <w:tcW w:w="1695" w:type="dxa"/>
            <w:vAlign w:val="center"/>
          </w:tcPr>
          <w:p w14:paraId="21381677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Sra. </w:t>
            </w:r>
            <w:proofErr w:type="spellStart"/>
            <w:r>
              <w:rPr>
                <w:rFonts w:ascii="Arial" w:eastAsia="Arial" w:hAnsi="Arial" w:cs="Arial"/>
                <w:lang w:val="es-ES"/>
              </w:rPr>
              <w:t>Benilde</w:t>
            </w:r>
            <w:proofErr w:type="spellEnd"/>
            <w:r>
              <w:rPr>
                <w:rFonts w:ascii="Arial" w:eastAsia="Arial" w:hAnsi="Arial" w:cs="Arial"/>
                <w:lang w:val="es-ES"/>
              </w:rPr>
              <w:t xml:space="preserve"> Domínguez</w:t>
            </w:r>
          </w:p>
        </w:tc>
        <w:tc>
          <w:tcPr>
            <w:tcW w:w="1701" w:type="dxa"/>
            <w:vAlign w:val="center"/>
          </w:tcPr>
          <w:p w14:paraId="7FC285A7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Secretaria General / Administrador</w:t>
            </w:r>
          </w:p>
        </w:tc>
        <w:tc>
          <w:tcPr>
            <w:tcW w:w="2482" w:type="dxa"/>
          </w:tcPr>
          <w:p w14:paraId="648E613C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Comunicación oficial con CANTV y entes externos.</w:t>
            </w:r>
          </w:p>
          <w:p w14:paraId="45352785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- Gestión de actas y </w:t>
            </w:r>
            <w:r>
              <w:rPr>
                <w:rFonts w:ascii="Arial" w:eastAsia="Arial" w:hAnsi="Arial" w:cs="Arial"/>
                <w:lang w:val="es-ES"/>
              </w:rPr>
              <w:t>documentos formales.</w:t>
            </w:r>
          </w:p>
          <w:p w14:paraId="2339E24C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Información confiable para la toma de decisiones.</w:t>
            </w:r>
          </w:p>
        </w:tc>
        <w:tc>
          <w:tcPr>
            <w:tcW w:w="2197" w:type="dxa"/>
          </w:tcPr>
          <w:p w14:paraId="7EAB544C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Reuniones quincenales con el equipo.</w:t>
            </w:r>
          </w:p>
          <w:p w14:paraId="0DCDEDE2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Reportes de avance.</w:t>
            </w:r>
          </w:p>
          <w:p w14:paraId="302BBDC3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Correo electrónico.</w:t>
            </w:r>
          </w:p>
          <w:p w14:paraId="191BA055" w14:textId="77777777" w:rsidR="001B617E" w:rsidRDefault="001B617E">
            <w:pPr>
              <w:spacing w:after="0" w:line="240" w:lineRule="auto"/>
              <w:rPr>
                <w:rFonts w:ascii="Arial" w:eastAsia="Calibri" w:hAnsi="Arial" w:cs="Arial"/>
              </w:rPr>
            </w:pPr>
          </w:p>
        </w:tc>
        <w:tc>
          <w:tcPr>
            <w:tcW w:w="2408" w:type="dxa"/>
          </w:tcPr>
          <w:p w14:paraId="53E2A316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Depende de información del personal administrativo.</w:t>
            </w:r>
          </w:p>
          <w:p w14:paraId="38976466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- Interactúa con la junta </w:t>
            </w:r>
            <w:r>
              <w:rPr>
                <w:rFonts w:ascii="Arial" w:eastAsia="Arial" w:hAnsi="Arial" w:cs="Arial"/>
                <w:lang w:val="es-ES"/>
              </w:rPr>
              <w:t>directiva.</w:t>
            </w:r>
          </w:p>
        </w:tc>
        <w:tc>
          <w:tcPr>
            <w:tcW w:w="1647" w:type="dxa"/>
            <w:vAlign w:val="center"/>
          </w:tcPr>
          <w:p w14:paraId="22F37BFE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04121841291</w:t>
            </w:r>
          </w:p>
        </w:tc>
        <w:tc>
          <w:tcPr>
            <w:tcW w:w="2320" w:type="dxa"/>
            <w:vAlign w:val="center"/>
          </w:tcPr>
          <w:p w14:paraId="71E87811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b/>
                <w:bCs/>
                <w:lang w:val="es-ES"/>
              </w:rPr>
              <w:t>Negra3469@gmail.com</w:t>
            </w:r>
          </w:p>
        </w:tc>
      </w:tr>
      <w:tr w:rsidR="001B617E" w14:paraId="39D83FD3" w14:textId="77777777">
        <w:trPr>
          <w:trHeight w:val="253"/>
        </w:trPr>
        <w:tc>
          <w:tcPr>
            <w:tcW w:w="1695" w:type="dxa"/>
            <w:vAlign w:val="center"/>
          </w:tcPr>
          <w:p w14:paraId="54D5C3EF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lastRenderedPageBreak/>
              <w:t>Sr. Osvaldo Reyes</w:t>
            </w:r>
          </w:p>
        </w:tc>
        <w:tc>
          <w:tcPr>
            <w:tcW w:w="1701" w:type="dxa"/>
            <w:vAlign w:val="center"/>
          </w:tcPr>
          <w:p w14:paraId="27CA97B2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Junta Directiva (Vocal) / </w:t>
            </w:r>
            <w:proofErr w:type="spellStart"/>
            <w:r>
              <w:rPr>
                <w:rFonts w:ascii="Arial" w:eastAsia="Arial" w:hAnsi="Arial" w:cs="Arial"/>
                <w:lang w:val="es-ES"/>
              </w:rPr>
              <w:t>Stakeholder</w:t>
            </w:r>
            <w:proofErr w:type="spellEnd"/>
          </w:p>
        </w:tc>
        <w:tc>
          <w:tcPr>
            <w:tcW w:w="2482" w:type="dxa"/>
          </w:tcPr>
          <w:p w14:paraId="222A4269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Apoyo en decisiones estratégicas.</w:t>
            </w:r>
          </w:p>
          <w:p w14:paraId="4A427934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Información sobre el estado del proyecto.</w:t>
            </w:r>
          </w:p>
        </w:tc>
        <w:tc>
          <w:tcPr>
            <w:tcW w:w="2197" w:type="dxa"/>
          </w:tcPr>
          <w:p w14:paraId="7330AF88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Reuniones de seguimiento,</w:t>
            </w:r>
          </w:p>
          <w:p w14:paraId="2DCAE6F9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Reportes de avance.</w:t>
            </w:r>
          </w:p>
        </w:tc>
        <w:tc>
          <w:tcPr>
            <w:tcW w:w="2408" w:type="dxa"/>
          </w:tcPr>
          <w:p w14:paraId="5C0BADF4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- Participa en </w:t>
            </w:r>
            <w:r>
              <w:rPr>
                <w:rFonts w:ascii="Arial" w:eastAsia="Arial" w:hAnsi="Arial" w:cs="Arial"/>
                <w:lang w:val="es-ES"/>
              </w:rPr>
              <w:t>votaciones de la junta directiva.</w:t>
            </w:r>
          </w:p>
        </w:tc>
        <w:tc>
          <w:tcPr>
            <w:tcW w:w="1647" w:type="dxa"/>
            <w:vAlign w:val="center"/>
          </w:tcPr>
          <w:p w14:paraId="471D5F21" w14:textId="77777777" w:rsidR="001B617E" w:rsidRDefault="001B617E">
            <w:pPr>
              <w:spacing w:after="0" w:line="240" w:lineRule="auto"/>
              <w:rPr>
                <w:rFonts w:ascii="Arial" w:eastAsia="Arial" w:hAnsi="Arial" w:cs="Arial"/>
                <w:lang w:val="es-ES"/>
              </w:rPr>
            </w:pPr>
          </w:p>
          <w:p w14:paraId="4CD747A2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 w:bidi="es-ES"/>
              </w:rPr>
              <w:t>04121425561</w:t>
            </w:r>
          </w:p>
        </w:tc>
        <w:tc>
          <w:tcPr>
            <w:tcW w:w="2320" w:type="dxa"/>
            <w:vAlign w:val="center"/>
          </w:tcPr>
          <w:p w14:paraId="79E3F919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ojrr2708@gmail.com</w:t>
            </w:r>
          </w:p>
        </w:tc>
      </w:tr>
      <w:tr w:rsidR="001B617E" w14:paraId="1411837E" w14:textId="77777777">
        <w:tc>
          <w:tcPr>
            <w:tcW w:w="1695" w:type="dxa"/>
            <w:vAlign w:val="center"/>
          </w:tcPr>
          <w:p w14:paraId="3815525A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Ing. Gabriel Falcón</w:t>
            </w:r>
          </w:p>
        </w:tc>
        <w:tc>
          <w:tcPr>
            <w:tcW w:w="1701" w:type="dxa"/>
            <w:vAlign w:val="center"/>
          </w:tcPr>
          <w:p w14:paraId="2505123A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Director de Tecnología (AJUPTEL) / Super Administrador</w:t>
            </w:r>
          </w:p>
        </w:tc>
        <w:tc>
          <w:tcPr>
            <w:tcW w:w="2482" w:type="dxa"/>
          </w:tcPr>
          <w:p w14:paraId="4E98F224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-Mantener estandarizada la plataforma tecnológica.</w:t>
            </w:r>
          </w:p>
          <w:p w14:paraId="5C8E3C52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Monitorear el buen funcionamiento del sistema.</w:t>
            </w:r>
          </w:p>
          <w:p w14:paraId="57AD0F8C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Poder dar so</w:t>
            </w:r>
            <w:r>
              <w:rPr>
                <w:rFonts w:ascii="Arial" w:eastAsia="Arial" w:hAnsi="Arial" w:cs="Arial"/>
                <w:lang w:val="es-ES"/>
              </w:rPr>
              <w:t>porte futuro al sistema.</w:t>
            </w:r>
          </w:p>
          <w:p w14:paraId="253A4E12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Recibir capacitación técnica adecuada.</w:t>
            </w:r>
          </w:p>
        </w:tc>
        <w:tc>
          <w:tcPr>
            <w:tcW w:w="2197" w:type="dxa"/>
          </w:tcPr>
          <w:p w14:paraId="48D1C4B5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-Reuniones técnicas semanales.</w:t>
            </w:r>
          </w:p>
          <w:p w14:paraId="32742820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Sesiones de transferencia de conocimiento.</w:t>
            </w:r>
          </w:p>
          <w:p w14:paraId="2D341B55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Acceso al repositorio de código y documentación técnica.</w:t>
            </w:r>
          </w:p>
        </w:tc>
        <w:tc>
          <w:tcPr>
            <w:tcW w:w="2408" w:type="dxa"/>
          </w:tcPr>
          <w:p w14:paraId="43095F33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-Responsable del soporte </w:t>
            </w:r>
            <w:proofErr w:type="spellStart"/>
            <w:r>
              <w:rPr>
                <w:rFonts w:ascii="Arial" w:eastAsia="Arial" w:hAnsi="Arial" w:cs="Arial"/>
                <w:lang w:val="es-ES"/>
              </w:rPr>
              <w:t>post-implementación</w:t>
            </w:r>
            <w:proofErr w:type="spellEnd"/>
            <w:r>
              <w:rPr>
                <w:rFonts w:ascii="Arial" w:eastAsia="Arial" w:hAnsi="Arial" w:cs="Arial"/>
                <w:lang w:val="es-ES"/>
              </w:rPr>
              <w:t>.</w:t>
            </w:r>
          </w:p>
          <w:p w14:paraId="599600C4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Valida la viabilidad técnica en la infraestructura actual.</w:t>
            </w:r>
          </w:p>
          <w:p w14:paraId="6AA845DA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Reporta sobre incidencias técnicas.</w:t>
            </w:r>
          </w:p>
        </w:tc>
        <w:tc>
          <w:tcPr>
            <w:tcW w:w="1647" w:type="dxa"/>
            <w:vAlign w:val="center"/>
          </w:tcPr>
          <w:p w14:paraId="548CB68D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04166403340 </w:t>
            </w:r>
          </w:p>
        </w:tc>
        <w:tc>
          <w:tcPr>
            <w:tcW w:w="2320" w:type="dxa"/>
            <w:vAlign w:val="center"/>
          </w:tcPr>
          <w:p w14:paraId="354430D1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b/>
                <w:bCs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lang w:val="es-ES"/>
              </w:rPr>
              <w:t>gabofalcon29@gmail.com</w:t>
            </w:r>
            <w:r>
              <w:rPr>
                <w:rFonts w:ascii="Arial" w:eastAsia="Arial" w:hAnsi="Arial" w:cs="Arial"/>
                <w:b/>
                <w:bCs/>
                <w:lang w:val="es-ES"/>
              </w:rPr>
              <w:t xml:space="preserve"> </w:t>
            </w:r>
          </w:p>
        </w:tc>
      </w:tr>
      <w:tr w:rsidR="001B617E" w14:paraId="0AD212F1" w14:textId="77777777">
        <w:tc>
          <w:tcPr>
            <w:tcW w:w="1695" w:type="dxa"/>
            <w:vAlign w:val="center"/>
          </w:tcPr>
          <w:p w14:paraId="7EEE29C6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Personal Administrativo (Voluntarios Operativos)</w:t>
            </w:r>
          </w:p>
        </w:tc>
        <w:tc>
          <w:tcPr>
            <w:tcW w:w="1701" w:type="dxa"/>
            <w:vAlign w:val="center"/>
          </w:tcPr>
          <w:p w14:paraId="11C58931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Usuarios Finales (Operacional)</w:t>
            </w:r>
          </w:p>
        </w:tc>
        <w:tc>
          <w:tcPr>
            <w:tcW w:w="2482" w:type="dxa"/>
          </w:tcPr>
          <w:p w14:paraId="622CE4CE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- </w:t>
            </w:r>
            <w:r>
              <w:rPr>
                <w:rFonts w:ascii="Arial" w:eastAsia="Arial" w:hAnsi="Arial" w:cs="Arial"/>
                <w:lang w:val="es-ES"/>
              </w:rPr>
              <w:t>Automatización de procesos manuales.</w:t>
            </w:r>
          </w:p>
          <w:p w14:paraId="6F52A207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Reducción de errores en registros.</w:t>
            </w:r>
          </w:p>
          <w:p w14:paraId="501ED5A9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Consultas rápidas para atender a asociados.</w:t>
            </w:r>
          </w:p>
          <w:p w14:paraId="49F79C9F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Facilidad de uso del sistema.</w:t>
            </w:r>
          </w:p>
          <w:p w14:paraId="3B404CA4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Capacitación adecuada.</w:t>
            </w:r>
          </w:p>
        </w:tc>
        <w:tc>
          <w:tcPr>
            <w:tcW w:w="2197" w:type="dxa"/>
          </w:tcPr>
          <w:p w14:paraId="2CC8F0FE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Sesiones prácticas de capacitación.</w:t>
            </w:r>
          </w:p>
          <w:p w14:paraId="33D209B4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lang w:val="es-ES"/>
              </w:rPr>
              <w:t>Feedback</w:t>
            </w:r>
            <w:proofErr w:type="spellEnd"/>
            <w:r>
              <w:rPr>
                <w:rFonts w:ascii="Arial" w:eastAsia="Arial" w:hAnsi="Arial" w:cs="Arial"/>
                <w:lang w:val="es-ES"/>
              </w:rPr>
              <w:t xml:space="preserve"> específico sobre flujos de tra</w:t>
            </w:r>
            <w:r>
              <w:rPr>
                <w:rFonts w:ascii="Arial" w:eastAsia="Arial" w:hAnsi="Arial" w:cs="Arial"/>
                <w:lang w:val="es-ES"/>
              </w:rPr>
              <w:t>bajo.</w:t>
            </w:r>
          </w:p>
          <w:p w14:paraId="1BCB1888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Pruebas de usuario en entorno real.</w:t>
            </w:r>
          </w:p>
          <w:p w14:paraId="5978E096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- Comunicación directa con </w:t>
            </w:r>
            <w:proofErr w:type="spellStart"/>
            <w:r>
              <w:rPr>
                <w:rFonts w:ascii="Arial" w:eastAsia="Arial" w:hAnsi="Arial" w:cs="Arial"/>
                <w:lang w:val="es-ES"/>
              </w:rPr>
              <w:t>Product</w:t>
            </w:r>
            <w:proofErr w:type="spellEnd"/>
            <w:r>
              <w:rPr>
                <w:rFonts w:ascii="Arial" w:eastAsia="Arial" w:hAnsi="Arial" w:cs="Arial"/>
                <w:lang w:val="es-ES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lang w:val="es-ES"/>
              </w:rPr>
              <w:t>Owner</w:t>
            </w:r>
            <w:proofErr w:type="spellEnd"/>
            <w:r>
              <w:rPr>
                <w:rFonts w:ascii="Arial" w:eastAsia="Arial" w:hAnsi="Arial" w:cs="Arial"/>
                <w:lang w:val="es-ES"/>
              </w:rPr>
              <w:t>.</w:t>
            </w:r>
          </w:p>
        </w:tc>
        <w:tc>
          <w:tcPr>
            <w:tcW w:w="2408" w:type="dxa"/>
          </w:tcPr>
          <w:p w14:paraId="0D4CC9C4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-Usuarios principales del sistema a diario.</w:t>
            </w:r>
          </w:p>
          <w:p w14:paraId="55E50D90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Validarán procesos operativos reales.</w:t>
            </w:r>
          </w:p>
          <w:p w14:paraId="4F463157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- Proporcionarán </w:t>
            </w:r>
            <w:proofErr w:type="spellStart"/>
            <w:r>
              <w:rPr>
                <w:rFonts w:ascii="Arial" w:eastAsia="Arial" w:hAnsi="Arial" w:cs="Arial"/>
                <w:lang w:val="es-ES"/>
              </w:rPr>
              <w:t>feedback</w:t>
            </w:r>
            <w:proofErr w:type="spellEnd"/>
            <w:r>
              <w:rPr>
                <w:rFonts w:ascii="Arial" w:eastAsia="Arial" w:hAnsi="Arial" w:cs="Arial"/>
                <w:lang w:val="es-ES"/>
              </w:rPr>
              <w:t xml:space="preserve"> continuo.</w:t>
            </w:r>
          </w:p>
        </w:tc>
        <w:tc>
          <w:tcPr>
            <w:tcW w:w="1647" w:type="dxa"/>
            <w:vAlign w:val="center"/>
          </w:tcPr>
          <w:p w14:paraId="52DFC340" w14:textId="77777777" w:rsidR="001B617E" w:rsidRDefault="007373CE">
            <w:pPr>
              <w:spacing w:after="0" w:line="240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N/A</w:t>
            </w:r>
          </w:p>
        </w:tc>
        <w:tc>
          <w:tcPr>
            <w:tcW w:w="2320" w:type="dxa"/>
            <w:vAlign w:val="center"/>
          </w:tcPr>
          <w:p w14:paraId="6D52569F" w14:textId="77777777" w:rsidR="001B617E" w:rsidRDefault="007373CE">
            <w:pPr>
              <w:spacing w:after="0" w:line="240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N/A</w:t>
            </w:r>
          </w:p>
        </w:tc>
      </w:tr>
      <w:tr w:rsidR="001B617E" w14:paraId="12F3EA79" w14:textId="77777777">
        <w:tc>
          <w:tcPr>
            <w:tcW w:w="1695" w:type="dxa"/>
            <w:vAlign w:val="center"/>
          </w:tcPr>
          <w:p w14:paraId="382D60B9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Asociados (Jubilados) y </w:t>
            </w:r>
            <w:r>
              <w:rPr>
                <w:rFonts w:ascii="Arial" w:eastAsia="Arial" w:hAnsi="Arial" w:cs="Arial"/>
                <w:lang w:val="es-ES"/>
              </w:rPr>
              <w:t>Sobrevivientes (Familiares)</w:t>
            </w:r>
          </w:p>
        </w:tc>
        <w:tc>
          <w:tcPr>
            <w:tcW w:w="1701" w:type="dxa"/>
            <w:vAlign w:val="center"/>
          </w:tcPr>
          <w:p w14:paraId="3FE46363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Beneficiarios Finales</w:t>
            </w:r>
          </w:p>
          <w:p w14:paraId="37C5A010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(Asociados)</w:t>
            </w:r>
          </w:p>
        </w:tc>
        <w:tc>
          <w:tcPr>
            <w:tcW w:w="2482" w:type="dxa"/>
          </w:tcPr>
          <w:p w14:paraId="339A4A26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Información accesible sobre sus datos y beneficios.</w:t>
            </w:r>
          </w:p>
          <w:p w14:paraId="411B6075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Proceso sencillo para comunicarse con la asociación.</w:t>
            </w:r>
          </w:p>
          <w:p w14:paraId="52503B60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Poder enviar documentos sin desplazarse.</w:t>
            </w:r>
          </w:p>
          <w:p w14:paraId="6B02A7AA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- Interfaz adaptada a adultos mayores </w:t>
            </w:r>
            <w:r>
              <w:rPr>
                <w:rFonts w:ascii="Arial" w:eastAsia="Arial" w:hAnsi="Arial" w:cs="Arial"/>
                <w:lang w:val="es-ES"/>
              </w:rPr>
              <w:lastRenderedPageBreak/>
              <w:t>(bot</w:t>
            </w:r>
            <w:r>
              <w:rPr>
                <w:rFonts w:ascii="Arial" w:eastAsia="Arial" w:hAnsi="Arial" w:cs="Arial"/>
                <w:lang w:val="es-ES"/>
              </w:rPr>
              <w:t>ones grandes, texto claro).</w:t>
            </w:r>
          </w:p>
        </w:tc>
        <w:tc>
          <w:tcPr>
            <w:tcW w:w="2197" w:type="dxa"/>
          </w:tcPr>
          <w:p w14:paraId="5FE72422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lastRenderedPageBreak/>
              <w:t xml:space="preserve">-Focus </w:t>
            </w:r>
            <w:proofErr w:type="spellStart"/>
            <w:r>
              <w:rPr>
                <w:rFonts w:ascii="Arial" w:eastAsia="Arial" w:hAnsi="Arial" w:cs="Arial"/>
                <w:lang w:val="es-ES"/>
              </w:rPr>
              <w:t>groups</w:t>
            </w:r>
            <w:proofErr w:type="spellEnd"/>
            <w:r>
              <w:rPr>
                <w:rFonts w:ascii="Arial" w:eastAsia="Arial" w:hAnsi="Arial" w:cs="Arial"/>
                <w:lang w:val="es-ES"/>
              </w:rPr>
              <w:t xml:space="preserve"> representativos.</w:t>
            </w:r>
          </w:p>
          <w:p w14:paraId="41622476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-Pruebas de usabilidad específicas.</w:t>
            </w:r>
          </w:p>
          <w:p w14:paraId="6D1DA339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Demostraciones en reuniones de asociados.</w:t>
            </w:r>
          </w:p>
          <w:p w14:paraId="250BB22D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</w:t>
            </w:r>
            <w:proofErr w:type="spellStart"/>
            <w:r>
              <w:rPr>
                <w:rFonts w:ascii="Arial" w:eastAsia="Arial" w:hAnsi="Arial" w:cs="Arial"/>
                <w:lang w:val="es-ES"/>
              </w:rPr>
              <w:t>Feedback</w:t>
            </w:r>
            <w:proofErr w:type="spellEnd"/>
            <w:r>
              <w:rPr>
                <w:rFonts w:ascii="Arial" w:eastAsia="Arial" w:hAnsi="Arial" w:cs="Arial"/>
                <w:lang w:val="es-ES"/>
              </w:rPr>
              <w:t xml:space="preserve"> a través de la junta directiva.</w:t>
            </w:r>
          </w:p>
        </w:tc>
        <w:tc>
          <w:tcPr>
            <w:tcW w:w="2408" w:type="dxa"/>
          </w:tcPr>
          <w:p w14:paraId="4CBF348D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Usuarios finales del Sistema</w:t>
            </w:r>
          </w:p>
          <w:p w14:paraId="5E4FD4A5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-Validarán experiencia de usuario.</w:t>
            </w:r>
          </w:p>
          <w:p w14:paraId="379DAC76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-Proporcionarán </w:t>
            </w:r>
            <w:proofErr w:type="spellStart"/>
            <w:r>
              <w:rPr>
                <w:rFonts w:ascii="Arial" w:eastAsia="Arial" w:hAnsi="Arial" w:cs="Arial"/>
                <w:lang w:val="es-ES"/>
              </w:rPr>
              <w:t>feedback</w:t>
            </w:r>
            <w:proofErr w:type="spellEnd"/>
            <w:r>
              <w:rPr>
                <w:rFonts w:ascii="Arial" w:eastAsia="Arial" w:hAnsi="Arial" w:cs="Arial"/>
                <w:lang w:val="es-ES"/>
              </w:rPr>
              <w:t xml:space="preserve"> real de uso.</w:t>
            </w:r>
          </w:p>
        </w:tc>
        <w:tc>
          <w:tcPr>
            <w:tcW w:w="1647" w:type="dxa"/>
            <w:vAlign w:val="center"/>
          </w:tcPr>
          <w:p w14:paraId="36EE01A3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N/A (Datos protegidos)</w:t>
            </w:r>
          </w:p>
        </w:tc>
        <w:tc>
          <w:tcPr>
            <w:tcW w:w="2320" w:type="dxa"/>
            <w:vAlign w:val="center"/>
          </w:tcPr>
          <w:p w14:paraId="63C18ABA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N/A (Datos protegidos)</w:t>
            </w:r>
          </w:p>
        </w:tc>
      </w:tr>
      <w:tr w:rsidR="001B617E" w14:paraId="2461556F" w14:textId="77777777">
        <w:tc>
          <w:tcPr>
            <w:tcW w:w="1695" w:type="dxa"/>
            <w:vAlign w:val="center"/>
          </w:tcPr>
          <w:p w14:paraId="3276E2D3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APS (Atención Primaria de Salud)</w:t>
            </w:r>
          </w:p>
        </w:tc>
        <w:tc>
          <w:tcPr>
            <w:tcW w:w="1701" w:type="dxa"/>
            <w:vAlign w:val="center"/>
          </w:tcPr>
          <w:p w14:paraId="15E87B57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Aliado Estratégico</w:t>
            </w:r>
          </w:p>
        </w:tc>
        <w:tc>
          <w:tcPr>
            <w:tcW w:w="2482" w:type="dxa"/>
          </w:tcPr>
          <w:p w14:paraId="12D08569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Información sobre servicios de salud ofrecidos.</w:t>
            </w:r>
          </w:p>
          <w:p w14:paraId="649AC796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Coordinación de citas y atenciones.</w:t>
            </w:r>
          </w:p>
          <w:p w14:paraId="20E7B969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- Seguimiento de </w:t>
            </w:r>
            <w:r>
              <w:rPr>
                <w:rFonts w:ascii="Arial" w:eastAsia="Arial" w:hAnsi="Arial" w:cs="Arial"/>
                <w:lang w:val="es-ES"/>
              </w:rPr>
              <w:t>derivaciones médicas.</w:t>
            </w:r>
          </w:p>
        </w:tc>
        <w:tc>
          <w:tcPr>
            <w:tcW w:w="2197" w:type="dxa"/>
          </w:tcPr>
          <w:p w14:paraId="74C0A48B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Reuniones de coordinación.</w:t>
            </w:r>
          </w:p>
          <w:p w14:paraId="1D755991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-Correo electrónico.</w:t>
            </w:r>
          </w:p>
          <w:p w14:paraId="39F9C6E6" w14:textId="77777777" w:rsidR="001B617E" w:rsidRDefault="001B617E">
            <w:pPr>
              <w:spacing w:after="0" w:line="240" w:lineRule="auto"/>
              <w:rPr>
                <w:rFonts w:ascii="Arial" w:eastAsia="Calibri" w:hAnsi="Arial" w:cs="Arial"/>
              </w:rPr>
            </w:pPr>
          </w:p>
        </w:tc>
        <w:tc>
          <w:tcPr>
            <w:tcW w:w="2408" w:type="dxa"/>
          </w:tcPr>
          <w:p w14:paraId="3E503A60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Provee servicios de salud a los asociados.</w:t>
            </w:r>
          </w:p>
          <w:p w14:paraId="26DC4008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Reporta a la junta directiva.</w:t>
            </w:r>
          </w:p>
        </w:tc>
        <w:tc>
          <w:tcPr>
            <w:tcW w:w="1647" w:type="dxa"/>
            <w:vAlign w:val="center"/>
          </w:tcPr>
          <w:p w14:paraId="6A912D7F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N/A (Datos protegidos)</w:t>
            </w:r>
          </w:p>
        </w:tc>
        <w:tc>
          <w:tcPr>
            <w:tcW w:w="2320" w:type="dxa"/>
            <w:vAlign w:val="center"/>
          </w:tcPr>
          <w:p w14:paraId="5E8B62FC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N/A (Datos protegidos)</w:t>
            </w:r>
          </w:p>
        </w:tc>
      </w:tr>
      <w:tr w:rsidR="001B617E" w14:paraId="1EF9CB82" w14:textId="77777777">
        <w:tc>
          <w:tcPr>
            <w:tcW w:w="1695" w:type="dxa"/>
            <w:vAlign w:val="center"/>
          </w:tcPr>
          <w:p w14:paraId="45174EC7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CANTV - Departamento de Gestión Humana</w:t>
            </w:r>
          </w:p>
        </w:tc>
        <w:tc>
          <w:tcPr>
            <w:tcW w:w="1701" w:type="dxa"/>
            <w:vAlign w:val="center"/>
          </w:tcPr>
          <w:p w14:paraId="2A35FEC3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 xml:space="preserve">Ente Externo </w:t>
            </w:r>
            <w:r>
              <w:rPr>
                <w:rFonts w:ascii="Arial" w:eastAsia="Arial" w:hAnsi="Arial" w:cs="Arial"/>
                <w:lang w:val="es-ES"/>
              </w:rPr>
              <w:t>Clave</w:t>
            </w:r>
          </w:p>
        </w:tc>
        <w:tc>
          <w:tcPr>
            <w:tcW w:w="2482" w:type="dxa"/>
          </w:tcPr>
          <w:p w14:paraId="747B49D7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Recibir solicitudes y comunicaciones de forma estructurada.</w:t>
            </w:r>
          </w:p>
          <w:p w14:paraId="38CCB67D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Validar información de jubilados eficientemente.</w:t>
            </w:r>
          </w:p>
          <w:p w14:paraId="2081BD24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-Mejorar comunicación institucional.</w:t>
            </w:r>
          </w:p>
        </w:tc>
        <w:tc>
          <w:tcPr>
            <w:tcW w:w="2197" w:type="dxa"/>
          </w:tcPr>
          <w:p w14:paraId="2C41DEDA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-Comunicación formal vía oficios y correos.</w:t>
            </w:r>
          </w:p>
          <w:p w14:paraId="760F23B0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-Reportes consolidados desde el sistema.</w:t>
            </w:r>
          </w:p>
        </w:tc>
        <w:tc>
          <w:tcPr>
            <w:tcW w:w="2408" w:type="dxa"/>
          </w:tcPr>
          <w:p w14:paraId="3DD9169E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Ente rector d</w:t>
            </w:r>
            <w:r>
              <w:rPr>
                <w:rFonts w:ascii="Arial" w:eastAsia="Arial" w:hAnsi="Arial" w:cs="Arial"/>
                <w:lang w:val="es-ES"/>
              </w:rPr>
              <w:t>e los beneficios de los jubilados.</w:t>
            </w:r>
          </w:p>
          <w:p w14:paraId="4C4572A8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- Interlocutor principal de la junta directiva.</w:t>
            </w:r>
          </w:p>
        </w:tc>
        <w:tc>
          <w:tcPr>
            <w:tcW w:w="1647" w:type="dxa"/>
            <w:vAlign w:val="center"/>
          </w:tcPr>
          <w:p w14:paraId="1F4C66E8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N/A (Datos protegidos)</w:t>
            </w:r>
          </w:p>
        </w:tc>
        <w:tc>
          <w:tcPr>
            <w:tcW w:w="2320" w:type="dxa"/>
            <w:vAlign w:val="center"/>
          </w:tcPr>
          <w:p w14:paraId="51149DE2" w14:textId="77777777" w:rsidR="001B617E" w:rsidRDefault="007373CE">
            <w:pPr>
              <w:spacing w:after="0" w:line="240" w:lineRule="auto"/>
              <w:rPr>
                <w:rFonts w:ascii="Arial" w:eastAsia="Calibri" w:hAnsi="Arial" w:cs="Arial"/>
              </w:rPr>
            </w:pPr>
            <w:r>
              <w:rPr>
                <w:rFonts w:ascii="Arial" w:eastAsia="Arial" w:hAnsi="Arial" w:cs="Arial"/>
                <w:lang w:val="es-ES"/>
              </w:rPr>
              <w:t>N/A (Datos protegidos)</w:t>
            </w:r>
          </w:p>
        </w:tc>
      </w:tr>
    </w:tbl>
    <w:p w14:paraId="7000FCFC" w14:textId="77777777" w:rsidR="001B617E" w:rsidRDefault="001B617E">
      <w:pPr>
        <w:spacing w:line="276" w:lineRule="auto"/>
        <w:rPr>
          <w:rFonts w:ascii="Arial" w:eastAsia="Calibri" w:hAnsi="Arial" w:cs="Arial"/>
          <w:lang w:val="es-MX" w:eastAsia="en-US"/>
        </w:rPr>
      </w:pPr>
    </w:p>
    <w:sectPr w:rsidR="001B617E">
      <w:headerReference w:type="even" r:id="rId8"/>
      <w:headerReference w:type="default" r:id="rId9"/>
      <w:headerReference w:type="first" r:id="rId10"/>
      <w:pgSz w:w="15840" w:h="12240" w:orient="landscape"/>
      <w:pgMar w:top="1134" w:right="531" w:bottom="1418" w:left="709" w:header="720" w:footer="0" w:gutter="0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A4D61" w14:textId="77777777" w:rsidR="007373CE" w:rsidRDefault="007373CE">
      <w:pPr>
        <w:spacing w:after="0" w:line="240" w:lineRule="auto"/>
      </w:pPr>
      <w:r>
        <w:separator/>
      </w:r>
    </w:p>
  </w:endnote>
  <w:endnote w:type="continuationSeparator" w:id="0">
    <w:p w14:paraId="2A28B13B" w14:textId="77777777" w:rsidR="007373CE" w:rsidRDefault="00737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B4C12" w14:textId="77777777" w:rsidR="007373CE" w:rsidRDefault="007373CE">
      <w:pPr>
        <w:spacing w:after="0" w:line="240" w:lineRule="auto"/>
      </w:pPr>
      <w:r>
        <w:separator/>
      </w:r>
    </w:p>
  </w:footnote>
  <w:footnote w:type="continuationSeparator" w:id="0">
    <w:p w14:paraId="13116037" w14:textId="77777777" w:rsidR="007373CE" w:rsidRDefault="007373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EE60B" w14:textId="77777777" w:rsidR="001B617E" w:rsidRDefault="001B617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CC6D5" w14:textId="77777777" w:rsidR="001B617E" w:rsidRDefault="001B617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3EE46" w14:textId="77777777" w:rsidR="001B617E" w:rsidRDefault="001B617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17E"/>
    <w:rsid w:val="001B617E"/>
    <w:rsid w:val="00665037"/>
    <w:rsid w:val="0073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28AED"/>
  <w15:docId w15:val="{7ED51D56-C543-4946-B41D-F830ACD0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s-V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ing2Char">
    <w:name w:val="Heading 2 Char"/>
    <w:basedOn w:val="Fuentedeprrafopredeter"/>
    <w:uiPriority w:val="9"/>
    <w:qFormat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qFormat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qFormat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Fuentedeprrafopredeter"/>
    <w:uiPriority w:val="9"/>
    <w:qFormat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Fuentedeprrafopredeter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qFormat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uentedeprrafopredeter"/>
    <w:uiPriority w:val="30"/>
    <w:qFormat/>
    <w:rPr>
      <w:i/>
      <w:iCs/>
      <w:color w:val="2F5496" w:themeColor="accent1" w:themeShade="BF"/>
    </w:rPr>
  </w:style>
  <w:style w:type="character" w:customStyle="1" w:styleId="HeaderChar">
    <w:name w:val="Header Char"/>
    <w:basedOn w:val="Fuentedeprrafopredeter"/>
    <w:uiPriority w:val="99"/>
    <w:qFormat/>
  </w:style>
  <w:style w:type="character" w:customStyle="1" w:styleId="FooterChar">
    <w:name w:val="Footer Char"/>
    <w:basedOn w:val="Fuentedeprrafopredeter"/>
    <w:uiPriority w:val="99"/>
    <w:qFormat/>
  </w:style>
  <w:style w:type="character" w:customStyle="1" w:styleId="FootnoteTextChar">
    <w:name w:val="Footnote Text Char"/>
    <w:basedOn w:val="Fuentedeprrafopredeter"/>
    <w:uiPriority w:val="99"/>
    <w:semiHidden/>
    <w:qFormat/>
    <w:rPr>
      <w:sz w:val="20"/>
      <w:szCs w:val="20"/>
    </w:rPr>
  </w:style>
  <w:style w:type="character" w:customStyle="1" w:styleId="EndnoteTextChar">
    <w:name w:val="Endnote Text Char"/>
    <w:basedOn w:val="Fuentedeprrafopredeter"/>
    <w:uiPriority w:val="99"/>
    <w:semiHidden/>
    <w:qFormat/>
    <w:rPr>
      <w:sz w:val="20"/>
      <w:szCs w:val="20"/>
    </w:rPr>
  </w:style>
  <w:style w:type="character" w:customStyle="1" w:styleId="Heading1Char">
    <w:name w:val="Heading 1 Char"/>
    <w:basedOn w:val="Fuentedeprrafopredeter"/>
    <w:uiPriority w:val="9"/>
    <w:qFormat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qFormat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qFormat/>
    <w:rPr>
      <w:rFonts w:ascii="Arial" w:eastAsia="Arial" w:hAnsi="Arial" w:cs="Arial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Pr>
      <w:sz w:val="20"/>
      <w:szCs w:val="20"/>
    </w:rPr>
  </w:style>
  <w:style w:type="character" w:customStyle="1" w:styleId="Caracteresdenotaalpieuser">
    <w:name w:val="Caracteres de nota al pie (user)"/>
    <w:basedOn w:val="Fuentedeprrafopredeter"/>
    <w:uiPriority w:val="99"/>
    <w:semiHidden/>
    <w:unhideWhenUsed/>
    <w:qFormat/>
    <w:rPr>
      <w:vertAlign w:val="superscript"/>
    </w:rPr>
  </w:style>
  <w:style w:type="character" w:customStyle="1" w:styleId="Caracteresdenotaalpie">
    <w:name w:val="Caracteres de nota al pie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qFormat/>
    <w:rPr>
      <w:sz w:val="20"/>
      <w:szCs w:val="20"/>
    </w:rPr>
  </w:style>
  <w:style w:type="character" w:customStyle="1" w:styleId="Caracteresdenotafinaluser">
    <w:name w:val="Caracteres de nota final (user)"/>
    <w:basedOn w:val="Fuentedeprrafopredeter"/>
    <w:uiPriority w:val="99"/>
    <w:semiHidden/>
    <w:unhideWhenUsed/>
    <w:qFormat/>
    <w:rPr>
      <w:vertAlign w:val="superscript"/>
    </w:rPr>
  </w:style>
  <w:style w:type="character" w:customStyle="1" w:styleId="Caracteresdenotafinal">
    <w:name w:val="Caracteres de nota final"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qFormat/>
    <w:rPr>
      <w:color w:val="666666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sid w:val="006D56E7"/>
    <w:rPr>
      <w:rFonts w:ascii="Bahnschrift" w:eastAsia="Bahnschrift" w:hAnsi="Bahnschrift" w:cs="Bahnschrift"/>
      <w:lang w:val="es-E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DE571B"/>
    <w:rPr>
      <w:color w:val="605E5C"/>
      <w:shd w:val="clear" w:color="auto" w:fill="E1DFDD"/>
    </w:rPr>
  </w:style>
  <w:style w:type="paragraph" w:styleId="Ttulo">
    <w:name w:val="Title"/>
    <w:basedOn w:val="Normal"/>
    <w:next w:val="Textoindependiente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Textoindependiente">
    <w:name w:val="Body Text"/>
    <w:basedOn w:val="Normal"/>
    <w:link w:val="TextoindependienteCar"/>
    <w:uiPriority w:val="1"/>
    <w:qFormat/>
    <w:rsid w:val="006D56E7"/>
    <w:pPr>
      <w:widowControl w:val="0"/>
      <w:spacing w:after="0" w:line="240" w:lineRule="auto"/>
    </w:pPr>
    <w:rPr>
      <w:rFonts w:ascii="Bahnschrift" w:eastAsia="Bahnschrift" w:hAnsi="Bahnschrift" w:cs="Bahnschrift"/>
      <w:lang w:val="es-ES" w:eastAsia="en-US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tulodendice">
    <w:name w:val="index heading"/>
    <w:basedOn w:val="Ttulo"/>
  </w:style>
  <w:style w:type="paragraph" w:styleId="TtuloTDC">
    <w:name w:val="TOC Heading"/>
    <w:uiPriority w:val="39"/>
    <w:unhideWhenUsed/>
    <w:qFormat/>
    <w:pPr>
      <w:spacing w:after="160" w:line="259" w:lineRule="auto"/>
    </w:p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customStyle="1" w:styleId="TableParagraph">
    <w:name w:val="Table Paragraph"/>
    <w:basedOn w:val="Normal"/>
    <w:uiPriority w:val="1"/>
    <w:qFormat/>
    <w:rsid w:val="006D56E7"/>
    <w:pPr>
      <w:widowControl w:val="0"/>
      <w:spacing w:after="0" w:line="240" w:lineRule="auto"/>
    </w:pPr>
    <w:rPr>
      <w:rFonts w:ascii="Bahnschrift" w:eastAsia="Bahnschrift" w:hAnsi="Bahnschrift" w:cs="Bahnschrift"/>
      <w:lang w:val="es-ES" w:eastAsia="en-US"/>
    </w:rPr>
  </w:style>
  <w:style w:type="numbering" w:customStyle="1" w:styleId="Ningunalista">
    <w:name w:val="Ninguna lista"/>
    <w:uiPriority w:val="99"/>
    <w:semiHidden/>
    <w:unhideWhenUsed/>
    <w:qFormat/>
  </w:style>
  <w:style w:type="numbering" w:customStyle="1" w:styleId="Ningunalistauser">
    <w:name w:val="Ninguna lista (user)"/>
    <w:uiPriority w:val="99"/>
    <w:semiHidden/>
    <w:unhideWhenUsed/>
    <w:qFormat/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  <w:shd w:val="clear" w:color="537DC8" w:fill="537DC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fill="5B9BD5" w:themeFill="accent5"/>
      </w:tcPr>
    </w:tblStylePr>
    <w:tblStylePr w:type="lastRow">
      <w:rPr>
        <w:b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1"/>
      </w:tcPr>
    </w:tblStylePr>
    <w:tblStylePr w:type="firstCol">
      <w:rPr>
        <w:b/>
        <w:sz w:val="22"/>
      </w:rPr>
      <w:tblPr/>
      <w:tcPr>
        <w:shd w:val="clear" w:color="4472C4" w:fill="4472C4" w:themeFill="accent1"/>
      </w:tcPr>
    </w:tblStylePr>
    <w:tblStylePr w:type="lastCol">
      <w:rPr>
        <w:b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5"/>
      </w:tcPr>
    </w:tblStylePr>
    <w:tblStylePr w:type="firstCol">
      <w:rPr>
        <w:b/>
        <w:sz w:val="22"/>
      </w:rPr>
      <w:tblPr/>
      <w:tcPr>
        <w:shd w:val="clear" w:color="5B9BD5" w:fill="5B9BD5" w:themeFill="accent5"/>
      </w:tcPr>
    </w:tblStylePr>
    <w:tblStylePr w:type="lastCol">
      <w:rPr>
        <w:b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5B9BD5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b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bottom w:val="single" w:sz="4" w:space="0" w:color="5B9BD5" w:themeColor="accent5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5"/>
          <w:bottom w:val="single" w:sz="12" w:space="0" w:color="FFFFFF" w:themeColor="light1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5B9BD5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sz w:val="20"/>
      <w:szCs w:val="20"/>
      <w:lang w:val="es-MX" w:eastAsia="es-MX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sz w:val="20"/>
      <w:szCs w:val="20"/>
      <w:lang w:val="es-MX" w:eastAsia="es-MX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Tablaconcuadrcula1">
    <w:name w:val="Tabla con cuadrícula1"/>
    <w:rPr>
      <w:rFonts w:eastAsiaTheme="minorEastAsia"/>
      <w:sz w:val="20"/>
      <w:szCs w:val="20"/>
      <w:lang w:val="es-MX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rsid w:val="006D56E7"/>
    <w:rPr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2">
    <w:name w:val="Tabla con cuadrícula2"/>
    <w:basedOn w:val="Tablanormal"/>
    <w:uiPriority w:val="39"/>
    <w:rsid w:val="00E705CF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uiPriority w:val="39"/>
    <w:rsid w:val="00E705CF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1">
    <w:name w:val="Tabla con cuadrícula21"/>
    <w:basedOn w:val="Tablanormal"/>
    <w:uiPriority w:val="39"/>
    <w:rsid w:val="00E705CF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3">
    <w:name w:val="Tabla con cuadrícula3"/>
    <w:basedOn w:val="Tablanormal"/>
    <w:uiPriority w:val="39"/>
    <w:rsid w:val="00E705CF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4">
    <w:name w:val="Tabla con cuadrícula4"/>
    <w:basedOn w:val="Tablanormal"/>
    <w:uiPriority w:val="39"/>
    <w:rsid w:val="00F219E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D557E-C85E-46CE-892A-24D3B93F8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938</Words>
  <Characters>5164</Characters>
  <Application>Microsoft Office Word</Application>
  <DocSecurity>0</DocSecurity>
  <Lines>43</Lines>
  <Paragraphs>12</Paragraphs>
  <ScaleCrop>false</ScaleCrop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QuerySoft</dc:creator>
  <dc:description/>
  <cp:lastModifiedBy>natty dugarte</cp:lastModifiedBy>
  <cp:revision>12</cp:revision>
  <dcterms:created xsi:type="dcterms:W3CDTF">2026-05-13T05:15:00Z</dcterms:created>
  <dcterms:modified xsi:type="dcterms:W3CDTF">2026-08-30T03:49:00Z</dcterms:modified>
  <dc:language>es-VE</dc:language>
</cp:coreProperties>
</file>