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9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843"/>
        <w:gridCol w:w="7551"/>
      </w:tblGrid>
      <w:tr>
        <w:trPr/>
        <w:tc>
          <w:tcPr>
            <w:tcW w:w="184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1000125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/>
            <w:shd w:color="auto" w:fill="auto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2"/>
                <w:szCs w:val="22"/>
              </w:rPr>
              <w:t>República Bolivariana de Venezuela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2"/>
                <w:szCs w:val="22"/>
              </w:rPr>
              <w:t>Ministerio del Poder Popular para la Educación Universitaria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2"/>
                <w:szCs w:val="22"/>
              </w:rPr>
              <w:t>Universidad Nacional Experimental de las Telecomunicaciones e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2"/>
                <w:szCs w:val="22"/>
              </w:rPr>
              <w:t>Informática (UNETI)</w:t>
            </w:r>
          </w:p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2"/>
                <w:szCs w:val="22"/>
              </w:rPr>
              <w:t>Trayecto IV: PNF en Informática</w:t>
            </w:r>
          </w:p>
        </w:tc>
      </w:tr>
    </w:tbl>
    <w:p>
      <w:pPr>
        <w:pStyle w:val="Normal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rFonts w:cs="Arial" w:ascii="Arial" w:hAnsi="Arial"/>
          <w:b/>
          <w:bCs/>
          <w:sz w:val="22"/>
          <w:szCs w:val="22"/>
        </w:rPr>
        <w:t xml:space="preserve">FASE 3: </w:t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rFonts w:cs="Arial"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BASE DE DATOS (DER)</w:t>
      </w:r>
    </w:p>
    <w:p>
      <w:pPr>
        <w:pStyle w:val="Normal"/>
        <w:spacing w:lineRule="auto" w:line="276"/>
        <w:ind w:hanging="0"/>
        <w:jc w:val="center"/>
        <w:rPr>
          <w:rFonts w:ascii="Arial" w:hAnsi="Arial"/>
          <w:sz w:val="22"/>
          <w:szCs w:val="22"/>
        </w:rPr>
      </w:pPr>
      <w:r>
        <w:rPr>
          <w:rFonts w:eastAsia="Calibri" w:cs="Calibri"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SISTEMA DE INFORMACIÓN WEB RESPONSIVO CON INTEGRACIÓN DE PORTAL INFORMATIVO Y CHATBOT INTERACTIVO CON INTELIGENCIA ARTIFICIAL, ORIENTADO A LA OPTIMIZACIÓN DE LA GESTIÓN DE DATOS DE LA ASOCIACIÓN CIVIL DE TRABAJADORES DE TELECOMUNICACIONES JUBILADOS Y PENSIONADOS (AJUPTEL), REGIÓN CARABOBO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>Autores: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Caraballo, Nattier – C.I.: 16.225.080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>Cindia López C.I.: 13.019.951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>Linares, Jorge – C.I.: 4.857.936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bookmarkStart w:id="0" w:name="_Hlk198103452"/>
      <w:r>
        <w:rPr>
          <w:rFonts w:cs="Arial" w:ascii="Arial" w:hAnsi="Arial"/>
          <w:sz w:val="22"/>
          <w:szCs w:val="22"/>
        </w:rPr>
        <w:t xml:space="preserve">Mujica, Luis – C.I.: 7.090.613 </w:t>
      </w:r>
      <w:bookmarkEnd w:id="0"/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 xml:space="preserve">Profesor: 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>Prof. Ing. Luis Rivas Algueida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>Sección: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S4y5-2026/1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 xml:space="preserve">Unidad curricular: </w:t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>PST IV Módulo 2</w:t>
      </w:r>
    </w:p>
    <w:p>
      <w:pPr>
        <w:pStyle w:val="Normal"/>
        <w:bidi w:val="0"/>
        <w:spacing w:lineRule="auto" w:line="240" w:before="0" w:after="0"/>
        <w:jc w:val="lef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2"/>
          <w:szCs w:val="22"/>
        </w:rPr>
        <w:t>Julio, 2026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2"/>
          <w:szCs w:val="22"/>
        </w:rPr>
        <w:t>INTRODUCCIÓN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480"/>
        <w:jc w:val="both"/>
        <w:rPr/>
      </w:pPr>
      <w:r>
        <w:rPr>
          <w:rFonts w:ascii="Arial" w:hAnsi="Arial"/>
          <w:sz w:val="22"/>
          <w:szCs w:val="22"/>
        </w:rPr>
        <w:t>El sistema AJUDAG v2.0 es una aplicación web desarrollada con el framework Laravel, cuyo objetivo es la gestión integral de la Asociación Civil de Jubilados y Pensionados de las telecomunicaciones</w:t>
      </w:r>
      <w:r>
        <w:rPr>
          <w:rStyle w:val="Textooriginaluser"/>
          <w:rFonts w:ascii="Arial" w:hAnsi="Arial"/>
          <w:sz w:val="22"/>
          <w:szCs w:val="22"/>
        </w:rPr>
        <w:t>, región Carabobo</w:t>
      </w:r>
      <w:r>
        <w:rPr>
          <w:rFonts w:ascii="Arial" w:hAnsi="Arial"/>
          <w:sz w:val="22"/>
          <w:szCs w:val="22"/>
        </w:rPr>
        <w:t>, ha sido diseñada para soportar los procesos operativos de la asociación, la gestión de socios y empleados, la tramitación de solicitudes, la interacción con un asistente de inteligencia artificial y el registro de auditoría.</w:t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48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lineRule="auto" w:line="480" w:before="0" w:after="26"/>
        <w:jc w:val="both"/>
        <w:rPr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BASE DE DATOS PARA AJUDAG v2.0</w:t>
      </w:r>
    </w:p>
    <w:p>
      <w:pPr>
        <w:pStyle w:val="BodyText"/>
        <w:bidi w:val="0"/>
        <w:spacing w:lineRule="auto" w:line="480" w:before="0" w:after="26"/>
        <w:jc w:val="both"/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Para el desarrollo de la base de datos se seleccionó MySQL 8, debido a las siguientes ventajas técnicas: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Soporte nativo de JSON: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 Permite el almacenamiento flexible de datos en los módulos de logs y auditoría, sin necesidad de esquemas rígidos.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Rendimiento optimizado: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 Incluye mejoras en el optimizador de consultas, índices descendentes y funciones de ventana, facilitando la generación de reportes gerenciales.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Integridad y transacciones: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 Con el motor InnoDB, se garantizan las transacciones ACID y la integridad referencial mediante claves foráneas.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Compatibilidad con Laravel: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 La versión utilizada del framework está plenamente optimizada para MySQL 8, aprovechando sus características nativas.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Seguridad avanzada: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 Ofrece gestión de roles, cifrado de datos y políticas de contraseñas robustas.</w:t>
      </w:r>
    </w:p>
    <w:p>
      <w:pPr>
        <w:pStyle w:val="Heading4"/>
        <w:widowControl/>
        <w:bidi w:val="0"/>
        <w:spacing w:lineRule="auto" w:line="480" w:before="9" w:after="9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3. Resumen de la Estructura de Datos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La base de datos está compuesta por un total de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31 tablas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, las cuales se clasifican según su naturaleza funcional: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123"/>
        <w:gridCol w:w="1185"/>
        <w:gridCol w:w="5046"/>
      </w:tblGrid>
      <w:tr>
        <w:trPr>
          <w:tblHeader w:val="true"/>
        </w:trPr>
        <w:tc>
          <w:tcPr>
            <w:tcW w:w="3123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user"/>
              <w:bidi w:val="0"/>
              <w:spacing w:lineRule="auto" w:line="480"/>
              <w:ind w:hanging="0" w:left="0" w:right="0"/>
              <w:jc w:val="center"/>
              <w:rPr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Categoría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user"/>
              <w:bidi w:val="0"/>
              <w:spacing w:lineRule="auto" w:line="480"/>
              <w:ind w:hanging="0" w:left="0" w:right="0"/>
              <w:jc w:val="center"/>
              <w:rPr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Cantidad</w:t>
            </w:r>
          </w:p>
        </w:tc>
        <w:tc>
          <w:tcPr>
            <w:tcW w:w="5046" w:type="dxa"/>
            <w:tcBorders>
              <w:bottom w:val="single" w:sz="2" w:space="0" w:color="000000"/>
            </w:tcBorders>
            <w:vAlign w:val="center"/>
          </w:tcPr>
          <w:p>
            <w:pPr>
              <w:pStyle w:val="Ttulodelatablauser"/>
              <w:bidi w:val="0"/>
              <w:spacing w:lineRule="auto" w:line="480"/>
              <w:ind w:hanging="0" w:left="0" w:right="0"/>
              <w:jc w:val="center"/>
              <w:rPr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312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Tablas Maestras (Entidades Principales)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  <w:t>6</w:t>
            </w:r>
          </w:p>
        </w:tc>
        <w:tc>
          <w:tcPr>
            <w:tcW w:w="50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asociados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voceros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familiares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empleados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proveedores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 y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users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. Representan los actores del negocio.</w:t>
            </w:r>
          </w:p>
        </w:tc>
      </w:tr>
      <w:tr>
        <w:trPr/>
        <w:tc>
          <w:tcPr>
            <w:tcW w:w="312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Tablas Maestras (Catálogos de Referencia)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  <w:t>6</w:t>
            </w:r>
          </w:p>
        </w:tc>
        <w:tc>
          <w:tcPr>
            <w:tcW w:w="50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estadosciviles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situaciones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zonas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cargos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tipos_asociado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 y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tipos_parentesco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. Definen el vocabulario del sistema.</w:t>
            </w:r>
          </w:p>
        </w:tc>
      </w:tr>
      <w:tr>
        <w:trPr/>
        <w:tc>
          <w:tcPr>
            <w:tcW w:w="312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Tablas Transaccionales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  <w:t>7</w:t>
            </w:r>
          </w:p>
        </w:tc>
        <w:tc>
          <w:tcPr>
            <w:tcW w:w="50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procedures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agent_conversations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agent_conversation_messages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audit_ia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bitacora_accesos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backup_schedules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 y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blog_posts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. Registran la operación diaria y los eventos.</w:t>
            </w:r>
          </w:p>
        </w:tc>
      </w:tr>
      <w:tr>
        <w:trPr/>
        <w:tc>
          <w:tcPr>
            <w:tcW w:w="312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Tablas de Configuración y Logs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  <w:t>3</w:t>
            </w:r>
          </w:p>
        </w:tc>
        <w:tc>
          <w:tcPr>
            <w:tcW w:w="50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association_settings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knowledge_base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 y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activity_log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. Son funcionales, aunque no dependen de otras tablas.</w:t>
            </w:r>
          </w:p>
        </w:tc>
      </w:tr>
      <w:tr>
        <w:trPr/>
        <w:tc>
          <w:tcPr>
            <w:tcW w:w="312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Tablas de Infraestructura y Seguridad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</w:rPr>
              <w:t>9</w:t>
            </w:r>
          </w:p>
        </w:tc>
        <w:tc>
          <w:tcPr>
            <w:tcW w:w="50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roles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permissions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model_has_roles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role_has_permissions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password_reset_tokens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jobs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failed_jobs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,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model_has_permissions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 y </w:t>
            </w:r>
            <w:r>
              <w:rPr>
                <w:rStyle w:val="Textooriginaluser"/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migrations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color w:val="auto"/>
                <w:sz w:val="22"/>
                <w:szCs w:val="22"/>
                <w:shd w:fill="auto" w:val="clear"/>
              </w:rPr>
              <w:t>. Soportan el framework y el sistema de permisos.</w:t>
            </w:r>
          </w:p>
        </w:tc>
      </w:tr>
      <w:tr>
        <w:trPr/>
        <w:tc>
          <w:tcPr>
            <w:tcW w:w="3123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Total</w:t>
            </w:r>
          </w:p>
        </w:tc>
        <w:tc>
          <w:tcPr>
            <w:tcW w:w="1185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ind w:hanging="0" w:left="0" w:right="0"/>
              <w:jc w:val="both"/>
              <w:rPr/>
            </w:pP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color w:val="auto"/>
                <w:sz w:val="22"/>
                <w:szCs w:val="22"/>
              </w:rPr>
              <w:t>31</w:t>
            </w:r>
          </w:p>
        </w:tc>
        <w:tc>
          <w:tcPr>
            <w:tcW w:w="5046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480"/>
              <w:jc w:val="both"/>
              <w:rPr>
                <w:rFonts w:ascii="Arial" w:hAnsi="Arial"/>
                <w:color w:val="auto"/>
                <w:sz w:val="22"/>
                <w:szCs w:val="22"/>
              </w:rPr>
            </w:pPr>
            <w:r>
              <w:rPr>
                <w:rFonts w:ascii="Arial" w:hAnsi="Arial"/>
                <w:color w:val="auto"/>
                <w:sz w:val="22"/>
                <w:szCs w:val="22"/>
              </w:rPr>
            </w:r>
          </w:p>
        </w:tc>
      </w:tr>
    </w:tbl>
    <w:p>
      <w:pPr>
        <w:pStyle w:val="Heading4"/>
        <w:widowControl/>
        <w:bidi w:val="0"/>
        <w:spacing w:lineRule="auto" w:line="480" w:before="66" w:after="66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4. Relaciones</w:t>
      </w:r>
    </w:p>
    <w:p>
      <w:pPr>
        <w:pStyle w:val="BodyText"/>
        <w:widowControl/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El esquema cuenta con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28 claves foráneas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 que establecen las relaciones entre las tablas. La mayoría son relaciones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1:N (uno a muchos)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. Un ejemplo de esto es la relación entre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asociados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 y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estadosciviles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,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 xml:space="preserve"> donde un estado civil puede estar asociado a múltiples socios. También existe una relación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</w:rPr>
        <w:t>1:1 (uno a uno)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 entre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users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 y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asociados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. Las relaciones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N:M (muchos a muchos)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 se implementan mediante tablas pivote, como en el caso de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roles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 y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permissions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.</w:t>
      </w:r>
    </w:p>
    <w:p>
      <w:pPr>
        <w:pStyle w:val="Heading4"/>
        <w:widowControl/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5. Tipos de Datos Utilizados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bigint(20)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Claves primarias y foráneas.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varchar(255)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Textos de longitud variable (nombres, cédulas, correos, direcciones).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varchar(36)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UUIDs para identificar conversaciones y mensajes del agente IA.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text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 /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longtext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Descripciones amplias y contenido de los registros de blog o logs.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date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Fechas de eventos (nacimiento, ingreso, resolución de trámites).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timestamp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Control de creación y actualización de registros (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created_at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, </w:t>
      </w: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updated_at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enum('...')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Campos con valores predefinidos (ej. estados de un procedimiento, tipo de respaldo).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tinyint(1)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Campos booleanos que indican activo o inactivo.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Textooriginaluser"/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decimal(5,2)</w:t>
      </w: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  <w:shd w:fill="auto" w:val="clear"/>
        </w:rPr>
        <w:t>: Nivel de confianza del asistente de IA.</w:t>
      </w:r>
    </w:p>
    <w:p>
      <w:pPr>
        <w:pStyle w:val="Heading4"/>
        <w:widowControl/>
        <w:bidi w:val="0"/>
        <w:spacing w:lineRule="auto" w:line="480" w:before="66" w:after="66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>6. Diagrama Entidad-Relación (DER)</w:t>
      </w:r>
    </w:p>
    <w:p>
      <w:pPr>
        <w:pStyle w:val="Heading4"/>
        <w:widowControl/>
        <w:bidi w:val="0"/>
        <w:spacing w:lineRule="auto" w:line="480" w:before="0" w:after="0"/>
        <w:ind w:hanging="0" w:left="0" w:right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A continuación se muestra en la Figura 1, el Diagrama Entidad-Relación del sistema, en el cual se visualiza la estructura completa de las 31 tablas, organizadas en grupos funcionales. El diagrama muestra las entidades, sus atributos y las relaciones entre ellas, proporcionando una vista integral del modelo de datos.</w:t>
      </w: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auto"/>
          <w:spacing w:val="0"/>
          <w:sz w:val="22"/>
          <w:szCs w:val="22"/>
        </w:rPr>
        <w:t xml:space="preserve"> </w:t>
      </w:r>
    </w:p>
    <w:p>
      <w:pPr>
        <w:pStyle w:val="Heading4"/>
        <w:widowControl/>
        <w:bidi w:val="0"/>
        <w:spacing w:lineRule="auto" w:line="480" w:before="0" w:after="0"/>
        <w:ind w:hanging="0" w:left="0" w:right="0"/>
        <w:jc w:val="both"/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t>Para una mejor visualización y exploración interactiva del diagrama, se puede acceder al siguiente enlace:</w:t>
      </w:r>
    </w:p>
    <w:p>
      <w:pPr>
        <w:pStyle w:val="Heading4"/>
        <w:widowControl/>
        <w:bidi w:val="0"/>
        <w:spacing w:lineRule="auto" w:line="480" w:before="0" w:after="0"/>
        <w:ind w:hanging="0" w:left="0" w:right="0"/>
        <w:jc w:val="center"/>
        <w:rPr>
          <w:rFonts w:ascii="Arial" w:hAnsi="Arial"/>
          <w:b w:val="false"/>
          <w:i w:val="false"/>
          <w:caps w:val="false"/>
          <w:smallCaps w:val="false"/>
          <w:color w:val="auto"/>
          <w:spacing w:val="0"/>
          <w:sz w:val="22"/>
          <w:szCs w:val="22"/>
        </w:r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12" w:charSpace="0"/>
        </w:sectPr>
      </w:pPr>
      <w:hyperlink r:id="rId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color w:val="auto"/>
            <w:spacing w:val="0"/>
            <w:sz w:val="22"/>
            <w:szCs w:val="22"/>
          </w:rPr>
          <w:t>https://dbdiagram.io/d/AJUDAG2-0-6a930dc5aed2f4f6be619dff</w:t>
        </w:r>
      </w:hyperlink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rFonts w:ascii="Arial" w:hAnsi="Arial"/>
          <w:sz w:val="22"/>
          <w:szCs w:val="22"/>
        </w:rPr>
        <w:t>Figura 1. Diagrama Entidad Relación base de datos del Sistema AJUDAG v2.0</w:t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9390" cy="530415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390" cy="530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5840" w:h="122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VE" w:eastAsia="zh-CN" w:bidi="hi-IN"/>
    </w:rPr>
  </w:style>
  <w:style w:type="paragraph" w:styleId="Heading4">
    <w:name w:val="heading 4"/>
    <w:basedOn w:val="Ttulouser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Lucida Sans"/>
      <w:color w:val="000000"/>
      <w:kern w:val="2"/>
      <w:sz w:val="24"/>
      <w:szCs w:val="24"/>
      <w:lang w:val="es-VE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../../../../Users/aidni/OneDrive/Desktop/Ajuptel/fase3/Para%20el%20desarrollo%20de%20la%20base%20de%20datos%20se%20seleccion&#243;%20MySQL%208,%20debido%20a%20las%20siguientes%20ventajas%20t&#233;cnicas:Soporte%20nativo%20de%20JSON:%20Permite%20el%20almacenamiento%20flexible%20de%20datos%20en%20los%20m&#243;dulos%20de%20logs%20y%20auditor&#237;a,%20sin%20necesidad%20de%20esquemas%20r&#237;gidos.Rendimiento%20optimizado:%20Incluye%20mejoras%20en%20el%20optimizador%20de%20consultas,%20&#237;ndices%20descendentes%20y%20funciones%20de%20ventana,%20facilitando%20la%20generaci&#243;n%20de%20reportes%20gerenciales.Integridad%20y%20transacciones:%20Con%20el%20motor%20InnoDB,%20se%20garantizan%20las%20transacciones%20ACID%20y%20la%20integridad%20referencial%20mediante%20claves%20for&#225;neas.Compatibilidad%20con%20Laravel:%20La%20versi&#243;n%20utilizada%20del%20framework%20est&#225;%20plenamente%20optimizada%20para%20MySQL%208,%20aprovechando%20sus%20caracter&#237;sticas%20nativas.Seguridad%20avanzada:%20Ofrece%20gesti&#243;n%20de%20roles,%20cifrado%20de%20datos%20y%20pol&#237;ticas%20de%20contrase&#241;as%20robustas.3.%20Resumen%20de%20la%20Estructura%20de%20DatosLa%20base%20de%20datos%20est&#225;%20compuesta%20por%20un%20total%20de%2031%20tablas,%20las%20cuales%20se%20clasifican%20seg&#250;n%20su%20naturaleza%20funcional:Categor&#237;a%20Cantidad%20Descripci&#243;nTablas%20Maestras%20(Entidades%20Principales)%206%20asociados,%20voceros,%20familiares,%20empleados,%20proveedores%20y%20users.%20Representan%20los%20actores%20del%20negocio.Tablas%20Maestras%20(Cat&#225;logos%20de%20Referencia)%206%20estadosciviles,%20situaciones,%20zonas,%20cargos,%20tipos_asociado%20y%20tipos_parentesco.%20Definen%20el%20vocabulario%20del%20sistema.Tablas%20Transaccionales%207%20procedures,%20agent_conversations,%20agent_conversation_messages,%20audit_ia,%20bitacora_accesos,%20backup_schedules%20y%20blog_posts.%20Registran%20la%20operaci&#243;n%20diaria%20y%20los%20eventos.Tablas%20de%20Configuraci&#243;n%20y%20Logs%203%20association_settings,%20knowledge_base%20y%20activity_log.%20Son%20funcionales,%20aunque%20no%20dependen%20de%20otras%20tablas.Tablas%20de%20Infraestructura%20y%20Seguridad%209%20roles,%20permissions,%20model_has_roles,%20role_has_permissions,%20password_reset_tokens,%20jobs,%20failed_jobs,%20model_has_permissions%20y%20migrations.%20Soportan%20el%20framework%20y%20el%20sistema%20de%20permisos.Total%2031%204.%20RelacionesEl%20esquema%20cuenta%20con%2028%20claves%20for&#225;neas%20que%20establecen%20las%20relaciones%20entre%20las%20tablas.%20La%20mayor&#237;a%20son%20relaciones%201:N%20(uno%20a%20muchos).%20Un%20ejemplo%20de%20esto%20es%20la%20relaci&#243;n%20entre%20asociados%20y%20estadosciviles,%20donde%20un%20estado%20civil%20puede%20estar%20asociado%20a%20m&#250;ltiples%20socios.%20Tambi&#233;n%20existe%20una%20relaci&#243;n%201:1%20(uno%20a%20uno)%20entre%20users%20y%20asociados.%20Las%20relaciones%20N:M%20(muchos%20a%20muchos)%20se%20implementan%20mediante%20tablas%20pivote,%20como%20en%20el%20caso%20de%20roles%20y%20permissions.5.%20Tipos%20de%20Datos%20Utilizadosbigint(20):%20Claves%20primarias%20y%20for&#225;neas.varchar(255):%20Textos%20de%20longitud%20variable%20(nombres,%20c&#233;dulas,%20correos,%20direcciones).varchar(36):%20UUIDs%20para%20identificar%20conversaciones%20y%20mensajes%20del%20agente%20IA.text%20/%20longtext:%20Descripciones%20amplias%20y%20contenido%20de%20los%20registros%20de%20blog%20o%20logs.date:%20Fechas%20de%20eventos%20(nacimiento,%20ingreso,%20resoluci&#243;n%20de%20tr&#225;mites).timestamp:%20Control%20de%20creaci&#243;n%20y%20actualizaci&#243;n%20de%20registros%20(created_at,%20updated_at).enum(&apos;...&apos;):%20Campos%20con%20valores%20predefinidos%20(ej.%20estados%20de%20un%20procedimiento,%20tipo%20de%20respaldo).tinyint(1):%20Campos%20booleanos%20que%20indican%20activo%20o%20inactivo.decimal(5,2):%20Nivel%20de%20confianza%20del%20asistente%20de%20IA.6.%20Diagrama%20Entidad-Relaci&#243;n%20(DER)A%20continuaci&#243;n%20se%20presenta%20el%20Diagrama%20Entidad-Relaci&#243;n%20del%20sistema,%20en%20el%20cual%20se%20visualiza%20la%20estructura%20completa%20de%20las%2031%20tablas,%20organizadas%20en%20grupos%20funcionales.%20El%20diagrama%20muestra%20las%20entidades,%20sus%20atributos%20y%20las%20relaciones%20entre%20ellas,%20proporcionando%20una%20vista%20integral%20del%20modelo%20de%20datos.%5BInsertar%20imagen%20del%20DER%5DPara%20una%20mejor%20visualizaci&#243;n%20y%20exploraci&#243;n%20interactiva%20del%20diagrama,%20se%20puede%20acceder%20al%20siguiente%20enlace:https://dbdiagram.io/d/AJUDAG2-0-6a930dc5aed2f4f6be619dff" TargetMode="External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LibreOffice/26.2.5.2$Windows_X86_64 LibreOffice_project/cd7284b4cbbfeb507e630c1aac019f4157393acb</Application>
  <AppVersion>15.0000</AppVersion>
  <Pages>6</Pages>
  <Words>678</Words>
  <Characters>4196</Characters>
  <CharactersWithSpaces>4802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2026-08-29T23:42:00Z</dcterms:created>
  <dc:creator/>
  <dc:description/>
  <dc:language>es-VE</dc:language>
  <cp:lastModifiedBy/>
  <cp:lastPrinted>2026-08-30T18:02:22Z</cp:lastPrinted>
  <dcterms:modified xsi:type="dcterms:W3CDTF">2026-08-30T18:03:38Z</dcterms:modified>
  <cp:revision>13</cp:revision>
  <dc:subject/>
  <dc:title>localhost / localhost / db_ajuptelcbo_new | phpMyAdmin 5.2.1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