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OFICIO-09951C55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OFICIO-09951C55, emitido por el ana_admin, Encargado de Consejo de Armonización Contable del Estado de Tlaxcala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