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OFICIO-26D22E91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15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OFICIO-26D22E91, emitido por el ana_admin, Encargado de Consejo de Armonización Contable del Estado de Tlaxcala Cualquier informe de atención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