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OFICIO-FE87917C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Nuevo informe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13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OFICIO-FE87917C, emitido por el ana_admin, Encargado de  Nuevo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