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OFICIO-A6D992F5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1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12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OFICIO-A6D992F5, emitido por el ana_admin, Encargado de  1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