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MEMO-43813D00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Ninguna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MEMO-43813D00, emitido por el ana_admin, Encargado de Archivo Seguimiento 2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