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OFICIO-E615DA05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Asunto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20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IZAI (Instituto de Transparencia)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OFICIO-E615DA05, emitido por el ana_admin, Encargado de IZAI (Instituto de Transparencia) Cualquier informe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