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F8DC4" w14:textId="75B08FC3" w:rsidR="004453B4" w:rsidRDefault="005D6D31" w:rsidP="004453B4">
      <w:r>
        <w:t>1. ¿</w:t>
      </w:r>
      <w:r w:rsidR="004453B4">
        <w:t>Tiene actualmente una mascota?</w:t>
      </w:r>
    </w:p>
    <w:p w14:paraId="0C31249B" w14:textId="77777777" w:rsidR="004453B4" w:rsidRDefault="004453B4" w:rsidP="004453B4"/>
    <w:p w14:paraId="2E1698F6" w14:textId="074D1732" w:rsidR="00A41E08" w:rsidRDefault="004453B4">
      <w:r>
        <w:rPr>
          <w:noProof/>
        </w:rPr>
        <w:drawing>
          <wp:inline distT="0" distB="0" distL="0" distR="0" wp14:anchorId="0EBB08FB" wp14:editId="30DC1CE4">
            <wp:extent cx="5612130" cy="1967865"/>
            <wp:effectExtent l="0" t="0" r="7620" b="0"/>
            <wp:docPr id="148711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A201" w14:textId="276AE1A8" w:rsidR="00406E67" w:rsidRDefault="005D6D31" w:rsidP="00406E67">
      <w:r w:rsidRPr="00406E67">
        <w:t>2. ¿</w:t>
      </w:r>
      <w:r w:rsidR="00406E67" w:rsidRPr="00406E67">
        <w:t>Qué tipo de mascota tiene?</w:t>
      </w:r>
    </w:p>
    <w:p w14:paraId="129FF50A" w14:textId="6B4D0181" w:rsidR="00406E67" w:rsidRPr="00406E67" w:rsidRDefault="00406E67" w:rsidP="00406E67">
      <w:r w:rsidRPr="00406E67">
        <w:t>Se observa una paridad en la tendencia de tenencia de mascotas entre caninos y felinos, representando cada uno el 38% de la muestra, seguidos por un 25% de aves</w:t>
      </w:r>
    </w:p>
    <w:p w14:paraId="08FF9366" w14:textId="77777777" w:rsidR="00406E67" w:rsidRDefault="00406E67"/>
    <w:p w14:paraId="0AA2B609" w14:textId="58027BC5" w:rsidR="00406E67" w:rsidRDefault="00406E67">
      <w:r>
        <w:rPr>
          <w:noProof/>
        </w:rPr>
        <w:drawing>
          <wp:inline distT="0" distB="0" distL="0" distR="0" wp14:anchorId="72531991" wp14:editId="375C13B4">
            <wp:extent cx="5612130" cy="1985010"/>
            <wp:effectExtent l="0" t="0" r="7620" b="0"/>
            <wp:docPr id="89195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5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FC3A" w14:textId="77777777" w:rsidR="00AB6F54" w:rsidRDefault="00AB6F54" w:rsidP="00406E67"/>
    <w:p w14:paraId="40809B5A" w14:textId="77777777" w:rsidR="00AB6F54" w:rsidRDefault="00AB6F54" w:rsidP="00406E67"/>
    <w:p w14:paraId="1B1B50B5" w14:textId="77777777" w:rsidR="00AB6F54" w:rsidRDefault="00AB6F54" w:rsidP="00406E67"/>
    <w:p w14:paraId="07E4D7A1" w14:textId="77777777" w:rsidR="00AB6F54" w:rsidRDefault="00AB6F54" w:rsidP="00406E67"/>
    <w:p w14:paraId="7F65EA35" w14:textId="77777777" w:rsidR="00AB6F54" w:rsidRDefault="00AB6F54" w:rsidP="00406E67"/>
    <w:p w14:paraId="69D34F67" w14:textId="77777777" w:rsidR="00AB6F54" w:rsidRDefault="00AB6F54" w:rsidP="00406E67"/>
    <w:p w14:paraId="326C0AC2" w14:textId="77777777" w:rsidR="00AB6F54" w:rsidRDefault="00AB6F54" w:rsidP="00406E67"/>
    <w:p w14:paraId="4C9B0D46" w14:textId="6A9A0984" w:rsidR="00406E67" w:rsidRDefault="005D6D31" w:rsidP="00406E67">
      <w:r w:rsidRPr="00406E67">
        <w:lastRenderedPageBreak/>
        <w:t>3. ¿</w:t>
      </w:r>
      <w:r w:rsidR="00406E67" w:rsidRPr="00406E67">
        <w:t>Con qué frecuencia lleva su mascota al veterinario?</w:t>
      </w:r>
    </w:p>
    <w:p w14:paraId="2DB4159B" w14:textId="64215182" w:rsidR="00AB6F54" w:rsidRDefault="00AB6F54" w:rsidP="00406E67">
      <w:r w:rsidRPr="00AB6F54">
        <w:t>Los resultados demuestran una alta frecuencia de visitas, ya que el 80% de los encuestados asiste al menos cada semestre o varias veces al año. Esto evidencia la necesidad de un sistema de agendamiento que no sea de uso único, sino que permita gestionar un historial de citas recurrentes</w:t>
      </w:r>
    </w:p>
    <w:p w14:paraId="5D1FD6D2" w14:textId="45E48C14" w:rsidR="00AB6F54" w:rsidRDefault="00AB6F54" w:rsidP="00406E67">
      <w:r>
        <w:rPr>
          <w:noProof/>
        </w:rPr>
        <w:drawing>
          <wp:inline distT="0" distB="0" distL="0" distR="0" wp14:anchorId="6BDEB421" wp14:editId="4632D887">
            <wp:extent cx="5612130" cy="2073910"/>
            <wp:effectExtent l="0" t="0" r="7620" b="2540"/>
            <wp:docPr id="1659099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9457" w14:textId="7EA507E8" w:rsidR="00406E67" w:rsidRDefault="005D6D31" w:rsidP="00406E67">
      <w:r w:rsidRPr="00406E67">
        <w:t>4. ¿</w:t>
      </w:r>
      <w:r w:rsidR="00406E67" w:rsidRPr="00406E67">
        <w:t>Cómo solicita normalmente las citas en la veterinaria?</w:t>
      </w:r>
    </w:p>
    <w:p w14:paraId="026C2CC8" w14:textId="1500B484" w:rsidR="00AB6F54" w:rsidRDefault="00AB6F54" w:rsidP="00406E67">
      <w:r w:rsidRPr="00AB6F54">
        <w:t xml:space="preserve">Se identifica una fuerte dependencia de la </w:t>
      </w:r>
      <w:r w:rsidRPr="00AB6F54">
        <w:rPr>
          <w:b/>
          <w:bCs/>
        </w:rPr>
        <w:t>presencialidad (60%)</w:t>
      </w:r>
      <w:r w:rsidRPr="00AB6F54">
        <w:t xml:space="preserve"> para la gestión de citas, lo cual representa una ineficiencia operativa tanto para el cliente como para la veterinaria.</w:t>
      </w:r>
    </w:p>
    <w:p w14:paraId="6C47D657" w14:textId="1C04340F" w:rsidR="00AB6F54" w:rsidRDefault="00AB6F54" w:rsidP="00406E67">
      <w:r>
        <w:rPr>
          <w:noProof/>
        </w:rPr>
        <w:drawing>
          <wp:inline distT="0" distB="0" distL="0" distR="0" wp14:anchorId="684DDCEB" wp14:editId="4015C73F">
            <wp:extent cx="5612130" cy="2092960"/>
            <wp:effectExtent l="0" t="0" r="7620" b="2540"/>
            <wp:docPr id="188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0D8" w14:textId="154F0960" w:rsidR="00406E67" w:rsidRDefault="005D6D31" w:rsidP="00406E67">
      <w:r w:rsidRPr="00406E67">
        <w:t>5. ¿</w:t>
      </w:r>
      <w:r w:rsidR="00406E67" w:rsidRPr="00406E67">
        <w:t>Ha tenido dificultades para agendar una cita?</w:t>
      </w:r>
    </w:p>
    <w:p w14:paraId="0F56E464" w14:textId="77777777" w:rsidR="00F1096B" w:rsidRDefault="00F1096B" w:rsidP="00F1096B"/>
    <w:p w14:paraId="13847EA3" w14:textId="77777777" w:rsidR="00F1096B" w:rsidRDefault="00F1096B" w:rsidP="00F1096B">
      <w:r>
        <w:t>Gemini ha dicho</w:t>
      </w:r>
    </w:p>
    <w:p w14:paraId="7F1E59FE" w14:textId="5CFAF06E" w:rsidR="00F1096B" w:rsidRDefault="00F1096B" w:rsidP="00F1096B">
      <w:r>
        <w:lastRenderedPageBreak/>
        <w:t>Esta gráfica confirma que el problema no es solo que el sistema sea antiguo, sino que está fallando. Un 60% de clientes con dificultades es una cifra muy alta que pone en riesgo la estabilidad del negocio.</w:t>
      </w:r>
    </w:p>
    <w:p w14:paraId="1E561CD9" w14:textId="7DA72EF4" w:rsidR="00AB6F54" w:rsidRDefault="00F1096B" w:rsidP="00406E67">
      <w:r>
        <w:rPr>
          <w:noProof/>
        </w:rPr>
        <w:drawing>
          <wp:inline distT="0" distB="0" distL="0" distR="0" wp14:anchorId="11C13071" wp14:editId="4C58AD1E">
            <wp:extent cx="5612130" cy="2040255"/>
            <wp:effectExtent l="0" t="0" r="7620" b="0"/>
            <wp:docPr id="198162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DFDC" w14:textId="0EF22577" w:rsidR="00406E67" w:rsidRDefault="00406E67" w:rsidP="00406E67">
      <w:r w:rsidRPr="00406E67">
        <w:t>6.Si respondió sí, ¿qué tipo de dificultades ha tenido?</w:t>
      </w:r>
    </w:p>
    <w:p w14:paraId="25F520A2" w14:textId="02BFBCF9" w:rsidR="00F1096B" w:rsidRDefault="00F1096B" w:rsidP="00406E67">
      <w:r w:rsidRPr="00F1096B">
        <w:t>El análisis de las respuestas abiertas revela que</w:t>
      </w:r>
      <w:r w:rsidR="004439B9">
        <w:t xml:space="preserve"> el </w:t>
      </w:r>
      <w:r w:rsidRPr="00F1096B">
        <w:t>sistema actual radica en la latencia de respuesta y la ineficiencia administrativa. Los usuarios identifican 'tiempos de espera prolongados' y 'procesos ineficientes' como las principales barreras.</w:t>
      </w:r>
    </w:p>
    <w:p w14:paraId="620AB92B" w14:textId="6D273A90" w:rsidR="004439B9" w:rsidRDefault="004439B9" w:rsidP="00406E67">
      <w:r>
        <w:rPr>
          <w:noProof/>
        </w:rPr>
        <w:drawing>
          <wp:inline distT="0" distB="0" distL="0" distR="0" wp14:anchorId="14FE9775" wp14:editId="412A5CD9">
            <wp:extent cx="5612130" cy="2423160"/>
            <wp:effectExtent l="0" t="0" r="7620" b="0"/>
            <wp:docPr id="9096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F95E" w14:textId="57CB39A6" w:rsidR="00406E67" w:rsidRDefault="005D6D31" w:rsidP="00406E67">
      <w:r w:rsidRPr="00406E67">
        <w:t>7. ¿</w:t>
      </w:r>
      <w:r w:rsidR="00406E67" w:rsidRPr="00406E67">
        <w:t>Cuánto tiempo tarda normalmente en obtener una cita?</w:t>
      </w:r>
    </w:p>
    <w:p w14:paraId="6089FD7F" w14:textId="18E5AFEB" w:rsidR="004439B9" w:rsidRDefault="004439B9" w:rsidP="00406E67">
      <w:r w:rsidRPr="004439B9">
        <w:t xml:space="preserve">Se observa que el </w:t>
      </w:r>
      <w:r w:rsidRPr="004439B9">
        <w:rPr>
          <w:b/>
          <w:bCs/>
        </w:rPr>
        <w:t>60%</w:t>
      </w:r>
      <w:r w:rsidRPr="004439B9">
        <w:t xml:space="preserve"> de los usuarios experimenta una espera de entre </w:t>
      </w:r>
      <w:r w:rsidRPr="004439B9">
        <w:rPr>
          <w:b/>
          <w:bCs/>
        </w:rPr>
        <w:t>1 a 5 días</w:t>
      </w:r>
      <w:r w:rsidRPr="004439B9">
        <w:t xml:space="preserve"> para concretar una cita, lo que indica que el proceso de asignación no es inmediato.</w:t>
      </w:r>
    </w:p>
    <w:p w14:paraId="47BBDD13" w14:textId="4747DB30" w:rsidR="004439B9" w:rsidRDefault="004439B9" w:rsidP="00406E67">
      <w:r>
        <w:rPr>
          <w:noProof/>
        </w:rPr>
        <w:lastRenderedPageBreak/>
        <w:drawing>
          <wp:inline distT="0" distB="0" distL="0" distR="0" wp14:anchorId="2AB0AAC3" wp14:editId="36AADC7E">
            <wp:extent cx="5612130" cy="1999615"/>
            <wp:effectExtent l="0" t="0" r="7620" b="635"/>
            <wp:docPr id="103954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45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1D95" w14:textId="06C95EB8" w:rsidR="00406E67" w:rsidRDefault="005D6D31" w:rsidP="00406E67">
      <w:r w:rsidRPr="00406E67">
        <w:t>8. ¿</w:t>
      </w:r>
      <w:r w:rsidR="00406E67" w:rsidRPr="00406E67">
        <w:t>Considera que el proceso actual para solicitar citas es eficiente?</w:t>
      </w:r>
    </w:p>
    <w:p w14:paraId="6481A01F" w14:textId="51B76483" w:rsidR="00DE011B" w:rsidRDefault="00DE011B" w:rsidP="00406E67">
      <w:r w:rsidRPr="00DE011B">
        <w:t>Existe una opinión dividida respecto a la eficiencia del servicio, donde el 60% de los encuestados califica el proceso actual como ineficiente o regular. Esta percepción negativa mayoritaria es un indicador de que los métodos tradicionales ya no satisfacen las expectativas del usuario moderno.</w:t>
      </w:r>
    </w:p>
    <w:p w14:paraId="4825F47B" w14:textId="5C6941C9" w:rsidR="004439B9" w:rsidRDefault="004439B9" w:rsidP="00406E67">
      <w:r>
        <w:rPr>
          <w:noProof/>
        </w:rPr>
        <w:drawing>
          <wp:inline distT="0" distB="0" distL="0" distR="0" wp14:anchorId="4D0DB015" wp14:editId="71906E8B">
            <wp:extent cx="5612130" cy="2005330"/>
            <wp:effectExtent l="0" t="0" r="7620" b="0"/>
            <wp:docPr id="118436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1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863B" w14:textId="56B48F8B" w:rsidR="00406E67" w:rsidRDefault="005D6D31" w:rsidP="00406E67">
      <w:r w:rsidRPr="00406E67">
        <w:t>9. ¿</w:t>
      </w:r>
      <w:r w:rsidR="00406E67" w:rsidRPr="00406E67">
        <w:t>Qué servicios utiliza con mayor frecuencia?</w:t>
      </w:r>
    </w:p>
    <w:p w14:paraId="45F5BCC4" w14:textId="4642749E" w:rsidR="00DE011B" w:rsidRDefault="00DE011B" w:rsidP="00406E67">
      <w:r w:rsidRPr="00DE011B">
        <w:t xml:space="preserve">Se evidencia una demanda predominante en los servicios de </w:t>
      </w:r>
      <w:r w:rsidRPr="00DE011B">
        <w:rPr>
          <w:b/>
          <w:bCs/>
        </w:rPr>
        <w:t>Consulta General y Vacunación</w:t>
      </w:r>
      <w:r w:rsidRPr="00DE011B">
        <w:t xml:space="preserve">, los cuales acumulan el </w:t>
      </w:r>
      <w:r w:rsidRPr="00DE011B">
        <w:rPr>
          <w:b/>
          <w:bCs/>
        </w:rPr>
        <w:t>72%</w:t>
      </w:r>
      <w:r w:rsidRPr="00DE011B">
        <w:t xml:space="preserve"> de las preferencias. Para el desarrollo técnico , este dato es crucial para la arquitectura del sistema, indicando que se debe priorizar la optimización de los flujos de trabajo para estos dos servicios</w:t>
      </w:r>
    </w:p>
    <w:p w14:paraId="70EF4CC9" w14:textId="38B6ED85" w:rsidR="00DE011B" w:rsidRDefault="00DE011B" w:rsidP="00406E67">
      <w:r>
        <w:rPr>
          <w:noProof/>
        </w:rPr>
        <w:lastRenderedPageBreak/>
        <w:drawing>
          <wp:inline distT="0" distB="0" distL="0" distR="0" wp14:anchorId="5CC2D145" wp14:editId="380FCB0E">
            <wp:extent cx="5612130" cy="2119630"/>
            <wp:effectExtent l="0" t="0" r="7620" b="0"/>
            <wp:docPr id="86649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7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93E7" w14:textId="29A76B00" w:rsidR="00406E67" w:rsidRDefault="005D6D31" w:rsidP="00406E67">
      <w:r w:rsidRPr="00406E67">
        <w:t>10. ¿</w:t>
      </w:r>
      <w:r w:rsidR="00406E67" w:rsidRPr="00406E67">
        <w:t>Le gustaría recibir recordatorios de citas o vacunas?</w:t>
      </w:r>
    </w:p>
    <w:p w14:paraId="268433DF" w14:textId="0BA769CE" w:rsidR="00DE011B" w:rsidRPr="00406E67" w:rsidRDefault="00933558" w:rsidP="00406E67">
      <w:r w:rsidRPr="00933558">
        <w:t xml:space="preserve">La respuesta de los encuestados es unánime, con un </w:t>
      </w:r>
      <w:r w:rsidRPr="00933558">
        <w:rPr>
          <w:b/>
          <w:bCs/>
        </w:rPr>
        <w:t>100%</w:t>
      </w:r>
      <w:r w:rsidRPr="00933558">
        <w:t xml:space="preserve"> de interés en la recepción de notificaciones preventivas</w:t>
      </w:r>
    </w:p>
    <w:p w14:paraId="2F03FEE3" w14:textId="1D0F182F" w:rsidR="00406E67" w:rsidRPr="00406E67" w:rsidRDefault="00DE011B" w:rsidP="00406E67">
      <w:r>
        <w:rPr>
          <w:noProof/>
        </w:rPr>
        <w:drawing>
          <wp:inline distT="0" distB="0" distL="0" distR="0" wp14:anchorId="671F7E57" wp14:editId="7F7DC137">
            <wp:extent cx="5612130" cy="1998980"/>
            <wp:effectExtent l="0" t="0" r="7620" b="1270"/>
            <wp:docPr id="34277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0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F24C" w14:textId="5FC7B162" w:rsidR="00406E67" w:rsidRDefault="005D6D31" w:rsidP="00406E67">
      <w:r w:rsidRPr="00406E67">
        <w:t>11. ¿</w:t>
      </w:r>
      <w:r w:rsidR="00406E67" w:rsidRPr="00406E67">
        <w:t>Qué recomendaciones daría para mejorar el proceso de asignación de citas en la veterinaria?</w:t>
      </w:r>
    </w:p>
    <w:p w14:paraId="25C003CF" w14:textId="115786D0" w:rsidR="00933558" w:rsidRDefault="00933558" w:rsidP="00406E67">
      <w:r w:rsidRPr="00933558">
        <w:t xml:space="preserve">Las recomendaciones recolectadas validan la necesidad de un cambio de paradigma hacia la </w:t>
      </w:r>
      <w:r w:rsidRPr="00933558">
        <w:rPr>
          <w:b/>
          <w:bCs/>
        </w:rPr>
        <w:t>digitalización</w:t>
      </w:r>
      <w:r>
        <w:rPr>
          <w:b/>
          <w:bCs/>
        </w:rPr>
        <w:t>.</w:t>
      </w:r>
    </w:p>
    <w:p w14:paraId="6E807BC6" w14:textId="7A4DDCCA" w:rsidR="00933558" w:rsidRDefault="00933558" w:rsidP="00406E67">
      <w:r>
        <w:rPr>
          <w:noProof/>
        </w:rPr>
        <w:lastRenderedPageBreak/>
        <w:drawing>
          <wp:inline distT="0" distB="0" distL="0" distR="0" wp14:anchorId="181C2ED1" wp14:editId="729A2FAE">
            <wp:extent cx="5612130" cy="2686050"/>
            <wp:effectExtent l="0" t="0" r="7620" b="0"/>
            <wp:docPr id="117011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4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2B0E" w14:textId="3B5F18AF" w:rsidR="00406E67" w:rsidRDefault="005D6D31" w:rsidP="00406E67">
      <w:r w:rsidRPr="00406E67">
        <w:t>12. ¿</w:t>
      </w:r>
      <w:r w:rsidR="00406E67" w:rsidRPr="00406E67">
        <w:t>Le gustaría poder agendar citas desde una página web?</w:t>
      </w:r>
    </w:p>
    <w:p w14:paraId="7A0F64AF" w14:textId="0119A64F" w:rsidR="00933558" w:rsidRDefault="00933558" w:rsidP="00406E67">
      <w:r w:rsidRPr="00933558">
        <w:t>La aceptación total (100%) por parte de los usuarios consultados confirma que el desarrollo de una plataforma web no es solo una opción de mejora, sino una demanda latente del mercado.</w:t>
      </w:r>
    </w:p>
    <w:p w14:paraId="35CDD710" w14:textId="3B782A61" w:rsidR="00933558" w:rsidRDefault="00933558" w:rsidP="00406E67">
      <w:r>
        <w:rPr>
          <w:noProof/>
        </w:rPr>
        <w:drawing>
          <wp:inline distT="0" distB="0" distL="0" distR="0" wp14:anchorId="0BFEABE6" wp14:editId="369CBAEB">
            <wp:extent cx="5612130" cy="2006600"/>
            <wp:effectExtent l="0" t="0" r="7620" b="0"/>
            <wp:docPr id="1777397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97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3CFB" w14:textId="7D96127A" w:rsidR="00406E67" w:rsidRDefault="005D6D31" w:rsidP="00406E67">
      <w:r w:rsidRPr="00406E67">
        <w:t>13. ¿</w:t>
      </w:r>
      <w:r w:rsidR="00406E67" w:rsidRPr="00406E67">
        <w:t>Cree que una página web facilitaría el proceso de solicitar citas?</w:t>
      </w:r>
    </w:p>
    <w:p w14:paraId="4300B398" w14:textId="3A2D0D9F" w:rsidR="00A20195" w:rsidRDefault="00A20195" w:rsidP="00406E67">
      <w:r w:rsidRPr="00A20195">
        <w:t>El 100% de los encuestados percibe de manera positiva la implementación de una solución tecnológica, asociando directamente el uso de una página web con la facilitación y optimización del proceso</w:t>
      </w:r>
    </w:p>
    <w:p w14:paraId="3EB22C00" w14:textId="07B19304" w:rsidR="00A20195" w:rsidRDefault="00A20195" w:rsidP="00406E67">
      <w:r>
        <w:rPr>
          <w:noProof/>
        </w:rPr>
        <w:lastRenderedPageBreak/>
        <w:drawing>
          <wp:inline distT="0" distB="0" distL="0" distR="0" wp14:anchorId="4261AC49" wp14:editId="5C23AA55">
            <wp:extent cx="5612130" cy="1972945"/>
            <wp:effectExtent l="0" t="0" r="7620" b="8255"/>
            <wp:docPr id="18396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FAFB" w14:textId="743F5AFE" w:rsidR="00406E67" w:rsidRDefault="005D6D31" w:rsidP="00406E67">
      <w:r w:rsidRPr="00406E67">
        <w:t>14. ¿</w:t>
      </w:r>
      <w:r w:rsidR="00406E67" w:rsidRPr="00406E67">
        <w:t>Desde qué dispositivo accedería a una página web veterinaria?</w:t>
      </w:r>
    </w:p>
    <w:p w14:paraId="095CB34E" w14:textId="6BB7C7D9" w:rsidR="00A20195" w:rsidRDefault="00A20195" w:rsidP="00406E67">
      <w:r w:rsidRPr="00A20195">
        <w:t>Los resultados arrojan una tendencia clara hacia l</w:t>
      </w:r>
      <w:r>
        <w:t xml:space="preserve">o </w:t>
      </w:r>
      <w:r w:rsidRPr="00A20195">
        <w:rPr>
          <w:b/>
          <w:bCs/>
        </w:rPr>
        <w:t>digital</w:t>
      </w:r>
      <w:r w:rsidRPr="00A20195">
        <w:t xml:space="preserve">, donde el </w:t>
      </w:r>
      <w:r w:rsidRPr="00A20195">
        <w:rPr>
          <w:b/>
          <w:bCs/>
        </w:rPr>
        <w:t>100%</w:t>
      </w:r>
      <w:r w:rsidRPr="00A20195">
        <w:t xml:space="preserve"> de los usuarios planea acceder al sistema a través de dispositivos móviles (ya sea de forma exclusiva o combinada).</w:t>
      </w:r>
    </w:p>
    <w:p w14:paraId="717595AC" w14:textId="2914066F" w:rsidR="00A20195" w:rsidRDefault="00A20195" w:rsidP="00406E67">
      <w:r>
        <w:rPr>
          <w:noProof/>
        </w:rPr>
        <w:drawing>
          <wp:inline distT="0" distB="0" distL="0" distR="0" wp14:anchorId="0047A8D2" wp14:editId="4680237D">
            <wp:extent cx="5612130" cy="1983105"/>
            <wp:effectExtent l="0" t="0" r="7620" b="0"/>
            <wp:docPr id="22928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87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289" w14:textId="1A342AC0" w:rsidR="00406E67" w:rsidRDefault="00406E67" w:rsidP="00406E67">
      <w:r w:rsidRPr="00406E67">
        <w:t>15.</w:t>
      </w:r>
      <w:r>
        <w:t xml:space="preserve"> </w:t>
      </w:r>
      <w:r w:rsidRPr="00406E67">
        <w:t>¿Qué tan importante es para usted poder ver los horarios disponibles antes de agendar una cita?</w:t>
      </w:r>
    </w:p>
    <w:p w14:paraId="555B555A" w14:textId="25DB4B9E" w:rsidR="00A20195" w:rsidRDefault="00A20195" w:rsidP="00406E67">
      <w:r w:rsidRPr="00A20195">
        <w:t>La relevancia de la transparencia en la información de tiempos de atención es absoluta, con un 100% de los encuestados calificándolo como 'Muy importante</w:t>
      </w:r>
    </w:p>
    <w:p w14:paraId="37F4BB5A" w14:textId="67B89835" w:rsidR="00A20195" w:rsidRDefault="00A20195" w:rsidP="00406E67">
      <w:r>
        <w:rPr>
          <w:noProof/>
        </w:rPr>
        <w:lastRenderedPageBreak/>
        <w:drawing>
          <wp:inline distT="0" distB="0" distL="0" distR="0" wp14:anchorId="2FB4147A" wp14:editId="5067A5E9">
            <wp:extent cx="5612130" cy="1972945"/>
            <wp:effectExtent l="0" t="0" r="7620" b="8255"/>
            <wp:docPr id="991528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8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355" w14:textId="1DE7D671" w:rsidR="00406E67" w:rsidRDefault="005D6D31" w:rsidP="00406E67">
      <w:r w:rsidRPr="00406E67">
        <w:t>16. ¿</w:t>
      </w:r>
      <w:r w:rsidR="00406E67" w:rsidRPr="00406E67">
        <w:t>Le gustaría que la página web tenga información sobre el cuidado de mascotas?</w:t>
      </w:r>
    </w:p>
    <w:p w14:paraId="687F63ED" w14:textId="0D1C37DE" w:rsidR="00944426" w:rsidRDefault="00944426" w:rsidP="00406E67">
      <w:r w:rsidRPr="00944426">
        <w:t>Se registra un interés unánime (100%) por parte de los usuarios en acceder a contenido educativo sobre bienestar animal a través de la plataforma. Este hallazgo permite definir un Requerimiento Funcional adicional</w:t>
      </w:r>
    </w:p>
    <w:p w14:paraId="77EF03F5" w14:textId="44361A62" w:rsidR="00A20195" w:rsidRDefault="00944426" w:rsidP="00406E67">
      <w:r>
        <w:rPr>
          <w:noProof/>
        </w:rPr>
        <w:drawing>
          <wp:inline distT="0" distB="0" distL="0" distR="0" wp14:anchorId="6A9F0734" wp14:editId="64ECE694">
            <wp:extent cx="5612130" cy="2023745"/>
            <wp:effectExtent l="0" t="0" r="7620" b="0"/>
            <wp:docPr id="64320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04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24B3" w14:textId="0B0F923E" w:rsidR="00406E67" w:rsidRDefault="005D6D31" w:rsidP="00406E67">
      <w:r w:rsidRPr="00406E67">
        <w:t>17. ¿</w:t>
      </w:r>
      <w:r w:rsidR="00406E67" w:rsidRPr="00406E67">
        <w:t>Qué información le gustaría encontrar en una página web veterinaria?</w:t>
      </w:r>
    </w:p>
    <w:p w14:paraId="07415B50" w14:textId="77777777" w:rsidR="00944426" w:rsidRDefault="00944426" w:rsidP="00406E67">
      <w:r w:rsidRPr="00944426">
        <w:t xml:space="preserve">Los requerimientos de información del usuario final trascienden el agendamiento básico, demandando una plataforma de </w:t>
      </w:r>
      <w:r w:rsidRPr="00944426">
        <w:rPr>
          <w:b/>
          <w:bCs/>
        </w:rPr>
        <w:t>transparencia informativa y gestión clínica</w:t>
      </w:r>
      <w:r w:rsidRPr="00944426">
        <w:t>. Técnicamente, esto implica que debe contar con:</w:t>
      </w:r>
    </w:p>
    <w:p w14:paraId="0FADC3B1" w14:textId="7158B412" w:rsidR="00944426" w:rsidRDefault="00944426" w:rsidP="00406E67">
      <w:r w:rsidRPr="00944426">
        <w:t xml:space="preserve">1) Un </w:t>
      </w:r>
      <w:r w:rsidRPr="00944426">
        <w:rPr>
          <w:b/>
          <w:bCs/>
        </w:rPr>
        <w:t>módulo de servicios detallado</w:t>
      </w:r>
      <w:r w:rsidRPr="00944426">
        <w:t xml:space="preserve"> con taxonomía clara (vacunas, cirugías, etc.), 2) Un </w:t>
      </w:r>
      <w:proofErr w:type="spellStart"/>
      <w:r w:rsidRPr="00944426">
        <w:rPr>
          <w:b/>
          <w:bCs/>
        </w:rPr>
        <w:t>Dashboard</w:t>
      </w:r>
      <w:proofErr w:type="spellEnd"/>
      <w:r w:rsidRPr="00944426">
        <w:rPr>
          <w:b/>
          <w:bCs/>
        </w:rPr>
        <w:t xml:space="preserve"> de Usuario</w:t>
      </w:r>
      <w:r w:rsidRPr="00944426">
        <w:t xml:space="preserve"> para consultar el historial clínico y datos de la mascota, y 3) Elementos de </w:t>
      </w:r>
      <w:r w:rsidRPr="00944426">
        <w:rPr>
          <w:b/>
          <w:bCs/>
        </w:rPr>
        <w:t xml:space="preserve">interfaz de acción rápida </w:t>
      </w:r>
      <w:r w:rsidRPr="00944426">
        <w:t>para casos de urgencia.</w:t>
      </w:r>
    </w:p>
    <w:p w14:paraId="7614C745" w14:textId="710C437A" w:rsidR="00944426" w:rsidRDefault="00944426" w:rsidP="00406E67">
      <w:r>
        <w:rPr>
          <w:noProof/>
        </w:rPr>
        <w:lastRenderedPageBreak/>
        <w:drawing>
          <wp:inline distT="0" distB="0" distL="0" distR="0" wp14:anchorId="7E859494" wp14:editId="6DFE2FE4">
            <wp:extent cx="5612130" cy="2442210"/>
            <wp:effectExtent l="0" t="0" r="7620" b="0"/>
            <wp:docPr id="823303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3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92A0" w14:textId="0FF9A600" w:rsidR="00406E67" w:rsidRDefault="005D6D31" w:rsidP="00406E67">
      <w:r w:rsidRPr="00406E67">
        <w:t>18. ¿</w:t>
      </w:r>
      <w:r w:rsidR="00406E67" w:rsidRPr="00406E67">
        <w:t>Considera importante poder registrar los datos de su mascota en línea?</w:t>
      </w:r>
    </w:p>
    <w:p w14:paraId="40205F10" w14:textId="5746672D" w:rsidR="002619B4" w:rsidRDefault="002619B4" w:rsidP="00406E67">
      <w:r w:rsidRPr="002619B4">
        <w:t>La disposición de los usuarios para digitalizar la información de sus mascotas es absoluta (100%). Este hallazgo valida técnicamente la creación de un Módulo de Registro de Pacientes robusto dentro de la plataforma</w:t>
      </w:r>
    </w:p>
    <w:p w14:paraId="782CDFE9" w14:textId="5CEE925D" w:rsidR="002619B4" w:rsidRDefault="002619B4" w:rsidP="00406E67">
      <w:r>
        <w:rPr>
          <w:noProof/>
        </w:rPr>
        <w:drawing>
          <wp:inline distT="0" distB="0" distL="0" distR="0" wp14:anchorId="4771E35C" wp14:editId="0EEC9997">
            <wp:extent cx="5612130" cy="1996440"/>
            <wp:effectExtent l="0" t="0" r="7620" b="3810"/>
            <wp:docPr id="77636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8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5CA5" w14:textId="672A36A1" w:rsidR="00406E67" w:rsidRDefault="005D6D31" w:rsidP="00406E67">
      <w:r w:rsidRPr="00406E67">
        <w:t>19. ¿</w:t>
      </w:r>
      <w:r w:rsidR="00406E67" w:rsidRPr="00406E67">
        <w:t>Qué mejoras cree que se podrían implementar en el servicio de la veterinaria?</w:t>
      </w:r>
    </w:p>
    <w:p w14:paraId="2D990550" w14:textId="77777777" w:rsidR="00793E10" w:rsidRDefault="00793E10" w:rsidP="00406E67">
      <w:r w:rsidRPr="00793E10">
        <w:t xml:space="preserve">Las expectativas de mejora de los usuarios apuntan hacia la </w:t>
      </w:r>
      <w:r w:rsidRPr="00793E10">
        <w:rPr>
          <w:b/>
          <w:bCs/>
        </w:rPr>
        <w:t>autonomía digital y la teleasistencia</w:t>
      </w:r>
      <w:r w:rsidRPr="00793E10">
        <w:t xml:space="preserve">. Para el ecosistema </w:t>
      </w:r>
      <w:r>
        <w:t>,</w:t>
      </w:r>
      <w:r w:rsidRPr="00793E10">
        <w:t xml:space="preserve">esto valida la inclusión de funciones de valor agregado como: </w:t>
      </w:r>
    </w:p>
    <w:p w14:paraId="236A7F1E" w14:textId="77777777" w:rsidR="00793E10" w:rsidRDefault="00793E10" w:rsidP="00406E67">
      <w:r w:rsidRPr="00793E10">
        <w:t xml:space="preserve">1) </w:t>
      </w:r>
      <w:r w:rsidRPr="00793E10">
        <w:rPr>
          <w:b/>
          <w:bCs/>
        </w:rPr>
        <w:t>Cancelación asíncrona</w:t>
      </w:r>
      <w:r w:rsidRPr="00793E10">
        <w:t>, permitiendo al usuario liberar cupos desde la web sin llamadas;</w:t>
      </w:r>
    </w:p>
    <w:p w14:paraId="31740404" w14:textId="19A971BF" w:rsidR="00793E10" w:rsidRDefault="00793E10" w:rsidP="00406E67">
      <w:r w:rsidRPr="00793E10">
        <w:t xml:space="preserve"> 2) </w:t>
      </w:r>
      <w:r w:rsidRPr="00793E10">
        <w:rPr>
          <w:b/>
          <w:bCs/>
        </w:rPr>
        <w:t>Módulo de Calificación</w:t>
      </w:r>
      <w:r w:rsidRPr="00793E10">
        <w:t xml:space="preserve">, para capturar el </w:t>
      </w:r>
      <w:proofErr w:type="spellStart"/>
      <w:r w:rsidRPr="00793E10">
        <w:t>feedback</w:t>
      </w:r>
      <w:proofErr w:type="spellEnd"/>
      <w:r w:rsidRPr="00793E10">
        <w:t xml:space="preserve"> </w:t>
      </w:r>
      <w:r w:rsidR="00492C0A">
        <w:t xml:space="preserve">(retroalimentación) </w:t>
      </w:r>
      <w:r w:rsidRPr="00793E10">
        <w:t xml:space="preserve">mencionado por los encuestados; </w:t>
      </w:r>
    </w:p>
    <w:p w14:paraId="6B86B89A" w14:textId="479B7212" w:rsidR="00793E10" w:rsidRDefault="00793E10" w:rsidP="00406E67">
      <w:r w:rsidRPr="00793E10">
        <w:lastRenderedPageBreak/>
        <w:t xml:space="preserve">3) </w:t>
      </w:r>
      <w:r w:rsidRPr="00793E10">
        <w:rPr>
          <w:b/>
          <w:bCs/>
        </w:rPr>
        <w:t>Escalabilidad hacia Telemedicina</w:t>
      </w:r>
      <w:r w:rsidRPr="00793E10">
        <w:t>, sugiriendo que la arquitectura del sistema debe permitir a futuro la integración de videollamadas o chats de consulta.</w:t>
      </w:r>
    </w:p>
    <w:p w14:paraId="320E85E1" w14:textId="26B4E7B3" w:rsidR="002619B4" w:rsidRDefault="00793E10" w:rsidP="00406E67">
      <w:r>
        <w:rPr>
          <w:noProof/>
        </w:rPr>
        <w:drawing>
          <wp:inline distT="0" distB="0" distL="0" distR="0" wp14:anchorId="05299686" wp14:editId="23CC90F6">
            <wp:extent cx="5612130" cy="2530475"/>
            <wp:effectExtent l="0" t="0" r="7620" b="3175"/>
            <wp:docPr id="73539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8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0706" w14:textId="71891B1A" w:rsidR="00406E67" w:rsidRPr="00406E67" w:rsidRDefault="005D6D31" w:rsidP="00406E67">
      <w:r w:rsidRPr="00406E67">
        <w:t>20. ¿</w:t>
      </w:r>
      <w:r w:rsidR="00406E67" w:rsidRPr="00406E67">
        <w:t>Recomendaría una plataforma web para agendar citas veterinarias?</w:t>
      </w:r>
    </w:p>
    <w:p w14:paraId="732E4FB2" w14:textId="61545C2A" w:rsidR="00406E67" w:rsidRPr="00406E67" w:rsidRDefault="00FB1E1E" w:rsidP="00406E67">
      <w:r w:rsidRPr="00FB1E1E">
        <w:t>La intención de recomendación absoluta (100%) actúa como un indicador clave de viabilidad y aceptación social</w:t>
      </w:r>
    </w:p>
    <w:p w14:paraId="04E3FB83" w14:textId="77777777" w:rsidR="00406E67" w:rsidRPr="00406E67" w:rsidRDefault="00406E67" w:rsidP="00406E67"/>
    <w:p w14:paraId="38B591C0" w14:textId="1F7A909A" w:rsidR="00406E67" w:rsidRPr="00406E67" w:rsidRDefault="00FB1E1E" w:rsidP="00406E67">
      <w:r>
        <w:rPr>
          <w:noProof/>
        </w:rPr>
        <w:drawing>
          <wp:inline distT="0" distB="0" distL="0" distR="0" wp14:anchorId="3C0A36BE" wp14:editId="316A58A8">
            <wp:extent cx="5612130" cy="1950085"/>
            <wp:effectExtent l="0" t="0" r="7620" b="0"/>
            <wp:docPr id="124763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2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EB5F" w14:textId="77777777" w:rsidR="00406E67" w:rsidRPr="00406E67" w:rsidRDefault="00406E67" w:rsidP="00406E67"/>
    <w:p w14:paraId="0CF992E9" w14:textId="77777777" w:rsidR="00406E67" w:rsidRPr="00406E67" w:rsidRDefault="00406E67" w:rsidP="00406E67"/>
    <w:p w14:paraId="64DA78A1" w14:textId="77777777" w:rsidR="00406E67" w:rsidRPr="00406E67" w:rsidRDefault="00406E67" w:rsidP="00406E67"/>
    <w:p w14:paraId="2FECAC68" w14:textId="77777777" w:rsidR="00406E67" w:rsidRPr="00406E67" w:rsidRDefault="00406E67" w:rsidP="00406E67"/>
    <w:p w14:paraId="38D8F7E6" w14:textId="77777777" w:rsidR="00406E67" w:rsidRPr="00406E67" w:rsidRDefault="00406E67" w:rsidP="00406E67"/>
    <w:p w14:paraId="31F21443" w14:textId="77777777" w:rsidR="00406E67" w:rsidRPr="00406E67" w:rsidRDefault="00406E67" w:rsidP="00406E67"/>
    <w:p w14:paraId="7F61F320" w14:textId="77777777" w:rsidR="00406E67" w:rsidRPr="00406E67" w:rsidRDefault="00406E67" w:rsidP="00406E67"/>
    <w:p w14:paraId="410C4588" w14:textId="77777777" w:rsidR="00406E67" w:rsidRPr="00406E67" w:rsidRDefault="00406E67" w:rsidP="00406E67"/>
    <w:p w14:paraId="1D3DBFA1" w14:textId="77777777" w:rsidR="00406E67" w:rsidRPr="00406E67" w:rsidRDefault="00406E67" w:rsidP="00406E67"/>
    <w:p w14:paraId="2B2A6BE7" w14:textId="77777777" w:rsidR="00406E67" w:rsidRPr="00406E67" w:rsidRDefault="00406E67" w:rsidP="00406E67"/>
    <w:p w14:paraId="3FD7E0CF" w14:textId="77777777" w:rsidR="00406E67" w:rsidRPr="00406E67" w:rsidRDefault="00406E67" w:rsidP="00406E67"/>
    <w:p w14:paraId="163DFA5D" w14:textId="77777777" w:rsidR="00406E67" w:rsidRDefault="00406E67"/>
    <w:sectPr w:rsidR="00406E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864AE"/>
    <w:multiLevelType w:val="multilevel"/>
    <w:tmpl w:val="8CE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08"/>
    <w:rsid w:val="002619B4"/>
    <w:rsid w:val="00406E67"/>
    <w:rsid w:val="004439B9"/>
    <w:rsid w:val="004453B4"/>
    <w:rsid w:val="00492C0A"/>
    <w:rsid w:val="005D6D31"/>
    <w:rsid w:val="00793E10"/>
    <w:rsid w:val="00933558"/>
    <w:rsid w:val="00944426"/>
    <w:rsid w:val="00A20195"/>
    <w:rsid w:val="00A41E08"/>
    <w:rsid w:val="00AB6F54"/>
    <w:rsid w:val="00DE011B"/>
    <w:rsid w:val="00E521E4"/>
    <w:rsid w:val="00F1096B"/>
    <w:rsid w:val="00FB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3406"/>
  <w15:chartTrackingRefBased/>
  <w15:docId w15:val="{9B90F0DE-30D6-4B5B-B42A-9C369C07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E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E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E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E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879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Guillermo Castro Cassiano</dc:creator>
  <cp:keywords/>
  <dc:description/>
  <cp:lastModifiedBy>Cristian Guillermo Castro Cassiano</cp:lastModifiedBy>
  <cp:revision>29</cp:revision>
  <dcterms:created xsi:type="dcterms:W3CDTF">2026-03-09T18:17:00Z</dcterms:created>
  <dcterms:modified xsi:type="dcterms:W3CDTF">2026-03-09T19:55:00Z</dcterms:modified>
</cp:coreProperties>
</file>