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D051" w14:textId="77777777" w:rsidR="00B8041A" w:rsidRPr="00016962" w:rsidRDefault="00B8041A" w:rsidP="00B8041A">
      <w:pPr>
        <w:spacing w:after="200" w:line="276" w:lineRule="auto"/>
        <w:jc w:val="center"/>
        <w:rPr>
          <w:rFonts w:eastAsia="MS Mincho" w:cs="Times New Roman"/>
          <w:b/>
          <w:kern w:val="0"/>
          <w14:ligatures w14:val="none"/>
        </w:rPr>
      </w:pPr>
      <w:r w:rsidRPr="00016962">
        <w:rPr>
          <w:rFonts w:eastAsia="MS Mincho" w:cs="Times New Roman"/>
          <w:b/>
          <w:kern w:val="0"/>
          <w14:ligatures w14:val="none"/>
        </w:rPr>
        <w:t>ÁRBOL DE OBJETIVOS</w:t>
      </w:r>
    </w:p>
    <w:p w14:paraId="20468C38" w14:textId="77777777" w:rsidR="00B8041A" w:rsidRPr="00016962" w:rsidRDefault="00B8041A" w:rsidP="00B8041A">
      <w:pPr>
        <w:spacing w:after="200" w:line="276" w:lineRule="auto"/>
        <w:jc w:val="center"/>
        <w:rPr>
          <w:rFonts w:eastAsia="MS Mincho" w:cs="Times New Roman"/>
          <w:b/>
          <w:kern w:val="0"/>
          <w14:ligatures w14:val="none"/>
        </w:rPr>
      </w:pPr>
      <w:r w:rsidRPr="00016962">
        <w:rPr>
          <w:rFonts w:eastAsia="MS Mincho" w:cs="Times New Roman"/>
          <w:b/>
          <w:kern w:val="0"/>
          <w14:ligatures w14:val="none"/>
        </w:rPr>
        <w:t>Centro de Atención Psicológica (CAP) – Universidad Pontificia Bolivariana, Montería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8041A" w14:paraId="017CD3C7" w14:textId="77777777" w:rsidTr="00B8041A">
        <w:tc>
          <w:tcPr>
            <w:tcW w:w="2942" w:type="dxa"/>
          </w:tcPr>
          <w:p w14:paraId="2E5176FF" w14:textId="77777777" w:rsidR="00B8041A" w:rsidRPr="009508EA" w:rsidRDefault="00441F18" w:rsidP="009508EA">
            <w:pPr>
              <w:jc w:val="center"/>
              <w:rPr>
                <w:b/>
                <w:bCs/>
              </w:rPr>
            </w:pPr>
            <w:r w:rsidRPr="009508EA">
              <w:rPr>
                <w:b/>
                <w:bCs/>
              </w:rPr>
              <w:t>Facilitar el acceso y consulta de información actualizada mediante indicadores y visualizaciones.</w:t>
            </w:r>
          </w:p>
          <w:p w14:paraId="1840081F" w14:textId="77777777" w:rsidR="00441F18" w:rsidRDefault="00441F18" w:rsidP="009508EA">
            <w:pPr>
              <w:jc w:val="center"/>
            </w:pPr>
          </w:p>
          <w:p w14:paraId="76B0BA0B" w14:textId="20836C8A" w:rsidR="00441F18" w:rsidRDefault="00441F18" w:rsidP="009508EA">
            <w:pPr>
              <w:jc w:val="center"/>
            </w:pPr>
            <w:r w:rsidRPr="00441F18">
              <w:t>Facilitar la toma de decisiones institucionales mediante información actualizada y oportuna.</w:t>
            </w:r>
          </w:p>
        </w:tc>
        <w:tc>
          <w:tcPr>
            <w:tcW w:w="2943" w:type="dxa"/>
          </w:tcPr>
          <w:p w14:paraId="0F6B730C" w14:textId="77777777" w:rsidR="00B8041A" w:rsidRPr="009508EA" w:rsidRDefault="00441F18" w:rsidP="009508EA">
            <w:pPr>
              <w:jc w:val="center"/>
              <w:rPr>
                <w:b/>
                <w:bCs/>
              </w:rPr>
            </w:pPr>
            <w:r w:rsidRPr="009508EA">
              <w:rPr>
                <w:b/>
                <w:bCs/>
              </w:rPr>
              <w:t>Implementar indicadores y visualizaciones que permitan consultar oportunamente la demanda, la ocupación y las atenciones.</w:t>
            </w:r>
          </w:p>
          <w:p w14:paraId="5494BA22" w14:textId="77777777" w:rsidR="00441F18" w:rsidRDefault="00441F18" w:rsidP="009508EA">
            <w:pPr>
              <w:jc w:val="center"/>
            </w:pPr>
          </w:p>
          <w:p w14:paraId="1A5D3248" w14:textId="64416E9D" w:rsidR="00441F18" w:rsidRDefault="00441F18" w:rsidP="009508EA">
            <w:pPr>
              <w:jc w:val="center"/>
            </w:pPr>
            <w:r w:rsidRPr="00441F18">
              <w:t>Facilitar el seguimiento oportuno de la demanda, la ocupación de los servicios y el comportamiento de las atenciones del CAP.</w:t>
            </w:r>
          </w:p>
          <w:p w14:paraId="74DE2BD5" w14:textId="3F44DAA3" w:rsidR="00441F18" w:rsidRDefault="00441F18" w:rsidP="009508EA">
            <w:pPr>
              <w:jc w:val="center"/>
            </w:pPr>
          </w:p>
        </w:tc>
        <w:tc>
          <w:tcPr>
            <w:tcW w:w="2943" w:type="dxa"/>
          </w:tcPr>
          <w:p w14:paraId="76B4F0EB" w14:textId="77777777" w:rsidR="00B8041A" w:rsidRPr="009508EA" w:rsidRDefault="00441F18" w:rsidP="009508EA">
            <w:pPr>
              <w:jc w:val="center"/>
              <w:rPr>
                <w:b/>
                <w:bCs/>
              </w:rPr>
            </w:pPr>
            <w:proofErr w:type="spellStart"/>
            <w:r w:rsidRPr="009508EA">
              <w:rPr>
                <w:b/>
                <w:bCs/>
              </w:rPr>
              <w:t>Semi</w:t>
            </w:r>
            <w:r w:rsidRPr="009508EA">
              <w:rPr>
                <w:b/>
                <w:bCs/>
              </w:rPr>
              <w:t>utomatizar</w:t>
            </w:r>
            <w:proofErr w:type="spellEnd"/>
            <w:r w:rsidRPr="009508EA">
              <w:rPr>
                <w:b/>
                <w:bCs/>
              </w:rPr>
              <w:t xml:space="preserve"> y estandarizar las actividades de procesamiento y generación de información.</w:t>
            </w:r>
          </w:p>
          <w:p w14:paraId="7BE65198" w14:textId="77777777" w:rsidR="00441F18" w:rsidRDefault="00441F18" w:rsidP="009508EA">
            <w:pPr>
              <w:jc w:val="center"/>
            </w:pPr>
          </w:p>
          <w:p w14:paraId="0A4483B1" w14:textId="73D6E08B" w:rsidR="00441F18" w:rsidRDefault="00441F18" w:rsidP="009508EA">
            <w:pPr>
              <w:jc w:val="center"/>
            </w:pPr>
            <w:r w:rsidRPr="00441F18">
              <w:t>Reducir el riesgo de errores e inconsistencias y disminuir el tiempo destinado a la elaboración de informes y estadísticas.</w:t>
            </w:r>
          </w:p>
        </w:tc>
      </w:tr>
    </w:tbl>
    <w:p w14:paraId="0314C03F" w14:textId="77777777" w:rsidR="00F357DF" w:rsidRDefault="00F357DF"/>
    <w:p w14:paraId="3CCA9EE6" w14:textId="4B6E737E" w:rsidR="00B8041A" w:rsidRPr="00B8041A" w:rsidRDefault="00B8041A" w:rsidP="00B8041A">
      <w:pPr>
        <w:spacing w:after="200" w:line="276" w:lineRule="auto"/>
        <w:jc w:val="center"/>
        <w:rPr>
          <w:rFonts w:eastAsia="MS Mincho" w:cs="Times New Roman"/>
          <w:kern w:val="0"/>
          <w14:ligatures w14:val="none"/>
        </w:rPr>
      </w:pPr>
      <w:r w:rsidRPr="00016962">
        <w:rPr>
          <w:rFonts w:eastAsia="MS Mincho" w:cs="Times New Roman"/>
          <w:b/>
          <w:kern w:val="0"/>
          <w14:ligatures w14:val="none"/>
        </w:rPr>
        <w:t>↓</w:t>
      </w:r>
    </w:p>
    <w:p w14:paraId="3B5DC699" w14:textId="77777777" w:rsidR="00B8041A" w:rsidRDefault="00B8041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8041A" w14:paraId="7CF75CD1" w14:textId="77777777" w:rsidTr="00B8041A">
        <w:tc>
          <w:tcPr>
            <w:tcW w:w="8828" w:type="dxa"/>
          </w:tcPr>
          <w:p w14:paraId="2F417377" w14:textId="03BCCF68" w:rsidR="00B8041A" w:rsidRDefault="00B8041A" w:rsidP="00B8041A">
            <w:pPr>
              <w:jc w:val="center"/>
            </w:pPr>
            <w:r w:rsidRPr="00016962">
              <w:rPr>
                <w:rFonts w:eastAsia="MS Mincho" w:cs="Times New Roman"/>
                <w:bCs/>
                <w:kern w:val="0"/>
                <w14:ligatures w14:val="none"/>
              </w:rPr>
              <w:t xml:space="preserve">Mejorar la gestión, procesamiento, actualización y visualización de la información generada por el Centro de Atención Psicológica (CAP) de la </w:t>
            </w:r>
            <w:r w:rsidR="00441F18">
              <w:rPr>
                <w:rFonts w:eastAsia="MS Mincho" w:cs="Times New Roman"/>
                <w:bCs/>
                <w:kern w:val="0"/>
                <w14:ligatures w14:val="none"/>
              </w:rPr>
              <w:t>UPB</w:t>
            </w:r>
            <w:r w:rsidRPr="00016962">
              <w:rPr>
                <w:rFonts w:eastAsia="MS Mincho" w:cs="Times New Roman"/>
                <w:bCs/>
                <w:kern w:val="0"/>
                <w14:ligatures w14:val="none"/>
              </w:rPr>
              <w:t xml:space="preserve"> – Montería mediante la implementación de un sistema </w:t>
            </w:r>
            <w:r>
              <w:rPr>
                <w:rFonts w:eastAsia="MS Mincho" w:cs="Times New Roman"/>
                <w:bCs/>
                <w:kern w:val="0"/>
                <w14:ligatures w14:val="none"/>
              </w:rPr>
              <w:t>semi</w:t>
            </w:r>
            <w:r w:rsidRPr="00016962">
              <w:rPr>
                <w:rFonts w:eastAsia="MS Mincho" w:cs="Times New Roman"/>
                <w:bCs/>
                <w:kern w:val="0"/>
                <w14:ligatures w14:val="none"/>
              </w:rPr>
              <w:t>automatizado.</w:t>
            </w:r>
          </w:p>
        </w:tc>
      </w:tr>
    </w:tbl>
    <w:p w14:paraId="551388D5" w14:textId="77777777" w:rsidR="00B8041A" w:rsidRDefault="00B8041A"/>
    <w:p w14:paraId="67518023" w14:textId="77777777" w:rsidR="00B8041A" w:rsidRPr="00016962" w:rsidRDefault="00B8041A" w:rsidP="00B8041A">
      <w:pPr>
        <w:spacing w:after="200" w:line="276" w:lineRule="auto"/>
        <w:jc w:val="center"/>
        <w:rPr>
          <w:rFonts w:eastAsia="MS Mincho" w:cs="Times New Roman"/>
          <w:kern w:val="0"/>
          <w14:ligatures w14:val="none"/>
        </w:rPr>
      </w:pPr>
      <w:r w:rsidRPr="00016962">
        <w:rPr>
          <w:rFonts w:eastAsia="MS Mincho" w:cs="Times New Roman"/>
          <w:b/>
          <w:kern w:val="0"/>
          <w14:ligatures w14:val="none"/>
        </w:rPr>
        <w:t>↓</w:t>
      </w:r>
    </w:p>
    <w:p w14:paraId="34F9D484" w14:textId="77777777" w:rsidR="00B8041A" w:rsidRDefault="00B8041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8041A" w14:paraId="47869724" w14:textId="77777777" w:rsidTr="00B8041A">
        <w:tc>
          <w:tcPr>
            <w:tcW w:w="2942" w:type="dxa"/>
          </w:tcPr>
          <w:p w14:paraId="2DCB356E" w14:textId="79DA122A" w:rsidR="00B8041A" w:rsidRDefault="00B8041A" w:rsidP="00B8041A">
            <w:pPr>
              <w:jc w:val="center"/>
              <w:rPr>
                <w:b/>
                <w:bCs/>
              </w:rPr>
            </w:pPr>
            <w:r w:rsidRPr="00B8041A">
              <w:rPr>
                <w:b/>
                <w:bCs/>
              </w:rPr>
              <w:t xml:space="preserve">Estructurar y </w:t>
            </w:r>
            <w:proofErr w:type="spellStart"/>
            <w:r w:rsidR="006067C2">
              <w:rPr>
                <w:b/>
                <w:bCs/>
              </w:rPr>
              <w:t>semi</w:t>
            </w:r>
            <w:r w:rsidRPr="00B8041A">
              <w:rPr>
                <w:b/>
                <w:bCs/>
              </w:rPr>
              <w:t>automatizar</w:t>
            </w:r>
            <w:proofErr w:type="spellEnd"/>
            <w:r w:rsidRPr="00B8041A">
              <w:rPr>
                <w:b/>
                <w:bCs/>
              </w:rPr>
              <w:t xml:space="preserve"> el registro y la gestión de la información del CAP.</w:t>
            </w:r>
          </w:p>
          <w:p w14:paraId="51A3F03C" w14:textId="77777777" w:rsidR="00B8041A" w:rsidRDefault="00B8041A" w:rsidP="00B8041A">
            <w:pPr>
              <w:jc w:val="center"/>
              <w:rPr>
                <w:b/>
                <w:bCs/>
              </w:rPr>
            </w:pPr>
          </w:p>
          <w:p w14:paraId="36C8918E" w14:textId="0B4C54CB" w:rsidR="00B8041A" w:rsidRPr="00B8041A" w:rsidRDefault="00B8041A" w:rsidP="00B8041A">
            <w:pPr>
              <w:jc w:val="center"/>
            </w:pPr>
            <w:r w:rsidRPr="00B8041A">
              <w:t>Contar con un proceso de registro y gestión de información más organizado y eficiente, reduciendo la dependencia de actividades manuales.</w:t>
            </w:r>
          </w:p>
        </w:tc>
        <w:tc>
          <w:tcPr>
            <w:tcW w:w="2943" w:type="dxa"/>
          </w:tcPr>
          <w:p w14:paraId="4E0951A7" w14:textId="77777777" w:rsidR="00B8041A" w:rsidRPr="006067C2" w:rsidRDefault="006067C2" w:rsidP="006067C2">
            <w:pPr>
              <w:jc w:val="center"/>
              <w:rPr>
                <w:b/>
                <w:bCs/>
              </w:rPr>
            </w:pPr>
            <w:r w:rsidRPr="006067C2">
              <w:rPr>
                <w:b/>
                <w:bCs/>
              </w:rPr>
              <w:t>Diseñar e implementar una estructura integrada para centralizar y organizar la información del CAP.</w:t>
            </w:r>
          </w:p>
          <w:p w14:paraId="2E906B42" w14:textId="77777777" w:rsidR="006067C2" w:rsidRDefault="006067C2"/>
          <w:p w14:paraId="4784CA87" w14:textId="17822906" w:rsidR="006067C2" w:rsidRDefault="006067C2" w:rsidP="006067C2">
            <w:pPr>
              <w:jc w:val="center"/>
            </w:pPr>
            <w:r w:rsidRPr="006067C2">
              <w:t>Disponer de información centralizada, organizada y actualizada para facilitar su consulta y análisis.</w:t>
            </w:r>
          </w:p>
        </w:tc>
        <w:tc>
          <w:tcPr>
            <w:tcW w:w="2943" w:type="dxa"/>
          </w:tcPr>
          <w:p w14:paraId="22BA84A2" w14:textId="77777777" w:rsidR="00B8041A" w:rsidRPr="006067C2" w:rsidRDefault="006067C2" w:rsidP="006067C2">
            <w:pPr>
              <w:jc w:val="center"/>
              <w:rPr>
                <w:b/>
                <w:bCs/>
              </w:rPr>
            </w:pPr>
            <w:proofErr w:type="spellStart"/>
            <w:r w:rsidRPr="006067C2">
              <w:rPr>
                <w:b/>
                <w:bCs/>
              </w:rPr>
              <w:t>Semia</w:t>
            </w:r>
            <w:r w:rsidRPr="006067C2">
              <w:rPr>
                <w:b/>
                <w:bCs/>
              </w:rPr>
              <w:t>utomatizar</w:t>
            </w:r>
            <w:proofErr w:type="spellEnd"/>
            <w:r w:rsidRPr="006067C2">
              <w:rPr>
                <w:b/>
                <w:bCs/>
              </w:rPr>
              <w:t xml:space="preserve"> el procesamiento y la actualización de los indicadores y estadísticas del CAP.</w:t>
            </w:r>
          </w:p>
          <w:p w14:paraId="6BC5B8F0" w14:textId="77777777" w:rsidR="006067C2" w:rsidRDefault="006067C2"/>
          <w:p w14:paraId="1FEFBDB7" w14:textId="35B0798C" w:rsidR="006067C2" w:rsidRDefault="006067C2" w:rsidP="006067C2">
            <w:pPr>
              <w:jc w:val="center"/>
            </w:pPr>
            <w:r w:rsidRPr="006067C2">
              <w:t>Disponer de indicadores y estadísticas actualizados de manera oportuna para el seguimiento de los servicios del CAP.</w:t>
            </w:r>
          </w:p>
          <w:p w14:paraId="4C5A83FE" w14:textId="3DF7D1D4" w:rsidR="006067C2" w:rsidRDefault="006067C2"/>
        </w:tc>
      </w:tr>
    </w:tbl>
    <w:p w14:paraId="7F869D3B" w14:textId="77777777" w:rsidR="00B8041A" w:rsidRDefault="00B8041A"/>
    <w:sectPr w:rsidR="00B804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41A"/>
    <w:rsid w:val="00441F18"/>
    <w:rsid w:val="006067C2"/>
    <w:rsid w:val="00784F17"/>
    <w:rsid w:val="009508EA"/>
    <w:rsid w:val="00B8041A"/>
    <w:rsid w:val="00F3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30764"/>
  <w15:chartTrackingRefBased/>
  <w15:docId w15:val="{D8E74C4D-F55B-4EF6-8A05-ED3E5F77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41A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B80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0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0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0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0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C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0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C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0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0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0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0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0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04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04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04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04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04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04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character" w:customStyle="1" w:styleId="TtuloCar">
    <w:name w:val="Título Car"/>
    <w:basedOn w:val="Fuentedeprrafopredeter"/>
    <w:link w:val="Ttulo"/>
    <w:uiPriority w:val="10"/>
    <w:rsid w:val="00B8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0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character" w:customStyle="1" w:styleId="SubttuloCar">
    <w:name w:val="Subtítulo Car"/>
    <w:basedOn w:val="Fuentedeprrafopredeter"/>
    <w:link w:val="Subttulo"/>
    <w:uiPriority w:val="11"/>
    <w:rsid w:val="00B80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041A"/>
    <w:pPr>
      <w:spacing w:before="160"/>
      <w:jc w:val="center"/>
    </w:pPr>
    <w:rPr>
      <w:i/>
      <w:iCs/>
      <w:color w:val="404040" w:themeColor="text1" w:themeTint="BF"/>
      <w:lang w:val="es-CO"/>
    </w:rPr>
  </w:style>
  <w:style w:type="character" w:customStyle="1" w:styleId="CitaCar">
    <w:name w:val="Cita Car"/>
    <w:basedOn w:val="Fuentedeprrafopredeter"/>
    <w:link w:val="Cita"/>
    <w:uiPriority w:val="29"/>
    <w:rsid w:val="00B804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041A"/>
    <w:pPr>
      <w:ind w:left="720"/>
      <w:contextualSpacing/>
    </w:pPr>
    <w:rPr>
      <w:lang w:val="es-CO"/>
    </w:rPr>
  </w:style>
  <w:style w:type="character" w:styleId="nfasisintenso">
    <w:name w:val="Intense Emphasis"/>
    <w:basedOn w:val="Fuentedeprrafopredeter"/>
    <w:uiPriority w:val="21"/>
    <w:qFormat/>
    <w:rsid w:val="00B804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0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CO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04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041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80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Saibis Plaza</dc:creator>
  <cp:keywords/>
  <dc:description/>
  <cp:lastModifiedBy>Luna Saibis</cp:lastModifiedBy>
  <cp:revision>1</cp:revision>
  <dcterms:created xsi:type="dcterms:W3CDTF">2026-08-26T11:57:00Z</dcterms:created>
  <dcterms:modified xsi:type="dcterms:W3CDTF">2026-08-26T12:30:00Z</dcterms:modified>
</cp:coreProperties>
</file>