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980EE" w14:textId="173533EB" w:rsidR="00520D6C" w:rsidRPr="00E36385" w:rsidRDefault="00C6053C" w:rsidP="00520D6C">
      <w:pPr>
        <w:jc w:val="center"/>
        <w:rPr>
          <w:rFonts w:ascii="Arial" w:hAnsi="Arial" w:cs="Arial"/>
          <w:b/>
          <w:bCs/>
        </w:rPr>
      </w:pPr>
      <w:r w:rsidRPr="00E36385">
        <w:rPr>
          <w:rFonts w:ascii="Arial" w:hAnsi="Arial" w:cs="Arial"/>
          <w:b/>
          <w:bCs/>
        </w:rPr>
        <w:t>INFORME ESTADISTICO DE ATENCIONES CAP</w:t>
      </w:r>
    </w:p>
    <w:p w14:paraId="50A7B032" w14:textId="6AFD6C6B" w:rsidR="00C6053C" w:rsidRPr="00E36385" w:rsidRDefault="00520D6C" w:rsidP="00520D6C">
      <w:p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lang w:eastAsia="es-CO"/>
        </w:rPr>
        <w:t>El presente informe tiene como propósito presentar a pares académicos una caracterización analítica del funcionamiento del Centro de Atención Psicológica (CAP) de la Universidad Pontificia Bolivariana – Montería, en el marco de los criterios de calidad del Consejo Nacional de Acreditación (CNA), particularmente en lo relacionado con pertinencia social, impacto, docencia-servicio y aseguramiento de la calidad.</w:t>
      </w:r>
    </w:p>
    <w:p w14:paraId="66ACE4F3" w14:textId="25DCD693" w:rsidR="00C6053C" w:rsidRPr="00E36385" w:rsidRDefault="0055123F" w:rsidP="00C6053C">
      <w:pPr>
        <w:rPr>
          <w:rFonts w:ascii="Arial" w:hAnsi="Arial" w:cs="Arial"/>
        </w:rPr>
      </w:pPr>
      <w:r w:rsidRPr="00E36385">
        <w:rPr>
          <w:rFonts w:ascii="Arial" w:hAnsi="Arial" w:cs="Arial"/>
        </w:rPr>
        <w:t>En el centro de atención psicológica de la UPB Monter</w:t>
      </w:r>
      <w:r w:rsidR="00520D6C" w:rsidRPr="00E36385">
        <w:rPr>
          <w:rFonts w:ascii="Arial" w:hAnsi="Arial" w:cs="Arial"/>
        </w:rPr>
        <w:t>í</w:t>
      </w:r>
      <w:r w:rsidRPr="00E36385">
        <w:rPr>
          <w:rFonts w:ascii="Arial" w:hAnsi="Arial" w:cs="Arial"/>
        </w:rPr>
        <w:t>a se ofrecen los servicios de Atención en Salud Mental y Actividades de Promoción y Prevención en Salud Mental para ello se muestra específicamente en el servicio de atención en salud mental se detalla lo siguiente:</w:t>
      </w:r>
    </w:p>
    <w:p w14:paraId="3597DFA3" w14:textId="1E6B3573" w:rsidR="0055123F" w:rsidRPr="00E36385" w:rsidRDefault="0055123F" w:rsidP="00C6053C">
      <w:pPr>
        <w:rPr>
          <w:rFonts w:ascii="Arial" w:hAnsi="Arial" w:cs="Arial"/>
        </w:rPr>
      </w:pPr>
    </w:p>
    <w:p w14:paraId="11EE5053" w14:textId="3C564F75" w:rsidR="0055123F" w:rsidRPr="00E36385" w:rsidRDefault="00E36385" w:rsidP="0055123F">
      <w:pPr>
        <w:pStyle w:val="Prrafodelista"/>
        <w:numPr>
          <w:ilvl w:val="0"/>
          <w:numId w:val="1"/>
        </w:numPr>
        <w:rPr>
          <w:rFonts w:ascii="Arial" w:hAnsi="Arial" w:cs="Arial"/>
          <w:b/>
          <w:bCs/>
        </w:rPr>
      </w:pPr>
      <w:r w:rsidRPr="00E36385">
        <w:rPr>
          <w:rFonts w:ascii="Arial" w:hAnsi="Arial" w:cs="Arial"/>
          <w:b/>
          <w:bCs/>
        </w:rPr>
        <w:t>PRODUCCIÓN DE SERVICIOS COMPARADA DURANTE LOS ÚLTIMOS DOS AÑOS</w:t>
      </w:r>
    </w:p>
    <w:tbl>
      <w:tblPr>
        <w:tblStyle w:val="Tablaconcuadrcula"/>
        <w:tblW w:w="0" w:type="auto"/>
        <w:tblLook w:val="04A0" w:firstRow="1" w:lastRow="0" w:firstColumn="1" w:lastColumn="0" w:noHBand="0" w:noVBand="1"/>
      </w:tblPr>
      <w:tblGrid>
        <w:gridCol w:w="4414"/>
        <w:gridCol w:w="4414"/>
      </w:tblGrid>
      <w:tr w:rsidR="00DD52F5" w:rsidRPr="00E36385" w14:paraId="6EC3510A" w14:textId="77777777" w:rsidTr="00DD52F5">
        <w:tc>
          <w:tcPr>
            <w:tcW w:w="4414" w:type="dxa"/>
          </w:tcPr>
          <w:p w14:paraId="13827899" w14:textId="1F410092" w:rsidR="00DD52F5" w:rsidRPr="00E36385" w:rsidRDefault="00DD52F5" w:rsidP="0055123F">
            <w:pPr>
              <w:rPr>
                <w:rFonts w:ascii="Arial" w:hAnsi="Arial" w:cs="Arial"/>
              </w:rPr>
            </w:pPr>
            <w:r w:rsidRPr="00E36385">
              <w:rPr>
                <w:rFonts w:ascii="Arial" w:hAnsi="Arial" w:cs="Arial"/>
              </w:rPr>
              <w:t>AÑO</w:t>
            </w:r>
          </w:p>
        </w:tc>
        <w:tc>
          <w:tcPr>
            <w:tcW w:w="4414" w:type="dxa"/>
          </w:tcPr>
          <w:p w14:paraId="0F594546" w14:textId="1563EC03" w:rsidR="00DD52F5" w:rsidRPr="00E36385" w:rsidRDefault="00DD52F5" w:rsidP="0055123F">
            <w:pPr>
              <w:rPr>
                <w:rFonts w:ascii="Arial" w:hAnsi="Arial" w:cs="Arial"/>
              </w:rPr>
            </w:pPr>
            <w:r w:rsidRPr="00E36385">
              <w:rPr>
                <w:rFonts w:ascii="Arial" w:hAnsi="Arial" w:cs="Arial"/>
              </w:rPr>
              <w:t>NUMERO DE ATENCIONES</w:t>
            </w:r>
          </w:p>
        </w:tc>
      </w:tr>
      <w:tr w:rsidR="00DD52F5" w:rsidRPr="00E36385" w14:paraId="57EA0E17" w14:textId="77777777" w:rsidTr="00DD52F5">
        <w:tc>
          <w:tcPr>
            <w:tcW w:w="4414" w:type="dxa"/>
          </w:tcPr>
          <w:p w14:paraId="5608D8D4" w14:textId="14F11A6C" w:rsidR="00DD52F5" w:rsidRPr="00E36385" w:rsidRDefault="00DD52F5" w:rsidP="0055123F">
            <w:pPr>
              <w:rPr>
                <w:rFonts w:ascii="Arial" w:hAnsi="Arial" w:cs="Arial"/>
              </w:rPr>
            </w:pPr>
            <w:r w:rsidRPr="00E36385">
              <w:rPr>
                <w:rFonts w:ascii="Arial" w:hAnsi="Arial" w:cs="Arial"/>
              </w:rPr>
              <w:t>2024-20</w:t>
            </w:r>
          </w:p>
        </w:tc>
        <w:tc>
          <w:tcPr>
            <w:tcW w:w="4414" w:type="dxa"/>
          </w:tcPr>
          <w:p w14:paraId="2C7321F2" w14:textId="65A2755E" w:rsidR="00DD52F5" w:rsidRPr="00E36385" w:rsidRDefault="00DD52F5" w:rsidP="0055123F">
            <w:pPr>
              <w:rPr>
                <w:rFonts w:ascii="Arial" w:hAnsi="Arial" w:cs="Arial"/>
              </w:rPr>
            </w:pPr>
            <w:r w:rsidRPr="00E36385">
              <w:rPr>
                <w:rFonts w:ascii="Arial" w:hAnsi="Arial" w:cs="Arial"/>
              </w:rPr>
              <w:t>632</w:t>
            </w:r>
          </w:p>
        </w:tc>
      </w:tr>
      <w:tr w:rsidR="00DD52F5" w:rsidRPr="00E36385" w14:paraId="5E58971A" w14:textId="77777777" w:rsidTr="00DD52F5">
        <w:tc>
          <w:tcPr>
            <w:tcW w:w="4414" w:type="dxa"/>
          </w:tcPr>
          <w:p w14:paraId="492B65A4" w14:textId="59773A37" w:rsidR="00DD52F5" w:rsidRPr="00E36385" w:rsidRDefault="00DD52F5" w:rsidP="0055123F">
            <w:pPr>
              <w:rPr>
                <w:rFonts w:ascii="Arial" w:hAnsi="Arial" w:cs="Arial"/>
              </w:rPr>
            </w:pPr>
            <w:r w:rsidRPr="00E36385">
              <w:rPr>
                <w:rFonts w:ascii="Arial" w:hAnsi="Arial" w:cs="Arial"/>
              </w:rPr>
              <w:t>2025-10</w:t>
            </w:r>
          </w:p>
        </w:tc>
        <w:tc>
          <w:tcPr>
            <w:tcW w:w="4414" w:type="dxa"/>
          </w:tcPr>
          <w:p w14:paraId="20E723E4" w14:textId="206983B3" w:rsidR="00DD52F5" w:rsidRPr="00E36385" w:rsidRDefault="00DD52F5" w:rsidP="0055123F">
            <w:pPr>
              <w:rPr>
                <w:rFonts w:ascii="Arial" w:hAnsi="Arial" w:cs="Arial"/>
              </w:rPr>
            </w:pPr>
            <w:r w:rsidRPr="00E36385">
              <w:rPr>
                <w:rFonts w:ascii="Arial" w:hAnsi="Arial" w:cs="Arial"/>
              </w:rPr>
              <w:t>518</w:t>
            </w:r>
          </w:p>
        </w:tc>
      </w:tr>
      <w:tr w:rsidR="00DD52F5" w:rsidRPr="00E36385" w14:paraId="68FE9AFD" w14:textId="77777777" w:rsidTr="00DD52F5">
        <w:tc>
          <w:tcPr>
            <w:tcW w:w="4414" w:type="dxa"/>
          </w:tcPr>
          <w:p w14:paraId="07A99FE8" w14:textId="3B6DC67A" w:rsidR="00DD52F5" w:rsidRPr="00E36385" w:rsidRDefault="00DD52F5" w:rsidP="0055123F">
            <w:pPr>
              <w:rPr>
                <w:rFonts w:ascii="Arial" w:hAnsi="Arial" w:cs="Arial"/>
              </w:rPr>
            </w:pPr>
            <w:r w:rsidRPr="00E36385">
              <w:rPr>
                <w:rFonts w:ascii="Arial" w:hAnsi="Arial" w:cs="Arial"/>
              </w:rPr>
              <w:t>2025-20</w:t>
            </w:r>
          </w:p>
        </w:tc>
        <w:tc>
          <w:tcPr>
            <w:tcW w:w="4414" w:type="dxa"/>
          </w:tcPr>
          <w:p w14:paraId="11684A7F" w14:textId="63ABE50E" w:rsidR="00DD52F5" w:rsidRPr="00E36385" w:rsidRDefault="00DD52F5" w:rsidP="0055123F">
            <w:pPr>
              <w:rPr>
                <w:rFonts w:ascii="Arial" w:hAnsi="Arial" w:cs="Arial"/>
              </w:rPr>
            </w:pPr>
            <w:r w:rsidRPr="00E36385">
              <w:rPr>
                <w:rFonts w:ascii="Arial" w:hAnsi="Arial" w:cs="Arial"/>
              </w:rPr>
              <w:t>1178</w:t>
            </w:r>
          </w:p>
        </w:tc>
      </w:tr>
      <w:tr w:rsidR="00C2746B" w:rsidRPr="00E36385" w14:paraId="2B81C483" w14:textId="77777777" w:rsidTr="00DD52F5">
        <w:tc>
          <w:tcPr>
            <w:tcW w:w="4414" w:type="dxa"/>
          </w:tcPr>
          <w:p w14:paraId="3F0D775E" w14:textId="1C5DA0E0" w:rsidR="00C2746B" w:rsidRPr="00E36385" w:rsidRDefault="00C2746B" w:rsidP="0055123F">
            <w:pPr>
              <w:rPr>
                <w:rFonts w:ascii="Arial" w:hAnsi="Arial" w:cs="Arial"/>
              </w:rPr>
            </w:pPr>
            <w:r>
              <w:rPr>
                <w:rFonts w:ascii="Arial" w:hAnsi="Arial" w:cs="Arial"/>
              </w:rPr>
              <w:t>2026-10</w:t>
            </w:r>
          </w:p>
        </w:tc>
        <w:tc>
          <w:tcPr>
            <w:tcW w:w="4414" w:type="dxa"/>
          </w:tcPr>
          <w:p w14:paraId="02A91470" w14:textId="77777777" w:rsidR="00C2746B" w:rsidRPr="00E36385" w:rsidRDefault="00C2746B" w:rsidP="0055123F">
            <w:pPr>
              <w:rPr>
                <w:rFonts w:ascii="Arial" w:hAnsi="Arial" w:cs="Arial"/>
              </w:rPr>
            </w:pPr>
          </w:p>
        </w:tc>
      </w:tr>
    </w:tbl>
    <w:p w14:paraId="42B9E372" w14:textId="77777777" w:rsidR="00DD52F5" w:rsidRPr="00E36385" w:rsidRDefault="00DD52F5" w:rsidP="0055123F">
      <w:pPr>
        <w:rPr>
          <w:rFonts w:ascii="Arial" w:hAnsi="Arial" w:cs="Arial"/>
        </w:rPr>
      </w:pPr>
    </w:p>
    <w:p w14:paraId="3776EAC8" w14:textId="69EB3EB2" w:rsidR="00C6053C" w:rsidRPr="00E36385" w:rsidRDefault="00257A47" w:rsidP="00E10D12">
      <w:pPr>
        <w:jc w:val="both"/>
        <w:rPr>
          <w:rFonts w:ascii="Arial" w:hAnsi="Arial" w:cs="Arial"/>
        </w:rPr>
      </w:pPr>
      <w:r w:rsidRPr="00E36385">
        <w:rPr>
          <w:rFonts w:ascii="Arial" w:hAnsi="Arial" w:cs="Arial"/>
        </w:rPr>
        <w:t xml:space="preserve">Desde el análisis comparativo se evidencia que en el </w:t>
      </w:r>
      <w:proofErr w:type="gramStart"/>
      <w:r w:rsidR="00373B16" w:rsidRPr="00E36385">
        <w:rPr>
          <w:rFonts w:ascii="Arial" w:hAnsi="Arial" w:cs="Arial"/>
        </w:rPr>
        <w:t xml:space="preserve">periodo </w:t>
      </w:r>
      <w:r w:rsidRPr="00E36385">
        <w:rPr>
          <w:rFonts w:ascii="Arial" w:hAnsi="Arial" w:cs="Arial"/>
        </w:rPr>
        <w:t xml:space="preserve"> </w:t>
      </w:r>
      <w:r w:rsidR="00373B16" w:rsidRPr="00E36385">
        <w:rPr>
          <w:rFonts w:ascii="Arial" w:hAnsi="Arial" w:cs="Arial"/>
        </w:rPr>
        <w:t>2024</w:t>
      </w:r>
      <w:proofErr w:type="gramEnd"/>
      <w:r w:rsidR="00373B16" w:rsidRPr="00E36385">
        <w:rPr>
          <w:rFonts w:ascii="Arial" w:hAnsi="Arial" w:cs="Arial"/>
        </w:rPr>
        <w:t xml:space="preserve"> – 20 se realizó 632 atenciones en el Centro de Atención Psicológica en el servicio de atención clínica ya que se contaba con 24 estudiantes en rotación clínica en este semestre.</w:t>
      </w:r>
    </w:p>
    <w:p w14:paraId="51A47F56" w14:textId="594EB01F" w:rsidR="00373B16" w:rsidRPr="00E36385" w:rsidRDefault="00373B16" w:rsidP="00E10D12">
      <w:pPr>
        <w:jc w:val="both"/>
        <w:rPr>
          <w:rFonts w:ascii="Arial" w:hAnsi="Arial" w:cs="Arial"/>
        </w:rPr>
      </w:pPr>
      <w:proofErr w:type="spellStart"/>
      <w:r w:rsidRPr="00E36385">
        <w:rPr>
          <w:rFonts w:ascii="Arial" w:hAnsi="Arial" w:cs="Arial"/>
        </w:rPr>
        <w:t>Asi</w:t>
      </w:r>
      <w:proofErr w:type="spellEnd"/>
      <w:r w:rsidRPr="00E36385">
        <w:rPr>
          <w:rFonts w:ascii="Arial" w:hAnsi="Arial" w:cs="Arial"/>
        </w:rPr>
        <w:t xml:space="preserve"> mismo en el periodo 2025-10 </w:t>
      </w:r>
      <w:r w:rsidR="001E4939" w:rsidRPr="00E36385">
        <w:rPr>
          <w:rFonts w:ascii="Arial" w:hAnsi="Arial" w:cs="Arial"/>
        </w:rPr>
        <w:t xml:space="preserve">se realizó 518 atenciones durante el periodo de </w:t>
      </w:r>
      <w:r w:rsidR="00FE6407" w:rsidRPr="00E36385">
        <w:rPr>
          <w:rFonts w:ascii="Arial" w:hAnsi="Arial" w:cs="Arial"/>
        </w:rPr>
        <w:t>prácticas</w:t>
      </w:r>
      <w:r w:rsidR="001E4939" w:rsidRPr="00E36385">
        <w:rPr>
          <w:rFonts w:ascii="Arial" w:hAnsi="Arial" w:cs="Arial"/>
        </w:rPr>
        <w:t xml:space="preserve"> clínicas, la baja en atenciones se relaciona con menor </w:t>
      </w:r>
      <w:proofErr w:type="gramStart"/>
      <w:r w:rsidR="001E4939" w:rsidRPr="00E36385">
        <w:rPr>
          <w:rFonts w:ascii="Arial" w:hAnsi="Arial" w:cs="Arial"/>
        </w:rPr>
        <w:t>capacidades instalada</w:t>
      </w:r>
      <w:proofErr w:type="gramEnd"/>
      <w:r w:rsidR="001E4939" w:rsidRPr="00E36385">
        <w:rPr>
          <w:rFonts w:ascii="Arial" w:hAnsi="Arial" w:cs="Arial"/>
        </w:rPr>
        <w:t xml:space="preserve"> para la atención, en este periodo se </w:t>
      </w:r>
      <w:r w:rsidR="00FE6407" w:rsidRPr="00E36385">
        <w:rPr>
          <w:rFonts w:ascii="Arial" w:hAnsi="Arial" w:cs="Arial"/>
        </w:rPr>
        <w:t>contó</w:t>
      </w:r>
      <w:r w:rsidR="001E4939" w:rsidRPr="00E36385">
        <w:rPr>
          <w:rFonts w:ascii="Arial" w:hAnsi="Arial" w:cs="Arial"/>
        </w:rPr>
        <w:t xml:space="preserve"> con 8 estudiantes en proceso de práctica.</w:t>
      </w:r>
    </w:p>
    <w:p w14:paraId="73ECFD16" w14:textId="0020880E" w:rsidR="00E10D12" w:rsidRPr="00E36385" w:rsidRDefault="00E10D12" w:rsidP="00E10D12">
      <w:pPr>
        <w:jc w:val="both"/>
        <w:rPr>
          <w:rFonts w:ascii="Arial" w:hAnsi="Arial" w:cs="Arial"/>
        </w:rPr>
      </w:pPr>
      <w:r w:rsidRPr="00E36385">
        <w:rPr>
          <w:rFonts w:ascii="Arial" w:hAnsi="Arial" w:cs="Arial"/>
        </w:rPr>
        <w:t>E</w:t>
      </w:r>
      <w:r w:rsidR="00F245D2" w:rsidRPr="00E36385">
        <w:rPr>
          <w:rFonts w:ascii="Arial" w:hAnsi="Arial" w:cs="Arial"/>
        </w:rPr>
        <w:t>n el periodo 2025-20</w:t>
      </w:r>
      <w:r w:rsidRPr="00E36385">
        <w:rPr>
          <w:rFonts w:ascii="Arial" w:hAnsi="Arial" w:cs="Arial"/>
        </w:rPr>
        <w:t xml:space="preserve"> se realizó 1.178 atenciones durante el periodo de </w:t>
      </w:r>
      <w:proofErr w:type="spellStart"/>
      <w:r w:rsidRPr="00E36385">
        <w:rPr>
          <w:rFonts w:ascii="Arial" w:hAnsi="Arial" w:cs="Arial"/>
        </w:rPr>
        <w:t>practicas</w:t>
      </w:r>
      <w:proofErr w:type="spellEnd"/>
      <w:r w:rsidRPr="00E36385">
        <w:rPr>
          <w:rFonts w:ascii="Arial" w:hAnsi="Arial" w:cs="Arial"/>
        </w:rPr>
        <w:t xml:space="preserve"> clínicas lo que evidencia un incremento notable en la demanda de la atención clínica y también en la disponibilidad de capacidad instalada ya que se contó con 33 estudiantes en proceso de </w:t>
      </w:r>
      <w:proofErr w:type="spellStart"/>
      <w:r w:rsidRPr="00E36385">
        <w:rPr>
          <w:rFonts w:ascii="Arial" w:hAnsi="Arial" w:cs="Arial"/>
        </w:rPr>
        <w:t>practicas</w:t>
      </w:r>
      <w:proofErr w:type="spellEnd"/>
      <w:r w:rsidRPr="00E36385">
        <w:rPr>
          <w:rFonts w:ascii="Arial" w:hAnsi="Arial" w:cs="Arial"/>
        </w:rPr>
        <w:t xml:space="preserve"> que permitió tener mayor disponibilidad de estudiantes para realizar atención clínica.</w:t>
      </w:r>
    </w:p>
    <w:p w14:paraId="22330BD4" w14:textId="46358FC4" w:rsidR="006376BB" w:rsidRDefault="00A43CDA" w:rsidP="006376BB">
      <w:p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lang w:eastAsia="es-CO"/>
        </w:rPr>
        <w:t>Se evidencia una variabilidad significativa en la producción del servicio, estrechamente relacionada con la capacidad instalada en términos de talento humano en formación (estudiantes en práctica clínica)</w:t>
      </w:r>
      <w:r w:rsidR="006376BB">
        <w:rPr>
          <w:rFonts w:ascii="Arial" w:eastAsia="Times New Roman" w:hAnsi="Arial" w:cs="Arial"/>
          <w:lang w:eastAsia="es-CO"/>
        </w:rPr>
        <w:t>.</w:t>
      </w:r>
    </w:p>
    <w:p w14:paraId="0FD92D8B" w14:textId="19B4F116" w:rsidR="006376BB" w:rsidRDefault="006376BB" w:rsidP="006376BB">
      <w:pPr>
        <w:spacing w:before="100" w:beforeAutospacing="1" w:after="100" w:afterAutospacing="1" w:line="240" w:lineRule="auto"/>
        <w:jc w:val="both"/>
        <w:rPr>
          <w:rFonts w:ascii="Arial" w:eastAsia="Times New Roman" w:hAnsi="Arial" w:cs="Arial"/>
          <w:lang w:eastAsia="es-CO"/>
        </w:rPr>
      </w:pPr>
    </w:p>
    <w:p w14:paraId="4D918653" w14:textId="62DAF3DE" w:rsidR="006376BB" w:rsidRDefault="006376BB" w:rsidP="006376BB">
      <w:pPr>
        <w:spacing w:before="100" w:beforeAutospacing="1" w:after="100" w:afterAutospacing="1" w:line="240" w:lineRule="auto"/>
        <w:jc w:val="both"/>
        <w:rPr>
          <w:rFonts w:ascii="Arial" w:eastAsia="Times New Roman" w:hAnsi="Arial" w:cs="Arial"/>
          <w:lang w:eastAsia="es-CO"/>
        </w:rPr>
      </w:pPr>
    </w:p>
    <w:p w14:paraId="04CA8410" w14:textId="68390951" w:rsidR="006376BB" w:rsidRDefault="006376BB" w:rsidP="006376BB">
      <w:pPr>
        <w:spacing w:before="100" w:beforeAutospacing="1" w:after="100" w:afterAutospacing="1" w:line="240" w:lineRule="auto"/>
        <w:jc w:val="both"/>
        <w:rPr>
          <w:rFonts w:ascii="Arial" w:eastAsia="Times New Roman" w:hAnsi="Arial" w:cs="Arial"/>
          <w:lang w:eastAsia="es-CO"/>
        </w:rPr>
      </w:pPr>
    </w:p>
    <w:p w14:paraId="6F274868" w14:textId="5111B1C5" w:rsidR="006376BB" w:rsidRDefault="006376BB" w:rsidP="006376BB">
      <w:pPr>
        <w:spacing w:before="100" w:beforeAutospacing="1" w:after="100" w:afterAutospacing="1" w:line="240" w:lineRule="auto"/>
        <w:jc w:val="both"/>
        <w:rPr>
          <w:rFonts w:ascii="Arial" w:eastAsia="Times New Roman" w:hAnsi="Arial" w:cs="Arial"/>
          <w:lang w:eastAsia="es-CO"/>
        </w:rPr>
      </w:pPr>
    </w:p>
    <w:p w14:paraId="2EDDB34D" w14:textId="77777777" w:rsidR="006376BB" w:rsidRDefault="006376BB" w:rsidP="006376BB">
      <w:pPr>
        <w:spacing w:before="100" w:beforeAutospacing="1" w:after="100" w:afterAutospacing="1" w:line="240" w:lineRule="auto"/>
        <w:jc w:val="both"/>
        <w:rPr>
          <w:rFonts w:ascii="Arial" w:eastAsia="Times New Roman" w:hAnsi="Arial" w:cs="Arial"/>
          <w:lang w:eastAsia="es-CO"/>
        </w:rPr>
      </w:pPr>
    </w:p>
    <w:p w14:paraId="30D16458" w14:textId="5C6823D2" w:rsidR="00E10D12" w:rsidRPr="006376BB" w:rsidRDefault="00E10D12" w:rsidP="006376BB">
      <w:pPr>
        <w:spacing w:before="100" w:beforeAutospacing="1" w:after="100" w:afterAutospacing="1" w:line="240" w:lineRule="auto"/>
        <w:jc w:val="both"/>
        <w:rPr>
          <w:rFonts w:ascii="Arial" w:eastAsia="Times New Roman" w:hAnsi="Arial" w:cs="Arial"/>
          <w:lang w:eastAsia="es-CO"/>
        </w:rPr>
      </w:pPr>
      <w:r w:rsidRPr="00E36385">
        <w:rPr>
          <w:rFonts w:ascii="Arial" w:hAnsi="Arial" w:cs="Arial"/>
        </w:rPr>
        <w:t>En cuanto a las acciones enmarcadas en jornadas de promoción y prevención en salud mental se realizó de la siguiente manera:</w:t>
      </w:r>
    </w:p>
    <w:tbl>
      <w:tblPr>
        <w:tblStyle w:val="Tablaconcuadrcula"/>
        <w:tblW w:w="9103" w:type="dxa"/>
        <w:tblLook w:val="04A0" w:firstRow="1" w:lastRow="0" w:firstColumn="1" w:lastColumn="0" w:noHBand="0" w:noVBand="1"/>
      </w:tblPr>
      <w:tblGrid>
        <w:gridCol w:w="4551"/>
        <w:gridCol w:w="4552"/>
      </w:tblGrid>
      <w:tr w:rsidR="00F206DA" w:rsidRPr="00E36385" w14:paraId="5FF8FD6B" w14:textId="77777777" w:rsidTr="00F206DA">
        <w:trPr>
          <w:trHeight w:val="237"/>
        </w:trPr>
        <w:tc>
          <w:tcPr>
            <w:tcW w:w="4551" w:type="dxa"/>
          </w:tcPr>
          <w:p w14:paraId="50F6AC0D" w14:textId="2F2C4DC4" w:rsidR="00F206DA" w:rsidRPr="00E36385" w:rsidRDefault="00F206DA" w:rsidP="00F206DA">
            <w:pPr>
              <w:jc w:val="center"/>
              <w:rPr>
                <w:rFonts w:ascii="Arial" w:hAnsi="Arial" w:cs="Arial"/>
                <w:b/>
                <w:bCs/>
              </w:rPr>
            </w:pPr>
            <w:r w:rsidRPr="00E36385">
              <w:rPr>
                <w:rFonts w:ascii="Arial" w:hAnsi="Arial" w:cs="Arial"/>
                <w:b/>
                <w:bCs/>
              </w:rPr>
              <w:t>AÑO</w:t>
            </w:r>
          </w:p>
        </w:tc>
        <w:tc>
          <w:tcPr>
            <w:tcW w:w="4552" w:type="dxa"/>
          </w:tcPr>
          <w:p w14:paraId="22336197" w14:textId="1207F5FC" w:rsidR="00F206DA" w:rsidRPr="00E36385" w:rsidRDefault="00F206DA" w:rsidP="00F206DA">
            <w:pPr>
              <w:jc w:val="center"/>
              <w:rPr>
                <w:rFonts w:ascii="Arial" w:hAnsi="Arial" w:cs="Arial"/>
                <w:b/>
                <w:bCs/>
              </w:rPr>
            </w:pPr>
            <w:r w:rsidRPr="00E36385">
              <w:rPr>
                <w:rFonts w:ascii="Arial" w:hAnsi="Arial" w:cs="Arial"/>
                <w:b/>
                <w:bCs/>
              </w:rPr>
              <w:t>ACTIVIDAD</w:t>
            </w:r>
          </w:p>
        </w:tc>
      </w:tr>
      <w:tr w:rsidR="00F206DA" w:rsidRPr="00E36385" w14:paraId="35AFB1C5" w14:textId="77777777" w:rsidTr="00F206DA">
        <w:trPr>
          <w:trHeight w:val="461"/>
        </w:trPr>
        <w:tc>
          <w:tcPr>
            <w:tcW w:w="4551" w:type="dxa"/>
            <w:vMerge w:val="restart"/>
            <w:vAlign w:val="center"/>
          </w:tcPr>
          <w:p w14:paraId="6E1ECA22" w14:textId="48673638" w:rsidR="00F206DA" w:rsidRPr="00E36385" w:rsidRDefault="00F206DA" w:rsidP="00F206DA">
            <w:pPr>
              <w:jc w:val="center"/>
              <w:rPr>
                <w:rFonts w:ascii="Arial" w:hAnsi="Arial" w:cs="Arial"/>
                <w:b/>
                <w:bCs/>
              </w:rPr>
            </w:pPr>
            <w:r w:rsidRPr="00E36385">
              <w:rPr>
                <w:rFonts w:ascii="Arial" w:hAnsi="Arial" w:cs="Arial"/>
                <w:b/>
                <w:bCs/>
              </w:rPr>
              <w:t>2024-20</w:t>
            </w:r>
          </w:p>
        </w:tc>
        <w:tc>
          <w:tcPr>
            <w:tcW w:w="4552" w:type="dxa"/>
          </w:tcPr>
          <w:p w14:paraId="2E3D7982" w14:textId="3E20F4DF"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Programa de Radio – Psicología para Todos</w:t>
            </w:r>
          </w:p>
        </w:tc>
      </w:tr>
      <w:tr w:rsidR="00F206DA" w:rsidRPr="00E36385" w14:paraId="047120DC" w14:textId="77777777" w:rsidTr="00F206DA">
        <w:trPr>
          <w:trHeight w:val="237"/>
        </w:trPr>
        <w:tc>
          <w:tcPr>
            <w:tcW w:w="4551" w:type="dxa"/>
            <w:vMerge/>
            <w:vAlign w:val="center"/>
          </w:tcPr>
          <w:p w14:paraId="3043976D" w14:textId="77777777" w:rsidR="00F206DA" w:rsidRPr="00E36385" w:rsidRDefault="00F206DA" w:rsidP="00F206DA">
            <w:pPr>
              <w:jc w:val="center"/>
              <w:rPr>
                <w:rFonts w:ascii="Arial" w:hAnsi="Arial" w:cs="Arial"/>
                <w:b/>
                <w:bCs/>
              </w:rPr>
            </w:pPr>
          </w:p>
        </w:tc>
        <w:tc>
          <w:tcPr>
            <w:tcW w:w="4552" w:type="dxa"/>
          </w:tcPr>
          <w:p w14:paraId="2C1507AA" w14:textId="115EF119"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Agro feria para la Paz</w:t>
            </w:r>
          </w:p>
        </w:tc>
      </w:tr>
      <w:tr w:rsidR="00F206DA" w:rsidRPr="00E36385" w14:paraId="748C5E78" w14:textId="77777777" w:rsidTr="00F206DA">
        <w:trPr>
          <w:trHeight w:val="489"/>
        </w:trPr>
        <w:tc>
          <w:tcPr>
            <w:tcW w:w="4551" w:type="dxa"/>
            <w:vMerge/>
            <w:vAlign w:val="center"/>
          </w:tcPr>
          <w:p w14:paraId="0306584A" w14:textId="77777777" w:rsidR="00F206DA" w:rsidRPr="00E36385" w:rsidRDefault="00F206DA" w:rsidP="00F206DA">
            <w:pPr>
              <w:jc w:val="center"/>
              <w:rPr>
                <w:rFonts w:ascii="Arial" w:hAnsi="Arial" w:cs="Arial"/>
                <w:b/>
                <w:bCs/>
              </w:rPr>
            </w:pPr>
          </w:p>
        </w:tc>
        <w:tc>
          <w:tcPr>
            <w:tcW w:w="4552" w:type="dxa"/>
          </w:tcPr>
          <w:p w14:paraId="2575C37C" w14:textId="0253F6A5"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Participación en Feria de Salud Mental (UPB)</w:t>
            </w:r>
          </w:p>
        </w:tc>
      </w:tr>
      <w:tr w:rsidR="00F206DA" w:rsidRPr="00E36385" w14:paraId="00C29E80" w14:textId="77777777" w:rsidTr="00F206DA">
        <w:trPr>
          <w:trHeight w:val="712"/>
        </w:trPr>
        <w:tc>
          <w:tcPr>
            <w:tcW w:w="4551" w:type="dxa"/>
            <w:vMerge/>
            <w:vAlign w:val="center"/>
          </w:tcPr>
          <w:p w14:paraId="449BF9DD" w14:textId="77777777" w:rsidR="00F206DA" w:rsidRPr="00E36385" w:rsidRDefault="00F206DA" w:rsidP="00F206DA">
            <w:pPr>
              <w:jc w:val="center"/>
              <w:rPr>
                <w:rFonts w:ascii="Arial" w:hAnsi="Arial" w:cs="Arial"/>
                <w:b/>
                <w:bCs/>
              </w:rPr>
            </w:pPr>
          </w:p>
        </w:tc>
        <w:tc>
          <w:tcPr>
            <w:tcW w:w="4552" w:type="dxa"/>
          </w:tcPr>
          <w:p w14:paraId="2ECD6ABA" w14:textId="6A29D202"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Conmemoración del Dia Mundial de Prevención del Suicidio.</w:t>
            </w:r>
          </w:p>
        </w:tc>
      </w:tr>
      <w:tr w:rsidR="00F206DA" w:rsidRPr="00E36385" w14:paraId="7650E691" w14:textId="77777777" w:rsidTr="00F206DA">
        <w:trPr>
          <w:trHeight w:val="475"/>
        </w:trPr>
        <w:tc>
          <w:tcPr>
            <w:tcW w:w="4551" w:type="dxa"/>
            <w:vMerge w:val="restart"/>
            <w:vAlign w:val="center"/>
          </w:tcPr>
          <w:p w14:paraId="1419BF6D" w14:textId="01300454" w:rsidR="00F206DA" w:rsidRPr="00E36385" w:rsidRDefault="00F206DA" w:rsidP="00F206DA">
            <w:pPr>
              <w:jc w:val="center"/>
              <w:rPr>
                <w:rFonts w:ascii="Arial" w:hAnsi="Arial" w:cs="Arial"/>
                <w:b/>
                <w:bCs/>
              </w:rPr>
            </w:pPr>
            <w:r w:rsidRPr="00E36385">
              <w:rPr>
                <w:rFonts w:ascii="Arial" w:hAnsi="Arial" w:cs="Arial"/>
                <w:b/>
                <w:bCs/>
              </w:rPr>
              <w:t>2025-10</w:t>
            </w:r>
          </w:p>
        </w:tc>
        <w:tc>
          <w:tcPr>
            <w:tcW w:w="4552" w:type="dxa"/>
          </w:tcPr>
          <w:p w14:paraId="3AD18387" w14:textId="4FDCC044"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Programa de Radio – Psicología para Todos</w:t>
            </w:r>
          </w:p>
        </w:tc>
      </w:tr>
      <w:tr w:rsidR="00F206DA" w:rsidRPr="00E36385" w14:paraId="268AEB3D" w14:textId="77777777" w:rsidTr="00F206DA">
        <w:trPr>
          <w:trHeight w:val="950"/>
        </w:trPr>
        <w:tc>
          <w:tcPr>
            <w:tcW w:w="4551" w:type="dxa"/>
            <w:vMerge/>
            <w:vAlign w:val="center"/>
          </w:tcPr>
          <w:p w14:paraId="5C75BCDC" w14:textId="253D99E2" w:rsidR="00F206DA" w:rsidRPr="00E36385" w:rsidRDefault="00F206DA" w:rsidP="00F206DA">
            <w:pPr>
              <w:jc w:val="center"/>
              <w:rPr>
                <w:rFonts w:ascii="Arial" w:hAnsi="Arial" w:cs="Arial"/>
                <w:b/>
                <w:bCs/>
              </w:rPr>
            </w:pPr>
          </w:p>
        </w:tc>
        <w:tc>
          <w:tcPr>
            <w:tcW w:w="4552" w:type="dxa"/>
          </w:tcPr>
          <w:p w14:paraId="2BDB2D59" w14:textId="62C8D6D4"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 xml:space="preserve">Taller de salud mental al programa de policía cívica “como construir mi proyecto de vida” </w:t>
            </w:r>
          </w:p>
        </w:tc>
      </w:tr>
      <w:tr w:rsidR="00F206DA" w:rsidRPr="00E36385" w14:paraId="56F7A8AC" w14:textId="77777777" w:rsidTr="00F206DA">
        <w:trPr>
          <w:trHeight w:val="475"/>
        </w:trPr>
        <w:tc>
          <w:tcPr>
            <w:tcW w:w="4551" w:type="dxa"/>
            <w:vMerge/>
            <w:vAlign w:val="center"/>
          </w:tcPr>
          <w:p w14:paraId="094D80CF" w14:textId="77777777" w:rsidR="00F206DA" w:rsidRPr="00E36385" w:rsidRDefault="00F206DA" w:rsidP="00F206DA">
            <w:pPr>
              <w:jc w:val="center"/>
              <w:rPr>
                <w:rFonts w:ascii="Arial" w:hAnsi="Arial" w:cs="Arial"/>
                <w:b/>
                <w:bCs/>
              </w:rPr>
            </w:pPr>
          </w:p>
        </w:tc>
        <w:tc>
          <w:tcPr>
            <w:tcW w:w="4552" w:type="dxa"/>
          </w:tcPr>
          <w:p w14:paraId="7D533D8B" w14:textId="4DE672F5"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 xml:space="preserve">Alcaldía de Montería - Feria de Servicios comuna 9 </w:t>
            </w:r>
          </w:p>
        </w:tc>
      </w:tr>
      <w:tr w:rsidR="00F206DA" w:rsidRPr="00E36385" w14:paraId="11381867" w14:textId="77777777" w:rsidTr="00F206DA">
        <w:trPr>
          <w:trHeight w:val="1187"/>
        </w:trPr>
        <w:tc>
          <w:tcPr>
            <w:tcW w:w="4551" w:type="dxa"/>
            <w:vMerge/>
            <w:vAlign w:val="center"/>
          </w:tcPr>
          <w:p w14:paraId="5732AC71" w14:textId="77777777" w:rsidR="00F206DA" w:rsidRPr="00E36385" w:rsidRDefault="00F206DA" w:rsidP="00F206DA">
            <w:pPr>
              <w:jc w:val="center"/>
              <w:rPr>
                <w:rFonts w:ascii="Arial" w:hAnsi="Arial" w:cs="Arial"/>
                <w:b/>
                <w:bCs/>
              </w:rPr>
            </w:pPr>
          </w:p>
        </w:tc>
        <w:tc>
          <w:tcPr>
            <w:tcW w:w="4552" w:type="dxa"/>
          </w:tcPr>
          <w:p w14:paraId="4E0E5A78" w14:textId="1CD50915"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 xml:space="preserve">Talleres de educación emocional a población beneficiaria de los programas del Centro Social Marie </w:t>
            </w:r>
            <w:proofErr w:type="spellStart"/>
            <w:r w:rsidRPr="00E36385">
              <w:rPr>
                <w:rFonts w:ascii="Arial" w:hAnsi="Arial" w:cs="Arial"/>
              </w:rPr>
              <w:t>Poussepin</w:t>
            </w:r>
            <w:proofErr w:type="spellEnd"/>
            <w:r w:rsidRPr="00E36385">
              <w:rPr>
                <w:rFonts w:ascii="Arial" w:hAnsi="Arial" w:cs="Arial"/>
              </w:rPr>
              <w:t>.</w:t>
            </w:r>
          </w:p>
        </w:tc>
      </w:tr>
      <w:tr w:rsidR="00F206DA" w:rsidRPr="00E36385" w14:paraId="652F2041" w14:textId="77777777" w:rsidTr="00F206DA">
        <w:trPr>
          <w:trHeight w:val="461"/>
        </w:trPr>
        <w:tc>
          <w:tcPr>
            <w:tcW w:w="4551" w:type="dxa"/>
            <w:vMerge w:val="restart"/>
            <w:vAlign w:val="center"/>
          </w:tcPr>
          <w:p w14:paraId="3CD74C38" w14:textId="0A4637EA" w:rsidR="00F206DA" w:rsidRPr="00E36385" w:rsidRDefault="00F206DA" w:rsidP="00F206DA">
            <w:pPr>
              <w:jc w:val="center"/>
              <w:rPr>
                <w:rFonts w:ascii="Arial" w:hAnsi="Arial" w:cs="Arial"/>
                <w:b/>
                <w:bCs/>
              </w:rPr>
            </w:pPr>
            <w:r w:rsidRPr="00E36385">
              <w:rPr>
                <w:rFonts w:ascii="Arial" w:hAnsi="Arial" w:cs="Arial"/>
                <w:b/>
                <w:bCs/>
              </w:rPr>
              <w:t>2025-20</w:t>
            </w:r>
          </w:p>
        </w:tc>
        <w:tc>
          <w:tcPr>
            <w:tcW w:w="4552" w:type="dxa"/>
          </w:tcPr>
          <w:p w14:paraId="2A93D251" w14:textId="6DA98FB1"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Programa de Radio – Psicología para Todos</w:t>
            </w:r>
          </w:p>
        </w:tc>
      </w:tr>
      <w:tr w:rsidR="00F206DA" w:rsidRPr="00E36385" w14:paraId="4F0D10D8" w14:textId="77777777" w:rsidTr="00F206DA">
        <w:trPr>
          <w:trHeight w:val="1187"/>
        </w:trPr>
        <w:tc>
          <w:tcPr>
            <w:tcW w:w="4551" w:type="dxa"/>
            <w:vMerge/>
          </w:tcPr>
          <w:p w14:paraId="66C6F23D" w14:textId="77777777" w:rsidR="00F206DA" w:rsidRPr="00E36385" w:rsidRDefault="00F206DA" w:rsidP="00E10D12">
            <w:pPr>
              <w:jc w:val="both"/>
              <w:rPr>
                <w:rFonts w:ascii="Arial" w:hAnsi="Arial" w:cs="Arial"/>
              </w:rPr>
            </w:pPr>
          </w:p>
        </w:tc>
        <w:tc>
          <w:tcPr>
            <w:tcW w:w="4552" w:type="dxa"/>
          </w:tcPr>
          <w:p w14:paraId="7947F1A9" w14:textId="4D81D94D" w:rsidR="00F206DA" w:rsidRPr="00E36385" w:rsidRDefault="00F206DA" w:rsidP="00F206DA">
            <w:pPr>
              <w:pStyle w:val="Prrafodelista"/>
              <w:numPr>
                <w:ilvl w:val="0"/>
                <w:numId w:val="9"/>
              </w:numPr>
              <w:ind w:left="298" w:hanging="284"/>
              <w:jc w:val="both"/>
              <w:rPr>
                <w:rFonts w:ascii="Arial" w:hAnsi="Arial" w:cs="Arial"/>
              </w:rPr>
            </w:pPr>
            <w:r w:rsidRPr="00E36385">
              <w:rPr>
                <w:rFonts w:ascii="Arial" w:hAnsi="Arial" w:cs="Arial"/>
              </w:rPr>
              <w:t xml:space="preserve">Talleres de educación emocional a población beneficiaria de los programas del Centro Social Marie </w:t>
            </w:r>
            <w:proofErr w:type="spellStart"/>
            <w:r w:rsidRPr="00E36385">
              <w:rPr>
                <w:rFonts w:ascii="Arial" w:hAnsi="Arial" w:cs="Arial"/>
              </w:rPr>
              <w:t>Poussepin</w:t>
            </w:r>
            <w:proofErr w:type="spellEnd"/>
            <w:r w:rsidRPr="00E36385">
              <w:rPr>
                <w:rFonts w:ascii="Arial" w:hAnsi="Arial" w:cs="Arial"/>
              </w:rPr>
              <w:t>.</w:t>
            </w:r>
          </w:p>
        </w:tc>
      </w:tr>
    </w:tbl>
    <w:p w14:paraId="0049E0BB" w14:textId="2D3F1810" w:rsidR="00FC4800" w:rsidRDefault="00FC4800" w:rsidP="00E10D12">
      <w:pPr>
        <w:jc w:val="both"/>
        <w:rPr>
          <w:rFonts w:ascii="Arial" w:hAnsi="Arial" w:cs="Arial"/>
        </w:rPr>
      </w:pPr>
    </w:p>
    <w:p w14:paraId="67D909D3" w14:textId="77777777" w:rsidR="00FC4800" w:rsidRPr="00FC4800" w:rsidRDefault="00FC4800" w:rsidP="00FC4800">
      <w:pPr>
        <w:pStyle w:val="Textoindependiente"/>
        <w:rPr>
          <w:rFonts w:ascii="Arial" w:hAnsi="Arial" w:cs="Arial"/>
          <w:sz w:val="22"/>
          <w:szCs w:val="22"/>
        </w:rPr>
      </w:pPr>
      <w:proofErr w:type="spellStart"/>
      <w:r w:rsidRPr="00FC4800">
        <w:rPr>
          <w:rFonts w:ascii="Arial" w:hAnsi="Arial" w:cs="Arial"/>
          <w:sz w:val="22"/>
          <w:szCs w:val="22"/>
        </w:rPr>
        <w:t>Adicionalmente</w:t>
      </w:r>
      <w:proofErr w:type="spellEnd"/>
      <w:r w:rsidRPr="00FC4800">
        <w:rPr>
          <w:rFonts w:ascii="Arial" w:hAnsi="Arial" w:cs="Arial"/>
          <w:sz w:val="22"/>
          <w:szCs w:val="22"/>
        </w:rPr>
        <w:t xml:space="preserve">, </w:t>
      </w:r>
      <w:proofErr w:type="spellStart"/>
      <w:r w:rsidRPr="00FC4800">
        <w:rPr>
          <w:rFonts w:ascii="Arial" w:hAnsi="Arial" w:cs="Arial"/>
          <w:sz w:val="22"/>
          <w:szCs w:val="22"/>
        </w:rPr>
        <w:t>el</w:t>
      </w:r>
      <w:proofErr w:type="spellEnd"/>
      <w:r w:rsidRPr="00FC4800">
        <w:rPr>
          <w:rFonts w:ascii="Arial" w:hAnsi="Arial" w:cs="Arial"/>
          <w:sz w:val="22"/>
          <w:szCs w:val="22"/>
        </w:rPr>
        <w:t xml:space="preserve"> CAP </w:t>
      </w:r>
      <w:proofErr w:type="spellStart"/>
      <w:r w:rsidRPr="00FC4800">
        <w:rPr>
          <w:rFonts w:ascii="Arial" w:hAnsi="Arial" w:cs="Arial"/>
          <w:sz w:val="22"/>
          <w:szCs w:val="22"/>
        </w:rPr>
        <w:t>desarrolló</w:t>
      </w:r>
      <w:proofErr w:type="spellEnd"/>
      <w:r w:rsidRPr="00FC4800">
        <w:rPr>
          <w:rFonts w:ascii="Arial" w:hAnsi="Arial" w:cs="Arial"/>
          <w:sz w:val="22"/>
          <w:szCs w:val="22"/>
        </w:rPr>
        <w:t xml:space="preserve"> </w:t>
      </w:r>
      <w:proofErr w:type="spellStart"/>
      <w:r w:rsidRPr="00FC4800">
        <w:rPr>
          <w:rFonts w:ascii="Arial" w:hAnsi="Arial" w:cs="Arial"/>
          <w:sz w:val="22"/>
          <w:szCs w:val="22"/>
        </w:rPr>
        <w:t>actividades</w:t>
      </w:r>
      <w:proofErr w:type="spellEnd"/>
      <w:r w:rsidRPr="00FC4800">
        <w:rPr>
          <w:rFonts w:ascii="Arial" w:hAnsi="Arial" w:cs="Arial"/>
          <w:sz w:val="22"/>
          <w:szCs w:val="22"/>
        </w:rPr>
        <w:t xml:space="preserve"> de </w:t>
      </w:r>
      <w:proofErr w:type="spellStart"/>
      <w:r w:rsidRPr="00FC4800">
        <w:rPr>
          <w:rFonts w:ascii="Arial" w:hAnsi="Arial" w:cs="Arial"/>
          <w:sz w:val="22"/>
          <w:szCs w:val="22"/>
        </w:rPr>
        <w:t>promoción</w:t>
      </w:r>
      <w:proofErr w:type="spellEnd"/>
      <w:r w:rsidRPr="00FC4800">
        <w:rPr>
          <w:rFonts w:ascii="Arial" w:hAnsi="Arial" w:cs="Arial"/>
          <w:sz w:val="22"/>
          <w:szCs w:val="22"/>
        </w:rPr>
        <w:t xml:space="preserve"> y </w:t>
      </w:r>
      <w:proofErr w:type="spellStart"/>
      <w:r w:rsidRPr="00FC4800">
        <w:rPr>
          <w:rFonts w:ascii="Arial" w:hAnsi="Arial" w:cs="Arial"/>
          <w:sz w:val="22"/>
          <w:szCs w:val="22"/>
        </w:rPr>
        <w:t>mantenimiento</w:t>
      </w:r>
      <w:proofErr w:type="spellEnd"/>
      <w:r w:rsidRPr="00FC4800">
        <w:rPr>
          <w:rFonts w:ascii="Arial" w:hAnsi="Arial" w:cs="Arial"/>
          <w:sz w:val="22"/>
          <w:szCs w:val="22"/>
        </w:rPr>
        <w:t xml:space="preserve"> de la </w:t>
      </w:r>
      <w:proofErr w:type="spellStart"/>
      <w:r w:rsidRPr="00FC4800">
        <w:rPr>
          <w:rFonts w:ascii="Arial" w:hAnsi="Arial" w:cs="Arial"/>
          <w:sz w:val="22"/>
          <w:szCs w:val="22"/>
        </w:rPr>
        <w:t>salud</w:t>
      </w:r>
      <w:proofErr w:type="spellEnd"/>
      <w:r w:rsidRPr="00FC4800">
        <w:rPr>
          <w:rFonts w:ascii="Arial" w:hAnsi="Arial" w:cs="Arial"/>
          <w:sz w:val="22"/>
          <w:szCs w:val="22"/>
        </w:rPr>
        <w:t xml:space="preserve"> mental </w:t>
      </w:r>
      <w:proofErr w:type="spellStart"/>
      <w:r w:rsidRPr="00FC4800">
        <w:rPr>
          <w:rFonts w:ascii="Arial" w:hAnsi="Arial" w:cs="Arial"/>
          <w:sz w:val="22"/>
          <w:szCs w:val="22"/>
        </w:rPr>
        <w:t>dirigidas</w:t>
      </w:r>
      <w:proofErr w:type="spellEnd"/>
      <w:r w:rsidRPr="00FC4800">
        <w:rPr>
          <w:rFonts w:ascii="Arial" w:hAnsi="Arial" w:cs="Arial"/>
          <w:sz w:val="22"/>
          <w:szCs w:val="22"/>
        </w:rPr>
        <w:t xml:space="preserve"> a población </w:t>
      </w:r>
      <w:proofErr w:type="spellStart"/>
      <w:r w:rsidRPr="00FC4800">
        <w:rPr>
          <w:rFonts w:ascii="Arial" w:hAnsi="Arial" w:cs="Arial"/>
          <w:sz w:val="22"/>
          <w:szCs w:val="22"/>
        </w:rPr>
        <w:t>universitaria</w:t>
      </w:r>
      <w:proofErr w:type="spellEnd"/>
      <w:r w:rsidRPr="00FC4800">
        <w:rPr>
          <w:rFonts w:ascii="Arial" w:hAnsi="Arial" w:cs="Arial"/>
          <w:sz w:val="22"/>
          <w:szCs w:val="22"/>
        </w:rPr>
        <w:t xml:space="preserve"> y </w:t>
      </w:r>
      <w:proofErr w:type="spellStart"/>
      <w:r w:rsidRPr="00FC4800">
        <w:rPr>
          <w:rFonts w:ascii="Arial" w:hAnsi="Arial" w:cs="Arial"/>
          <w:sz w:val="22"/>
          <w:szCs w:val="22"/>
        </w:rPr>
        <w:t>comunitaria</w:t>
      </w:r>
      <w:proofErr w:type="spellEnd"/>
      <w:r w:rsidRPr="00FC4800">
        <w:rPr>
          <w:rFonts w:ascii="Arial" w:hAnsi="Arial" w:cs="Arial"/>
          <w:sz w:val="22"/>
          <w:szCs w:val="22"/>
        </w:rPr>
        <w:t xml:space="preserve">, </w:t>
      </w:r>
      <w:proofErr w:type="spellStart"/>
      <w:r w:rsidRPr="00FC4800">
        <w:rPr>
          <w:rFonts w:ascii="Arial" w:hAnsi="Arial" w:cs="Arial"/>
          <w:sz w:val="22"/>
          <w:szCs w:val="22"/>
        </w:rPr>
        <w:t>fortaleciendo</w:t>
      </w:r>
      <w:proofErr w:type="spellEnd"/>
      <w:r w:rsidRPr="00FC4800">
        <w:rPr>
          <w:rFonts w:ascii="Arial" w:hAnsi="Arial" w:cs="Arial"/>
          <w:sz w:val="22"/>
          <w:szCs w:val="22"/>
        </w:rPr>
        <w:t xml:space="preserve"> </w:t>
      </w:r>
      <w:proofErr w:type="spellStart"/>
      <w:r w:rsidRPr="00FC4800">
        <w:rPr>
          <w:rFonts w:ascii="Arial" w:hAnsi="Arial" w:cs="Arial"/>
          <w:sz w:val="22"/>
          <w:szCs w:val="22"/>
        </w:rPr>
        <w:t>el</w:t>
      </w:r>
      <w:proofErr w:type="spellEnd"/>
      <w:r w:rsidRPr="00FC4800">
        <w:rPr>
          <w:rFonts w:ascii="Arial" w:hAnsi="Arial" w:cs="Arial"/>
          <w:sz w:val="22"/>
          <w:szCs w:val="22"/>
        </w:rPr>
        <w:t xml:space="preserve"> </w:t>
      </w:r>
      <w:proofErr w:type="spellStart"/>
      <w:r w:rsidRPr="00FC4800">
        <w:rPr>
          <w:rFonts w:ascii="Arial" w:hAnsi="Arial" w:cs="Arial"/>
          <w:sz w:val="22"/>
          <w:szCs w:val="22"/>
        </w:rPr>
        <w:t>impacto</w:t>
      </w:r>
      <w:proofErr w:type="spellEnd"/>
      <w:r w:rsidRPr="00FC4800">
        <w:rPr>
          <w:rFonts w:ascii="Arial" w:hAnsi="Arial" w:cs="Arial"/>
          <w:sz w:val="22"/>
          <w:szCs w:val="22"/>
        </w:rPr>
        <w:t xml:space="preserve"> social y la </w:t>
      </w:r>
      <w:proofErr w:type="spellStart"/>
      <w:r w:rsidRPr="00FC4800">
        <w:rPr>
          <w:rFonts w:ascii="Arial" w:hAnsi="Arial" w:cs="Arial"/>
          <w:sz w:val="22"/>
          <w:szCs w:val="22"/>
        </w:rPr>
        <w:t>articulación</w:t>
      </w:r>
      <w:proofErr w:type="spellEnd"/>
      <w:r w:rsidRPr="00FC4800">
        <w:rPr>
          <w:rFonts w:ascii="Arial" w:hAnsi="Arial" w:cs="Arial"/>
          <w:sz w:val="22"/>
          <w:szCs w:val="22"/>
        </w:rPr>
        <w:t xml:space="preserve"> </w:t>
      </w:r>
      <w:proofErr w:type="spellStart"/>
      <w:r w:rsidRPr="00FC4800">
        <w:rPr>
          <w:rFonts w:ascii="Arial" w:hAnsi="Arial" w:cs="Arial"/>
          <w:sz w:val="22"/>
          <w:szCs w:val="22"/>
        </w:rPr>
        <w:t>docencia-servicio</w:t>
      </w:r>
      <w:proofErr w:type="spellEnd"/>
      <w:r w:rsidRPr="00FC4800">
        <w:rPr>
          <w:rFonts w:ascii="Arial" w:hAnsi="Arial" w:cs="Arial"/>
          <w:sz w:val="22"/>
          <w:szCs w:val="22"/>
        </w:rPr>
        <w:t>.</w:t>
      </w:r>
    </w:p>
    <w:p w14:paraId="688AE525" w14:textId="77777777" w:rsidR="00FC4800" w:rsidRPr="00E36385" w:rsidRDefault="00FC4800" w:rsidP="00E10D12">
      <w:pPr>
        <w:jc w:val="both"/>
        <w:rPr>
          <w:rFonts w:ascii="Arial" w:hAnsi="Arial" w:cs="Arial"/>
        </w:rPr>
      </w:pPr>
    </w:p>
    <w:p w14:paraId="183A2540" w14:textId="6431E5A8" w:rsidR="00BB6995" w:rsidRPr="00E36385" w:rsidRDefault="00BB6995" w:rsidP="00BB6995">
      <w:pPr>
        <w:pStyle w:val="Prrafodelista"/>
        <w:numPr>
          <w:ilvl w:val="0"/>
          <w:numId w:val="1"/>
        </w:numPr>
        <w:jc w:val="both"/>
        <w:rPr>
          <w:rFonts w:ascii="Arial" w:hAnsi="Arial" w:cs="Arial"/>
          <w:b/>
          <w:bCs/>
        </w:rPr>
      </w:pPr>
      <w:r w:rsidRPr="00E36385">
        <w:rPr>
          <w:rFonts w:ascii="Arial" w:hAnsi="Arial" w:cs="Arial"/>
          <w:b/>
          <w:bCs/>
        </w:rPr>
        <w:t xml:space="preserve">PORCENTAJE DE OCUPACIÓN DEL SERVICIO </w:t>
      </w:r>
    </w:p>
    <w:p w14:paraId="6944517E" w14:textId="7CEF27F0" w:rsidR="00BB6995" w:rsidRPr="00E36385" w:rsidRDefault="00F25EC4" w:rsidP="00BB6995">
      <w:pPr>
        <w:jc w:val="both"/>
        <w:rPr>
          <w:rFonts w:ascii="Arial" w:hAnsi="Arial" w:cs="Arial"/>
        </w:rPr>
      </w:pPr>
      <w:r w:rsidRPr="00E36385">
        <w:rPr>
          <w:rFonts w:ascii="Arial" w:hAnsi="Arial" w:cs="Arial"/>
        </w:rPr>
        <w:t>Durante cada semestre la rotaci</w:t>
      </w:r>
      <w:r w:rsidR="0079779F" w:rsidRPr="00E36385">
        <w:rPr>
          <w:rFonts w:ascii="Arial" w:hAnsi="Arial" w:cs="Arial"/>
        </w:rPr>
        <w:t>ó</w:t>
      </w:r>
      <w:r w:rsidRPr="00E36385">
        <w:rPr>
          <w:rFonts w:ascii="Arial" w:hAnsi="Arial" w:cs="Arial"/>
        </w:rPr>
        <w:t xml:space="preserve">n de los estudiantes varia teniendo en cuenta la asignación de estudiantes por parte del programa de psicología a la </w:t>
      </w:r>
      <w:proofErr w:type="spellStart"/>
      <w:r w:rsidRPr="00E36385">
        <w:rPr>
          <w:rFonts w:ascii="Arial" w:hAnsi="Arial" w:cs="Arial"/>
        </w:rPr>
        <w:t>practica</w:t>
      </w:r>
      <w:proofErr w:type="spellEnd"/>
      <w:r w:rsidRPr="00E36385">
        <w:rPr>
          <w:rFonts w:ascii="Arial" w:hAnsi="Arial" w:cs="Arial"/>
        </w:rPr>
        <w:t xml:space="preserve"> clínica y distribución de sitios de </w:t>
      </w:r>
      <w:proofErr w:type="spellStart"/>
      <w:r w:rsidRPr="00E36385">
        <w:rPr>
          <w:rFonts w:ascii="Arial" w:hAnsi="Arial" w:cs="Arial"/>
        </w:rPr>
        <w:t>practica</w:t>
      </w:r>
      <w:proofErr w:type="spellEnd"/>
      <w:r w:rsidRPr="00E36385">
        <w:rPr>
          <w:rFonts w:ascii="Arial" w:hAnsi="Arial" w:cs="Arial"/>
        </w:rPr>
        <w:t xml:space="preserve">, es por ello </w:t>
      </w:r>
      <w:proofErr w:type="gramStart"/>
      <w:r w:rsidRPr="00E36385">
        <w:rPr>
          <w:rFonts w:ascii="Arial" w:hAnsi="Arial" w:cs="Arial"/>
        </w:rPr>
        <w:t>que  se</w:t>
      </w:r>
      <w:proofErr w:type="gramEnd"/>
      <w:r w:rsidRPr="00E36385">
        <w:rPr>
          <w:rFonts w:ascii="Arial" w:hAnsi="Arial" w:cs="Arial"/>
        </w:rPr>
        <w:t xml:space="preserve"> detalla </w:t>
      </w:r>
      <w:r w:rsidR="007E54E9" w:rsidRPr="00E36385">
        <w:rPr>
          <w:rFonts w:ascii="Arial" w:hAnsi="Arial" w:cs="Arial"/>
        </w:rPr>
        <w:t xml:space="preserve">las atenciones realizadas por semestre la cual representa la ocupación de consultorios en rotación clínica como lo muestra la </w:t>
      </w:r>
      <w:proofErr w:type="spellStart"/>
      <w:r w:rsidR="007E54E9" w:rsidRPr="00E36385">
        <w:rPr>
          <w:rFonts w:ascii="Arial" w:hAnsi="Arial" w:cs="Arial"/>
        </w:rPr>
        <w:t>grafica</w:t>
      </w:r>
      <w:proofErr w:type="spellEnd"/>
      <w:r w:rsidR="007E54E9" w:rsidRPr="00E36385">
        <w:rPr>
          <w:rFonts w:ascii="Arial" w:hAnsi="Arial" w:cs="Arial"/>
        </w:rPr>
        <w:t>.</w:t>
      </w:r>
    </w:p>
    <w:p w14:paraId="4C8770FB" w14:textId="03062215" w:rsidR="007E54E9" w:rsidRPr="00E36385" w:rsidRDefault="007E54E9" w:rsidP="00BB6995">
      <w:pPr>
        <w:jc w:val="both"/>
        <w:rPr>
          <w:rFonts w:ascii="Arial" w:hAnsi="Arial" w:cs="Arial"/>
        </w:rPr>
      </w:pPr>
    </w:p>
    <w:p w14:paraId="25789236" w14:textId="77777777" w:rsidR="00494D81" w:rsidRDefault="00494D81" w:rsidP="00494D81">
      <w:pPr>
        <w:spacing w:before="100" w:beforeAutospacing="1" w:after="100" w:afterAutospacing="1" w:line="240" w:lineRule="auto"/>
        <w:rPr>
          <w:rFonts w:ascii="Times New Roman" w:eastAsia="Times New Roman" w:hAnsi="Times New Roman" w:cs="Times New Roman"/>
          <w:noProof/>
          <w:sz w:val="24"/>
          <w:szCs w:val="24"/>
          <w:lang w:eastAsia="es-CO"/>
        </w:rPr>
      </w:pPr>
    </w:p>
    <w:p w14:paraId="663E6F98" w14:textId="3A517944" w:rsidR="009436D2" w:rsidRPr="009436D2" w:rsidRDefault="009436D2" w:rsidP="009436D2">
      <w:pPr>
        <w:spacing w:before="100" w:beforeAutospacing="1" w:after="100" w:afterAutospacing="1" w:line="240" w:lineRule="auto"/>
        <w:rPr>
          <w:rFonts w:ascii="Times New Roman" w:eastAsia="Times New Roman" w:hAnsi="Times New Roman" w:cs="Times New Roman"/>
          <w:sz w:val="24"/>
          <w:szCs w:val="24"/>
          <w:lang w:eastAsia="es-CO"/>
        </w:rPr>
      </w:pPr>
      <w:r w:rsidRPr="009436D2">
        <w:rPr>
          <w:rFonts w:ascii="Times New Roman" w:eastAsia="Times New Roman" w:hAnsi="Times New Roman" w:cs="Times New Roman"/>
          <w:noProof/>
          <w:sz w:val="24"/>
          <w:szCs w:val="24"/>
          <w:lang w:eastAsia="es-CO"/>
        </w:rPr>
        <w:lastRenderedPageBreak/>
        <w:drawing>
          <wp:inline distT="0" distB="0" distL="0" distR="0" wp14:anchorId="14BB0869" wp14:editId="6DE2FA58">
            <wp:extent cx="4778426" cy="3009900"/>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2597" cy="3012527"/>
                    </a:xfrm>
                    <a:prstGeom prst="rect">
                      <a:avLst/>
                    </a:prstGeom>
                    <a:noFill/>
                    <a:ln>
                      <a:noFill/>
                    </a:ln>
                  </pic:spPr>
                </pic:pic>
              </a:graphicData>
            </a:graphic>
          </wp:inline>
        </w:drawing>
      </w:r>
    </w:p>
    <w:p w14:paraId="4657BEB4" w14:textId="6996699A" w:rsidR="00494D81" w:rsidRPr="00494D81" w:rsidRDefault="00494D81" w:rsidP="00494D81">
      <w:pPr>
        <w:spacing w:before="100" w:beforeAutospacing="1" w:after="100" w:afterAutospacing="1" w:line="240" w:lineRule="auto"/>
        <w:rPr>
          <w:rFonts w:ascii="Times New Roman" w:eastAsia="Times New Roman" w:hAnsi="Times New Roman" w:cs="Times New Roman"/>
          <w:sz w:val="24"/>
          <w:szCs w:val="24"/>
          <w:lang w:eastAsia="es-CO"/>
        </w:rPr>
      </w:pPr>
    </w:p>
    <w:p w14:paraId="386640E3" w14:textId="4C2B3C0E" w:rsidR="00523345" w:rsidRPr="00E36385" w:rsidRDefault="00523345" w:rsidP="00523345">
      <w:pPr>
        <w:pStyle w:val="NormalWeb"/>
        <w:rPr>
          <w:rFonts w:ascii="Arial" w:hAnsi="Arial" w:cs="Arial"/>
          <w:sz w:val="22"/>
          <w:szCs w:val="22"/>
        </w:rPr>
      </w:pPr>
    </w:p>
    <w:p w14:paraId="0DE56B59" w14:textId="1858F137" w:rsidR="00F206DA" w:rsidRPr="00E36385" w:rsidRDefault="00523345" w:rsidP="00BB6995">
      <w:pPr>
        <w:jc w:val="both"/>
        <w:rPr>
          <w:rFonts w:ascii="Arial" w:hAnsi="Arial" w:cs="Arial"/>
        </w:rPr>
      </w:pPr>
      <w:r w:rsidRPr="00E36385">
        <w:rPr>
          <w:rFonts w:ascii="Arial" w:hAnsi="Arial" w:cs="Arial"/>
        </w:rPr>
        <w:t>Fuente: Elaboración Propia.</w:t>
      </w:r>
    </w:p>
    <w:p w14:paraId="58DE8F0F" w14:textId="51309930" w:rsidR="00A43CDA" w:rsidRPr="00E36385" w:rsidRDefault="00A43CDA" w:rsidP="00BB6995">
      <w:pPr>
        <w:jc w:val="both"/>
        <w:rPr>
          <w:rFonts w:ascii="Arial" w:hAnsi="Arial" w:cs="Arial"/>
        </w:rPr>
      </w:pPr>
    </w:p>
    <w:p w14:paraId="3F330937" w14:textId="3E9BD7EC" w:rsidR="00523345" w:rsidRPr="00E36385" w:rsidRDefault="00523345" w:rsidP="00BB6995">
      <w:pPr>
        <w:jc w:val="both"/>
        <w:rPr>
          <w:rFonts w:ascii="Arial" w:hAnsi="Arial" w:cs="Arial"/>
        </w:rPr>
      </w:pPr>
      <w:r w:rsidRPr="00E36385">
        <w:rPr>
          <w:rFonts w:ascii="Arial" w:hAnsi="Arial" w:cs="Arial"/>
        </w:rPr>
        <w:t xml:space="preserve">Como lo muestra la </w:t>
      </w:r>
      <w:r w:rsidR="00E36385" w:rsidRPr="00E36385">
        <w:rPr>
          <w:rFonts w:ascii="Arial" w:hAnsi="Arial" w:cs="Arial"/>
        </w:rPr>
        <w:t>gráfica</w:t>
      </w:r>
      <w:r w:rsidRPr="00E36385">
        <w:rPr>
          <w:rFonts w:ascii="Arial" w:hAnsi="Arial" w:cs="Arial"/>
        </w:rPr>
        <w:t xml:space="preserve"> en el semestre 2024-20 se realizó 632 atenciones en el CAP lo cual muestra una apertura del servicio </w:t>
      </w:r>
      <w:r w:rsidR="00931755" w:rsidRPr="00E36385">
        <w:rPr>
          <w:rFonts w:ascii="Arial" w:hAnsi="Arial" w:cs="Arial"/>
        </w:rPr>
        <w:t>con 24 estudiantes en diferentes horarios, contando con la disponibilidad y acceso a la atención de manera oportuna y eficaz</w:t>
      </w:r>
      <w:r w:rsidR="009F693C" w:rsidRPr="00E36385">
        <w:rPr>
          <w:rFonts w:ascii="Arial" w:hAnsi="Arial" w:cs="Arial"/>
        </w:rPr>
        <w:t xml:space="preserve">, probable </w:t>
      </w:r>
      <w:r w:rsidR="009F693C" w:rsidRPr="00E36385">
        <w:rPr>
          <w:rStyle w:val="Textoennegrita"/>
          <w:rFonts w:ascii="Arial" w:hAnsi="Arial" w:cs="Arial"/>
          <w:b w:val="0"/>
          <w:bCs w:val="0"/>
        </w:rPr>
        <w:t>ocupación media-alta</w:t>
      </w:r>
      <w:r w:rsidR="009F693C" w:rsidRPr="00E36385">
        <w:rPr>
          <w:rFonts w:ascii="Arial" w:hAnsi="Arial" w:cs="Arial"/>
        </w:rPr>
        <w:t>, con funcionamiento estable.</w:t>
      </w:r>
    </w:p>
    <w:p w14:paraId="17A51FD9" w14:textId="68E82F41" w:rsidR="009F693C" w:rsidRPr="00E36385" w:rsidRDefault="00931755" w:rsidP="006278E5">
      <w:pPr>
        <w:pStyle w:val="NormalWeb"/>
        <w:jc w:val="both"/>
        <w:rPr>
          <w:rFonts w:ascii="Arial" w:hAnsi="Arial" w:cs="Arial"/>
          <w:sz w:val="22"/>
          <w:szCs w:val="22"/>
        </w:rPr>
      </w:pPr>
      <w:r w:rsidRPr="00E36385">
        <w:rPr>
          <w:rFonts w:ascii="Arial" w:hAnsi="Arial" w:cs="Arial"/>
          <w:sz w:val="22"/>
          <w:szCs w:val="22"/>
        </w:rPr>
        <w:t xml:space="preserve">También en el semestre 2025-10 </w:t>
      </w:r>
      <w:r w:rsidR="00D27D07" w:rsidRPr="00E36385">
        <w:rPr>
          <w:rFonts w:ascii="Arial" w:hAnsi="Arial" w:cs="Arial"/>
          <w:sz w:val="22"/>
          <w:szCs w:val="22"/>
        </w:rPr>
        <w:t xml:space="preserve">se realizó 518 atenciones lo que muestra una ocupación </w:t>
      </w:r>
      <w:r w:rsidR="009F693C" w:rsidRPr="00E36385">
        <w:rPr>
          <w:rFonts w:ascii="Arial" w:hAnsi="Arial" w:cs="Arial"/>
          <w:sz w:val="22"/>
          <w:szCs w:val="22"/>
        </w:rPr>
        <w:t xml:space="preserve">constante por un periodo de cuatro meses, sin </w:t>
      </w:r>
      <w:r w:rsidR="00E36385" w:rsidRPr="00E36385">
        <w:rPr>
          <w:rFonts w:ascii="Arial" w:hAnsi="Arial" w:cs="Arial"/>
          <w:sz w:val="22"/>
          <w:szCs w:val="22"/>
        </w:rPr>
        <w:t>embargo,</w:t>
      </w:r>
      <w:r w:rsidR="009F693C" w:rsidRPr="00E36385">
        <w:rPr>
          <w:rFonts w:ascii="Arial" w:hAnsi="Arial" w:cs="Arial"/>
          <w:sz w:val="22"/>
          <w:szCs w:val="22"/>
        </w:rPr>
        <w:t xml:space="preserve"> se evidencia una disminución en la ocupación reflejando capacidad instalada no siendo aprov</w:t>
      </w:r>
      <w:r w:rsidR="006278E5" w:rsidRPr="00E36385">
        <w:rPr>
          <w:rFonts w:ascii="Arial" w:hAnsi="Arial" w:cs="Arial"/>
          <w:sz w:val="22"/>
          <w:szCs w:val="22"/>
        </w:rPr>
        <w:t>echada completamente, recurso humano limitado a la alta demanda, horarios específicos para realizar atención clínica.</w:t>
      </w:r>
    </w:p>
    <w:p w14:paraId="48200796" w14:textId="50719F4D" w:rsidR="006278E5" w:rsidRPr="00E36385" w:rsidRDefault="006278E5" w:rsidP="006278E5">
      <w:pPr>
        <w:pStyle w:val="NormalWeb"/>
        <w:jc w:val="both"/>
        <w:rPr>
          <w:rFonts w:ascii="Arial" w:hAnsi="Arial" w:cs="Arial"/>
          <w:sz w:val="22"/>
          <w:szCs w:val="22"/>
        </w:rPr>
      </w:pPr>
      <w:r w:rsidRPr="00E36385">
        <w:rPr>
          <w:rFonts w:ascii="Arial" w:hAnsi="Arial" w:cs="Arial"/>
          <w:sz w:val="22"/>
          <w:szCs w:val="22"/>
        </w:rPr>
        <w:t xml:space="preserve">Con respecto al semestre 2025-20 se evidencia que se realizó 1.178 atenciones lo que muestra que alta ocupación o posible sobreocupación, lo que significa alta demanda asistencial y capacidad instalada para atender la demanda de los servicios durante el presente semestre. </w:t>
      </w:r>
    </w:p>
    <w:p w14:paraId="40C56F0B" w14:textId="67626F47" w:rsidR="00A43CDA" w:rsidRPr="00E36385" w:rsidRDefault="00A43CDA" w:rsidP="00A43CDA">
      <w:p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lang w:eastAsia="es-CO"/>
        </w:rPr>
        <w:t>En cuanto al análisis de la ocupación muestra tres escenarios diferenciados:</w:t>
      </w:r>
    </w:p>
    <w:p w14:paraId="7141C259" w14:textId="77A5874E" w:rsidR="00A43CDA" w:rsidRPr="00E36385" w:rsidRDefault="00A43CDA" w:rsidP="00A43CDA">
      <w:pPr>
        <w:numPr>
          <w:ilvl w:val="0"/>
          <w:numId w:val="7"/>
        </w:num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b/>
          <w:bCs/>
          <w:lang w:eastAsia="es-CO"/>
        </w:rPr>
        <w:t>2024-20:</w:t>
      </w:r>
      <w:r w:rsidRPr="00E36385">
        <w:rPr>
          <w:rFonts w:ascii="Arial" w:eastAsia="Times New Roman" w:hAnsi="Arial" w:cs="Arial"/>
          <w:lang w:eastAsia="es-CO"/>
        </w:rPr>
        <w:t xml:space="preserve"> </w:t>
      </w:r>
      <w:r w:rsidR="008D79F4">
        <w:rPr>
          <w:rFonts w:ascii="Arial" w:eastAsia="Times New Roman" w:hAnsi="Arial" w:cs="Arial"/>
          <w:lang w:eastAsia="es-CO"/>
        </w:rPr>
        <w:t xml:space="preserve">la ocupación en este semestre </w:t>
      </w:r>
      <w:r w:rsidR="00494D81">
        <w:rPr>
          <w:rFonts w:ascii="Arial" w:eastAsia="Times New Roman" w:hAnsi="Arial" w:cs="Arial"/>
          <w:lang w:eastAsia="es-CO"/>
        </w:rPr>
        <w:t xml:space="preserve">fue de 5.88% </w:t>
      </w:r>
    </w:p>
    <w:p w14:paraId="02C9C9DF" w14:textId="195EA167" w:rsidR="00A43CDA" w:rsidRPr="00E36385" w:rsidRDefault="00A43CDA" w:rsidP="00A43CDA">
      <w:pPr>
        <w:numPr>
          <w:ilvl w:val="0"/>
          <w:numId w:val="7"/>
        </w:num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b/>
          <w:bCs/>
          <w:lang w:eastAsia="es-CO"/>
        </w:rPr>
        <w:t>2025-10:</w:t>
      </w:r>
      <w:r w:rsidRPr="00E36385">
        <w:rPr>
          <w:rFonts w:ascii="Arial" w:eastAsia="Times New Roman" w:hAnsi="Arial" w:cs="Arial"/>
          <w:lang w:eastAsia="es-CO"/>
        </w:rPr>
        <w:t xml:space="preserve"> </w:t>
      </w:r>
      <w:r w:rsidR="0016578E">
        <w:rPr>
          <w:rFonts w:ascii="Arial" w:eastAsia="Times New Roman" w:hAnsi="Arial" w:cs="Arial"/>
          <w:lang w:eastAsia="es-CO"/>
        </w:rPr>
        <w:t xml:space="preserve">la ocupación en este semestre fue de </w:t>
      </w:r>
      <w:r w:rsidR="0016578E">
        <w:rPr>
          <w:rFonts w:ascii="Arial" w:eastAsia="Times New Roman" w:hAnsi="Arial" w:cs="Arial"/>
          <w:lang w:eastAsia="es-CO"/>
        </w:rPr>
        <w:t>14.4</w:t>
      </w:r>
      <w:r w:rsidR="0016578E">
        <w:rPr>
          <w:rFonts w:ascii="Arial" w:eastAsia="Times New Roman" w:hAnsi="Arial" w:cs="Arial"/>
          <w:lang w:eastAsia="es-CO"/>
        </w:rPr>
        <w:t>%</w:t>
      </w:r>
    </w:p>
    <w:p w14:paraId="6D1B58D7" w14:textId="745ACDFD" w:rsidR="0016578E" w:rsidRPr="00E36385" w:rsidRDefault="00A43CDA" w:rsidP="0016578E">
      <w:pPr>
        <w:numPr>
          <w:ilvl w:val="0"/>
          <w:numId w:val="7"/>
        </w:numPr>
        <w:spacing w:before="100" w:beforeAutospacing="1" w:after="100" w:afterAutospacing="1" w:line="240" w:lineRule="auto"/>
        <w:jc w:val="both"/>
        <w:rPr>
          <w:rFonts w:ascii="Arial" w:eastAsia="Times New Roman" w:hAnsi="Arial" w:cs="Arial"/>
          <w:lang w:eastAsia="es-CO"/>
        </w:rPr>
      </w:pPr>
      <w:r w:rsidRPr="0016578E">
        <w:rPr>
          <w:rFonts w:ascii="Arial" w:eastAsia="Times New Roman" w:hAnsi="Arial" w:cs="Arial"/>
          <w:b/>
          <w:bCs/>
          <w:lang w:eastAsia="es-CO"/>
        </w:rPr>
        <w:t>2025-20:</w:t>
      </w:r>
      <w:r w:rsidRPr="0016578E">
        <w:rPr>
          <w:rFonts w:ascii="Arial" w:eastAsia="Times New Roman" w:hAnsi="Arial" w:cs="Arial"/>
          <w:lang w:eastAsia="es-CO"/>
        </w:rPr>
        <w:t xml:space="preserve"> </w:t>
      </w:r>
      <w:r w:rsidR="0016578E">
        <w:rPr>
          <w:rFonts w:ascii="Arial" w:eastAsia="Times New Roman" w:hAnsi="Arial" w:cs="Arial"/>
          <w:lang w:eastAsia="es-CO"/>
        </w:rPr>
        <w:t xml:space="preserve">la ocupación en este semestre fue de </w:t>
      </w:r>
      <w:r w:rsidR="0016578E">
        <w:rPr>
          <w:rFonts w:ascii="Arial" w:eastAsia="Times New Roman" w:hAnsi="Arial" w:cs="Arial"/>
          <w:lang w:eastAsia="es-CO"/>
        </w:rPr>
        <w:t>7,97</w:t>
      </w:r>
      <w:r w:rsidR="0016578E">
        <w:rPr>
          <w:rFonts w:ascii="Arial" w:eastAsia="Times New Roman" w:hAnsi="Arial" w:cs="Arial"/>
          <w:lang w:eastAsia="es-CO"/>
        </w:rPr>
        <w:t>%</w:t>
      </w:r>
    </w:p>
    <w:p w14:paraId="31F93726" w14:textId="16D08CEA" w:rsidR="00A43CDA" w:rsidRPr="0016578E" w:rsidRDefault="0016578E" w:rsidP="00252842">
      <w:pPr>
        <w:numPr>
          <w:ilvl w:val="0"/>
          <w:numId w:val="7"/>
        </w:numPr>
        <w:spacing w:before="100" w:beforeAutospacing="1" w:after="100" w:afterAutospacing="1" w:line="240" w:lineRule="auto"/>
        <w:jc w:val="both"/>
        <w:rPr>
          <w:rFonts w:ascii="Arial" w:hAnsi="Arial" w:cs="Arial"/>
          <w:b/>
          <w:bCs/>
        </w:rPr>
      </w:pPr>
      <w:r w:rsidRPr="0016578E">
        <w:rPr>
          <w:rFonts w:ascii="Arial" w:hAnsi="Arial" w:cs="Arial"/>
          <w:b/>
          <w:bCs/>
        </w:rPr>
        <w:t xml:space="preserve">2026-10: </w:t>
      </w:r>
    </w:p>
    <w:p w14:paraId="63BE1947" w14:textId="6A801CA5" w:rsidR="006278E5" w:rsidRPr="00E36385" w:rsidRDefault="00411712" w:rsidP="00411712">
      <w:pPr>
        <w:pStyle w:val="NormalWeb"/>
        <w:jc w:val="both"/>
        <w:rPr>
          <w:rFonts w:ascii="Arial" w:hAnsi="Arial" w:cs="Arial"/>
          <w:sz w:val="22"/>
          <w:szCs w:val="22"/>
        </w:rPr>
      </w:pPr>
      <w:r w:rsidRPr="00E36385">
        <w:rPr>
          <w:rFonts w:ascii="Arial" w:hAnsi="Arial" w:cs="Arial"/>
          <w:sz w:val="22"/>
          <w:szCs w:val="22"/>
        </w:rPr>
        <w:lastRenderedPageBreak/>
        <w:t xml:space="preserve">Es </w:t>
      </w:r>
      <w:r w:rsidR="00E36385" w:rsidRPr="00E36385">
        <w:rPr>
          <w:rFonts w:ascii="Arial" w:hAnsi="Arial" w:cs="Arial"/>
          <w:sz w:val="22"/>
          <w:szCs w:val="22"/>
        </w:rPr>
        <w:t>válido</w:t>
      </w:r>
      <w:r w:rsidRPr="00E36385">
        <w:rPr>
          <w:rFonts w:ascii="Arial" w:hAnsi="Arial" w:cs="Arial"/>
          <w:sz w:val="22"/>
          <w:szCs w:val="22"/>
        </w:rPr>
        <w:t xml:space="preserve"> mencionar que dentro de las fortalezas con las que cuenta el centro de atención psicológica son: alta capacidad de respuesta ante aumento de demanda, posicionamiento del centro de atención psicológica en la comunidad, incremento significativo en la cobertura de servicios en la población. Sin </w:t>
      </w:r>
      <w:r w:rsidR="00E36385" w:rsidRPr="00E36385">
        <w:rPr>
          <w:rFonts w:ascii="Arial" w:hAnsi="Arial" w:cs="Arial"/>
          <w:sz w:val="22"/>
          <w:szCs w:val="22"/>
        </w:rPr>
        <w:t>embargo,</w:t>
      </w:r>
      <w:r w:rsidRPr="00E36385">
        <w:rPr>
          <w:rFonts w:ascii="Arial" w:hAnsi="Arial" w:cs="Arial"/>
          <w:sz w:val="22"/>
          <w:szCs w:val="22"/>
        </w:rPr>
        <w:t xml:space="preserve"> es importante resaltar que la </w:t>
      </w:r>
      <w:r w:rsidR="004745C6" w:rsidRPr="00E36385">
        <w:rPr>
          <w:rFonts w:ascii="Arial" w:hAnsi="Arial" w:cs="Arial"/>
          <w:sz w:val="22"/>
          <w:szCs w:val="22"/>
        </w:rPr>
        <w:t>reducción</w:t>
      </w:r>
      <w:r w:rsidRPr="00E36385">
        <w:rPr>
          <w:rFonts w:ascii="Arial" w:hAnsi="Arial" w:cs="Arial"/>
          <w:sz w:val="22"/>
          <w:szCs w:val="22"/>
        </w:rPr>
        <w:t xml:space="preserve"> en la atención durante </w:t>
      </w:r>
      <w:r w:rsidR="004745C6" w:rsidRPr="00E36385">
        <w:rPr>
          <w:rFonts w:ascii="Arial" w:hAnsi="Arial" w:cs="Arial"/>
          <w:sz w:val="22"/>
          <w:szCs w:val="22"/>
        </w:rPr>
        <w:t>el semestre 2024-20 y 2025-10 se asocia a factores administrativos, variaciones en la captación de usuarios o dinámicas propias del calendario académico</w:t>
      </w:r>
      <w:r w:rsidR="009436D2">
        <w:rPr>
          <w:rFonts w:ascii="Arial" w:hAnsi="Arial" w:cs="Arial"/>
          <w:sz w:val="22"/>
          <w:szCs w:val="22"/>
        </w:rPr>
        <w:t xml:space="preserve"> y también a factores externos </w:t>
      </w:r>
      <w:r w:rsidR="009436D2" w:rsidRPr="00865159">
        <w:rPr>
          <w:rFonts w:ascii="Arial" w:hAnsi="Arial" w:cs="Arial"/>
          <w:sz w:val="22"/>
          <w:szCs w:val="22"/>
        </w:rPr>
        <w:t xml:space="preserve">tales como </w:t>
      </w:r>
      <w:r w:rsidR="009436D2" w:rsidRPr="00865159">
        <w:rPr>
          <w:rFonts w:ascii="Arial" w:hAnsi="Arial" w:cs="Arial"/>
          <w:sz w:val="22"/>
          <w:szCs w:val="22"/>
        </w:rPr>
        <w:t>los estigmas sociales y culturales asociados a la atención psicológica</w:t>
      </w:r>
      <w:r w:rsidR="00865159">
        <w:rPr>
          <w:rFonts w:ascii="Arial" w:hAnsi="Arial" w:cs="Arial"/>
          <w:sz w:val="22"/>
          <w:szCs w:val="22"/>
        </w:rPr>
        <w:t xml:space="preserve"> </w:t>
      </w:r>
      <w:r w:rsidR="009436D2" w:rsidRPr="00865159">
        <w:rPr>
          <w:rFonts w:ascii="Arial" w:hAnsi="Arial" w:cs="Arial"/>
          <w:sz w:val="22"/>
          <w:szCs w:val="22"/>
        </w:rPr>
        <w:t xml:space="preserve"> que llevan a muchas personas a percibir la búsqueda de ayuda como un signo de debilidad personal o incapacidad para afrontar sus problemas</w:t>
      </w:r>
      <w:r w:rsidR="00865159">
        <w:rPr>
          <w:rFonts w:ascii="Arial" w:hAnsi="Arial" w:cs="Arial"/>
          <w:sz w:val="22"/>
          <w:szCs w:val="22"/>
        </w:rPr>
        <w:t>, a</w:t>
      </w:r>
      <w:r w:rsidR="009436D2" w:rsidRPr="00865159">
        <w:rPr>
          <w:rFonts w:ascii="Arial" w:hAnsi="Arial" w:cs="Arial"/>
          <w:sz w:val="22"/>
          <w:szCs w:val="22"/>
        </w:rPr>
        <w:t>simismo, persisten creencias erróneas sobre la salud mental, como considerar que las dificultades emocionales deben resolverse exclusivamente en el ámbito familiar o mediante estrategias individuales.</w:t>
      </w:r>
    </w:p>
    <w:p w14:paraId="72171A7D" w14:textId="496CF14A" w:rsidR="00411712" w:rsidRPr="00E36385" w:rsidRDefault="00411712" w:rsidP="00411712">
      <w:pPr>
        <w:pStyle w:val="NormalWeb"/>
        <w:jc w:val="both"/>
        <w:rPr>
          <w:rFonts w:ascii="Arial" w:hAnsi="Arial" w:cs="Arial"/>
          <w:b/>
          <w:bCs/>
          <w:sz w:val="22"/>
          <w:szCs w:val="22"/>
        </w:rPr>
      </w:pPr>
      <w:r w:rsidRPr="00E36385">
        <w:rPr>
          <w:rFonts w:ascii="Arial" w:hAnsi="Arial" w:cs="Arial"/>
          <w:sz w:val="22"/>
          <w:szCs w:val="22"/>
        </w:rPr>
        <w:t>Como conclusión el Centro de Atención Psicológica de la UPB Montería evidencia una</w:t>
      </w:r>
      <w:r w:rsidRPr="00E36385">
        <w:rPr>
          <w:rFonts w:ascii="Arial" w:hAnsi="Arial" w:cs="Arial"/>
          <w:b/>
          <w:bCs/>
          <w:sz w:val="22"/>
          <w:szCs w:val="22"/>
        </w:rPr>
        <w:t xml:space="preserve"> </w:t>
      </w:r>
      <w:r w:rsidRPr="00E36385">
        <w:rPr>
          <w:rStyle w:val="Textoennegrita"/>
          <w:rFonts w:ascii="Arial" w:hAnsi="Arial" w:cs="Arial"/>
          <w:b w:val="0"/>
          <w:bCs w:val="0"/>
          <w:sz w:val="22"/>
          <w:szCs w:val="22"/>
        </w:rPr>
        <w:t>dinámica de crecimiento acelerado en la demanda de servicios</w:t>
      </w:r>
      <w:r w:rsidRPr="00E36385">
        <w:rPr>
          <w:rFonts w:ascii="Arial" w:hAnsi="Arial" w:cs="Arial"/>
          <w:b/>
          <w:bCs/>
          <w:sz w:val="22"/>
          <w:szCs w:val="22"/>
        </w:rPr>
        <w:t xml:space="preserve">, </w:t>
      </w:r>
      <w:r w:rsidRPr="00E36385">
        <w:rPr>
          <w:rFonts w:ascii="Arial" w:hAnsi="Arial" w:cs="Arial"/>
          <w:sz w:val="22"/>
          <w:szCs w:val="22"/>
        </w:rPr>
        <w:t xml:space="preserve">con un punto crítico de expansión en 2025-20, esto representa una </w:t>
      </w:r>
      <w:r w:rsidRPr="00E36385">
        <w:rPr>
          <w:rStyle w:val="Textoennegrita"/>
          <w:rFonts w:ascii="Arial" w:hAnsi="Arial" w:cs="Arial"/>
          <w:b w:val="0"/>
          <w:bCs w:val="0"/>
          <w:sz w:val="22"/>
          <w:szCs w:val="22"/>
        </w:rPr>
        <w:t>oportunidad de consolidación institucional</w:t>
      </w:r>
      <w:r w:rsidRPr="00E36385">
        <w:rPr>
          <w:rFonts w:ascii="Arial" w:hAnsi="Arial" w:cs="Arial"/>
          <w:b/>
          <w:bCs/>
          <w:sz w:val="22"/>
          <w:szCs w:val="22"/>
        </w:rPr>
        <w:t xml:space="preserve">, </w:t>
      </w:r>
      <w:r w:rsidRPr="00E36385">
        <w:rPr>
          <w:rFonts w:ascii="Arial" w:hAnsi="Arial" w:cs="Arial"/>
          <w:sz w:val="22"/>
          <w:szCs w:val="22"/>
        </w:rPr>
        <w:t>pero también un</w:t>
      </w:r>
      <w:r w:rsidRPr="00E36385">
        <w:rPr>
          <w:rFonts w:ascii="Arial" w:hAnsi="Arial" w:cs="Arial"/>
          <w:b/>
          <w:bCs/>
          <w:sz w:val="22"/>
          <w:szCs w:val="22"/>
        </w:rPr>
        <w:t xml:space="preserve"> </w:t>
      </w:r>
      <w:r w:rsidRPr="00E36385">
        <w:rPr>
          <w:rStyle w:val="Textoennegrita"/>
          <w:rFonts w:ascii="Arial" w:hAnsi="Arial" w:cs="Arial"/>
          <w:b w:val="0"/>
          <w:bCs w:val="0"/>
          <w:sz w:val="22"/>
          <w:szCs w:val="22"/>
        </w:rPr>
        <w:t>reto en términos de sostenibilidad, calidad y gestión de la ocupación del servicio</w:t>
      </w:r>
      <w:r w:rsidRPr="00E36385">
        <w:rPr>
          <w:rFonts w:ascii="Arial" w:hAnsi="Arial" w:cs="Arial"/>
          <w:b/>
          <w:bCs/>
          <w:sz w:val="22"/>
          <w:szCs w:val="22"/>
        </w:rPr>
        <w:t>.</w:t>
      </w:r>
    </w:p>
    <w:p w14:paraId="7371855D" w14:textId="77777777" w:rsidR="00411712" w:rsidRPr="00E36385" w:rsidRDefault="00411712" w:rsidP="00411712">
      <w:pPr>
        <w:pStyle w:val="NormalWeb"/>
        <w:jc w:val="both"/>
        <w:rPr>
          <w:rFonts w:ascii="Arial" w:hAnsi="Arial" w:cs="Arial"/>
          <w:b/>
          <w:bCs/>
          <w:sz w:val="22"/>
          <w:szCs w:val="22"/>
        </w:rPr>
      </w:pPr>
    </w:p>
    <w:p w14:paraId="3FDCB1EB" w14:textId="23DF8271" w:rsidR="006278E5" w:rsidRPr="00E36385" w:rsidRDefault="00594E2D" w:rsidP="00594E2D">
      <w:pPr>
        <w:pStyle w:val="NormalWeb"/>
        <w:numPr>
          <w:ilvl w:val="0"/>
          <w:numId w:val="1"/>
        </w:numPr>
        <w:jc w:val="both"/>
        <w:rPr>
          <w:rFonts w:ascii="Arial" w:hAnsi="Arial" w:cs="Arial"/>
          <w:b/>
          <w:bCs/>
          <w:sz w:val="22"/>
          <w:szCs w:val="22"/>
        </w:rPr>
      </w:pPr>
      <w:r w:rsidRPr="00E36385">
        <w:rPr>
          <w:rFonts w:ascii="Arial" w:hAnsi="Arial" w:cs="Arial"/>
          <w:b/>
          <w:bCs/>
          <w:sz w:val="22"/>
          <w:szCs w:val="22"/>
        </w:rPr>
        <w:t>PRIMERAS CAUSAS DE ATENCIÓN CENTRO DE ATENCIÓN PSICOLÓGICA</w:t>
      </w:r>
    </w:p>
    <w:p w14:paraId="509BFCF8" w14:textId="09D86328" w:rsidR="00594E2D" w:rsidRPr="00E36385" w:rsidRDefault="005A527C" w:rsidP="00594E2D">
      <w:pPr>
        <w:pStyle w:val="NormalWeb"/>
        <w:jc w:val="both"/>
        <w:rPr>
          <w:rFonts w:ascii="Arial" w:hAnsi="Arial" w:cs="Arial"/>
          <w:sz w:val="22"/>
          <w:szCs w:val="22"/>
        </w:rPr>
      </w:pPr>
      <w:r w:rsidRPr="00E36385">
        <w:rPr>
          <w:rFonts w:ascii="Arial" w:hAnsi="Arial" w:cs="Arial"/>
          <w:sz w:val="22"/>
          <w:szCs w:val="22"/>
        </w:rPr>
        <w:t xml:space="preserve">En el centro de atención psicológica uno de los servicios que se ofrece en la atención en salud </w:t>
      </w:r>
      <w:r w:rsidR="00D66038" w:rsidRPr="00E36385">
        <w:rPr>
          <w:rFonts w:ascii="Arial" w:hAnsi="Arial" w:cs="Arial"/>
          <w:sz w:val="22"/>
          <w:szCs w:val="22"/>
        </w:rPr>
        <w:t>mental a</w:t>
      </w:r>
      <w:r w:rsidRPr="00E36385">
        <w:rPr>
          <w:rFonts w:ascii="Arial" w:hAnsi="Arial" w:cs="Arial"/>
          <w:sz w:val="22"/>
          <w:szCs w:val="22"/>
        </w:rPr>
        <w:t xml:space="preserve"> niños, niñas, adolescentes, jóvenes, adultos y adultos mayores es por ello que el diligenciamiento de registros clínicos es donde se consigna la información recolectada durante este servicio en el aplicativo que se cuenta en el CAP.</w:t>
      </w:r>
    </w:p>
    <w:p w14:paraId="0CD27F65" w14:textId="137F3E07" w:rsidR="005A527C" w:rsidRPr="00E36385" w:rsidRDefault="005A527C" w:rsidP="00594E2D">
      <w:pPr>
        <w:pStyle w:val="NormalWeb"/>
        <w:jc w:val="both"/>
        <w:rPr>
          <w:rFonts w:ascii="Arial" w:hAnsi="Arial" w:cs="Arial"/>
          <w:sz w:val="22"/>
          <w:szCs w:val="22"/>
        </w:rPr>
      </w:pPr>
      <w:r w:rsidRPr="00E36385">
        <w:rPr>
          <w:rFonts w:ascii="Arial" w:hAnsi="Arial" w:cs="Arial"/>
          <w:sz w:val="22"/>
          <w:szCs w:val="22"/>
        </w:rPr>
        <w:t xml:space="preserve">Siguiendo con lo anterior, durante los semestres 2024-20, 2025-10,2025-20 </w:t>
      </w:r>
      <w:r w:rsidR="00080BF8" w:rsidRPr="00E36385">
        <w:rPr>
          <w:rFonts w:ascii="Arial" w:hAnsi="Arial" w:cs="Arial"/>
          <w:sz w:val="22"/>
          <w:szCs w:val="22"/>
        </w:rPr>
        <w:t xml:space="preserve">como muestra la </w:t>
      </w:r>
      <w:r w:rsidR="00D66038" w:rsidRPr="00E36385">
        <w:rPr>
          <w:rFonts w:ascii="Arial" w:hAnsi="Arial" w:cs="Arial"/>
          <w:sz w:val="22"/>
          <w:szCs w:val="22"/>
        </w:rPr>
        <w:t>gráfica</w:t>
      </w:r>
      <w:r w:rsidR="00080BF8" w:rsidRPr="00E36385">
        <w:rPr>
          <w:rFonts w:ascii="Arial" w:hAnsi="Arial" w:cs="Arial"/>
          <w:sz w:val="22"/>
          <w:szCs w:val="22"/>
        </w:rPr>
        <w:t xml:space="preserve"> los diez (10) primeros motivos de consulta:</w:t>
      </w:r>
    </w:p>
    <w:p w14:paraId="39C82482" w14:textId="65366D76" w:rsidR="009436D2" w:rsidRPr="009436D2" w:rsidRDefault="009436D2" w:rsidP="009436D2">
      <w:pPr>
        <w:spacing w:before="100" w:beforeAutospacing="1" w:after="100" w:afterAutospacing="1" w:line="240" w:lineRule="auto"/>
        <w:rPr>
          <w:rFonts w:ascii="Times New Roman" w:eastAsia="Times New Roman" w:hAnsi="Times New Roman" w:cs="Times New Roman"/>
          <w:sz w:val="24"/>
          <w:szCs w:val="24"/>
          <w:lang w:eastAsia="es-CO"/>
        </w:rPr>
      </w:pPr>
      <w:r w:rsidRPr="009436D2">
        <w:rPr>
          <w:rFonts w:ascii="Times New Roman" w:eastAsia="Times New Roman" w:hAnsi="Times New Roman" w:cs="Times New Roman"/>
          <w:noProof/>
          <w:sz w:val="24"/>
          <w:szCs w:val="24"/>
          <w:lang w:eastAsia="es-CO"/>
        </w:rPr>
        <w:lastRenderedPageBreak/>
        <w:drawing>
          <wp:inline distT="0" distB="0" distL="0" distR="0" wp14:anchorId="63D9E8E2" wp14:editId="0A645DC0">
            <wp:extent cx="4240031" cy="341630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2662" cy="3418420"/>
                    </a:xfrm>
                    <a:prstGeom prst="rect">
                      <a:avLst/>
                    </a:prstGeom>
                    <a:noFill/>
                    <a:ln>
                      <a:noFill/>
                    </a:ln>
                  </pic:spPr>
                </pic:pic>
              </a:graphicData>
            </a:graphic>
          </wp:inline>
        </w:drawing>
      </w:r>
    </w:p>
    <w:p w14:paraId="4F30947C" w14:textId="37AB0252" w:rsidR="0016578E" w:rsidRPr="0016578E" w:rsidRDefault="0016578E" w:rsidP="0016578E">
      <w:pPr>
        <w:spacing w:before="100" w:beforeAutospacing="1" w:after="100" w:afterAutospacing="1" w:line="240" w:lineRule="auto"/>
        <w:rPr>
          <w:rFonts w:ascii="Times New Roman" w:eastAsia="Times New Roman" w:hAnsi="Times New Roman" w:cs="Times New Roman"/>
          <w:sz w:val="24"/>
          <w:szCs w:val="24"/>
          <w:lang w:eastAsia="es-CO"/>
        </w:rPr>
      </w:pPr>
    </w:p>
    <w:p w14:paraId="1F8470E2" w14:textId="34F70EC6" w:rsidR="00080BF8" w:rsidRPr="00E36385" w:rsidRDefault="00080BF8" w:rsidP="00F206DA">
      <w:pPr>
        <w:spacing w:before="100" w:beforeAutospacing="1" w:after="100" w:afterAutospacing="1" w:line="240" w:lineRule="auto"/>
        <w:jc w:val="center"/>
        <w:rPr>
          <w:rFonts w:ascii="Arial" w:eastAsia="Times New Roman" w:hAnsi="Arial" w:cs="Arial"/>
          <w:lang w:eastAsia="es-CO"/>
        </w:rPr>
      </w:pPr>
    </w:p>
    <w:p w14:paraId="055A256F" w14:textId="195A75F3" w:rsidR="00080BF8" w:rsidRPr="00E36385" w:rsidRDefault="00080BF8" w:rsidP="00594E2D">
      <w:pPr>
        <w:pStyle w:val="NormalWeb"/>
        <w:jc w:val="both"/>
        <w:rPr>
          <w:rFonts w:ascii="Arial" w:hAnsi="Arial" w:cs="Arial"/>
          <w:sz w:val="22"/>
          <w:szCs w:val="22"/>
        </w:rPr>
      </w:pPr>
      <w:r w:rsidRPr="00E36385">
        <w:rPr>
          <w:rFonts w:ascii="Arial" w:hAnsi="Arial" w:cs="Arial"/>
          <w:sz w:val="22"/>
          <w:szCs w:val="22"/>
        </w:rPr>
        <w:t>Fuente: Elaboración propia.</w:t>
      </w:r>
    </w:p>
    <w:p w14:paraId="3DE767B6" w14:textId="1E07D317" w:rsidR="00F3028E" w:rsidRPr="00E36385" w:rsidRDefault="00F3028E" w:rsidP="002D38F3">
      <w:pPr>
        <w:spacing w:before="100" w:beforeAutospacing="1" w:after="100" w:afterAutospacing="1" w:line="240" w:lineRule="auto"/>
        <w:jc w:val="both"/>
        <w:rPr>
          <w:rFonts w:ascii="Arial" w:eastAsia="Times New Roman" w:hAnsi="Arial" w:cs="Arial"/>
          <w:lang w:eastAsia="es-CO"/>
        </w:rPr>
      </w:pPr>
      <w:r w:rsidRPr="00E36385">
        <w:rPr>
          <w:rFonts w:ascii="Arial" w:eastAsia="Times New Roman" w:hAnsi="Arial" w:cs="Arial"/>
          <w:lang w:eastAsia="es-CO"/>
        </w:rPr>
        <w:t>Los resultados muestran que el motivo de consulta más frecuente corresponde al Trastorno de Ansiedad Generalizada, seguido por los trastornos de adaptación y episodios depresivos, la distribución observada es la siguiente:</w:t>
      </w:r>
    </w:p>
    <w:p w14:paraId="71828F86" w14:textId="105E4F56" w:rsidR="00F3028E" w:rsidRPr="00E36385" w:rsidRDefault="00F3028E" w:rsidP="00F302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Trastorno de Ansiedad Generalizada</w:t>
      </w:r>
    </w:p>
    <w:p w14:paraId="38C902CA" w14:textId="31FE770E" w:rsidR="00F3028E" w:rsidRPr="00E36385" w:rsidRDefault="00F3028E" w:rsidP="00F302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Trastornos de Adaptación</w:t>
      </w:r>
    </w:p>
    <w:p w14:paraId="127CC3A5" w14:textId="519489AF" w:rsidR="00F3028E" w:rsidRDefault="00F3028E" w:rsidP="00F302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Episodio Depresivo Moderado</w:t>
      </w:r>
    </w:p>
    <w:p w14:paraId="4A72EA3F" w14:textId="436E333C" w:rsidR="0016578E" w:rsidRDefault="0016578E" w:rsidP="00F3028E">
      <w:pPr>
        <w:numPr>
          <w:ilvl w:val="0"/>
          <w:numId w:val="5"/>
        </w:numPr>
        <w:spacing w:before="100" w:beforeAutospacing="1" w:after="100" w:afterAutospacing="1" w:line="240" w:lineRule="auto"/>
        <w:rPr>
          <w:rFonts w:ascii="Arial" w:eastAsia="Times New Roman" w:hAnsi="Arial" w:cs="Arial"/>
          <w:lang w:eastAsia="es-CO"/>
        </w:rPr>
      </w:pPr>
      <w:r>
        <w:rPr>
          <w:rFonts w:ascii="Arial" w:eastAsia="Times New Roman" w:hAnsi="Arial" w:cs="Arial"/>
          <w:lang w:eastAsia="es-CO"/>
        </w:rPr>
        <w:t>Trastorno por Estrés Postraumático</w:t>
      </w:r>
    </w:p>
    <w:p w14:paraId="14D23B28" w14:textId="1FC3125A" w:rsidR="0016578E" w:rsidRPr="00E36385" w:rsidRDefault="0016578E" w:rsidP="00F3028E">
      <w:pPr>
        <w:numPr>
          <w:ilvl w:val="0"/>
          <w:numId w:val="5"/>
        </w:numPr>
        <w:spacing w:before="100" w:beforeAutospacing="1" w:after="100" w:afterAutospacing="1" w:line="240" w:lineRule="auto"/>
        <w:rPr>
          <w:rFonts w:ascii="Arial" w:eastAsia="Times New Roman" w:hAnsi="Arial" w:cs="Arial"/>
          <w:lang w:eastAsia="es-CO"/>
        </w:rPr>
      </w:pPr>
      <w:r>
        <w:rPr>
          <w:rFonts w:ascii="Arial" w:eastAsia="Times New Roman" w:hAnsi="Arial" w:cs="Arial"/>
          <w:lang w:eastAsia="es-CO"/>
        </w:rPr>
        <w:t>Fobias Sociales</w:t>
      </w:r>
    </w:p>
    <w:p w14:paraId="258A0F1E" w14:textId="4EF6B27A" w:rsidR="00F3028E" w:rsidRPr="0016578E" w:rsidRDefault="00F3028E" w:rsidP="001657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Trastorno Mixto Ansiedad-Depresión</w:t>
      </w:r>
    </w:p>
    <w:p w14:paraId="3C72C751" w14:textId="5EBBEA0C" w:rsidR="00F3028E" w:rsidRPr="00E36385" w:rsidRDefault="00F3028E" w:rsidP="00F302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Problemas en la relación de p</w:t>
      </w:r>
      <w:r w:rsidR="0016578E">
        <w:rPr>
          <w:rFonts w:ascii="Arial" w:eastAsia="Times New Roman" w:hAnsi="Arial" w:cs="Arial"/>
          <w:lang w:eastAsia="es-CO"/>
        </w:rPr>
        <w:t>areja y familias</w:t>
      </w:r>
    </w:p>
    <w:p w14:paraId="1A554AF7" w14:textId="6929DFA3" w:rsidR="00F3028E" w:rsidRDefault="00F3028E" w:rsidP="00F3028E">
      <w:pPr>
        <w:numPr>
          <w:ilvl w:val="0"/>
          <w:numId w:val="5"/>
        </w:numPr>
        <w:spacing w:before="100" w:beforeAutospacing="1" w:after="100" w:afterAutospacing="1" w:line="240" w:lineRule="auto"/>
        <w:rPr>
          <w:rFonts w:ascii="Arial" w:eastAsia="Times New Roman" w:hAnsi="Arial" w:cs="Arial"/>
          <w:lang w:eastAsia="es-CO"/>
        </w:rPr>
      </w:pPr>
      <w:r w:rsidRPr="00E36385">
        <w:rPr>
          <w:rFonts w:ascii="Arial" w:eastAsia="Times New Roman" w:hAnsi="Arial" w:cs="Arial"/>
          <w:lang w:eastAsia="es-CO"/>
        </w:rPr>
        <w:t xml:space="preserve">Episodio Depresivo </w:t>
      </w:r>
      <w:r w:rsidR="0016578E">
        <w:rPr>
          <w:rFonts w:ascii="Arial" w:eastAsia="Times New Roman" w:hAnsi="Arial" w:cs="Arial"/>
          <w:lang w:eastAsia="es-CO"/>
        </w:rPr>
        <w:t>No Especificado</w:t>
      </w:r>
    </w:p>
    <w:p w14:paraId="067570F2" w14:textId="3AD3BBD2" w:rsidR="0016578E" w:rsidRDefault="0016578E" w:rsidP="00F3028E">
      <w:pPr>
        <w:numPr>
          <w:ilvl w:val="0"/>
          <w:numId w:val="5"/>
        </w:numPr>
        <w:spacing w:before="100" w:beforeAutospacing="1" w:after="100" w:afterAutospacing="1" w:line="240" w:lineRule="auto"/>
        <w:rPr>
          <w:rFonts w:ascii="Arial" w:eastAsia="Times New Roman" w:hAnsi="Arial" w:cs="Arial"/>
          <w:lang w:eastAsia="es-CO"/>
        </w:rPr>
      </w:pPr>
      <w:r>
        <w:rPr>
          <w:rFonts w:ascii="Arial" w:eastAsia="Times New Roman" w:hAnsi="Arial" w:cs="Arial"/>
          <w:lang w:eastAsia="es-CO"/>
        </w:rPr>
        <w:t>Trastorno de Ansiedad No Especificado</w:t>
      </w:r>
    </w:p>
    <w:p w14:paraId="31140C3B" w14:textId="54CAAE19" w:rsidR="00F3028E" w:rsidRPr="009436D2" w:rsidRDefault="0016578E" w:rsidP="009436D2">
      <w:pPr>
        <w:numPr>
          <w:ilvl w:val="0"/>
          <w:numId w:val="5"/>
        </w:numPr>
        <w:spacing w:before="100" w:beforeAutospacing="1" w:after="100" w:afterAutospacing="1" w:line="240" w:lineRule="auto"/>
        <w:rPr>
          <w:rFonts w:ascii="Arial" w:eastAsia="Times New Roman" w:hAnsi="Arial" w:cs="Arial"/>
          <w:lang w:eastAsia="es-CO"/>
        </w:rPr>
      </w:pPr>
      <w:r>
        <w:rPr>
          <w:rFonts w:ascii="Arial" w:eastAsia="Times New Roman" w:hAnsi="Arial" w:cs="Arial"/>
          <w:lang w:eastAsia="es-CO"/>
        </w:rPr>
        <w:t xml:space="preserve">Otros </w:t>
      </w:r>
      <w:proofErr w:type="spellStart"/>
      <w:r>
        <w:rPr>
          <w:rFonts w:ascii="Arial" w:eastAsia="Times New Roman" w:hAnsi="Arial" w:cs="Arial"/>
          <w:lang w:eastAsia="es-CO"/>
        </w:rPr>
        <w:t>Diagnosticos</w:t>
      </w:r>
      <w:proofErr w:type="spellEnd"/>
    </w:p>
    <w:p w14:paraId="2A353298" w14:textId="17F8733D" w:rsidR="00A43CDA" w:rsidRPr="00E36385" w:rsidRDefault="00F3028E" w:rsidP="00A43CDA">
      <w:pPr>
        <w:spacing w:before="100" w:beforeAutospacing="1" w:after="100" w:afterAutospacing="1" w:line="240" w:lineRule="auto"/>
        <w:ind w:left="360"/>
        <w:jc w:val="both"/>
        <w:rPr>
          <w:rFonts w:ascii="Arial" w:eastAsia="Times New Roman" w:hAnsi="Arial" w:cs="Arial"/>
          <w:lang w:eastAsia="es-CO"/>
        </w:rPr>
      </w:pPr>
      <w:r w:rsidRPr="00E36385">
        <w:rPr>
          <w:rFonts w:ascii="Arial" w:eastAsia="Times New Roman" w:hAnsi="Arial" w:cs="Arial"/>
          <w:lang w:eastAsia="es-CO"/>
        </w:rPr>
        <w:t>Se evidencia una fuerte concentración de casos en los primeros cinco motivos de consulta, los cuales agrupan la mayoría de la demanda del servicio, asimismo, se observa un predominio de trastornos emocionales, particularmente ansiedad y depresión, así como una proporción relevante de problemáticas asociadas a factores psicosociales</w:t>
      </w:r>
      <w:r w:rsidR="00C57BA3" w:rsidRPr="00E36385">
        <w:rPr>
          <w:rFonts w:ascii="Arial" w:eastAsia="Times New Roman" w:hAnsi="Arial" w:cs="Arial"/>
          <w:lang w:eastAsia="es-CO"/>
        </w:rPr>
        <w:t>, l</w:t>
      </w:r>
      <w:r w:rsidRPr="00E36385">
        <w:rPr>
          <w:rFonts w:ascii="Arial" w:eastAsia="Times New Roman" w:hAnsi="Arial" w:cs="Arial"/>
          <w:lang w:eastAsia="es-CO"/>
        </w:rPr>
        <w:t xml:space="preserve">os hallazgos indican que la ansiedad constituye la principal problemática en la población atendida, lo cual es consistente con estudios en contextos universitarios que reportan altos niveles de estrés, preocupación y dificultades en la regulación </w:t>
      </w:r>
      <w:r w:rsidRPr="00E36385">
        <w:rPr>
          <w:rFonts w:ascii="Arial" w:eastAsia="Times New Roman" w:hAnsi="Arial" w:cs="Arial"/>
          <w:lang w:eastAsia="es-CO"/>
        </w:rPr>
        <w:lastRenderedPageBreak/>
        <w:t>emocional</w:t>
      </w:r>
      <w:r w:rsidR="00C57BA3" w:rsidRPr="00E36385">
        <w:rPr>
          <w:rFonts w:ascii="Arial" w:eastAsia="Times New Roman" w:hAnsi="Arial" w:cs="Arial"/>
          <w:lang w:eastAsia="es-CO"/>
        </w:rPr>
        <w:t xml:space="preserve">, </w:t>
      </w:r>
      <w:r w:rsidR="002D38F3" w:rsidRPr="00E36385">
        <w:rPr>
          <w:rFonts w:ascii="Arial" w:eastAsia="Times New Roman" w:hAnsi="Arial" w:cs="Arial"/>
          <w:lang w:eastAsia="es-CO"/>
        </w:rPr>
        <w:t>así</w:t>
      </w:r>
      <w:r w:rsidR="00C57BA3" w:rsidRPr="00E36385">
        <w:rPr>
          <w:rFonts w:ascii="Arial" w:eastAsia="Times New Roman" w:hAnsi="Arial" w:cs="Arial"/>
          <w:lang w:eastAsia="es-CO"/>
        </w:rPr>
        <w:t xml:space="preserve"> mismo l</w:t>
      </w:r>
      <w:r w:rsidRPr="00E36385">
        <w:rPr>
          <w:rFonts w:ascii="Arial" w:eastAsia="Times New Roman" w:hAnsi="Arial" w:cs="Arial"/>
          <w:lang w:eastAsia="es-CO"/>
        </w:rPr>
        <w:t>os trastornos de adaptación, ubicados como el segundo motivo de consulta, sugieren una alta sensibilidad de la población a eventos vitales estresantes, tales como cambios académicos, conflictos interpersonales y transiciones personales. Esto resalta la importancia de intervenciones breves y focalizadas</w:t>
      </w:r>
      <w:r w:rsidR="00C57BA3" w:rsidRPr="00E36385">
        <w:rPr>
          <w:rFonts w:ascii="Arial" w:eastAsia="Times New Roman" w:hAnsi="Arial" w:cs="Arial"/>
          <w:lang w:eastAsia="es-CO"/>
        </w:rPr>
        <w:t>; l</w:t>
      </w:r>
      <w:r w:rsidRPr="00E36385">
        <w:rPr>
          <w:rFonts w:ascii="Arial" w:eastAsia="Times New Roman" w:hAnsi="Arial" w:cs="Arial"/>
          <w:lang w:eastAsia="es-CO"/>
        </w:rPr>
        <w:t xml:space="preserve">a presencia de trastornos depresivos en sus diferentes formas, junto con diagnósticos mixtos de ansiedad y depresión, evidencia una alta comorbilidad, lo cual sugiere la pertinencia de enfoques </w:t>
      </w:r>
      <w:proofErr w:type="spellStart"/>
      <w:r w:rsidRPr="00E36385">
        <w:rPr>
          <w:rFonts w:ascii="Arial" w:eastAsia="Times New Roman" w:hAnsi="Arial" w:cs="Arial"/>
          <w:lang w:eastAsia="es-CO"/>
        </w:rPr>
        <w:t>transdiagnósticos</w:t>
      </w:r>
      <w:proofErr w:type="spellEnd"/>
      <w:r w:rsidRPr="00E36385">
        <w:rPr>
          <w:rFonts w:ascii="Arial" w:eastAsia="Times New Roman" w:hAnsi="Arial" w:cs="Arial"/>
          <w:lang w:eastAsia="es-CO"/>
        </w:rPr>
        <w:t xml:space="preserve"> en la intervención clínica</w:t>
      </w:r>
      <w:r w:rsidR="00C57BA3" w:rsidRPr="00E36385">
        <w:rPr>
          <w:rFonts w:ascii="Arial" w:eastAsia="Times New Roman" w:hAnsi="Arial" w:cs="Arial"/>
          <w:lang w:eastAsia="es-CO"/>
        </w:rPr>
        <w:t xml:space="preserve"> y </w:t>
      </w:r>
      <w:r w:rsidRPr="00E36385">
        <w:rPr>
          <w:rFonts w:ascii="Arial" w:eastAsia="Times New Roman" w:hAnsi="Arial" w:cs="Arial"/>
          <w:lang w:eastAsia="es-CO"/>
        </w:rPr>
        <w:t>los problemas de pareja, familiares y psicosociales reflejan la influencia del contexto en la salud mental, destacando la necesidad de integrar perspectivas sistémicas en el abordaje terapéutico</w:t>
      </w:r>
      <w:r w:rsidR="00A43CDA" w:rsidRPr="00E36385">
        <w:rPr>
          <w:rFonts w:ascii="Arial" w:eastAsia="Times New Roman" w:hAnsi="Arial" w:cs="Arial"/>
          <w:lang w:eastAsia="es-CO"/>
        </w:rPr>
        <w:t xml:space="preserve">. </w:t>
      </w:r>
    </w:p>
    <w:p w14:paraId="5BDC3457" w14:textId="584E4BDF" w:rsidR="002D38F3" w:rsidRPr="00E36385" w:rsidRDefault="002D38F3" w:rsidP="002D38F3">
      <w:pPr>
        <w:spacing w:before="100" w:beforeAutospacing="1" w:after="100" w:afterAutospacing="1" w:line="240" w:lineRule="auto"/>
        <w:ind w:left="360"/>
        <w:jc w:val="both"/>
        <w:rPr>
          <w:rFonts w:ascii="Arial" w:eastAsia="Times New Roman" w:hAnsi="Arial" w:cs="Arial"/>
          <w:lang w:eastAsia="es-CO"/>
        </w:rPr>
      </w:pPr>
      <w:r w:rsidRPr="00E36385">
        <w:rPr>
          <w:rFonts w:ascii="Arial" w:eastAsia="Times New Roman" w:hAnsi="Arial" w:cs="Arial"/>
          <w:lang w:eastAsia="es-CO"/>
        </w:rPr>
        <w:t>El perfil de atención del CAP UPB Montería se caracteriza por una alta prevalencia de trastornos emocionales comunes, principalmente ansiedad y depresión, en niveles leves a moderados asimismo, se evidencia la influencia de factores contextuales y relacionales en la demanda del servicio estos resultados posicionan al CAP como un escenario clave para la intervención temprana, la prevención y la promoción de la salud mental, especialmente en población joven</w:t>
      </w:r>
      <w:r w:rsidR="00FD7B67" w:rsidRPr="00E36385">
        <w:rPr>
          <w:rFonts w:ascii="Arial" w:eastAsia="Times New Roman" w:hAnsi="Arial" w:cs="Arial"/>
          <w:lang w:eastAsia="es-CO"/>
        </w:rPr>
        <w:t xml:space="preserve">, espacios para la implementación de modelos </w:t>
      </w:r>
      <w:proofErr w:type="spellStart"/>
      <w:r w:rsidR="00FD7B67" w:rsidRPr="00E36385">
        <w:rPr>
          <w:rFonts w:ascii="Arial" w:eastAsia="Times New Roman" w:hAnsi="Arial" w:cs="Arial"/>
          <w:lang w:eastAsia="es-CO"/>
        </w:rPr>
        <w:t>transdagnosticos</w:t>
      </w:r>
      <w:proofErr w:type="spellEnd"/>
      <w:r w:rsidR="00FD7B67" w:rsidRPr="00E36385">
        <w:rPr>
          <w:rFonts w:ascii="Arial" w:eastAsia="Times New Roman" w:hAnsi="Arial" w:cs="Arial"/>
          <w:lang w:eastAsia="es-CO"/>
        </w:rPr>
        <w:t xml:space="preserve"> y campos de formación sistémicos y contextuales.</w:t>
      </w:r>
    </w:p>
    <w:p w14:paraId="755DA736" w14:textId="77777777" w:rsidR="00080BF8" w:rsidRPr="00E36385" w:rsidRDefault="00080BF8" w:rsidP="00594E2D">
      <w:pPr>
        <w:pStyle w:val="NormalWeb"/>
        <w:jc w:val="both"/>
        <w:rPr>
          <w:rFonts w:ascii="Arial" w:hAnsi="Arial" w:cs="Arial"/>
          <w:sz w:val="22"/>
          <w:szCs w:val="22"/>
        </w:rPr>
      </w:pPr>
    </w:p>
    <w:p w14:paraId="445900DA" w14:textId="77777777" w:rsidR="005A527C" w:rsidRPr="00E36385" w:rsidRDefault="005A527C" w:rsidP="00594E2D">
      <w:pPr>
        <w:pStyle w:val="NormalWeb"/>
        <w:jc w:val="both"/>
        <w:rPr>
          <w:rFonts w:ascii="Arial" w:hAnsi="Arial" w:cs="Arial"/>
          <w:sz w:val="22"/>
          <w:szCs w:val="22"/>
        </w:rPr>
      </w:pPr>
    </w:p>
    <w:p w14:paraId="7E9A103B" w14:textId="77777777" w:rsidR="006278E5" w:rsidRPr="00E36385" w:rsidRDefault="006278E5" w:rsidP="009F693C">
      <w:pPr>
        <w:pStyle w:val="NormalWeb"/>
        <w:rPr>
          <w:rFonts w:ascii="Arial" w:hAnsi="Arial" w:cs="Arial"/>
          <w:sz w:val="22"/>
          <w:szCs w:val="22"/>
        </w:rPr>
      </w:pPr>
    </w:p>
    <w:p w14:paraId="5E2E1E85" w14:textId="34C37D8E" w:rsidR="00931755" w:rsidRPr="00E36385" w:rsidRDefault="00931755" w:rsidP="00BB6995">
      <w:pPr>
        <w:jc w:val="both"/>
        <w:rPr>
          <w:rFonts w:ascii="Arial" w:hAnsi="Arial" w:cs="Arial"/>
        </w:rPr>
      </w:pPr>
    </w:p>
    <w:sectPr w:rsidR="00931755" w:rsidRPr="00E363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1C5"/>
    <w:multiLevelType w:val="multilevel"/>
    <w:tmpl w:val="C78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66317"/>
    <w:multiLevelType w:val="hybridMultilevel"/>
    <w:tmpl w:val="88A8221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947329"/>
    <w:multiLevelType w:val="hybridMultilevel"/>
    <w:tmpl w:val="8A08F40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5AB0FB6"/>
    <w:multiLevelType w:val="multilevel"/>
    <w:tmpl w:val="C7A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A6"/>
    <w:multiLevelType w:val="multilevel"/>
    <w:tmpl w:val="6258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04C2A"/>
    <w:multiLevelType w:val="multilevel"/>
    <w:tmpl w:val="73F4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47582"/>
    <w:multiLevelType w:val="multilevel"/>
    <w:tmpl w:val="BA0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16D8F"/>
    <w:multiLevelType w:val="hybridMultilevel"/>
    <w:tmpl w:val="3E021F48"/>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7C54359"/>
    <w:multiLevelType w:val="multilevel"/>
    <w:tmpl w:val="CA8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6"/>
  </w:num>
  <w:num w:numId="4">
    <w:abstractNumId w:val="7"/>
  </w:num>
  <w:num w:numId="5">
    <w:abstractNumId w:val="4"/>
  </w:num>
  <w:num w:numId="6">
    <w:abstractNumId w:val="0"/>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3C"/>
    <w:rsid w:val="000211B0"/>
    <w:rsid w:val="0004013E"/>
    <w:rsid w:val="00054521"/>
    <w:rsid w:val="00080BF8"/>
    <w:rsid w:val="00162A6C"/>
    <w:rsid w:val="0016578E"/>
    <w:rsid w:val="001E4939"/>
    <w:rsid w:val="00257A47"/>
    <w:rsid w:val="002D38F3"/>
    <w:rsid w:val="00373B16"/>
    <w:rsid w:val="00411712"/>
    <w:rsid w:val="004745C6"/>
    <w:rsid w:val="00494D81"/>
    <w:rsid w:val="004B62FA"/>
    <w:rsid w:val="004D1B02"/>
    <w:rsid w:val="00517D87"/>
    <w:rsid w:val="00520D6C"/>
    <w:rsid w:val="00523345"/>
    <w:rsid w:val="0055123F"/>
    <w:rsid w:val="00594E2D"/>
    <w:rsid w:val="005A527C"/>
    <w:rsid w:val="00615F93"/>
    <w:rsid w:val="006278E5"/>
    <w:rsid w:val="006376BB"/>
    <w:rsid w:val="0074069E"/>
    <w:rsid w:val="0079779F"/>
    <w:rsid w:val="007E54E9"/>
    <w:rsid w:val="00865159"/>
    <w:rsid w:val="00897059"/>
    <w:rsid w:val="008B029E"/>
    <w:rsid w:val="008B537A"/>
    <w:rsid w:val="008D79F4"/>
    <w:rsid w:val="00912A54"/>
    <w:rsid w:val="00931755"/>
    <w:rsid w:val="009436D2"/>
    <w:rsid w:val="009F693C"/>
    <w:rsid w:val="00A23EB9"/>
    <w:rsid w:val="00A43CDA"/>
    <w:rsid w:val="00BB6995"/>
    <w:rsid w:val="00C2746B"/>
    <w:rsid w:val="00C31C0B"/>
    <w:rsid w:val="00C473C9"/>
    <w:rsid w:val="00C57BA3"/>
    <w:rsid w:val="00C6053C"/>
    <w:rsid w:val="00D27D07"/>
    <w:rsid w:val="00D369A7"/>
    <w:rsid w:val="00D66038"/>
    <w:rsid w:val="00DD52F5"/>
    <w:rsid w:val="00E10D12"/>
    <w:rsid w:val="00E36385"/>
    <w:rsid w:val="00F206DA"/>
    <w:rsid w:val="00F245D2"/>
    <w:rsid w:val="00F25EC4"/>
    <w:rsid w:val="00F3028E"/>
    <w:rsid w:val="00F8091D"/>
    <w:rsid w:val="00FC4800"/>
    <w:rsid w:val="00FD7B67"/>
    <w:rsid w:val="00FE6407"/>
    <w:rsid w:val="00FF08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CB032"/>
  <w15:chartTrackingRefBased/>
  <w15:docId w15:val="{43DCDC2E-AED3-4E9F-AFE7-142E1AA0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123F"/>
    <w:pPr>
      <w:ind w:left="720"/>
      <w:contextualSpacing/>
    </w:pPr>
  </w:style>
  <w:style w:type="table" w:styleId="Tablaconcuadrcula">
    <w:name w:val="Table Grid"/>
    <w:basedOn w:val="Tablanormal"/>
    <w:uiPriority w:val="39"/>
    <w:rsid w:val="00DD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334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F693C"/>
    <w:rPr>
      <w:b/>
      <w:bCs/>
    </w:rPr>
  </w:style>
  <w:style w:type="character" w:styleId="Refdecomentario">
    <w:name w:val="annotation reference"/>
    <w:basedOn w:val="Fuentedeprrafopredeter"/>
    <w:uiPriority w:val="99"/>
    <w:semiHidden/>
    <w:unhideWhenUsed/>
    <w:rsid w:val="00E36385"/>
    <w:rPr>
      <w:sz w:val="16"/>
      <w:szCs w:val="16"/>
    </w:rPr>
  </w:style>
  <w:style w:type="paragraph" w:styleId="Textocomentario">
    <w:name w:val="annotation text"/>
    <w:basedOn w:val="Normal"/>
    <w:link w:val="TextocomentarioCar"/>
    <w:uiPriority w:val="99"/>
    <w:semiHidden/>
    <w:unhideWhenUsed/>
    <w:rsid w:val="00E363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385"/>
    <w:rPr>
      <w:sz w:val="20"/>
      <w:szCs w:val="20"/>
    </w:rPr>
  </w:style>
  <w:style w:type="paragraph" w:styleId="Asuntodelcomentario">
    <w:name w:val="annotation subject"/>
    <w:basedOn w:val="Textocomentario"/>
    <w:next w:val="Textocomentario"/>
    <w:link w:val="AsuntodelcomentarioCar"/>
    <w:uiPriority w:val="99"/>
    <w:semiHidden/>
    <w:unhideWhenUsed/>
    <w:rsid w:val="00E36385"/>
    <w:rPr>
      <w:b/>
      <w:bCs/>
    </w:rPr>
  </w:style>
  <w:style w:type="character" w:customStyle="1" w:styleId="AsuntodelcomentarioCar">
    <w:name w:val="Asunto del comentario Car"/>
    <w:basedOn w:val="TextocomentarioCar"/>
    <w:link w:val="Asuntodelcomentario"/>
    <w:uiPriority w:val="99"/>
    <w:semiHidden/>
    <w:rsid w:val="00E36385"/>
    <w:rPr>
      <w:b/>
      <w:bCs/>
      <w:sz w:val="20"/>
      <w:szCs w:val="20"/>
    </w:rPr>
  </w:style>
  <w:style w:type="paragraph" w:styleId="Textoindependiente">
    <w:name w:val="Body Text"/>
    <w:basedOn w:val="Normal"/>
    <w:link w:val="TextoindependienteCar"/>
    <w:qFormat/>
    <w:rsid w:val="00FC4800"/>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FC4800"/>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36004">
      <w:bodyDiv w:val="1"/>
      <w:marLeft w:val="0"/>
      <w:marRight w:val="0"/>
      <w:marTop w:val="0"/>
      <w:marBottom w:val="0"/>
      <w:divBdr>
        <w:top w:val="none" w:sz="0" w:space="0" w:color="auto"/>
        <w:left w:val="none" w:sz="0" w:space="0" w:color="auto"/>
        <w:bottom w:val="none" w:sz="0" w:space="0" w:color="auto"/>
        <w:right w:val="none" w:sz="0" w:space="0" w:color="auto"/>
      </w:divBdr>
    </w:div>
    <w:div w:id="393818450">
      <w:bodyDiv w:val="1"/>
      <w:marLeft w:val="0"/>
      <w:marRight w:val="0"/>
      <w:marTop w:val="0"/>
      <w:marBottom w:val="0"/>
      <w:divBdr>
        <w:top w:val="none" w:sz="0" w:space="0" w:color="auto"/>
        <w:left w:val="none" w:sz="0" w:space="0" w:color="auto"/>
        <w:bottom w:val="none" w:sz="0" w:space="0" w:color="auto"/>
        <w:right w:val="none" w:sz="0" w:space="0" w:color="auto"/>
      </w:divBdr>
    </w:div>
    <w:div w:id="396444585">
      <w:bodyDiv w:val="1"/>
      <w:marLeft w:val="0"/>
      <w:marRight w:val="0"/>
      <w:marTop w:val="0"/>
      <w:marBottom w:val="0"/>
      <w:divBdr>
        <w:top w:val="none" w:sz="0" w:space="0" w:color="auto"/>
        <w:left w:val="none" w:sz="0" w:space="0" w:color="auto"/>
        <w:bottom w:val="none" w:sz="0" w:space="0" w:color="auto"/>
        <w:right w:val="none" w:sz="0" w:space="0" w:color="auto"/>
      </w:divBdr>
    </w:div>
    <w:div w:id="468984037">
      <w:bodyDiv w:val="1"/>
      <w:marLeft w:val="0"/>
      <w:marRight w:val="0"/>
      <w:marTop w:val="0"/>
      <w:marBottom w:val="0"/>
      <w:divBdr>
        <w:top w:val="none" w:sz="0" w:space="0" w:color="auto"/>
        <w:left w:val="none" w:sz="0" w:space="0" w:color="auto"/>
        <w:bottom w:val="none" w:sz="0" w:space="0" w:color="auto"/>
        <w:right w:val="none" w:sz="0" w:space="0" w:color="auto"/>
      </w:divBdr>
    </w:div>
    <w:div w:id="873076018">
      <w:bodyDiv w:val="1"/>
      <w:marLeft w:val="0"/>
      <w:marRight w:val="0"/>
      <w:marTop w:val="0"/>
      <w:marBottom w:val="0"/>
      <w:divBdr>
        <w:top w:val="none" w:sz="0" w:space="0" w:color="auto"/>
        <w:left w:val="none" w:sz="0" w:space="0" w:color="auto"/>
        <w:bottom w:val="none" w:sz="0" w:space="0" w:color="auto"/>
        <w:right w:val="none" w:sz="0" w:space="0" w:color="auto"/>
      </w:divBdr>
    </w:div>
    <w:div w:id="1195966600">
      <w:bodyDiv w:val="1"/>
      <w:marLeft w:val="0"/>
      <w:marRight w:val="0"/>
      <w:marTop w:val="0"/>
      <w:marBottom w:val="0"/>
      <w:divBdr>
        <w:top w:val="none" w:sz="0" w:space="0" w:color="auto"/>
        <w:left w:val="none" w:sz="0" w:space="0" w:color="auto"/>
        <w:bottom w:val="none" w:sz="0" w:space="0" w:color="auto"/>
        <w:right w:val="none" w:sz="0" w:space="0" w:color="auto"/>
      </w:divBdr>
    </w:div>
    <w:div w:id="1431923934">
      <w:bodyDiv w:val="1"/>
      <w:marLeft w:val="0"/>
      <w:marRight w:val="0"/>
      <w:marTop w:val="0"/>
      <w:marBottom w:val="0"/>
      <w:divBdr>
        <w:top w:val="none" w:sz="0" w:space="0" w:color="auto"/>
        <w:left w:val="none" w:sz="0" w:space="0" w:color="auto"/>
        <w:bottom w:val="none" w:sz="0" w:space="0" w:color="auto"/>
        <w:right w:val="none" w:sz="0" w:space="0" w:color="auto"/>
      </w:divBdr>
    </w:div>
    <w:div w:id="1634750253">
      <w:bodyDiv w:val="1"/>
      <w:marLeft w:val="0"/>
      <w:marRight w:val="0"/>
      <w:marTop w:val="0"/>
      <w:marBottom w:val="0"/>
      <w:divBdr>
        <w:top w:val="none" w:sz="0" w:space="0" w:color="auto"/>
        <w:left w:val="none" w:sz="0" w:space="0" w:color="auto"/>
        <w:bottom w:val="none" w:sz="0" w:space="0" w:color="auto"/>
        <w:right w:val="none" w:sz="0" w:space="0" w:color="auto"/>
      </w:divBdr>
    </w:div>
    <w:div w:id="183626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1</Pages>
  <Words>1374</Words>
  <Characters>7562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Cristina Martínez Mercado</dc:creator>
  <cp:keywords/>
  <dc:description/>
  <cp:lastModifiedBy>Laura Cristina Martínez Mercado</cp:lastModifiedBy>
  <cp:revision>5</cp:revision>
  <dcterms:created xsi:type="dcterms:W3CDTF">2026-06-22T21:22:00Z</dcterms:created>
  <dcterms:modified xsi:type="dcterms:W3CDTF">2026-06-24T22:39:00Z</dcterms:modified>
</cp:coreProperties>
</file>