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88F79" w14:textId="712B9EB8" w:rsidR="00F357DF" w:rsidRPr="00EC3F16" w:rsidRDefault="00EC3F16">
      <w:pPr>
        <w:rPr>
          <w:b/>
          <w:bCs/>
          <w:lang w:val="es-ES"/>
        </w:rPr>
      </w:pPr>
      <w:r w:rsidRPr="00EC3F16">
        <w:rPr>
          <w:b/>
          <w:bCs/>
          <w:lang w:val="es-ES"/>
        </w:rPr>
        <w:t xml:space="preserve">JUSTIFICACIÓN CON CITAS: </w:t>
      </w:r>
    </w:p>
    <w:p w14:paraId="1442FC49" w14:textId="77777777" w:rsidR="00EC3F16" w:rsidRPr="00EC3F16" w:rsidRDefault="00EC3F16" w:rsidP="00EC3F16">
      <w:r w:rsidRPr="00EC3F16">
        <w:t>La gestión de la información es un componente necesario para el funcionamiento de las organizaciones que prestan servicios, debido a que los datos generados durante sus actividades permiten realizar seguimiento, identificar comportamientos y apoyar procesos de gestión. En el ámbito de los servicios de salud, la Organización Mundial de la Salud (OMS) señala que los datos producidos por los establecimientos son necesarios para la gestión de las instituciones, el seguimiento de los servicios, la utilización de los recursos y la toma de decisiones. Para que cumplan esta función, los datos deben ser confiables, oportunos y susceptibles de análisis (Organización Mundial de la Salud [OMS], 2023).</w:t>
      </w:r>
    </w:p>
    <w:p w14:paraId="68D53384" w14:textId="77777777" w:rsidR="00EC3F16" w:rsidRPr="00EC3F16" w:rsidRDefault="00EC3F16" w:rsidP="00EC3F16">
      <w:r w:rsidRPr="00EC3F16">
        <w:t>Esta situación resulta pertinente para el Centro de Atención Psicológica (CAP) de la Universidad Pontificia Bolivariana – Montería, debido a la cantidad y variedad de información que se genera como resultado de sus actividades. Las atenciones realizadas, los motivos de consulta, las características de los usuarios, los estudiantes en práctica clínica, la ocupación de los consultorios y las actividades de promoción y prevención constituyen fuentes de información que pueden utilizarse para conocer el comportamiento de los servicios. Sin embargo, cuando parte de estos datos se registra mediante archivos de Excel y procedimientos manuales, su consolidación, actualización y análisis pueden requerir un esfuerzo adicional y dificultar la consulta oportuna de los indicadores.</w:t>
      </w:r>
    </w:p>
    <w:p w14:paraId="5626353B" w14:textId="77777777" w:rsidR="00EC3F16" w:rsidRPr="00EC3F16" w:rsidRDefault="00EC3F16" w:rsidP="00EC3F16">
      <w:r w:rsidRPr="00EC3F16">
        <w:t>La relevancia del proyecto se relaciona precisamente con esta situación. El problema no consiste únicamente en disponer de diferentes registros, sino en las dificultades para transformar los datos disponibles en información organizada y útil para el seguimiento del CAP. La OMS plantea que los sistemas de información en salud deben permitir la recopilación, análisis, reporte y uso de los datos para generar información que apoye la toma de decisiones. También identifica la fragmentación, los problemas de integración, los retrasos en la disponibilidad de los datos y las dificultades para utilizarlos como algunos de los factores que limitan el aprovechamiento de los sistemas de información (OMS, 2024).</w:t>
      </w:r>
    </w:p>
    <w:p w14:paraId="12D4EFF4" w14:textId="77777777" w:rsidR="00EC3F16" w:rsidRPr="00EC3F16" w:rsidRDefault="00EC3F16" w:rsidP="00EC3F16">
      <w:r w:rsidRPr="00EC3F16">
        <w:t>En este contexto, el proyecto aborda una necesidad concreta del CAP: mejorar la forma en que se organiza, procesa, actualiza y visualiza la información que genera. La variación registrada en el número de atenciones entre los periodos analizados refuerza la necesidad de realizar un seguimiento continuo de la demanda y de los recursos disponibles. Contar con información consolidada permitiría observar estos cambios con mayor facilidad y disponer de elementos para analizar aspectos como el comportamiento de las atenciones, la ocupación de los consultorios y la capacidad disponible.</w:t>
      </w:r>
    </w:p>
    <w:p w14:paraId="0E061D1D" w14:textId="77777777" w:rsidR="00EC3F16" w:rsidRPr="00EC3F16" w:rsidRDefault="00EC3F16" w:rsidP="00EC3F16">
      <w:r w:rsidRPr="00EC3F16">
        <w:t>Desde el punto de vista teórico y metodológico, el proyecto permite aplicar conceptos relacionados con la gestión de datos, los sistemas de información, el análisis de indicadores y la visualización de información en un contexto institucional concreto. La OMS recomienda que el análisis de los datos provenientes de los establecimientos de salud se apoye en indicadores estandarizados, análisis integrados y visualizaciones que faciliten su interpretación por parte de quienes participan en la gestión de los servicios (OMS, 2023).</w:t>
      </w:r>
    </w:p>
    <w:p w14:paraId="1B97A13A" w14:textId="77777777" w:rsidR="00EC3F16" w:rsidRPr="00EC3F16" w:rsidRDefault="00EC3F16" w:rsidP="00EC3F16">
      <w:r w:rsidRPr="00EC3F16">
        <w:t xml:space="preserve">De manera complementaria, los principios de gestión de la calidad establecidos por la Organización Internacional de Normalización (ISO) contemplan el seguimiento, la medición, </w:t>
      </w:r>
      <w:r w:rsidRPr="00EC3F16">
        <w:lastRenderedPageBreak/>
        <w:t xml:space="preserve">el análisis y la evaluación del desempeño de los procesos. Estos elementos permiten establecer una relación entre la información generada por una organización y la posibilidad de utilizarla para evaluar su funcionamiento y orientar acciones de mejora (International </w:t>
      </w:r>
      <w:proofErr w:type="spellStart"/>
      <w:r w:rsidRPr="00EC3F16">
        <w:t>Organization</w:t>
      </w:r>
      <w:proofErr w:type="spellEnd"/>
      <w:r w:rsidRPr="00EC3F16">
        <w:t xml:space="preserve"> </w:t>
      </w:r>
      <w:proofErr w:type="spellStart"/>
      <w:r w:rsidRPr="00EC3F16">
        <w:t>for</w:t>
      </w:r>
      <w:proofErr w:type="spellEnd"/>
      <w:r w:rsidRPr="00EC3F16">
        <w:t xml:space="preserve"> </w:t>
      </w:r>
      <w:proofErr w:type="spellStart"/>
      <w:r w:rsidRPr="00EC3F16">
        <w:t>Standardization</w:t>
      </w:r>
      <w:proofErr w:type="spellEnd"/>
      <w:r w:rsidRPr="00EC3F16">
        <w:t xml:space="preserve"> [ISO], 2015).</w:t>
      </w:r>
    </w:p>
    <w:p w14:paraId="2310F0AF" w14:textId="77777777" w:rsidR="00EC3F16" w:rsidRPr="00EC3F16" w:rsidRDefault="00EC3F16" w:rsidP="00EC3F16">
      <w:r w:rsidRPr="00EC3F16">
        <w:t>La pertinencia práctica del proyecto está relacionada con su aplicación directa en el CAP. El sistema propuesto busca centralizar y organizar la información necesaria para el seguimiento de los servicios y facilitar su actualización y consulta. La utilización de herramientas de gestión de datos y Power BI permitirá desarrollar indicadores y visualizaciones orientados a variables previamente definidas, como las atenciones, la demanda, los motivos de consulta, la ocupación de los consultorios y otros aspectos relevantes para la gestión del centro. La finalidad no es reemplazar el criterio de quienes toman decisiones, sino proporcionar información organizada que facilite su análisis.</w:t>
      </w:r>
    </w:p>
    <w:p w14:paraId="5BEE2F68" w14:textId="77777777" w:rsidR="00EC3F16" w:rsidRPr="00EC3F16" w:rsidRDefault="00EC3F16" w:rsidP="00EC3F16">
      <w:r w:rsidRPr="00EC3F16">
        <w:t>La propuesta también puede contribuir a reducir el tiempo destinado a tareas repetitivas relacionadas con la consolidación y procesamiento de datos. La OMS reconoce que las herramientas digitales aplicadas a los sistemas de información pueden contribuir a reducir la carga asociada al reporte y favorecer un uso más efectivo de los datos para la toma de decisiones (OMS, 2023).</w:t>
      </w:r>
    </w:p>
    <w:p w14:paraId="5B9D8DB5" w14:textId="77777777" w:rsidR="00EC3F16" w:rsidRPr="00EC3F16" w:rsidRDefault="00EC3F16" w:rsidP="00EC3F16">
      <w:r w:rsidRPr="00EC3F16">
        <w:t>La viabilidad del proyecto se sustenta en que parte de información que ya es generada por las actividades del CAP y de un proceso de gestión que puede ser diagnosticado y documentado. Esto permite desarrollar el proyecto de manera progresiva: primero se analiza el proceso actual y sus necesidades; posteriormente se estructura la información y, finalmente, se implementa y evalúa el sistema automatizado. Además, las herramientas contempladas permiten desarrollar procesos de organización, análisis y visualización de datos sin que sea necesario construir desde cero una infraestructura tecnológica especializada.</w:t>
      </w:r>
    </w:p>
    <w:p w14:paraId="46524C4B" w14:textId="77777777" w:rsidR="00EC3F16" w:rsidRPr="00EC3F16" w:rsidRDefault="00EC3F16" w:rsidP="00EC3F16">
      <w:r w:rsidRPr="00EC3F16">
        <w:t>La propuesta presenta una aplicación específica al contexto del Centro de Atención Psicológica de la Universidad Pontificia Bolivariana – Montería. Su aporte no se limita al uso de una herramienta de visualización, sino que comprende el diagnóstico del proceso existente, la definición de una estructura de datos y la selección de indicadores relacionados con las características y necesidades del CAP. Esta adaptación permite que el sistema responda a las variables que realmente intervienen en la gestión del centro y evita plantear una solución tecnológica independiente de las condiciones del proceso.</w:t>
      </w:r>
    </w:p>
    <w:p w14:paraId="5E45B688" w14:textId="77777777" w:rsidR="00EC3F16" w:rsidRPr="00EC3F16" w:rsidRDefault="00EC3F16" w:rsidP="00EC3F16">
      <w:r w:rsidRPr="00EC3F16">
        <w:t>El impacto potencial se relaciona con el mejor aprovechamiento de la información que actualmente genera el CAP. Una estructura organizada y un sistema que facilite la actualización y visualización de los indicadores pueden mejorar el seguimiento de la demanda, la ocupación de los consultorios, las atenciones y otras variables relevantes. Esto puede proporcionar a la institución una herramienta para consultar información de manera más oportuna y utilizarla como apoyo en procesos de planeación, seguimiento y toma de decisiones. La OMS señala que la disponibilidad de datos confiables y oportunos permite realizar seguimiento al desempeño de los servicios e identificar problemas con mayor rapidez (OMS, 2023).</w:t>
      </w:r>
    </w:p>
    <w:p w14:paraId="33785EB7" w14:textId="77777777" w:rsidR="00EC3F16" w:rsidRPr="00EC3F16" w:rsidRDefault="00EC3F16" w:rsidP="00EC3F16">
      <w:r w:rsidRPr="00EC3F16">
        <w:lastRenderedPageBreak/>
        <w:t>Desde la perspectiva de la Ingeniería Industrial, el proyecto también resulta pertinente porque integra el análisis de procesos, la gestión de información y el uso de herramientas tecnológicas para apoyar la toma de decisiones. El desarrollo de la propuesta permite abordar una situación real mediante el diagnóstico del proceso actual, la identificación de oportunidades de mejora, la estructuración de los datos y la evaluación de una solución automatizada. De esta manera, el proyecto articula conocimientos propios de la formación profesional con una necesidad concreta de la institución.</w:t>
      </w:r>
    </w:p>
    <w:p w14:paraId="2BD66E1F" w14:textId="77777777" w:rsidR="00EC3F16" w:rsidRDefault="00EC3F16" w:rsidP="00EC3F16">
      <w:r w:rsidRPr="00EC3F16">
        <w:t>La realización de este proyecto, por tanto, se justifica por la necesidad de facilitar que la información generada por el CAP pueda pasar de registros que requieren procesamiento manual a información organizada, actualizada y disponible para su análisis. La implementación de un sistema automatizado integrado con Power BI busca establecer una relación más directa entre los datos registrados y los indicadores utilizados para el seguimiento de los servicios, aportando una herramienta ajustada a las necesidades del Centro de Atención Psicológica y a los procesos de gestión de información que desarrolla.</w:t>
      </w:r>
    </w:p>
    <w:p w14:paraId="706BE88E" w14:textId="77777777" w:rsidR="00EC3F16" w:rsidRDefault="00EC3F16" w:rsidP="00EC3F16"/>
    <w:p w14:paraId="1010D969" w14:textId="77777777" w:rsidR="00EC3F16" w:rsidRDefault="00EC3F16" w:rsidP="00EC3F16"/>
    <w:p w14:paraId="249E3431" w14:textId="77777777" w:rsidR="00EC3F16" w:rsidRDefault="00EC3F16" w:rsidP="00EC3F16"/>
    <w:p w14:paraId="3B71CE7B" w14:textId="77777777" w:rsidR="00EC3F16" w:rsidRPr="00EC3F16" w:rsidRDefault="00EC3F16" w:rsidP="00EC3F16">
      <w:r w:rsidRPr="00EC3F16">
        <w:rPr>
          <w:b/>
          <w:bCs/>
        </w:rPr>
        <w:t>Organización Mundial de la Salud.</w:t>
      </w:r>
      <w:r w:rsidRPr="00EC3F16">
        <w:t xml:space="preserve"> (2023). </w:t>
      </w:r>
      <w:proofErr w:type="spellStart"/>
      <w:r w:rsidRPr="00EC3F16">
        <w:rPr>
          <w:i/>
          <w:iCs/>
        </w:rPr>
        <w:t>Toolkit</w:t>
      </w:r>
      <w:proofErr w:type="spellEnd"/>
      <w:r w:rsidRPr="00EC3F16">
        <w:rPr>
          <w:i/>
          <w:iCs/>
        </w:rPr>
        <w:t xml:space="preserve"> </w:t>
      </w:r>
      <w:proofErr w:type="spellStart"/>
      <w:r w:rsidRPr="00EC3F16">
        <w:rPr>
          <w:i/>
          <w:iCs/>
        </w:rPr>
        <w:t>for</w:t>
      </w:r>
      <w:proofErr w:type="spellEnd"/>
      <w:r w:rsidRPr="00EC3F16">
        <w:rPr>
          <w:i/>
          <w:iCs/>
        </w:rPr>
        <w:t xml:space="preserve"> </w:t>
      </w:r>
      <w:proofErr w:type="spellStart"/>
      <w:r w:rsidRPr="00EC3F16">
        <w:rPr>
          <w:i/>
          <w:iCs/>
        </w:rPr>
        <w:t>analysis</w:t>
      </w:r>
      <w:proofErr w:type="spellEnd"/>
      <w:r w:rsidRPr="00EC3F16">
        <w:rPr>
          <w:i/>
          <w:iCs/>
        </w:rPr>
        <w:t xml:space="preserve"> and use </w:t>
      </w:r>
      <w:proofErr w:type="spellStart"/>
      <w:r w:rsidRPr="00EC3F16">
        <w:rPr>
          <w:i/>
          <w:iCs/>
        </w:rPr>
        <w:t>of</w:t>
      </w:r>
      <w:proofErr w:type="spellEnd"/>
      <w:r w:rsidRPr="00EC3F16">
        <w:rPr>
          <w:i/>
          <w:iCs/>
        </w:rPr>
        <w:t xml:space="preserve"> </w:t>
      </w:r>
      <w:proofErr w:type="spellStart"/>
      <w:r w:rsidRPr="00EC3F16">
        <w:rPr>
          <w:i/>
          <w:iCs/>
        </w:rPr>
        <w:t>routine</w:t>
      </w:r>
      <w:proofErr w:type="spellEnd"/>
      <w:r w:rsidRPr="00EC3F16">
        <w:rPr>
          <w:i/>
          <w:iCs/>
        </w:rPr>
        <w:t xml:space="preserve"> </w:t>
      </w:r>
      <w:proofErr w:type="spellStart"/>
      <w:r w:rsidRPr="00EC3F16">
        <w:rPr>
          <w:i/>
          <w:iCs/>
        </w:rPr>
        <w:t>health</w:t>
      </w:r>
      <w:proofErr w:type="spellEnd"/>
      <w:r w:rsidRPr="00EC3F16">
        <w:rPr>
          <w:i/>
          <w:iCs/>
        </w:rPr>
        <w:t xml:space="preserve"> </w:t>
      </w:r>
      <w:proofErr w:type="spellStart"/>
      <w:r w:rsidRPr="00EC3F16">
        <w:rPr>
          <w:i/>
          <w:iCs/>
        </w:rPr>
        <w:t>facility</w:t>
      </w:r>
      <w:proofErr w:type="spellEnd"/>
      <w:r w:rsidRPr="00EC3F16">
        <w:rPr>
          <w:i/>
          <w:iCs/>
        </w:rPr>
        <w:t xml:space="preserve"> data: </w:t>
      </w:r>
      <w:proofErr w:type="spellStart"/>
      <w:r w:rsidRPr="00EC3F16">
        <w:rPr>
          <w:i/>
          <w:iCs/>
        </w:rPr>
        <w:t>Integrated</w:t>
      </w:r>
      <w:proofErr w:type="spellEnd"/>
      <w:r w:rsidRPr="00EC3F16">
        <w:rPr>
          <w:i/>
          <w:iCs/>
        </w:rPr>
        <w:t xml:space="preserve"> </w:t>
      </w:r>
      <w:proofErr w:type="spellStart"/>
      <w:r w:rsidRPr="00EC3F16">
        <w:rPr>
          <w:i/>
          <w:iCs/>
        </w:rPr>
        <w:t>health</w:t>
      </w:r>
      <w:proofErr w:type="spellEnd"/>
      <w:r w:rsidRPr="00EC3F16">
        <w:rPr>
          <w:i/>
          <w:iCs/>
        </w:rPr>
        <w:t xml:space="preserve"> </w:t>
      </w:r>
      <w:proofErr w:type="spellStart"/>
      <w:r w:rsidRPr="00EC3F16">
        <w:rPr>
          <w:i/>
          <w:iCs/>
        </w:rPr>
        <w:t>services</w:t>
      </w:r>
      <w:proofErr w:type="spellEnd"/>
      <w:r w:rsidRPr="00EC3F16">
        <w:rPr>
          <w:i/>
          <w:iCs/>
        </w:rPr>
        <w:t xml:space="preserve"> </w:t>
      </w:r>
      <w:proofErr w:type="spellStart"/>
      <w:r w:rsidRPr="00EC3F16">
        <w:rPr>
          <w:i/>
          <w:iCs/>
        </w:rPr>
        <w:t>analysis</w:t>
      </w:r>
      <w:proofErr w:type="spellEnd"/>
      <w:r w:rsidRPr="00EC3F16">
        <w:t xml:space="preserve">. World Health </w:t>
      </w:r>
      <w:proofErr w:type="spellStart"/>
      <w:r w:rsidRPr="00EC3F16">
        <w:t>Organization</w:t>
      </w:r>
      <w:proofErr w:type="spellEnd"/>
      <w:r w:rsidRPr="00EC3F16">
        <w:t xml:space="preserve">. </w:t>
      </w:r>
    </w:p>
    <w:p w14:paraId="180B1ED3" w14:textId="77777777" w:rsidR="00EC3F16" w:rsidRPr="00EC3F16" w:rsidRDefault="00EC3F16" w:rsidP="00EC3F16">
      <w:r w:rsidRPr="00EC3F16">
        <w:rPr>
          <w:b/>
          <w:bCs/>
        </w:rPr>
        <w:t>Organización Mundial de la Salud.</w:t>
      </w:r>
      <w:r w:rsidRPr="00EC3F16">
        <w:t xml:space="preserve"> (2023). </w:t>
      </w:r>
      <w:r w:rsidRPr="00EC3F16">
        <w:rPr>
          <w:i/>
          <w:iCs/>
        </w:rPr>
        <w:t>Health Service Data</w:t>
      </w:r>
      <w:r w:rsidRPr="00EC3F16">
        <w:t xml:space="preserve">. World Health </w:t>
      </w:r>
      <w:proofErr w:type="spellStart"/>
      <w:r w:rsidRPr="00EC3F16">
        <w:t>Organization</w:t>
      </w:r>
      <w:proofErr w:type="spellEnd"/>
      <w:r w:rsidRPr="00EC3F16">
        <w:t xml:space="preserve">. </w:t>
      </w:r>
    </w:p>
    <w:p w14:paraId="7DAA4BD5" w14:textId="77777777" w:rsidR="00EC3F16" w:rsidRPr="00EC3F16" w:rsidRDefault="00EC3F16" w:rsidP="00EC3F16">
      <w:r w:rsidRPr="00EC3F16">
        <w:rPr>
          <w:b/>
          <w:bCs/>
        </w:rPr>
        <w:t>Organización Mundial de la Salud.</w:t>
      </w:r>
      <w:r w:rsidRPr="00EC3F16">
        <w:t xml:space="preserve"> (2024). </w:t>
      </w:r>
      <w:proofErr w:type="spellStart"/>
      <w:r w:rsidRPr="00EC3F16">
        <w:rPr>
          <w:i/>
          <w:iCs/>
        </w:rPr>
        <w:t>Strategy</w:t>
      </w:r>
      <w:proofErr w:type="spellEnd"/>
      <w:r w:rsidRPr="00EC3F16">
        <w:rPr>
          <w:i/>
          <w:iCs/>
        </w:rPr>
        <w:t xml:space="preserve"> </w:t>
      </w:r>
      <w:proofErr w:type="spellStart"/>
      <w:r w:rsidRPr="00EC3F16">
        <w:rPr>
          <w:i/>
          <w:iCs/>
        </w:rPr>
        <w:t>for</w:t>
      </w:r>
      <w:proofErr w:type="spellEnd"/>
      <w:r w:rsidRPr="00EC3F16">
        <w:rPr>
          <w:i/>
          <w:iCs/>
        </w:rPr>
        <w:t xml:space="preserve"> </w:t>
      </w:r>
      <w:proofErr w:type="spellStart"/>
      <w:r w:rsidRPr="00EC3F16">
        <w:rPr>
          <w:i/>
          <w:iCs/>
        </w:rPr>
        <w:t>optimizing</w:t>
      </w:r>
      <w:proofErr w:type="spellEnd"/>
      <w:r w:rsidRPr="00EC3F16">
        <w:rPr>
          <w:i/>
          <w:iCs/>
        </w:rPr>
        <w:t xml:space="preserve"> </w:t>
      </w:r>
      <w:proofErr w:type="spellStart"/>
      <w:r w:rsidRPr="00EC3F16">
        <w:rPr>
          <w:i/>
          <w:iCs/>
        </w:rPr>
        <w:t>national</w:t>
      </w:r>
      <w:proofErr w:type="spellEnd"/>
      <w:r w:rsidRPr="00EC3F16">
        <w:rPr>
          <w:i/>
          <w:iCs/>
        </w:rPr>
        <w:t xml:space="preserve"> </w:t>
      </w:r>
      <w:proofErr w:type="spellStart"/>
      <w:r w:rsidRPr="00EC3F16">
        <w:rPr>
          <w:i/>
          <w:iCs/>
        </w:rPr>
        <w:t>routine</w:t>
      </w:r>
      <w:proofErr w:type="spellEnd"/>
      <w:r w:rsidRPr="00EC3F16">
        <w:rPr>
          <w:i/>
          <w:iCs/>
        </w:rPr>
        <w:t xml:space="preserve"> </w:t>
      </w:r>
      <w:proofErr w:type="spellStart"/>
      <w:r w:rsidRPr="00EC3F16">
        <w:rPr>
          <w:i/>
          <w:iCs/>
        </w:rPr>
        <w:t>health</w:t>
      </w:r>
      <w:proofErr w:type="spellEnd"/>
      <w:r w:rsidRPr="00EC3F16">
        <w:rPr>
          <w:i/>
          <w:iCs/>
        </w:rPr>
        <w:t xml:space="preserve"> </w:t>
      </w:r>
      <w:proofErr w:type="spellStart"/>
      <w:r w:rsidRPr="00EC3F16">
        <w:rPr>
          <w:i/>
          <w:iCs/>
        </w:rPr>
        <w:t>information</w:t>
      </w:r>
      <w:proofErr w:type="spellEnd"/>
      <w:r w:rsidRPr="00EC3F16">
        <w:rPr>
          <w:i/>
          <w:iCs/>
        </w:rPr>
        <w:t xml:space="preserve"> </w:t>
      </w:r>
      <w:proofErr w:type="spellStart"/>
      <w:r w:rsidRPr="00EC3F16">
        <w:rPr>
          <w:i/>
          <w:iCs/>
        </w:rPr>
        <w:t>systems</w:t>
      </w:r>
      <w:proofErr w:type="spellEnd"/>
      <w:r w:rsidRPr="00EC3F16">
        <w:rPr>
          <w:i/>
          <w:iCs/>
        </w:rPr>
        <w:t xml:space="preserve">: </w:t>
      </w:r>
      <w:proofErr w:type="spellStart"/>
      <w:r w:rsidRPr="00EC3F16">
        <w:rPr>
          <w:i/>
          <w:iCs/>
        </w:rPr>
        <w:t>Strengthening</w:t>
      </w:r>
      <w:proofErr w:type="spellEnd"/>
      <w:r w:rsidRPr="00EC3F16">
        <w:rPr>
          <w:i/>
          <w:iCs/>
        </w:rPr>
        <w:t xml:space="preserve"> </w:t>
      </w:r>
      <w:proofErr w:type="spellStart"/>
      <w:r w:rsidRPr="00EC3F16">
        <w:rPr>
          <w:i/>
          <w:iCs/>
        </w:rPr>
        <w:t>routine</w:t>
      </w:r>
      <w:proofErr w:type="spellEnd"/>
      <w:r w:rsidRPr="00EC3F16">
        <w:rPr>
          <w:i/>
          <w:iCs/>
        </w:rPr>
        <w:t xml:space="preserve"> </w:t>
      </w:r>
      <w:proofErr w:type="spellStart"/>
      <w:r w:rsidRPr="00EC3F16">
        <w:rPr>
          <w:i/>
          <w:iCs/>
        </w:rPr>
        <w:t>health</w:t>
      </w:r>
      <w:proofErr w:type="spellEnd"/>
      <w:r w:rsidRPr="00EC3F16">
        <w:rPr>
          <w:i/>
          <w:iCs/>
        </w:rPr>
        <w:t xml:space="preserve"> </w:t>
      </w:r>
      <w:proofErr w:type="spellStart"/>
      <w:r w:rsidRPr="00EC3F16">
        <w:rPr>
          <w:i/>
          <w:iCs/>
        </w:rPr>
        <w:t>information</w:t>
      </w:r>
      <w:proofErr w:type="spellEnd"/>
      <w:r w:rsidRPr="00EC3F16">
        <w:rPr>
          <w:i/>
          <w:iCs/>
        </w:rPr>
        <w:t xml:space="preserve"> </w:t>
      </w:r>
      <w:proofErr w:type="spellStart"/>
      <w:r w:rsidRPr="00EC3F16">
        <w:rPr>
          <w:i/>
          <w:iCs/>
        </w:rPr>
        <w:t>systems</w:t>
      </w:r>
      <w:proofErr w:type="spellEnd"/>
      <w:r w:rsidRPr="00EC3F16">
        <w:rPr>
          <w:i/>
          <w:iCs/>
        </w:rPr>
        <w:t xml:space="preserve"> </w:t>
      </w:r>
      <w:proofErr w:type="spellStart"/>
      <w:r w:rsidRPr="00EC3F16">
        <w:rPr>
          <w:i/>
          <w:iCs/>
        </w:rPr>
        <w:t>to</w:t>
      </w:r>
      <w:proofErr w:type="spellEnd"/>
      <w:r w:rsidRPr="00EC3F16">
        <w:rPr>
          <w:i/>
          <w:iCs/>
        </w:rPr>
        <w:t xml:space="preserve"> </w:t>
      </w:r>
      <w:proofErr w:type="spellStart"/>
      <w:r w:rsidRPr="00EC3F16">
        <w:rPr>
          <w:i/>
          <w:iCs/>
        </w:rPr>
        <w:t>deliver</w:t>
      </w:r>
      <w:proofErr w:type="spellEnd"/>
      <w:r w:rsidRPr="00EC3F16">
        <w:rPr>
          <w:i/>
          <w:iCs/>
        </w:rPr>
        <w:t xml:space="preserve"> </w:t>
      </w:r>
      <w:proofErr w:type="spellStart"/>
      <w:r w:rsidRPr="00EC3F16">
        <w:rPr>
          <w:i/>
          <w:iCs/>
        </w:rPr>
        <w:t>primary</w:t>
      </w:r>
      <w:proofErr w:type="spellEnd"/>
      <w:r w:rsidRPr="00EC3F16">
        <w:rPr>
          <w:i/>
          <w:iCs/>
        </w:rPr>
        <w:t xml:space="preserve"> </w:t>
      </w:r>
      <w:proofErr w:type="spellStart"/>
      <w:r w:rsidRPr="00EC3F16">
        <w:rPr>
          <w:i/>
          <w:iCs/>
        </w:rPr>
        <w:t>health</w:t>
      </w:r>
      <w:proofErr w:type="spellEnd"/>
      <w:r w:rsidRPr="00EC3F16">
        <w:rPr>
          <w:i/>
          <w:iCs/>
        </w:rPr>
        <w:t xml:space="preserve"> care and universal </w:t>
      </w:r>
      <w:proofErr w:type="spellStart"/>
      <w:r w:rsidRPr="00EC3F16">
        <w:rPr>
          <w:i/>
          <w:iCs/>
        </w:rPr>
        <w:t>health</w:t>
      </w:r>
      <w:proofErr w:type="spellEnd"/>
      <w:r w:rsidRPr="00EC3F16">
        <w:rPr>
          <w:i/>
          <w:iCs/>
        </w:rPr>
        <w:t xml:space="preserve"> </w:t>
      </w:r>
      <w:proofErr w:type="spellStart"/>
      <w:r w:rsidRPr="00EC3F16">
        <w:rPr>
          <w:i/>
          <w:iCs/>
        </w:rPr>
        <w:t>coverage</w:t>
      </w:r>
      <w:proofErr w:type="spellEnd"/>
      <w:r w:rsidRPr="00EC3F16">
        <w:t xml:space="preserve">. World Health </w:t>
      </w:r>
      <w:proofErr w:type="spellStart"/>
      <w:r w:rsidRPr="00EC3F16">
        <w:t>Organization</w:t>
      </w:r>
      <w:proofErr w:type="spellEnd"/>
      <w:r w:rsidRPr="00EC3F16">
        <w:t xml:space="preserve">. </w:t>
      </w:r>
    </w:p>
    <w:p w14:paraId="092C19A7" w14:textId="77777777" w:rsidR="00EC3F16" w:rsidRPr="00EC3F16" w:rsidRDefault="00EC3F16" w:rsidP="00EC3F16">
      <w:r w:rsidRPr="00EC3F16">
        <w:rPr>
          <w:b/>
          <w:bCs/>
        </w:rPr>
        <w:t>Organización Mundial de la Salud.</w:t>
      </w:r>
      <w:r w:rsidRPr="00EC3F16">
        <w:t xml:space="preserve"> (2024). </w:t>
      </w:r>
      <w:r w:rsidRPr="00EC3F16">
        <w:rPr>
          <w:i/>
          <w:iCs/>
        </w:rPr>
        <w:t xml:space="preserve">WHO </w:t>
      </w:r>
      <w:proofErr w:type="spellStart"/>
      <w:r w:rsidRPr="00EC3F16">
        <w:rPr>
          <w:i/>
          <w:iCs/>
        </w:rPr>
        <w:t>issues</w:t>
      </w:r>
      <w:proofErr w:type="spellEnd"/>
      <w:r w:rsidRPr="00EC3F16">
        <w:rPr>
          <w:i/>
          <w:iCs/>
        </w:rPr>
        <w:t xml:space="preserve"> </w:t>
      </w:r>
      <w:proofErr w:type="spellStart"/>
      <w:r w:rsidRPr="00EC3F16">
        <w:rPr>
          <w:i/>
          <w:iCs/>
        </w:rPr>
        <w:t>updated</w:t>
      </w:r>
      <w:proofErr w:type="spellEnd"/>
      <w:r w:rsidRPr="00EC3F16">
        <w:rPr>
          <w:i/>
          <w:iCs/>
        </w:rPr>
        <w:t xml:space="preserve"> </w:t>
      </w:r>
      <w:proofErr w:type="spellStart"/>
      <w:r w:rsidRPr="00EC3F16">
        <w:rPr>
          <w:i/>
          <w:iCs/>
        </w:rPr>
        <w:t>guidance</w:t>
      </w:r>
      <w:proofErr w:type="spellEnd"/>
      <w:r w:rsidRPr="00EC3F16">
        <w:rPr>
          <w:i/>
          <w:iCs/>
        </w:rPr>
        <w:t xml:space="preserve"> </w:t>
      </w:r>
      <w:proofErr w:type="spellStart"/>
      <w:r w:rsidRPr="00EC3F16">
        <w:rPr>
          <w:i/>
          <w:iCs/>
        </w:rPr>
        <w:t>for</w:t>
      </w:r>
      <w:proofErr w:type="spellEnd"/>
      <w:r w:rsidRPr="00EC3F16">
        <w:rPr>
          <w:i/>
          <w:iCs/>
        </w:rPr>
        <w:t xml:space="preserve"> </w:t>
      </w:r>
      <w:proofErr w:type="spellStart"/>
      <w:r w:rsidRPr="00EC3F16">
        <w:rPr>
          <w:i/>
          <w:iCs/>
        </w:rPr>
        <w:t>strengthening</w:t>
      </w:r>
      <w:proofErr w:type="spellEnd"/>
      <w:r w:rsidRPr="00EC3F16">
        <w:rPr>
          <w:i/>
          <w:iCs/>
        </w:rPr>
        <w:t xml:space="preserve"> </w:t>
      </w:r>
      <w:proofErr w:type="spellStart"/>
      <w:r w:rsidRPr="00EC3F16">
        <w:rPr>
          <w:i/>
          <w:iCs/>
        </w:rPr>
        <w:t>health</w:t>
      </w:r>
      <w:proofErr w:type="spellEnd"/>
      <w:r w:rsidRPr="00EC3F16">
        <w:rPr>
          <w:i/>
          <w:iCs/>
        </w:rPr>
        <w:t xml:space="preserve"> </w:t>
      </w:r>
      <w:proofErr w:type="spellStart"/>
      <w:r w:rsidRPr="00EC3F16">
        <w:rPr>
          <w:i/>
          <w:iCs/>
        </w:rPr>
        <w:t>information</w:t>
      </w:r>
      <w:proofErr w:type="spellEnd"/>
      <w:r w:rsidRPr="00EC3F16">
        <w:rPr>
          <w:i/>
          <w:iCs/>
        </w:rPr>
        <w:t xml:space="preserve"> </w:t>
      </w:r>
      <w:proofErr w:type="spellStart"/>
      <w:r w:rsidRPr="00EC3F16">
        <w:rPr>
          <w:i/>
          <w:iCs/>
        </w:rPr>
        <w:t>systems</w:t>
      </w:r>
      <w:proofErr w:type="spellEnd"/>
      <w:r w:rsidRPr="00EC3F16">
        <w:t xml:space="preserve">. World Health </w:t>
      </w:r>
      <w:proofErr w:type="spellStart"/>
      <w:r w:rsidRPr="00EC3F16">
        <w:t>Organization</w:t>
      </w:r>
      <w:proofErr w:type="spellEnd"/>
      <w:r w:rsidRPr="00EC3F16">
        <w:t xml:space="preserve">. </w:t>
      </w:r>
    </w:p>
    <w:p w14:paraId="7BE0C51A" w14:textId="77777777" w:rsidR="00EC3F16" w:rsidRPr="00EC3F16" w:rsidRDefault="00EC3F16" w:rsidP="00EC3F16">
      <w:r w:rsidRPr="00EC3F16">
        <w:rPr>
          <w:b/>
          <w:bCs/>
        </w:rPr>
        <w:t xml:space="preserve">International </w:t>
      </w:r>
      <w:proofErr w:type="spellStart"/>
      <w:r w:rsidRPr="00EC3F16">
        <w:rPr>
          <w:b/>
          <w:bCs/>
        </w:rPr>
        <w:t>Organization</w:t>
      </w:r>
      <w:proofErr w:type="spellEnd"/>
      <w:r w:rsidRPr="00EC3F16">
        <w:rPr>
          <w:b/>
          <w:bCs/>
        </w:rPr>
        <w:t xml:space="preserve"> </w:t>
      </w:r>
      <w:proofErr w:type="spellStart"/>
      <w:r w:rsidRPr="00EC3F16">
        <w:rPr>
          <w:b/>
          <w:bCs/>
        </w:rPr>
        <w:t>for</w:t>
      </w:r>
      <w:proofErr w:type="spellEnd"/>
      <w:r w:rsidRPr="00EC3F16">
        <w:rPr>
          <w:b/>
          <w:bCs/>
        </w:rPr>
        <w:t xml:space="preserve"> </w:t>
      </w:r>
      <w:proofErr w:type="spellStart"/>
      <w:r w:rsidRPr="00EC3F16">
        <w:rPr>
          <w:b/>
          <w:bCs/>
        </w:rPr>
        <w:t>Standardization</w:t>
      </w:r>
      <w:proofErr w:type="spellEnd"/>
      <w:r w:rsidRPr="00EC3F16">
        <w:rPr>
          <w:b/>
          <w:bCs/>
        </w:rPr>
        <w:t>.</w:t>
      </w:r>
      <w:r w:rsidRPr="00EC3F16">
        <w:t xml:space="preserve"> (2015). </w:t>
      </w:r>
      <w:r w:rsidRPr="00EC3F16">
        <w:rPr>
          <w:i/>
          <w:iCs/>
        </w:rPr>
        <w:t xml:space="preserve">ISO 9001:2015 </w:t>
      </w:r>
      <w:proofErr w:type="spellStart"/>
      <w:r w:rsidRPr="00EC3F16">
        <w:rPr>
          <w:i/>
          <w:iCs/>
        </w:rPr>
        <w:t>Quality</w:t>
      </w:r>
      <w:proofErr w:type="spellEnd"/>
      <w:r w:rsidRPr="00EC3F16">
        <w:rPr>
          <w:i/>
          <w:iCs/>
        </w:rPr>
        <w:t xml:space="preserve"> </w:t>
      </w:r>
      <w:proofErr w:type="spellStart"/>
      <w:r w:rsidRPr="00EC3F16">
        <w:rPr>
          <w:i/>
          <w:iCs/>
        </w:rPr>
        <w:t>management</w:t>
      </w:r>
      <w:proofErr w:type="spellEnd"/>
      <w:r w:rsidRPr="00EC3F16">
        <w:rPr>
          <w:i/>
          <w:iCs/>
        </w:rPr>
        <w:t xml:space="preserve"> </w:t>
      </w:r>
      <w:proofErr w:type="spellStart"/>
      <w:r w:rsidRPr="00EC3F16">
        <w:rPr>
          <w:i/>
          <w:iCs/>
        </w:rPr>
        <w:t>systems</w:t>
      </w:r>
      <w:proofErr w:type="spellEnd"/>
      <w:r w:rsidRPr="00EC3F16">
        <w:rPr>
          <w:i/>
          <w:iCs/>
        </w:rPr>
        <w:t xml:space="preserve"> — </w:t>
      </w:r>
      <w:proofErr w:type="spellStart"/>
      <w:r w:rsidRPr="00EC3F16">
        <w:rPr>
          <w:i/>
          <w:iCs/>
        </w:rPr>
        <w:t>Requirements</w:t>
      </w:r>
      <w:proofErr w:type="spellEnd"/>
      <w:r w:rsidRPr="00EC3F16">
        <w:t xml:space="preserve">. ISO. </w:t>
      </w:r>
    </w:p>
    <w:p w14:paraId="43ECC4D8" w14:textId="77777777" w:rsidR="00EC3F16" w:rsidRPr="00EC3F16" w:rsidRDefault="00EC3F16" w:rsidP="00EC3F16"/>
    <w:p w14:paraId="1EB3CFAA" w14:textId="77777777" w:rsidR="00EC3F16" w:rsidRPr="00EC3F16" w:rsidRDefault="00EC3F16">
      <w:pPr>
        <w:rPr>
          <w:lang w:val="es-ES"/>
        </w:rPr>
      </w:pPr>
    </w:p>
    <w:sectPr w:rsidR="00EC3F16" w:rsidRPr="00EC3F1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F16"/>
    <w:rsid w:val="00D83051"/>
    <w:rsid w:val="00EC3F16"/>
    <w:rsid w:val="00F357D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F1C7F"/>
  <w15:chartTrackingRefBased/>
  <w15:docId w15:val="{F5F7E705-F897-4405-8ABA-5377E34EA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C3F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C3F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C3F1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C3F1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C3F1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C3F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C3F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C3F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C3F1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3F1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C3F1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C3F1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C3F1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C3F1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C3F1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C3F1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C3F1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C3F16"/>
    <w:rPr>
      <w:rFonts w:eastAsiaTheme="majorEastAsia" w:cstheme="majorBidi"/>
      <w:color w:val="272727" w:themeColor="text1" w:themeTint="D8"/>
    </w:rPr>
  </w:style>
  <w:style w:type="paragraph" w:styleId="Ttulo">
    <w:name w:val="Title"/>
    <w:basedOn w:val="Normal"/>
    <w:next w:val="Normal"/>
    <w:link w:val="TtuloCar"/>
    <w:uiPriority w:val="10"/>
    <w:qFormat/>
    <w:rsid w:val="00EC3F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C3F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C3F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C3F1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C3F16"/>
    <w:pPr>
      <w:spacing w:before="160"/>
      <w:jc w:val="center"/>
    </w:pPr>
    <w:rPr>
      <w:i/>
      <w:iCs/>
      <w:color w:val="404040" w:themeColor="text1" w:themeTint="BF"/>
    </w:rPr>
  </w:style>
  <w:style w:type="character" w:customStyle="1" w:styleId="CitaCar">
    <w:name w:val="Cita Car"/>
    <w:basedOn w:val="Fuentedeprrafopredeter"/>
    <w:link w:val="Cita"/>
    <w:uiPriority w:val="29"/>
    <w:rsid w:val="00EC3F16"/>
    <w:rPr>
      <w:i/>
      <w:iCs/>
      <w:color w:val="404040" w:themeColor="text1" w:themeTint="BF"/>
    </w:rPr>
  </w:style>
  <w:style w:type="paragraph" w:styleId="Prrafodelista">
    <w:name w:val="List Paragraph"/>
    <w:basedOn w:val="Normal"/>
    <w:uiPriority w:val="34"/>
    <w:qFormat/>
    <w:rsid w:val="00EC3F16"/>
    <w:pPr>
      <w:ind w:left="720"/>
      <w:contextualSpacing/>
    </w:pPr>
  </w:style>
  <w:style w:type="character" w:styleId="nfasisintenso">
    <w:name w:val="Intense Emphasis"/>
    <w:basedOn w:val="Fuentedeprrafopredeter"/>
    <w:uiPriority w:val="21"/>
    <w:qFormat/>
    <w:rsid w:val="00EC3F16"/>
    <w:rPr>
      <w:i/>
      <w:iCs/>
      <w:color w:val="0F4761" w:themeColor="accent1" w:themeShade="BF"/>
    </w:rPr>
  </w:style>
  <w:style w:type="paragraph" w:styleId="Citadestacada">
    <w:name w:val="Intense Quote"/>
    <w:basedOn w:val="Normal"/>
    <w:next w:val="Normal"/>
    <w:link w:val="CitadestacadaCar"/>
    <w:uiPriority w:val="30"/>
    <w:qFormat/>
    <w:rsid w:val="00EC3F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C3F16"/>
    <w:rPr>
      <w:i/>
      <w:iCs/>
      <w:color w:val="0F4761" w:themeColor="accent1" w:themeShade="BF"/>
    </w:rPr>
  </w:style>
  <w:style w:type="character" w:styleId="Referenciaintensa">
    <w:name w:val="Intense Reference"/>
    <w:basedOn w:val="Fuentedeprrafopredeter"/>
    <w:uiPriority w:val="32"/>
    <w:qFormat/>
    <w:rsid w:val="00EC3F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1353</Words>
  <Characters>7447</Characters>
  <Application>Microsoft Office Word</Application>
  <DocSecurity>0</DocSecurity>
  <Lines>62</Lines>
  <Paragraphs>17</Paragraphs>
  <ScaleCrop>false</ScaleCrop>
  <Company/>
  <LinksUpToDate>false</LinksUpToDate>
  <CharactersWithSpaces>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Luna Saibis Plaza</dc:creator>
  <cp:keywords/>
  <dc:description/>
  <cp:lastModifiedBy>Luna Saibis</cp:lastModifiedBy>
  <cp:revision>1</cp:revision>
  <dcterms:created xsi:type="dcterms:W3CDTF">2026-08-20T20:19:00Z</dcterms:created>
  <dcterms:modified xsi:type="dcterms:W3CDTF">2026-08-20T20:20:00Z</dcterms:modified>
</cp:coreProperties>
</file>