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D137E5">
      <w:pPr>
        <w:pStyle w:val="12"/>
        <w:ind w:left="375" w:firstLine="0" w:firstLineChars="0"/>
        <w:rPr>
          <w:rStyle w:val="9"/>
        </w:rPr>
      </w:pPr>
    </w:p>
    <w:p w14:paraId="29BADFEB">
      <w:pPr>
        <w:pStyle w:val="12"/>
        <w:ind w:left="375" w:firstLine="0" w:firstLineChars="0"/>
        <w:rPr>
          <w:b/>
          <w:sz w:val="28"/>
          <w:szCs w:val="28"/>
        </w:rPr>
      </w:pPr>
    </w:p>
    <w:p w14:paraId="386D58CD">
      <w:pPr>
        <w:pStyle w:val="12"/>
        <w:ind w:left="375" w:firstLine="0" w:firstLineChars="0"/>
        <w:rPr>
          <w:b/>
          <w:sz w:val="28"/>
          <w:szCs w:val="28"/>
        </w:rPr>
      </w:pPr>
    </w:p>
    <w:p w14:paraId="1ED2FA13">
      <w:pPr>
        <w:pStyle w:val="12"/>
        <w:ind w:left="375" w:firstLine="0" w:firstLineChars="0"/>
        <w:rPr>
          <w:b/>
          <w:sz w:val="28"/>
          <w:szCs w:val="28"/>
        </w:rPr>
      </w:pPr>
    </w:p>
    <w:p w14:paraId="3E2B5998">
      <w:pPr>
        <w:pStyle w:val="12"/>
        <w:ind w:left="375" w:firstLine="0" w:firstLineChars="0"/>
        <w:rPr>
          <w:b/>
          <w:sz w:val="28"/>
          <w:szCs w:val="28"/>
        </w:rPr>
      </w:pPr>
    </w:p>
    <w:p w14:paraId="6E8AFD54">
      <w:pPr>
        <w:pStyle w:val="12"/>
        <w:ind w:left="375" w:firstLine="0" w:firstLineChars="0"/>
        <w:rPr>
          <w:b/>
          <w:sz w:val="28"/>
          <w:szCs w:val="28"/>
        </w:rPr>
      </w:pPr>
    </w:p>
    <w:p w14:paraId="6B1D221A">
      <w:pPr>
        <w:pStyle w:val="12"/>
        <w:ind w:left="375" w:firstLine="0" w:firstLineChars="0"/>
        <w:rPr>
          <w:b/>
          <w:sz w:val="28"/>
          <w:szCs w:val="28"/>
        </w:rPr>
      </w:pPr>
    </w:p>
    <w:p w14:paraId="754AE984">
      <w:pPr>
        <w:pStyle w:val="12"/>
        <w:ind w:left="375" w:firstLine="0" w:firstLineChars="0"/>
        <w:jc w:val="center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  <w:lang w:val="en-US" w:eastAsia="zh-CN"/>
        </w:rPr>
        <w:t>辊筒</w:t>
      </w:r>
      <w:r>
        <w:rPr>
          <w:rFonts w:hint="eastAsia"/>
          <w:b/>
          <w:sz w:val="40"/>
          <w:szCs w:val="40"/>
        </w:rPr>
        <w:t>厂测串口通信协议</w:t>
      </w:r>
    </w:p>
    <w:p w14:paraId="7D7789E0">
      <w:pPr>
        <w:pStyle w:val="12"/>
        <w:ind w:left="375" w:firstLine="0" w:firstLineChars="0"/>
        <w:jc w:val="center"/>
        <w:rPr>
          <w:b/>
          <w:sz w:val="40"/>
          <w:szCs w:val="40"/>
        </w:rPr>
      </w:pPr>
    </w:p>
    <w:p w14:paraId="34109367">
      <w:pPr>
        <w:pStyle w:val="12"/>
        <w:ind w:left="375" w:firstLine="0" w:firstLineChars="0"/>
        <w:jc w:val="center"/>
        <w:rPr>
          <w:b/>
          <w:sz w:val="40"/>
          <w:szCs w:val="40"/>
        </w:rPr>
      </w:pPr>
    </w:p>
    <w:p w14:paraId="6F032512">
      <w:pPr>
        <w:pStyle w:val="12"/>
        <w:ind w:left="375" w:firstLine="0" w:firstLineChars="0"/>
        <w:jc w:val="center"/>
        <w:rPr>
          <w:b/>
          <w:sz w:val="40"/>
          <w:szCs w:val="40"/>
        </w:rPr>
      </w:pPr>
    </w:p>
    <w:p w14:paraId="5B9BFB90">
      <w:pPr>
        <w:pStyle w:val="12"/>
        <w:ind w:left="375" w:firstLine="0" w:firstLineChars="0"/>
        <w:jc w:val="center"/>
        <w:rPr>
          <w:b/>
          <w:sz w:val="40"/>
          <w:szCs w:val="40"/>
        </w:rPr>
      </w:pPr>
    </w:p>
    <w:p w14:paraId="3F49BBF9">
      <w:pPr>
        <w:pStyle w:val="12"/>
        <w:ind w:left="375" w:firstLine="0" w:firstLineChars="0"/>
        <w:jc w:val="center"/>
        <w:rPr>
          <w:b/>
          <w:sz w:val="40"/>
          <w:szCs w:val="40"/>
        </w:rPr>
      </w:pPr>
    </w:p>
    <w:p w14:paraId="1449813B">
      <w:pPr>
        <w:pStyle w:val="12"/>
        <w:ind w:left="375" w:firstLine="0" w:firstLineChars="0"/>
        <w:jc w:val="center"/>
        <w:rPr>
          <w:b/>
          <w:sz w:val="40"/>
          <w:szCs w:val="40"/>
        </w:rPr>
      </w:pPr>
    </w:p>
    <w:p w14:paraId="18240848">
      <w:pPr>
        <w:pStyle w:val="12"/>
        <w:ind w:left="375" w:firstLine="0" w:firstLineChars="0"/>
        <w:jc w:val="center"/>
        <w:rPr>
          <w:b/>
          <w:sz w:val="40"/>
          <w:szCs w:val="40"/>
        </w:rPr>
      </w:pPr>
    </w:p>
    <w:p w14:paraId="769E7BD0">
      <w:pPr>
        <w:pStyle w:val="12"/>
        <w:ind w:left="375" w:firstLine="0" w:firstLineChars="0"/>
        <w:jc w:val="center"/>
        <w:rPr>
          <w:b/>
          <w:sz w:val="40"/>
          <w:szCs w:val="40"/>
        </w:rPr>
      </w:pPr>
    </w:p>
    <w:p w14:paraId="6DC3D1EF">
      <w:pPr>
        <w:pStyle w:val="12"/>
        <w:ind w:left="375" w:firstLine="2811" w:firstLineChars="700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>编制：</w:t>
      </w:r>
    </w:p>
    <w:p w14:paraId="4DCCD126">
      <w:pPr>
        <w:pStyle w:val="12"/>
        <w:ind w:left="375" w:firstLine="2811" w:firstLineChars="700"/>
        <w:rPr>
          <w:rFonts w:hint="default" w:eastAsiaTheme="minorEastAsia"/>
          <w:b/>
          <w:sz w:val="40"/>
          <w:szCs w:val="40"/>
          <w:lang w:val="en-US" w:eastAsia="zh-CN"/>
        </w:rPr>
      </w:pPr>
      <w:r>
        <w:rPr>
          <w:rFonts w:hint="eastAsia"/>
          <w:b/>
          <w:sz w:val="40"/>
          <w:szCs w:val="40"/>
        </w:rPr>
        <w:t>版本：</w:t>
      </w:r>
      <w:r>
        <w:rPr>
          <w:rFonts w:hint="eastAsia"/>
          <w:b/>
          <w:sz w:val="40"/>
          <w:szCs w:val="40"/>
          <w:lang w:val="en-US" w:eastAsia="zh-CN"/>
        </w:rPr>
        <w:t>V1.5</w:t>
      </w:r>
    </w:p>
    <w:p w14:paraId="7E7AFA4E">
      <w:pPr>
        <w:pStyle w:val="12"/>
        <w:ind w:left="375" w:firstLine="0" w:firstLineChars="0"/>
        <w:jc w:val="center"/>
        <w:rPr>
          <w:b/>
          <w:sz w:val="40"/>
          <w:szCs w:val="40"/>
        </w:rPr>
      </w:pPr>
    </w:p>
    <w:p w14:paraId="4A4CEEDF">
      <w:pPr>
        <w:pStyle w:val="12"/>
        <w:ind w:left="375" w:firstLine="0" w:firstLineChars="0"/>
        <w:rPr>
          <w:b/>
          <w:sz w:val="28"/>
          <w:szCs w:val="28"/>
        </w:rPr>
      </w:pPr>
    </w:p>
    <w:p w14:paraId="0DB2690D">
      <w:pPr>
        <w:pStyle w:val="12"/>
        <w:ind w:left="375" w:firstLine="0" w:firstLineChars="0"/>
        <w:rPr>
          <w:b/>
          <w:sz w:val="28"/>
          <w:szCs w:val="28"/>
        </w:rPr>
      </w:pPr>
    </w:p>
    <w:p w14:paraId="6C874AFB">
      <w:pPr>
        <w:pStyle w:val="12"/>
        <w:ind w:left="375" w:firstLine="0" w:firstLineChars="0"/>
        <w:rPr>
          <w:b/>
          <w:sz w:val="28"/>
          <w:szCs w:val="28"/>
        </w:rPr>
      </w:pPr>
    </w:p>
    <w:p w14:paraId="6EBC0B2E">
      <w:pPr>
        <w:pStyle w:val="12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通信规则</w:t>
      </w:r>
    </w:p>
    <w:p w14:paraId="55ED6E94">
      <w:pPr>
        <w:ind w:firstLine="420" w:firstLineChars="200"/>
      </w:pPr>
      <w:r>
        <w:rPr>
          <w:rFonts w:hint="eastAsia"/>
        </w:rPr>
        <w:t>本协议确定了机器人无线模块和机器人主控间的通信方式。主动发起会话方为甲方，被请求会话方为乙方。双方无主从之分，仅在单次会话时区分主从，会话的发起方为主方(甲方)，回应方为从(乙方)，且甲乙之间主要有以下三种会话方式:</w:t>
      </w:r>
    </w:p>
    <w:p w14:paraId="10B806E6">
      <w:pPr>
        <w:ind w:firstLine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1. 通信约定：</w:t>
      </w:r>
    </w:p>
    <w:p w14:paraId="7EED64F1">
      <w:pPr>
        <w:ind w:firstLine="0"/>
      </w:pPr>
      <w:r>
        <w:rPr>
          <w:rFonts w:hint="eastAsia"/>
        </w:rPr>
        <w:t>(1) 甲方发起会话，乙方带相关参数回应：</w:t>
      </w:r>
    </w:p>
    <w:p w14:paraId="74466503">
      <w:pPr>
        <w:pStyle w:val="12"/>
        <w:ind w:left="1262" w:firstLine="0" w:firstLineChars="0"/>
        <w:jc w:val="left"/>
      </w:pPr>
      <w:r>
        <w:object>
          <v:shape id="_x0000_i1025" o:spt="75" type="#_x0000_t75" style="height:180.3pt;width:221.2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>
            <o:LockedField>false</o:LockedField>
          </o:OLEObject>
        </w:object>
      </w:r>
    </w:p>
    <w:p w14:paraId="4B9E20D8">
      <w:pPr>
        <w:ind w:firstLine="0"/>
      </w:pPr>
      <w:r>
        <w:rPr>
          <w:rFonts w:hint="eastAsia"/>
        </w:rPr>
        <w:t>(2) 甲方发起会话乙方仅做简单回应：</w:t>
      </w:r>
    </w:p>
    <w:p w14:paraId="0C5EE8F2">
      <w:pPr>
        <w:pStyle w:val="12"/>
        <w:ind w:left="1262" w:firstLine="0" w:firstLineChars="0"/>
      </w:pPr>
      <w:r>
        <w:object>
          <v:shape id="_x0000_i1026" o:spt="75" type="#_x0000_t75" style="height:180.3pt;width:221.2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Visio.Drawing.11" ShapeID="_x0000_i1026" DrawAspect="Content" ObjectID="_1468075726">
            <o:LockedField>false</o:LockedField>
          </o:OLEObject>
        </w:object>
      </w:r>
    </w:p>
    <w:p w14:paraId="301B43A9">
      <w:pPr>
        <w:ind w:firstLine="0"/>
      </w:pPr>
      <w:r>
        <w:rPr>
          <w:rFonts w:hint="eastAsia"/>
        </w:rPr>
        <w:t>(3) 甲方发起会话，乙方无需回应：</w:t>
      </w:r>
    </w:p>
    <w:p w14:paraId="20FF89A1">
      <w:pPr>
        <w:pStyle w:val="12"/>
        <w:ind w:left="1262" w:firstLine="0" w:firstLineChars="0"/>
      </w:pPr>
      <w:r>
        <w:object>
          <v:shape id="_x0000_i1027" o:spt="75" type="#_x0000_t75" style="height:108.85pt;width:221.2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Visio.Drawing.11" ShapeID="_x0000_i1027" DrawAspect="Content" ObjectID="_1468075727">
            <o:LockedField>false</o:LockedField>
          </o:OLEObject>
        </w:object>
      </w:r>
    </w:p>
    <w:p w14:paraId="064FBA29">
      <w:pPr>
        <w:ind w:firstLine="0"/>
      </w:pPr>
    </w:p>
    <w:p w14:paraId="3BA5741D">
      <w:pPr>
        <w:ind w:firstLine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2.通信说明：</w:t>
      </w:r>
    </w:p>
    <w:p w14:paraId="55643F5F">
      <w:pPr>
        <w:ind w:firstLine="0"/>
      </w:pPr>
      <w:r>
        <w:rPr>
          <w:rFonts w:hint="eastAsia"/>
        </w:rPr>
        <w:t>(1) 甲方发送命令给乙方，乙方收到信息后，首先判断接收帧是否正确，若正确，则根据接收的帧类型分三种情况处理：</w:t>
      </w:r>
    </w:p>
    <w:p w14:paraId="01DFFA41">
      <w:pPr>
        <w:ind w:firstLine="420" w:firstLineChars="200"/>
      </w:pPr>
      <w:r>
        <w:rPr>
          <w:rFonts w:hint="eastAsia"/>
        </w:rPr>
        <w:t>A:乙方带信息数据回应甲方命令。（即：带参数回应）</w:t>
      </w:r>
    </w:p>
    <w:p w14:paraId="089041D2">
      <w:pPr>
        <w:ind w:firstLine="420" w:firstLineChars="200"/>
      </w:pPr>
      <w:r>
        <w:rPr>
          <w:rFonts w:hint="eastAsia"/>
        </w:rPr>
        <w:t>B:乙方不带信息数据回应甲方命令。（即：不带参数回应）</w:t>
      </w:r>
    </w:p>
    <w:p w14:paraId="2139BD3B">
      <w:pPr>
        <w:ind w:firstLine="420" w:firstLineChars="200"/>
      </w:pPr>
      <w:r>
        <w:rPr>
          <w:rFonts w:hint="eastAsia"/>
        </w:rPr>
        <w:t>C:乙方不做任何回应。</w:t>
      </w:r>
    </w:p>
    <w:p w14:paraId="3F1D43C9">
      <w:pPr>
        <w:ind w:firstLine="0"/>
      </w:pPr>
      <w:r>
        <w:rPr>
          <w:rFonts w:hint="eastAsia"/>
        </w:rPr>
        <w:t>若乙方接收的帧不正确，则不做任何回应。甲方在发送当前帧后的50毫秒内，若收不到乙方的回应，或收到的回应错误，甲方需将当前帧重新发送，最多发送三次，若三次都不成功，则放弃当前帧发送。如乙方能正确接收甲方帧，而甲方不能收到乙方回应，则乙方对甲方相同的帧会回应，但对一些命令(如：设置类命令)仅处理一次。(注：无需回应的帧类型除外。)</w:t>
      </w:r>
    </w:p>
    <w:p w14:paraId="60BE4BEC">
      <w:pPr>
        <w:ind w:firstLine="0"/>
      </w:pPr>
      <w:r>
        <w:rPr>
          <w:rFonts w:hint="eastAsia"/>
        </w:rPr>
        <w:t>(2) 甲方在发送过程中，有新的帧发送，则只能等待当前帧发送完成后，才能发送新的帧。</w:t>
      </w:r>
    </w:p>
    <w:p w14:paraId="7F73936B">
      <w:pPr>
        <w:ind w:firstLine="0"/>
      </w:pPr>
      <w:r>
        <w:rPr>
          <w:rFonts w:hint="eastAsia"/>
        </w:rPr>
        <w:t>(3) 仅Frame Number、</w:t>
      </w:r>
      <w:r>
        <w:rPr>
          <w:rFonts w:hint="eastAsia"/>
          <w:lang w:val="en-US" w:eastAsia="zh-CN"/>
        </w:rPr>
        <w:t>Cmd</w:t>
      </w:r>
      <w:r>
        <w:rPr>
          <w:rFonts w:hint="eastAsia"/>
        </w:rPr>
        <w:t>、和Checksum都相同的帧为同一帧。</w:t>
      </w:r>
    </w:p>
    <w:p w14:paraId="0FEB6549">
      <w:pPr>
        <w:ind w:firstLine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二. 通信格式：</w:t>
      </w:r>
    </w:p>
    <w:p w14:paraId="54996D45">
      <w:pPr>
        <w:ind w:firstLine="480" w:firstLineChars="229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通信方式:UART</w:t>
      </w:r>
    </w:p>
    <w:p w14:paraId="1D01E269">
      <w:pPr>
        <w:ind w:firstLine="480" w:firstLineChars="229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波特率:115200bps</w:t>
      </w:r>
    </w:p>
    <w:p w14:paraId="6C5790A9">
      <w:pPr>
        <w:ind w:firstLine="480" w:firstLineChars="229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数据位:8位</w:t>
      </w:r>
    </w:p>
    <w:p w14:paraId="76559E46">
      <w:pPr>
        <w:ind w:firstLine="480" w:firstLineChars="229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停止位:1位</w:t>
      </w:r>
    </w:p>
    <w:p w14:paraId="4DA5DF6F">
      <w:pPr>
        <w:ind w:firstLine="480" w:firstLineChars="229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奇偶校验:无</w:t>
      </w:r>
    </w:p>
    <w:p w14:paraId="6F7996D7">
      <w:pPr>
        <w:ind w:firstLine="480" w:firstLineChars="229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发送方向:低位先发(LSB)</w:t>
      </w:r>
    </w:p>
    <w:p w14:paraId="269C9711">
      <w:pPr>
        <w:ind w:firstLine="480" w:firstLineChars="229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封装协议：SLIP</w:t>
      </w:r>
    </w:p>
    <w:p w14:paraId="605C1C73">
      <w:pPr>
        <w:pStyle w:val="12"/>
        <w:numPr>
          <w:ilvl w:val="0"/>
          <w:numId w:val="2"/>
        </w:numPr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帧格式：</w:t>
      </w:r>
    </w:p>
    <w:tbl>
      <w:tblPr>
        <w:tblStyle w:val="6"/>
        <w:tblpPr w:leftFromText="180" w:rightFromText="180" w:vertAnchor="text" w:horzAnchor="page" w:tblpXSpec="center" w:tblpY="80"/>
        <w:tblOverlap w:val="never"/>
        <w:tblW w:w="74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92"/>
        <w:gridCol w:w="514"/>
        <w:gridCol w:w="619"/>
        <w:gridCol w:w="551"/>
        <w:gridCol w:w="581"/>
        <w:gridCol w:w="1256"/>
        <w:gridCol w:w="1015"/>
        <w:gridCol w:w="850"/>
        <w:gridCol w:w="541"/>
      </w:tblGrid>
      <w:tr w14:paraId="47FE4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534" w:type="dxa"/>
            <w:shd w:val="clear" w:color="auto" w:fill="00FFFF"/>
          </w:tcPr>
          <w:p w14:paraId="48BC473C">
            <w:pPr>
              <w:ind w:firstLine="0"/>
              <w:jc w:val="center"/>
              <w:rPr>
                <w:rFonts w:ascii="宋体" w:hAnsi="宋体" w:cs="宋体"/>
                <w:b/>
                <w:bCs/>
                <w:color w:val="FF0000"/>
                <w:sz w:val="13"/>
                <w:szCs w:val="13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 w:val="13"/>
                <w:szCs w:val="13"/>
              </w:rPr>
              <w:t>END</w:t>
            </w:r>
          </w:p>
        </w:tc>
        <w:tc>
          <w:tcPr>
            <w:tcW w:w="992" w:type="dxa"/>
            <w:shd w:val="clear" w:color="auto" w:fill="CC99FF"/>
          </w:tcPr>
          <w:p w14:paraId="7A05B25E">
            <w:pPr>
              <w:ind w:firstLine="0"/>
              <w:jc w:val="center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  <w:t>Frame Number</w:t>
            </w:r>
          </w:p>
        </w:tc>
        <w:tc>
          <w:tcPr>
            <w:tcW w:w="514" w:type="dxa"/>
            <w:shd w:val="clear" w:color="auto" w:fill="B8CCE4" w:themeFill="accent1" w:themeFillTint="66"/>
          </w:tcPr>
          <w:p w14:paraId="4798BDBA">
            <w:pPr>
              <w:ind w:firstLine="0"/>
              <w:jc w:val="center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>
              <w:rPr>
                <w:rFonts w:hint="eastAsia" w:ascii="宋体" w:hAnsi="宋体" w:cs="宋体"/>
                <w:b/>
                <w:bCs/>
                <w:color w:val="800000"/>
                <w:sz w:val="13"/>
                <w:szCs w:val="13"/>
              </w:rPr>
              <w:t>SRC</w:t>
            </w:r>
          </w:p>
        </w:tc>
        <w:tc>
          <w:tcPr>
            <w:tcW w:w="619" w:type="dxa"/>
            <w:shd w:val="clear" w:color="auto" w:fill="FDE9D9" w:themeFill="accent6" w:themeFillTint="33"/>
          </w:tcPr>
          <w:p w14:paraId="49B372E5">
            <w:pPr>
              <w:ind w:firstLine="0"/>
              <w:jc w:val="center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>
              <w:rPr>
                <w:rFonts w:hint="eastAsia" w:ascii="宋体" w:hAnsi="宋体" w:cs="宋体"/>
                <w:b/>
                <w:bCs/>
                <w:color w:val="800000"/>
                <w:sz w:val="13"/>
                <w:szCs w:val="13"/>
              </w:rPr>
              <w:t>DEST</w:t>
            </w:r>
          </w:p>
        </w:tc>
        <w:tc>
          <w:tcPr>
            <w:tcW w:w="551" w:type="dxa"/>
            <w:shd w:val="clear" w:color="auto" w:fill="FFC000"/>
          </w:tcPr>
          <w:p w14:paraId="044B8B5E">
            <w:pPr>
              <w:ind w:firstLine="0"/>
              <w:jc w:val="center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  <w:t>Type</w:t>
            </w:r>
          </w:p>
        </w:tc>
        <w:tc>
          <w:tcPr>
            <w:tcW w:w="581" w:type="dxa"/>
            <w:shd w:val="clear" w:color="auto" w:fill="92D050"/>
          </w:tcPr>
          <w:p w14:paraId="612E5642">
            <w:pPr>
              <w:ind w:firstLine="0"/>
              <w:jc w:val="center"/>
              <w:rPr>
                <w:rFonts w:ascii="宋体" w:hAnsi="宋体" w:cs="宋体"/>
                <w:b/>
                <w:bCs/>
                <w:color w:val="C00000"/>
                <w:sz w:val="13"/>
                <w:szCs w:val="13"/>
              </w:rPr>
            </w:pPr>
            <w:r>
              <w:rPr>
                <w:rFonts w:hint="eastAsia" w:ascii="宋体" w:hAnsi="宋体" w:cs="宋体"/>
                <w:b/>
                <w:bCs/>
                <w:color w:val="FFFF00"/>
                <w:sz w:val="13"/>
                <w:szCs w:val="13"/>
                <w:lang w:val="en-US" w:eastAsia="zh-CN"/>
              </w:rPr>
              <w:t>Cmd</w:t>
            </w:r>
          </w:p>
        </w:tc>
        <w:tc>
          <w:tcPr>
            <w:tcW w:w="1256" w:type="dxa"/>
            <w:shd w:val="clear" w:color="auto" w:fill="C2D69B" w:themeFill="accent3" w:themeFillTint="99"/>
          </w:tcPr>
          <w:p w14:paraId="49B01C42">
            <w:pPr>
              <w:ind w:firstLine="0"/>
              <w:jc w:val="center"/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</w:pPr>
            <w:r>
              <w:rPr>
                <w:rFonts w:ascii="宋体" w:hAnsi="宋体" w:cs="宋体"/>
                <w:b/>
                <w:bCs/>
                <w:color w:val="800000"/>
                <w:sz w:val="13"/>
                <w:szCs w:val="13"/>
              </w:rPr>
              <w:t>P</w:t>
            </w:r>
            <w:r>
              <w:rPr>
                <w:rFonts w:hint="eastAsia" w:ascii="宋体" w:hAnsi="宋体" w:cs="宋体"/>
                <w:b/>
                <w:bCs/>
                <w:color w:val="800000"/>
                <w:sz w:val="13"/>
                <w:szCs w:val="13"/>
              </w:rPr>
              <w:t>ayload Length</w:t>
            </w:r>
          </w:p>
        </w:tc>
        <w:tc>
          <w:tcPr>
            <w:tcW w:w="1015" w:type="dxa"/>
            <w:shd w:val="clear" w:color="auto" w:fill="auto"/>
          </w:tcPr>
          <w:p w14:paraId="0438FA9A">
            <w:pPr>
              <w:ind w:left="157" w:firstLine="0"/>
              <w:jc w:val="center"/>
              <w:rPr>
                <w:rFonts w:hint="default" w:ascii="宋体" w:hAnsi="宋体" w:cs="宋体" w:eastAsiaTheme="minorEastAsia"/>
                <w:b/>
                <w:bCs/>
                <w:color w:val="800000"/>
                <w:sz w:val="13"/>
                <w:szCs w:val="13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800000"/>
                <w:sz w:val="13"/>
                <w:szCs w:val="13"/>
                <w:lang w:val="en-US" w:eastAsia="zh-CN"/>
              </w:rPr>
              <w:t>DATA[N:0]</w:t>
            </w:r>
          </w:p>
        </w:tc>
        <w:tc>
          <w:tcPr>
            <w:tcW w:w="850" w:type="dxa"/>
            <w:shd w:val="clear" w:color="auto" w:fill="FBD4B4" w:themeFill="accent6" w:themeFillTint="66"/>
          </w:tcPr>
          <w:p w14:paraId="18F2ABA2">
            <w:pPr>
              <w:ind w:firstLine="0"/>
              <w:jc w:val="center"/>
              <w:rPr>
                <w:rFonts w:ascii="宋体" w:hAnsi="宋体" w:cs="宋体"/>
                <w:b/>
                <w:bCs/>
                <w:color w:val="FFC000"/>
                <w:sz w:val="13"/>
                <w:szCs w:val="13"/>
              </w:rPr>
            </w:pPr>
            <w:r>
              <w:rPr>
                <w:rFonts w:hint="eastAsia" w:ascii="宋体" w:hAnsi="宋体" w:cs="宋体"/>
                <w:b/>
                <w:bCs/>
                <w:color w:val="7030A0"/>
                <w:sz w:val="13"/>
                <w:szCs w:val="13"/>
              </w:rPr>
              <w:t>Checksum</w:t>
            </w:r>
          </w:p>
        </w:tc>
        <w:tc>
          <w:tcPr>
            <w:tcW w:w="541" w:type="dxa"/>
            <w:shd w:val="clear" w:color="auto" w:fill="00FFFF"/>
          </w:tcPr>
          <w:p w14:paraId="30AF167B">
            <w:pPr>
              <w:ind w:firstLine="0"/>
              <w:jc w:val="center"/>
              <w:rPr>
                <w:rFonts w:ascii="宋体" w:hAnsi="宋体" w:cs="宋体"/>
                <w:b/>
                <w:bCs/>
                <w:color w:val="FF0000"/>
                <w:sz w:val="13"/>
                <w:szCs w:val="13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 w:val="13"/>
                <w:szCs w:val="13"/>
              </w:rPr>
              <w:t>END</w:t>
            </w:r>
          </w:p>
        </w:tc>
      </w:tr>
    </w:tbl>
    <w:p w14:paraId="003ABBFC">
      <w:pPr>
        <w:ind w:firstLine="315" w:firstLineChars="15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 注:</w:t>
      </w:r>
      <w:r>
        <w:rPr>
          <w:rFonts w:hint="eastAsia" w:asciiTheme="minorEastAsia" w:hAnsiTheme="minorEastAsia"/>
          <w:szCs w:val="21"/>
          <w:lang w:val="en-US" w:eastAsia="zh-CN"/>
        </w:rPr>
        <w:t>除数据域外，</w:t>
      </w:r>
      <w:r>
        <w:rPr>
          <w:rFonts w:hint="eastAsia" w:asciiTheme="minorEastAsia" w:hAnsiTheme="minorEastAsia"/>
          <w:szCs w:val="21"/>
        </w:rPr>
        <w:t>每个域为一</w:t>
      </w:r>
      <w:r>
        <w:rPr>
          <w:rFonts w:hint="eastAsia" w:asciiTheme="minorEastAsia" w:hAnsiTheme="minorEastAsia"/>
          <w:szCs w:val="21"/>
          <w:lang w:val="en-US" w:eastAsia="zh-CN"/>
        </w:rPr>
        <w:t>字节</w:t>
      </w:r>
      <w:r>
        <w:rPr>
          <w:rFonts w:hint="eastAsia" w:asciiTheme="minorEastAsia" w:hAnsiTheme="minorEastAsia"/>
          <w:szCs w:val="21"/>
        </w:rPr>
        <w:t>。</w:t>
      </w:r>
    </w:p>
    <w:p w14:paraId="684A7289">
      <w:pPr>
        <w:pStyle w:val="12"/>
        <w:numPr>
          <w:ilvl w:val="0"/>
          <w:numId w:val="2"/>
        </w:numPr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帧说明：</w:t>
      </w:r>
    </w:p>
    <w:p w14:paraId="0B18D042">
      <w:pPr>
        <w:pStyle w:val="12"/>
        <w:ind w:left="357" w:firstLine="0" w:firstLineChars="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END：表示数据帧的头和尾。</w:t>
      </w:r>
    </w:p>
    <w:p w14:paraId="51FA37B6">
      <w:pPr>
        <w:pStyle w:val="12"/>
        <w:ind w:left="357" w:firstLine="0" w:firstLineChars="0"/>
        <w:rPr>
          <w:rFonts w:ascii="宋体" w:hAnsi="宋体" w:cs="宋体"/>
          <w:szCs w:val="21"/>
        </w:rPr>
      </w:pPr>
      <w:r>
        <w:rPr>
          <w:rFonts w:hint="eastAsia" w:asciiTheme="minorEastAsia" w:hAnsiTheme="minorEastAsia"/>
          <w:szCs w:val="21"/>
        </w:rPr>
        <w:t>Frame Number:帧序号。每成功</w:t>
      </w:r>
      <w:r>
        <w:rPr>
          <w:rFonts w:hint="eastAsia" w:ascii="宋体" w:hAnsi="宋体" w:cs="宋体"/>
          <w:szCs w:val="21"/>
        </w:rPr>
        <w:t>送一帧后自动加1（若尝试3次发送均不成功，下次发送新帧时帧号也自动加1）。当序列号数值累加到255后，重新从</w:t>
      </w:r>
      <w:r>
        <w:rPr>
          <w:rFonts w:ascii="宋体" w:hAnsi="宋体" w:cs="宋体"/>
          <w:szCs w:val="21"/>
        </w:rPr>
        <w:t>0</w:t>
      </w:r>
      <w:r>
        <w:rPr>
          <w:rFonts w:hint="eastAsia" w:ascii="宋体" w:hAnsi="宋体" w:cs="宋体"/>
          <w:szCs w:val="21"/>
        </w:rPr>
        <w:t>开始累加，如此循环。若信息帧为应答帧，则帧</w:t>
      </w:r>
      <w:r>
        <w:rPr>
          <w:rFonts w:ascii="宋体" w:hAnsi="宋体" w:cs="宋体"/>
          <w:szCs w:val="21"/>
        </w:rPr>
        <w:t>序列号</w:t>
      </w:r>
      <w:r>
        <w:rPr>
          <w:rFonts w:hint="eastAsia" w:ascii="宋体" w:hAnsi="宋体" w:cs="宋体"/>
          <w:szCs w:val="21"/>
        </w:rPr>
        <w:t>为最后一次收到的非</w:t>
      </w:r>
      <w:r>
        <w:rPr>
          <w:rFonts w:ascii="宋体" w:hAnsi="宋体" w:cs="宋体"/>
          <w:szCs w:val="21"/>
        </w:rPr>
        <w:t>应答帧的序列号（</w:t>
      </w:r>
      <w:r>
        <w:rPr>
          <w:rFonts w:hint="eastAsia" w:ascii="宋体" w:hAnsi="宋体" w:cs="宋体"/>
          <w:szCs w:val="21"/>
        </w:rPr>
        <w:t>即仅对</w:t>
      </w:r>
      <w:r>
        <w:rPr>
          <w:rFonts w:ascii="宋体" w:hAnsi="宋体" w:cs="宋体"/>
          <w:szCs w:val="21"/>
        </w:rPr>
        <w:t>最后一次非应答帧进行应答）</w:t>
      </w:r>
      <w:r>
        <w:rPr>
          <w:rFonts w:hint="eastAsia" w:ascii="宋体" w:hAnsi="宋体" w:cs="宋体"/>
          <w:szCs w:val="21"/>
        </w:rPr>
        <w:t>。</w:t>
      </w:r>
    </w:p>
    <w:p w14:paraId="073822C1">
      <w:pPr>
        <w:pStyle w:val="12"/>
        <w:ind w:left="357" w:firstLine="0" w:firstLineChars="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SRC:发送方识别符。</w:t>
      </w:r>
    </w:p>
    <w:p w14:paraId="0F99ED3B">
      <w:pPr>
        <w:pStyle w:val="12"/>
        <w:ind w:left="357" w:firstLine="0" w:firstLineChars="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DEST:接收方识别时符。</w:t>
      </w:r>
    </w:p>
    <w:p w14:paraId="1F2E9CDE">
      <w:pPr>
        <w:pStyle w:val="12"/>
        <w:ind w:left="357" w:firstLine="0" w:firstLineChars="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Type:帧类型。</w:t>
      </w:r>
    </w:p>
    <w:p w14:paraId="5A44BF79">
      <w:pPr>
        <w:pStyle w:val="12"/>
        <w:ind w:left="357" w:firstLine="0" w:firstLineChars="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  <w:lang w:val="en-US" w:eastAsia="zh-CN"/>
        </w:rPr>
        <w:t>Cmd:命令码</w:t>
      </w:r>
      <w:r>
        <w:rPr>
          <w:rFonts w:hint="eastAsia" w:ascii="宋体" w:hAnsi="宋体" w:cs="宋体"/>
          <w:szCs w:val="21"/>
        </w:rPr>
        <w:t>。</w:t>
      </w:r>
    </w:p>
    <w:p w14:paraId="1A726218">
      <w:pPr>
        <w:pStyle w:val="12"/>
        <w:ind w:left="357" w:firstLine="0" w:firstLineChars="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Payload Length:数据净荷区大小。</w:t>
      </w:r>
    </w:p>
    <w:p w14:paraId="312A0418">
      <w:pPr>
        <w:pStyle w:val="12"/>
        <w:ind w:left="357" w:firstLine="0" w:firstLineChars="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DATA:0~N个数据。</w:t>
      </w:r>
    </w:p>
    <w:p w14:paraId="33EBCA3C">
      <w:pPr>
        <w:ind w:left="2730" w:leftChars="150" w:hanging="2415" w:hangingChars="115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 xml:space="preserve">Checksum = </w:t>
      </w:r>
      <w:r>
        <w:rPr>
          <w:rFonts w:ascii="宋体" w:hAnsi="宋体" w:cs="宋体"/>
          <w:szCs w:val="21"/>
        </w:rPr>
        <w:t>( Frame</w:t>
      </w:r>
      <w:r>
        <w:rPr>
          <w:rFonts w:hint="eastAsia" w:ascii="宋体" w:hAnsi="宋体" w:cs="宋体"/>
          <w:szCs w:val="21"/>
        </w:rPr>
        <w:t>Number</w:t>
      </w:r>
      <w:r>
        <w:rPr>
          <w:rFonts w:ascii="宋体" w:hAnsi="宋体" w:cs="宋体"/>
          <w:szCs w:val="21"/>
        </w:rPr>
        <w:t>+</w:t>
      </w:r>
      <w:r>
        <w:rPr>
          <w:rFonts w:hint="eastAsia" w:ascii="宋体" w:hAnsi="宋体" w:cs="宋体"/>
          <w:szCs w:val="21"/>
        </w:rPr>
        <w:t>S</w:t>
      </w:r>
      <w:r>
        <w:rPr>
          <w:rFonts w:hint="eastAsia" w:ascii="宋体" w:hAnsi="宋体" w:cs="宋体"/>
          <w:szCs w:val="21"/>
          <w:lang w:val="en-US" w:eastAsia="zh-CN"/>
        </w:rPr>
        <w:t>rc</w:t>
      </w:r>
      <w:r>
        <w:rPr>
          <w:rFonts w:hint="eastAsia" w:ascii="宋体" w:hAnsi="宋体" w:cs="宋体"/>
          <w:szCs w:val="21"/>
        </w:rPr>
        <w:t>+D</w:t>
      </w:r>
      <w:r>
        <w:rPr>
          <w:rFonts w:hint="eastAsia" w:ascii="宋体" w:hAnsi="宋体" w:cs="宋体"/>
          <w:szCs w:val="21"/>
          <w:lang w:val="en-US" w:eastAsia="zh-CN"/>
        </w:rPr>
        <w:t>est</w:t>
      </w:r>
      <w:r>
        <w:rPr>
          <w:rFonts w:hint="eastAsia" w:ascii="宋体" w:hAnsi="宋体" w:cs="宋体"/>
          <w:szCs w:val="21"/>
        </w:rPr>
        <w:t>+</w:t>
      </w:r>
      <w:r>
        <w:rPr>
          <w:rFonts w:ascii="宋体" w:hAnsi="宋体" w:cs="宋体"/>
          <w:szCs w:val="21"/>
        </w:rPr>
        <w:t>Type+</w:t>
      </w:r>
      <w:r>
        <w:rPr>
          <w:rFonts w:hint="eastAsia" w:ascii="宋体" w:hAnsi="宋体" w:cs="宋体"/>
          <w:szCs w:val="21"/>
          <w:lang w:val="en-US" w:eastAsia="zh-CN"/>
        </w:rPr>
        <w:t>Cmd</w:t>
      </w:r>
      <w:r>
        <w:rPr>
          <w:rFonts w:ascii="宋体" w:hAnsi="宋体" w:cs="宋体"/>
          <w:szCs w:val="21"/>
        </w:rPr>
        <w:t>+</w:t>
      </w:r>
      <w:r>
        <w:rPr>
          <w:rFonts w:hint="eastAsia" w:ascii="宋体" w:hAnsi="宋体" w:cs="宋体"/>
          <w:szCs w:val="21"/>
        </w:rPr>
        <w:t>Payload Length +</w:t>
      </w:r>
      <w:r>
        <w:rPr>
          <w:rFonts w:ascii="宋体" w:hAnsi="宋体" w:cs="宋体"/>
          <w:szCs w:val="21"/>
        </w:rPr>
        <w:t xml:space="preserve"> </w:t>
      </w:r>
      <w:r>
        <w:rPr>
          <w:rFonts w:hint="eastAsia" w:ascii="宋体" w:hAnsi="宋体" w:cs="宋体"/>
          <w:szCs w:val="21"/>
        </w:rPr>
        <w:t>DATA</w:t>
      </w:r>
      <w:bookmarkStart w:id="0" w:name="_Toc283900125"/>
      <w:r>
        <w:rPr>
          <w:rFonts w:hint="eastAsia" w:ascii="宋体" w:hAnsi="宋体" w:cs="宋体"/>
          <w:szCs w:val="21"/>
          <w:lang w:val="en-US" w:eastAsia="zh-CN"/>
        </w:rPr>
        <w:t>[N:0]</w:t>
      </w:r>
      <w:r>
        <w:rPr>
          <w:rFonts w:hint="eastAsia" w:ascii="宋体" w:hAnsi="宋体" w:cs="宋体"/>
          <w:szCs w:val="21"/>
        </w:rPr>
        <w:t>)</w:t>
      </w:r>
      <w:r>
        <w:rPr>
          <w:rFonts w:ascii="宋体" w:hAnsi="宋体" w:cs="宋体"/>
          <w:b/>
          <w:szCs w:val="21"/>
        </w:rPr>
        <w:t>^</w:t>
      </w:r>
      <w:r>
        <w:rPr>
          <w:rFonts w:ascii="宋体" w:hAnsi="宋体" w:cs="宋体"/>
          <w:szCs w:val="21"/>
        </w:rPr>
        <w:t>0xFF</w:t>
      </w:r>
      <w:r>
        <w:rPr>
          <w:rFonts w:hint="eastAsia" w:ascii="宋体" w:hAnsi="宋体" w:cs="宋体"/>
          <w:szCs w:val="21"/>
        </w:rPr>
        <w:t>。</w:t>
      </w:r>
    </w:p>
    <w:p w14:paraId="77BA3E81">
      <w:pPr>
        <w:ind w:left="2730" w:leftChars="150" w:hanging="2415" w:hangingChars="115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(注：如果帧内容中出现替换字符，须用原数据计算校验和。)</w:t>
      </w:r>
    </w:p>
    <w:bookmarkEnd w:id="0"/>
    <w:p w14:paraId="3EFCCB7B">
      <w:pPr>
        <w:pStyle w:val="12"/>
        <w:numPr>
          <w:ilvl w:val="0"/>
          <w:numId w:val="2"/>
        </w:numPr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协议中的特殊字符：</w:t>
      </w:r>
    </w:p>
    <w:p w14:paraId="031707D4">
      <w:pPr>
        <w:pStyle w:val="12"/>
        <w:numPr>
          <w:ilvl w:val="0"/>
          <w:numId w:val="3"/>
        </w:numPr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特殊字符表：</w:t>
      </w:r>
    </w:p>
    <w:tbl>
      <w:tblPr>
        <w:tblStyle w:val="6"/>
        <w:tblpPr w:leftFromText="180" w:rightFromText="180" w:vertAnchor="text" w:horzAnchor="page" w:tblpX="2272" w:tblpY="13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877"/>
        <w:gridCol w:w="6346"/>
      </w:tblGrid>
      <w:tr w14:paraId="18008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dxa"/>
            <w:shd w:val="clear" w:color="auto" w:fill="01E9EF"/>
          </w:tcPr>
          <w:p w14:paraId="627D5E4D">
            <w:pPr>
              <w:pStyle w:val="2"/>
              <w:spacing w:after="0"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特殊字符</w:t>
            </w:r>
          </w:p>
        </w:tc>
        <w:tc>
          <w:tcPr>
            <w:tcW w:w="877" w:type="dxa"/>
            <w:shd w:val="clear" w:color="auto" w:fill="01E9EF"/>
          </w:tcPr>
          <w:p w14:paraId="7615B3FE">
            <w:pPr>
              <w:pStyle w:val="2"/>
              <w:spacing w:after="0"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字符值</w:t>
            </w:r>
          </w:p>
        </w:tc>
        <w:tc>
          <w:tcPr>
            <w:tcW w:w="6346" w:type="dxa"/>
            <w:shd w:val="clear" w:color="auto" w:fill="01E9EF"/>
          </w:tcPr>
          <w:p w14:paraId="75769026">
            <w:pPr>
              <w:pStyle w:val="2"/>
              <w:spacing w:after="0" w:line="36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描述</w:t>
            </w:r>
          </w:p>
        </w:tc>
      </w:tr>
      <w:tr w14:paraId="54FC8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177" w:type="dxa"/>
          </w:tcPr>
          <w:p w14:paraId="50DEBD1A">
            <w:pPr>
              <w:pStyle w:val="2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END</w:t>
            </w:r>
          </w:p>
        </w:tc>
        <w:tc>
          <w:tcPr>
            <w:tcW w:w="877" w:type="dxa"/>
          </w:tcPr>
          <w:p w14:paraId="32550719">
            <w:pPr>
              <w:pStyle w:val="2"/>
              <w:spacing w:after="0"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0xC0</w:t>
            </w:r>
          </w:p>
        </w:tc>
        <w:tc>
          <w:tcPr>
            <w:tcW w:w="6346" w:type="dxa"/>
          </w:tcPr>
          <w:p w14:paraId="2CC3CFD4">
            <w:pPr>
              <w:pStyle w:val="2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帧头或帧尾</w:t>
            </w:r>
          </w:p>
        </w:tc>
      </w:tr>
      <w:tr w14:paraId="75ECE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177" w:type="dxa"/>
          </w:tcPr>
          <w:p w14:paraId="55CF99AF">
            <w:pPr>
              <w:pStyle w:val="2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ESC</w:t>
            </w:r>
          </w:p>
        </w:tc>
        <w:tc>
          <w:tcPr>
            <w:tcW w:w="877" w:type="dxa"/>
          </w:tcPr>
          <w:p w14:paraId="7EC35886">
            <w:pPr>
              <w:pStyle w:val="2"/>
              <w:spacing w:after="0"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0xDB</w:t>
            </w:r>
          </w:p>
        </w:tc>
        <w:tc>
          <w:tcPr>
            <w:tcW w:w="6346" w:type="dxa"/>
            <w:vAlign w:val="top"/>
          </w:tcPr>
          <w:p w14:paraId="2660A7D2">
            <w:pPr>
              <w:pStyle w:val="2"/>
              <w:spacing w:after="0" w:line="360" w:lineRule="auto"/>
              <w:ind w:firstLine="0" w:firstLineChars="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原报文</w:t>
            </w:r>
            <w:r>
              <w:rPr>
                <w:rFonts w:hint="eastAsia" w:ascii="宋体" w:hAnsi="宋体" w:cs="宋体"/>
                <w:sz w:val="18"/>
                <w:szCs w:val="18"/>
              </w:rPr>
              <w:t>数据中有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同</w:t>
            </w:r>
            <w:r>
              <w:rPr>
                <w:rFonts w:hint="eastAsia" w:ascii="宋体" w:hAnsi="宋体" w:cs="宋体"/>
                <w:sz w:val="18"/>
                <w:szCs w:val="18"/>
              </w:rPr>
              <w:t>END或ESC相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等</w:t>
            </w:r>
            <w:r>
              <w:rPr>
                <w:rFonts w:hint="eastAsia" w:ascii="宋体" w:hAnsi="宋体" w:cs="宋体"/>
                <w:sz w:val="18"/>
                <w:szCs w:val="18"/>
              </w:rPr>
              <w:t>的字符，则先发ESC</w:t>
            </w:r>
          </w:p>
        </w:tc>
      </w:tr>
      <w:tr w14:paraId="757C1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dxa"/>
          </w:tcPr>
          <w:p w14:paraId="1FAEB5C0">
            <w:pPr>
              <w:pStyle w:val="2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ESC_END</w:t>
            </w:r>
          </w:p>
        </w:tc>
        <w:tc>
          <w:tcPr>
            <w:tcW w:w="877" w:type="dxa"/>
          </w:tcPr>
          <w:p w14:paraId="46F5E897">
            <w:pPr>
              <w:pStyle w:val="2"/>
              <w:spacing w:after="0"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0xDC</w:t>
            </w:r>
          </w:p>
        </w:tc>
        <w:tc>
          <w:tcPr>
            <w:tcW w:w="6346" w:type="dxa"/>
            <w:vAlign w:val="top"/>
          </w:tcPr>
          <w:p w14:paraId="46AB5D70">
            <w:pPr>
              <w:pStyle w:val="2"/>
              <w:spacing w:after="0" w:line="360" w:lineRule="auto"/>
              <w:ind w:firstLine="0" w:firstLineChars="0"/>
              <w:rPr>
                <w:rFonts w:hint="default" w:ascii="宋体" w:hAnsi="宋体" w:cs="宋体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原报文</w:t>
            </w:r>
            <w:r>
              <w:rPr>
                <w:rFonts w:hint="eastAsia" w:ascii="宋体" w:hAnsi="宋体" w:cs="宋体"/>
                <w:sz w:val="18"/>
                <w:szCs w:val="18"/>
              </w:rPr>
              <w:t>数据中有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同</w:t>
            </w:r>
            <w:r>
              <w:rPr>
                <w:rFonts w:hint="eastAsia" w:ascii="宋体" w:hAnsi="宋体" w:cs="宋体"/>
                <w:sz w:val="18"/>
                <w:szCs w:val="18"/>
              </w:rPr>
              <w:t>END相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等</w:t>
            </w:r>
            <w:r>
              <w:rPr>
                <w:rFonts w:hint="eastAsia" w:ascii="宋体" w:hAnsi="宋体" w:cs="宋体"/>
                <w:sz w:val="18"/>
                <w:szCs w:val="18"/>
              </w:rPr>
              <w:t>的字符，则先发ESC，再发ESC_END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。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( ESC, ESC_END)</w:t>
            </w:r>
          </w:p>
        </w:tc>
      </w:tr>
      <w:tr w14:paraId="327C9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7" w:type="dxa"/>
          </w:tcPr>
          <w:p w14:paraId="041958D8">
            <w:pPr>
              <w:pStyle w:val="2"/>
              <w:spacing w:after="0" w:line="36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ESC_ESC</w:t>
            </w:r>
          </w:p>
        </w:tc>
        <w:tc>
          <w:tcPr>
            <w:tcW w:w="877" w:type="dxa"/>
          </w:tcPr>
          <w:p w14:paraId="7F854C85">
            <w:pPr>
              <w:pStyle w:val="2"/>
              <w:spacing w:after="0" w:line="360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0xDD</w:t>
            </w:r>
          </w:p>
        </w:tc>
        <w:tc>
          <w:tcPr>
            <w:tcW w:w="6346" w:type="dxa"/>
            <w:vAlign w:val="top"/>
          </w:tcPr>
          <w:p w14:paraId="061318C3">
            <w:pPr>
              <w:pStyle w:val="2"/>
              <w:spacing w:after="0" w:line="360" w:lineRule="auto"/>
              <w:ind w:firstLine="0" w:firstLineChars="0"/>
              <w:rPr>
                <w:rFonts w:hint="eastAsia" w:ascii="宋体" w:hAnsi="宋体" w:cs="宋体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原报文</w:t>
            </w:r>
            <w:r>
              <w:rPr>
                <w:rFonts w:hint="eastAsia" w:ascii="宋体" w:hAnsi="宋体" w:cs="宋体"/>
                <w:sz w:val="18"/>
                <w:szCs w:val="18"/>
              </w:rPr>
              <w:t>数据中有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同</w:t>
            </w:r>
            <w:r>
              <w:rPr>
                <w:rFonts w:hint="eastAsia" w:ascii="宋体" w:hAnsi="宋体" w:cs="宋体"/>
                <w:sz w:val="18"/>
                <w:szCs w:val="18"/>
              </w:rPr>
              <w:t>ESC相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等</w:t>
            </w:r>
            <w:r>
              <w:rPr>
                <w:rFonts w:hint="eastAsia" w:ascii="宋体" w:hAnsi="宋体" w:cs="宋体"/>
                <w:sz w:val="18"/>
                <w:szCs w:val="18"/>
              </w:rPr>
              <w:t>的字符，则先发ESC，再发ESC_ESC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。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( ESC, ESC_ESC)</w:t>
            </w:r>
          </w:p>
        </w:tc>
      </w:tr>
    </w:tbl>
    <w:p w14:paraId="475C4A67">
      <w:pPr>
        <w:pStyle w:val="12"/>
        <w:numPr>
          <w:ilvl w:val="0"/>
          <w:numId w:val="0"/>
        </w:numPr>
        <w:ind w:leftChars="0"/>
        <w:rPr>
          <w:rFonts w:asciiTheme="minorEastAsia" w:hAnsiTheme="minorEastAsia"/>
          <w:b/>
          <w:sz w:val="24"/>
          <w:szCs w:val="24"/>
        </w:rPr>
      </w:pPr>
    </w:p>
    <w:p w14:paraId="77207D18">
      <w:pPr>
        <w:pStyle w:val="12"/>
        <w:numPr>
          <w:ilvl w:val="0"/>
          <w:numId w:val="3"/>
        </w:numPr>
        <w:ind w:firstLineChars="0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封装格式：</w:t>
      </w:r>
    </w:p>
    <w:p w14:paraId="346BF8C8">
      <w:pPr>
        <w:tabs>
          <w:tab w:val="left" w:pos="913"/>
        </w:tabs>
        <w:ind w:firstLine="0"/>
        <w:jc w:val="center"/>
        <w:rPr>
          <w:rFonts w:asciiTheme="minorEastAsia" w:hAnsiTheme="minorEastAsia"/>
          <w:szCs w:val="21"/>
        </w:rPr>
      </w:pPr>
      <w:r>
        <w:drawing>
          <wp:inline distT="0" distB="0" distL="0" distR="0">
            <wp:extent cx="5532755" cy="1262380"/>
            <wp:effectExtent l="19050" t="0" r="0" b="0"/>
            <wp:docPr id="9" name="图片 9" descr="C:\Users\apple\AppData\Local\Temp\1639228150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\Users\apple\AppData\Local\Temp\1639228150(1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6423" cy="1263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33DC43">
      <w:pPr>
        <w:tabs>
          <w:tab w:val="left" w:pos="913"/>
        </w:tabs>
        <w:ind w:firstLine="0"/>
        <w:rPr>
          <w:rFonts w:asciiTheme="minorEastAsia" w:hAnsiTheme="minorEastAsia"/>
          <w:b/>
          <w:sz w:val="28"/>
          <w:szCs w:val="28"/>
        </w:rPr>
      </w:pPr>
    </w:p>
    <w:p w14:paraId="3995B462">
      <w:pPr>
        <w:tabs>
          <w:tab w:val="left" w:pos="913"/>
        </w:tabs>
        <w:ind w:firstLine="0"/>
        <w:rPr>
          <w:rFonts w:asciiTheme="minorEastAsia" w:hAnsiTheme="minorEastAsia"/>
          <w:b/>
          <w:sz w:val="28"/>
          <w:szCs w:val="28"/>
        </w:rPr>
      </w:pPr>
    </w:p>
    <w:p w14:paraId="3F35D65D">
      <w:pPr>
        <w:tabs>
          <w:tab w:val="left" w:pos="913"/>
        </w:tabs>
        <w:ind w:firstLine="0"/>
        <w:rPr>
          <w:rFonts w:asciiTheme="minorEastAsia" w:hAnsiTheme="minorEastAsia"/>
          <w:b/>
          <w:sz w:val="28"/>
          <w:szCs w:val="28"/>
        </w:rPr>
      </w:pPr>
    </w:p>
    <w:p w14:paraId="0F6D818F">
      <w:pPr>
        <w:tabs>
          <w:tab w:val="left" w:pos="913"/>
        </w:tabs>
        <w:ind w:firstLine="0"/>
        <w:rPr>
          <w:rFonts w:asciiTheme="minorEastAsia" w:hAnsiTheme="minorEastAsia"/>
          <w:b/>
          <w:sz w:val="28"/>
          <w:szCs w:val="28"/>
        </w:rPr>
      </w:pPr>
    </w:p>
    <w:p w14:paraId="77100145">
      <w:pPr>
        <w:tabs>
          <w:tab w:val="left" w:pos="913"/>
        </w:tabs>
        <w:ind w:firstLine="0"/>
        <w:rPr>
          <w:rFonts w:asciiTheme="minorEastAsia" w:hAnsiTheme="minorEastAsia"/>
          <w:b/>
          <w:sz w:val="28"/>
          <w:szCs w:val="28"/>
        </w:rPr>
      </w:pPr>
    </w:p>
    <w:p w14:paraId="3C0DA85B">
      <w:pPr>
        <w:tabs>
          <w:tab w:val="left" w:pos="913"/>
        </w:tabs>
        <w:ind w:firstLine="0"/>
        <w:rPr>
          <w:rFonts w:asciiTheme="minorEastAsia" w:hAnsiTheme="minorEastAsia"/>
          <w:b/>
          <w:sz w:val="28"/>
          <w:szCs w:val="28"/>
        </w:rPr>
      </w:pPr>
    </w:p>
    <w:p w14:paraId="756D436E">
      <w:pPr>
        <w:tabs>
          <w:tab w:val="left" w:pos="913"/>
        </w:tabs>
        <w:ind w:firstLine="0"/>
        <w:rPr>
          <w:rFonts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>三．协议内容：</w:t>
      </w:r>
    </w:p>
    <w:p w14:paraId="7BC0D8DB">
      <w:pPr>
        <w:ind w:firstLine="0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1.设备</w:t>
      </w:r>
      <w:r>
        <w:rPr>
          <w:rFonts w:hint="eastAsia" w:asciiTheme="minorEastAsia" w:hAnsiTheme="minorEastAsia"/>
          <w:b/>
          <w:sz w:val="24"/>
          <w:szCs w:val="24"/>
          <w:lang w:val="en-US" w:eastAsia="zh-CN"/>
        </w:rPr>
        <w:t>通信地址表</w:t>
      </w:r>
      <w:r>
        <w:rPr>
          <w:rFonts w:hint="eastAsia" w:asciiTheme="minorEastAsia" w:hAnsiTheme="minorEastAsia"/>
          <w:b/>
          <w:sz w:val="24"/>
          <w:szCs w:val="24"/>
        </w:rPr>
        <w:t>：</w:t>
      </w:r>
    </w:p>
    <w:tbl>
      <w:tblPr>
        <w:tblStyle w:val="7"/>
        <w:tblpPr w:leftFromText="180" w:rightFromText="180" w:vertAnchor="text" w:tblpX="392" w:tblpY="1"/>
        <w:tblOverlap w:val="never"/>
        <w:tblW w:w="89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4"/>
        <w:gridCol w:w="4613"/>
      </w:tblGrid>
      <w:tr w14:paraId="52794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4" w:type="dxa"/>
            <w:shd w:val="clear" w:color="auto" w:fill="66FFCC"/>
          </w:tcPr>
          <w:p w14:paraId="304C3A2D">
            <w:pPr>
              <w:spacing w:line="240" w:lineRule="auto"/>
              <w:ind w:firstLine="0"/>
              <w:rPr>
                <w:rFonts w:asciiTheme="minorEastAsia" w:hAnsiTheme="minorEastAsia"/>
                <w:b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color w:val="FF0000"/>
                <w:szCs w:val="21"/>
              </w:rPr>
              <w:t>名称</w:t>
            </w:r>
          </w:p>
        </w:tc>
        <w:tc>
          <w:tcPr>
            <w:tcW w:w="4613" w:type="dxa"/>
            <w:shd w:val="clear" w:color="auto" w:fill="66FFCC"/>
          </w:tcPr>
          <w:p w14:paraId="7760AA7C">
            <w:pPr>
              <w:spacing w:line="240" w:lineRule="auto"/>
              <w:ind w:firstLine="0"/>
              <w:jc w:val="center"/>
              <w:rPr>
                <w:rFonts w:hint="default" w:asciiTheme="minorEastAsia" w:hAnsiTheme="minorEastAsia" w:eastAsiaTheme="minorEastAsia"/>
                <w:b/>
                <w:color w:val="FF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color w:val="FF0000"/>
                <w:szCs w:val="21"/>
                <w:lang w:val="en-US" w:eastAsia="zh-CN"/>
              </w:rPr>
              <w:t>地址</w:t>
            </w:r>
          </w:p>
        </w:tc>
      </w:tr>
      <w:tr w14:paraId="4FC8C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4" w:type="dxa"/>
          </w:tcPr>
          <w:p w14:paraId="1149444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广播地址</w:t>
            </w:r>
          </w:p>
        </w:tc>
        <w:tc>
          <w:tcPr>
            <w:tcW w:w="4613" w:type="dxa"/>
          </w:tcPr>
          <w:p w14:paraId="42CD0F1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x00</w:t>
            </w:r>
          </w:p>
        </w:tc>
      </w:tr>
      <w:tr w14:paraId="7E6E2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4" w:type="dxa"/>
          </w:tcPr>
          <w:p w14:paraId="63A66F7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上位机</w:t>
            </w:r>
          </w:p>
        </w:tc>
        <w:tc>
          <w:tcPr>
            <w:tcW w:w="4613" w:type="dxa"/>
          </w:tcPr>
          <w:p w14:paraId="030F564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0x01</w:t>
            </w:r>
          </w:p>
        </w:tc>
      </w:tr>
      <w:tr w14:paraId="1EE9B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314" w:type="dxa"/>
          </w:tcPr>
          <w:p w14:paraId="4D923781">
            <w:pPr>
              <w:spacing w:line="240" w:lineRule="auto"/>
              <w:ind w:firstLine="0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辊筒</w:t>
            </w:r>
          </w:p>
        </w:tc>
        <w:tc>
          <w:tcPr>
            <w:tcW w:w="4613" w:type="dxa"/>
          </w:tcPr>
          <w:p w14:paraId="7D6821E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x11</w:t>
            </w:r>
          </w:p>
        </w:tc>
      </w:tr>
    </w:tbl>
    <w:p w14:paraId="5D5065E5">
      <w:pPr>
        <w:ind w:firstLine="0"/>
        <w:rPr>
          <w:rFonts w:asciiTheme="minorEastAsia" w:hAnsiTheme="minorEastAsia"/>
          <w:szCs w:val="21"/>
        </w:rPr>
      </w:pPr>
    </w:p>
    <w:p w14:paraId="5170D6F1">
      <w:pPr>
        <w:ind w:firstLine="0"/>
        <w:rPr>
          <w:rFonts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2.帧类型表：</w:t>
      </w:r>
    </w:p>
    <w:tbl>
      <w:tblPr>
        <w:tblStyle w:val="7"/>
        <w:tblW w:w="8926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509"/>
      </w:tblGrid>
      <w:tr w14:paraId="34FF7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DBE5F1" w:themeFill="accent1" w:themeFillTint="33"/>
          </w:tcPr>
          <w:p w14:paraId="70F2B7DC">
            <w:pPr>
              <w:spacing w:line="240" w:lineRule="auto"/>
              <w:ind w:firstLine="0"/>
              <w:rPr>
                <w:rFonts w:asciiTheme="minorEastAsia" w:hAnsiTheme="minorEastAsia"/>
                <w:b/>
                <w:color w:val="7030A0"/>
                <w:szCs w:val="21"/>
              </w:rPr>
            </w:pPr>
            <w:r>
              <w:rPr>
                <w:rFonts w:hint="eastAsia" w:asciiTheme="minorEastAsia" w:hAnsiTheme="minorEastAsia"/>
                <w:b/>
                <w:color w:val="7030A0"/>
                <w:szCs w:val="21"/>
              </w:rPr>
              <w:t>帧类型分配</w:t>
            </w:r>
          </w:p>
        </w:tc>
        <w:tc>
          <w:tcPr>
            <w:tcW w:w="7509" w:type="dxa"/>
            <w:shd w:val="clear" w:color="auto" w:fill="DBE5F1" w:themeFill="accent1" w:themeFillTint="33"/>
          </w:tcPr>
          <w:p w14:paraId="2A846ABC">
            <w:pPr>
              <w:spacing w:line="240" w:lineRule="auto"/>
              <w:ind w:firstLine="0"/>
              <w:rPr>
                <w:rFonts w:asciiTheme="minorEastAsia" w:hAnsiTheme="minorEastAsia"/>
                <w:b/>
                <w:color w:val="7030A0"/>
                <w:szCs w:val="21"/>
              </w:rPr>
            </w:pPr>
            <w:r>
              <w:rPr>
                <w:rFonts w:hint="eastAsia" w:asciiTheme="minorEastAsia" w:hAnsiTheme="minorEastAsia"/>
                <w:b/>
                <w:color w:val="7030A0"/>
                <w:szCs w:val="21"/>
              </w:rPr>
              <w:t>描述</w:t>
            </w:r>
          </w:p>
        </w:tc>
      </w:tr>
      <w:tr w14:paraId="31B64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417" w:type="dxa"/>
          </w:tcPr>
          <w:p w14:paraId="46E61D1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0X01</w:t>
            </w:r>
          </w:p>
        </w:tc>
        <w:tc>
          <w:tcPr>
            <w:tcW w:w="7509" w:type="dxa"/>
          </w:tcPr>
          <w:p w14:paraId="04F7CE6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用于发送方读取、查询接收方相关信息</w:t>
            </w:r>
          </w:p>
        </w:tc>
      </w:tr>
      <w:tr w14:paraId="0A8D9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38299B7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0X02</w:t>
            </w:r>
          </w:p>
        </w:tc>
        <w:tc>
          <w:tcPr>
            <w:tcW w:w="7509" w:type="dxa"/>
          </w:tcPr>
          <w:p w14:paraId="2F3E77F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用于发送方设置、修改、通知接收方，接收方需带相关数据回应。</w:t>
            </w:r>
          </w:p>
        </w:tc>
      </w:tr>
      <w:tr w14:paraId="3EA2B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5054F1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0x03</w:t>
            </w:r>
          </w:p>
        </w:tc>
        <w:tc>
          <w:tcPr>
            <w:tcW w:w="7509" w:type="dxa"/>
          </w:tcPr>
          <w:p w14:paraId="67B8FBD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用于发送方设置、修改、通知接收方，接收方无需带相关数据回应。</w:t>
            </w:r>
          </w:p>
        </w:tc>
      </w:tr>
      <w:tr w14:paraId="5659E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47F7C5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0x05</w:t>
            </w:r>
          </w:p>
        </w:tc>
        <w:tc>
          <w:tcPr>
            <w:tcW w:w="7509" w:type="dxa"/>
          </w:tcPr>
          <w:p w14:paraId="29D11D3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接收方无需应答，主要用于实时数据传输、透传、广播通信等。</w:t>
            </w:r>
          </w:p>
        </w:tc>
      </w:tr>
      <w:tr w14:paraId="6C570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1B20E2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0x10</w:t>
            </w:r>
          </w:p>
        </w:tc>
        <w:tc>
          <w:tcPr>
            <w:tcW w:w="7509" w:type="dxa"/>
          </w:tcPr>
          <w:p w14:paraId="36D6DFD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接收方对0</w:t>
            </w:r>
            <w:r>
              <w:rPr>
                <w:rFonts w:asciiTheme="minorEastAsia" w:hAnsiTheme="minorEastAsia"/>
                <w:szCs w:val="21"/>
              </w:rPr>
              <w:t>x01,0x02</w:t>
            </w:r>
            <w:r>
              <w:rPr>
                <w:rFonts w:hint="eastAsia" w:asciiTheme="minorEastAsia" w:hAnsiTheme="minorEastAsia"/>
                <w:szCs w:val="21"/>
              </w:rPr>
              <w:t>的帧类型回应。（应答帧带相关数据）</w:t>
            </w:r>
          </w:p>
        </w:tc>
      </w:tr>
      <w:tr w14:paraId="4E3B9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128FE1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0x20</w:t>
            </w:r>
          </w:p>
        </w:tc>
        <w:tc>
          <w:tcPr>
            <w:tcW w:w="7509" w:type="dxa"/>
          </w:tcPr>
          <w:p w14:paraId="7CA7D8F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接收方对0</w:t>
            </w:r>
            <w:r>
              <w:rPr>
                <w:rFonts w:asciiTheme="minorEastAsia" w:hAnsiTheme="minorEastAsia"/>
                <w:szCs w:val="21"/>
              </w:rPr>
              <w:t>x03</w:t>
            </w:r>
            <w:r>
              <w:rPr>
                <w:rFonts w:hint="eastAsia" w:asciiTheme="minorEastAsia" w:hAnsiTheme="minorEastAsia"/>
                <w:szCs w:val="21"/>
              </w:rPr>
              <w:t>的帧类型回应。（应答帧仅作回应，不带其他任何信息。）</w:t>
            </w:r>
          </w:p>
        </w:tc>
      </w:tr>
    </w:tbl>
    <w:p w14:paraId="71BD24EA">
      <w:pPr>
        <w:pStyle w:val="12"/>
        <w:numPr>
          <w:ilvl w:val="0"/>
          <w:numId w:val="0"/>
        </w:numPr>
        <w:ind w:leftChars="0"/>
        <w:rPr>
          <w:rFonts w:hint="eastAsia" w:asciiTheme="minorEastAsia" w:hAnsiTheme="minorEastAsia"/>
          <w:b/>
          <w:bCs/>
          <w:sz w:val="24"/>
          <w:szCs w:val="24"/>
        </w:rPr>
      </w:pPr>
    </w:p>
    <w:p w14:paraId="32C5D198">
      <w:pPr>
        <w:pStyle w:val="12"/>
        <w:numPr>
          <w:ilvl w:val="0"/>
          <w:numId w:val="0"/>
        </w:numPr>
        <w:ind w:leftChars="0"/>
        <w:rPr>
          <w:rFonts w:hint="eastAsia"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>3.动作流程</w:t>
      </w:r>
      <w:r>
        <w:rPr>
          <w:rFonts w:hint="eastAsia" w:asciiTheme="minorEastAsia" w:hAnsiTheme="minorEastAsia"/>
          <w:b/>
          <w:bCs/>
          <w:sz w:val="24"/>
          <w:szCs w:val="24"/>
        </w:rPr>
        <w:t>：</w:t>
      </w:r>
    </w:p>
    <w:p w14:paraId="1FA21417">
      <w:pPr>
        <w:pStyle w:val="12"/>
        <w:numPr>
          <w:ilvl w:val="0"/>
          <w:numId w:val="0"/>
        </w:numPr>
        <w:ind w:leftChars="0"/>
        <w:rPr>
          <w:rFonts w:hint="eastAsia" w:asciiTheme="minorEastAsia" w:hAnsi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/>
          <w:b/>
          <w:bCs/>
          <w:sz w:val="21"/>
          <w:szCs w:val="21"/>
          <w:lang w:val="en-US" w:eastAsia="zh-CN"/>
        </w:rPr>
        <w:t>烧录固件--&gt;写设备MAC地址--&gt;发送复位指令--&gt;读设备MAC进行比较</w:t>
      </w:r>
      <w:bookmarkStart w:id="1" w:name="_GoBack"/>
      <w:bookmarkEnd w:id="1"/>
      <w:r>
        <w:rPr>
          <w:rFonts w:hint="eastAsia" w:asciiTheme="minorEastAsia" w:hAnsiTheme="minorEastAsia"/>
          <w:b/>
          <w:bCs/>
          <w:sz w:val="21"/>
          <w:szCs w:val="21"/>
          <w:lang w:val="en-US" w:eastAsia="zh-CN"/>
        </w:rPr>
        <w:t>--&gt;进行厂测。</w:t>
      </w:r>
    </w:p>
    <w:p w14:paraId="7A4E81B8">
      <w:pPr>
        <w:pStyle w:val="12"/>
        <w:numPr>
          <w:ilvl w:val="0"/>
          <w:numId w:val="0"/>
        </w:numPr>
        <w:ind w:leftChars="0"/>
        <w:rPr>
          <w:rFonts w:hint="default" w:asciiTheme="minorEastAsia" w:hAnsi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>4.设备MAC地址规则：</w:t>
      </w:r>
    </w:p>
    <w:p w14:paraId="45123016">
      <w:pPr>
        <w:spacing w:line="240" w:lineRule="auto"/>
        <w:ind w:left="0" w:leftChars="0" w:firstLine="361" w:firstLineChars="200"/>
        <w:rPr>
          <w:rFonts w:hint="default" w:asciiTheme="minorEastAsia" w:hAnsiTheme="minorEastAsia"/>
          <w:b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/>
          <w:b/>
          <w:bCs/>
          <w:sz w:val="18"/>
          <w:szCs w:val="18"/>
          <w:lang w:val="en-US" w:eastAsia="zh-CN"/>
        </w:rPr>
        <w:t>32位MAC构成如下：</w:t>
      </w:r>
    </w:p>
    <w:p w14:paraId="43653260">
      <w:pPr>
        <w:spacing w:line="240" w:lineRule="auto"/>
        <w:ind w:firstLine="361" w:firstLineChars="200"/>
        <w:rPr>
          <w:rFonts w:hint="default" w:asciiTheme="minorEastAsia" w:hAnsiTheme="minorEastAsia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/>
          <w:b/>
          <w:bCs/>
          <w:sz w:val="18"/>
          <w:szCs w:val="18"/>
          <w:lang w:val="en-US" w:eastAsia="zh-CN"/>
        </w:rPr>
        <w:t>BIT[11:0]</w:t>
      </w:r>
      <w:r>
        <w:rPr>
          <w:rFonts w:asciiTheme="minorEastAsia" w:hAnsiTheme="minorEastAsia"/>
          <w:b/>
          <w:bCs/>
          <w:sz w:val="18"/>
          <w:szCs w:val="18"/>
        </w:rPr>
        <w:t>:</w:t>
      </w:r>
      <w:r>
        <w:rPr>
          <w:rFonts w:hint="eastAsia" w:asciiTheme="minorEastAsia" w:hAnsiTheme="minorEastAsia"/>
          <w:b/>
          <w:bCs/>
          <w:sz w:val="18"/>
          <w:szCs w:val="18"/>
        </w:rPr>
        <w:t>流水号</w:t>
      </w:r>
      <w:r>
        <w:rPr>
          <w:rFonts w:hint="eastAsia" w:asciiTheme="minorEastAsia" w:hAnsiTheme="minorEastAsia"/>
          <w:b/>
          <w:bCs/>
          <w:sz w:val="18"/>
          <w:szCs w:val="18"/>
          <w:lang w:val="en-US" w:eastAsia="zh-CN"/>
        </w:rPr>
        <w:t>(每次+1)</w:t>
      </w:r>
    </w:p>
    <w:p w14:paraId="3C60F533">
      <w:pPr>
        <w:spacing w:line="240" w:lineRule="auto"/>
        <w:ind w:firstLine="361" w:firstLineChars="200"/>
        <w:rPr>
          <w:rFonts w:asciiTheme="minorEastAsia" w:hAnsiTheme="minorEastAsia"/>
          <w:b/>
          <w:bCs/>
          <w:sz w:val="18"/>
          <w:szCs w:val="18"/>
        </w:rPr>
      </w:pPr>
      <w:r>
        <w:rPr>
          <w:rFonts w:hint="eastAsia" w:asciiTheme="minorEastAsia" w:hAnsiTheme="minorEastAsia"/>
          <w:b/>
          <w:bCs/>
          <w:sz w:val="18"/>
          <w:szCs w:val="18"/>
          <w:lang w:val="en-US" w:eastAsia="zh-CN"/>
        </w:rPr>
        <w:t>BIT[16:12]</w:t>
      </w:r>
      <w:r>
        <w:rPr>
          <w:rFonts w:asciiTheme="minorEastAsia" w:hAnsiTheme="minorEastAsia"/>
          <w:b/>
          <w:bCs/>
          <w:sz w:val="18"/>
          <w:szCs w:val="18"/>
        </w:rPr>
        <w:t>:</w:t>
      </w:r>
      <w:r>
        <w:rPr>
          <w:rFonts w:hint="eastAsia" w:asciiTheme="minorEastAsia" w:hAnsiTheme="minorEastAsia"/>
          <w:b/>
          <w:bCs/>
          <w:sz w:val="18"/>
          <w:szCs w:val="18"/>
        </w:rPr>
        <w:t>日</w:t>
      </w:r>
    </w:p>
    <w:p w14:paraId="6EB5FFD5">
      <w:pPr>
        <w:spacing w:line="240" w:lineRule="auto"/>
        <w:ind w:firstLine="361" w:firstLineChars="200"/>
        <w:rPr>
          <w:rFonts w:asciiTheme="minorEastAsia" w:hAnsiTheme="minorEastAsia"/>
          <w:b/>
          <w:bCs/>
          <w:sz w:val="18"/>
          <w:szCs w:val="18"/>
        </w:rPr>
      </w:pPr>
      <w:r>
        <w:rPr>
          <w:rFonts w:hint="eastAsia" w:asciiTheme="minorEastAsia" w:hAnsiTheme="minorEastAsia"/>
          <w:b/>
          <w:bCs/>
          <w:sz w:val="18"/>
          <w:szCs w:val="18"/>
          <w:lang w:val="en-US" w:eastAsia="zh-CN"/>
        </w:rPr>
        <w:t>BIT[20:17]</w:t>
      </w:r>
      <w:r>
        <w:rPr>
          <w:rFonts w:asciiTheme="minorEastAsia" w:hAnsiTheme="minorEastAsia"/>
          <w:b/>
          <w:bCs/>
          <w:sz w:val="18"/>
          <w:szCs w:val="18"/>
        </w:rPr>
        <w:t>:</w:t>
      </w:r>
      <w:r>
        <w:rPr>
          <w:rFonts w:hint="eastAsia" w:asciiTheme="minorEastAsia" w:hAnsiTheme="minorEastAsia"/>
          <w:b/>
          <w:bCs/>
          <w:sz w:val="18"/>
          <w:szCs w:val="18"/>
        </w:rPr>
        <w:t>月</w:t>
      </w:r>
    </w:p>
    <w:p w14:paraId="4936C905">
      <w:pPr>
        <w:spacing w:line="240" w:lineRule="auto"/>
        <w:ind w:firstLine="361" w:firstLineChars="200"/>
        <w:rPr>
          <w:rFonts w:hint="default" w:asciiTheme="minorEastAsia" w:hAnsiTheme="minorEastAsia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/>
          <w:b/>
          <w:bCs/>
          <w:sz w:val="18"/>
          <w:szCs w:val="18"/>
          <w:lang w:val="en-US" w:eastAsia="zh-CN"/>
        </w:rPr>
        <w:t>BIT[26:21]</w:t>
      </w:r>
      <w:r>
        <w:rPr>
          <w:rFonts w:asciiTheme="minorEastAsia" w:hAnsiTheme="minorEastAsia"/>
          <w:b/>
          <w:bCs/>
          <w:sz w:val="18"/>
          <w:szCs w:val="18"/>
        </w:rPr>
        <w:t>:</w:t>
      </w:r>
      <w:r>
        <w:rPr>
          <w:rFonts w:hint="eastAsia" w:asciiTheme="minorEastAsia" w:hAnsiTheme="minorEastAsia"/>
          <w:b/>
          <w:bCs/>
          <w:sz w:val="18"/>
          <w:szCs w:val="18"/>
        </w:rPr>
        <w:t>年</w:t>
      </w:r>
      <w:r>
        <w:rPr>
          <w:rFonts w:hint="eastAsia" w:asciiTheme="minorEastAsia" w:hAnsiTheme="minorEastAsia"/>
          <w:b/>
          <w:bCs/>
          <w:sz w:val="18"/>
          <w:szCs w:val="18"/>
          <w:lang w:val="en-US" w:eastAsia="zh-CN"/>
        </w:rPr>
        <w:t>(当前年份-2000)</w:t>
      </w:r>
    </w:p>
    <w:p w14:paraId="66EBFFD0">
      <w:pPr>
        <w:pStyle w:val="12"/>
        <w:numPr>
          <w:ilvl w:val="0"/>
          <w:numId w:val="0"/>
        </w:numPr>
        <w:ind w:leftChars="0" w:firstLine="361" w:firstLineChars="200"/>
        <w:rPr>
          <w:rFonts w:hint="default" w:asciiTheme="minorEastAsia" w:hAnsiTheme="minorEastAsia"/>
          <w:b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/>
          <w:b/>
          <w:bCs/>
          <w:sz w:val="18"/>
          <w:szCs w:val="18"/>
          <w:lang w:val="en-US" w:eastAsia="zh-CN"/>
        </w:rPr>
        <w:t>BIT[31:27]</w:t>
      </w:r>
      <w:r>
        <w:rPr>
          <w:rFonts w:asciiTheme="minorEastAsia" w:hAnsiTheme="minorEastAsia"/>
          <w:b/>
          <w:bCs/>
          <w:sz w:val="18"/>
          <w:szCs w:val="18"/>
        </w:rPr>
        <w:t>:</w:t>
      </w:r>
      <w:r>
        <w:rPr>
          <w:rFonts w:hint="eastAsia" w:asciiTheme="minorEastAsia" w:hAnsiTheme="minorEastAsia"/>
          <w:b/>
          <w:bCs/>
          <w:sz w:val="18"/>
          <w:szCs w:val="18"/>
        </w:rPr>
        <w:t>产品号</w:t>
      </w:r>
    </w:p>
    <w:tbl>
      <w:tblPr>
        <w:tblStyle w:val="7"/>
        <w:tblW w:w="0" w:type="auto"/>
        <w:tblInd w:w="3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1542"/>
        <w:gridCol w:w="2131"/>
        <w:gridCol w:w="1715"/>
      </w:tblGrid>
      <w:tr w14:paraId="14E36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FDEADA" w:themeFill="accent6" w:themeFillTint="32"/>
          </w:tcPr>
          <w:p w14:paraId="153BB906">
            <w:pPr>
              <w:pStyle w:val="12"/>
              <w:numPr>
                <w:ilvl w:val="0"/>
                <w:numId w:val="0"/>
              </w:numPr>
              <w:jc w:val="center"/>
              <w:rPr>
                <w:rFonts w:hint="default" w:asciiTheme="minorEastAsia" w:hAnsi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名称</w:t>
            </w:r>
          </w:p>
        </w:tc>
        <w:tc>
          <w:tcPr>
            <w:tcW w:w="1542" w:type="dxa"/>
          </w:tcPr>
          <w:p w14:paraId="2CE86DD8">
            <w:pPr>
              <w:pStyle w:val="12"/>
              <w:numPr>
                <w:ilvl w:val="0"/>
                <w:numId w:val="0"/>
              </w:numPr>
              <w:jc w:val="center"/>
              <w:rPr>
                <w:rFonts w:hint="default" w:asciiTheme="minorEastAsia" w:hAnsi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产品号</w:t>
            </w:r>
          </w:p>
        </w:tc>
        <w:tc>
          <w:tcPr>
            <w:tcW w:w="2131" w:type="dxa"/>
            <w:shd w:val="clear" w:color="auto" w:fill="FDEADA" w:themeFill="accent6" w:themeFillTint="32"/>
          </w:tcPr>
          <w:p w14:paraId="2B02B81F">
            <w:pPr>
              <w:pStyle w:val="12"/>
              <w:numPr>
                <w:ilvl w:val="0"/>
                <w:numId w:val="0"/>
              </w:numPr>
              <w:jc w:val="center"/>
              <w:rPr>
                <w:rFonts w:hint="default" w:asciiTheme="minorEastAsia" w:hAnsi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名称</w:t>
            </w:r>
          </w:p>
        </w:tc>
        <w:tc>
          <w:tcPr>
            <w:tcW w:w="1715" w:type="dxa"/>
          </w:tcPr>
          <w:p w14:paraId="44C5C8BB">
            <w:pPr>
              <w:pStyle w:val="12"/>
              <w:numPr>
                <w:ilvl w:val="0"/>
                <w:numId w:val="0"/>
              </w:numPr>
              <w:jc w:val="center"/>
              <w:rPr>
                <w:rFonts w:hint="default" w:asciiTheme="minorEastAsia" w:hAnsi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产品号</w:t>
            </w:r>
          </w:p>
        </w:tc>
      </w:tr>
      <w:tr w14:paraId="1D28A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FDEADA" w:themeFill="accent6" w:themeFillTint="32"/>
            <w:vAlign w:val="top"/>
          </w:tcPr>
          <w:p w14:paraId="7C16212C">
            <w:pPr>
              <w:pStyle w:val="12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Bidi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呼叫器</w:t>
            </w:r>
          </w:p>
        </w:tc>
        <w:tc>
          <w:tcPr>
            <w:tcW w:w="1542" w:type="dxa"/>
            <w:shd w:val="clear" w:color="auto" w:fill="auto"/>
            <w:vAlign w:val="top"/>
          </w:tcPr>
          <w:p w14:paraId="0F9719CE">
            <w:pPr>
              <w:pStyle w:val="12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31</w:t>
            </w:r>
          </w:p>
        </w:tc>
        <w:tc>
          <w:tcPr>
            <w:tcW w:w="2131" w:type="dxa"/>
            <w:shd w:val="clear" w:color="auto" w:fill="FDEADA" w:themeFill="accent6" w:themeFillTint="32"/>
            <w:vAlign w:val="top"/>
          </w:tcPr>
          <w:p w14:paraId="2C9C1060">
            <w:pPr>
              <w:pStyle w:val="12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Bidi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无线模块</w:t>
            </w:r>
          </w:p>
        </w:tc>
        <w:tc>
          <w:tcPr>
            <w:tcW w:w="1715" w:type="dxa"/>
            <w:shd w:val="clear" w:color="auto" w:fill="auto"/>
            <w:vAlign w:val="top"/>
          </w:tcPr>
          <w:p w14:paraId="23E22836">
            <w:pPr>
              <w:pStyle w:val="12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30</w:t>
            </w:r>
          </w:p>
        </w:tc>
      </w:tr>
      <w:tr w14:paraId="7D7D2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FDEADA" w:themeFill="accent6" w:themeFillTint="32"/>
          </w:tcPr>
          <w:p w14:paraId="31EBD8DC">
            <w:pPr>
              <w:pStyle w:val="12"/>
              <w:numPr>
                <w:ilvl w:val="0"/>
                <w:numId w:val="0"/>
              </w:numPr>
              <w:jc w:val="center"/>
              <w:rPr>
                <w:rFonts w:hint="default" w:asciiTheme="minorEastAsia" w:hAnsi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网关</w:t>
            </w:r>
          </w:p>
        </w:tc>
        <w:tc>
          <w:tcPr>
            <w:tcW w:w="1542" w:type="dxa"/>
          </w:tcPr>
          <w:p w14:paraId="294E8D5E">
            <w:pPr>
              <w:pStyle w:val="12"/>
              <w:numPr>
                <w:ilvl w:val="0"/>
                <w:numId w:val="0"/>
              </w:numPr>
              <w:jc w:val="center"/>
              <w:rPr>
                <w:rFonts w:hint="default" w:asciiTheme="minorEastAsia" w:hAnsi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29</w:t>
            </w:r>
          </w:p>
        </w:tc>
        <w:tc>
          <w:tcPr>
            <w:tcW w:w="2131" w:type="dxa"/>
            <w:shd w:val="clear" w:color="auto" w:fill="FDEADA" w:themeFill="accent6" w:themeFillTint="32"/>
          </w:tcPr>
          <w:p w14:paraId="21683F46">
            <w:pPr>
              <w:pStyle w:val="12"/>
              <w:numPr>
                <w:ilvl w:val="0"/>
                <w:numId w:val="0"/>
              </w:numPr>
              <w:jc w:val="center"/>
              <w:rPr>
                <w:rFonts w:hint="default" w:asciiTheme="minorEastAsia" w:hAnsi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辊筒控制器</w:t>
            </w:r>
          </w:p>
        </w:tc>
        <w:tc>
          <w:tcPr>
            <w:tcW w:w="1715" w:type="dxa"/>
          </w:tcPr>
          <w:p w14:paraId="62C17D0F">
            <w:pPr>
              <w:pStyle w:val="12"/>
              <w:numPr>
                <w:ilvl w:val="0"/>
                <w:numId w:val="0"/>
              </w:numPr>
              <w:jc w:val="center"/>
              <w:rPr>
                <w:rFonts w:hint="default" w:asciiTheme="minorEastAsia" w:hAnsi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28</w:t>
            </w:r>
          </w:p>
        </w:tc>
      </w:tr>
    </w:tbl>
    <w:p w14:paraId="1246B2B3">
      <w:pPr>
        <w:pStyle w:val="12"/>
        <w:numPr>
          <w:ilvl w:val="0"/>
          <w:numId w:val="0"/>
        </w:numPr>
        <w:ind w:leftChars="0"/>
        <w:rPr>
          <w:rFonts w:hint="default" w:asciiTheme="minorEastAsia" w:hAnsiTheme="minorEastAsia"/>
          <w:b w:val="0"/>
          <w:bCs w:val="0"/>
          <w:sz w:val="21"/>
          <w:szCs w:val="21"/>
          <w:lang w:val="en-US" w:eastAsia="zh-CN"/>
        </w:rPr>
      </w:pPr>
    </w:p>
    <w:p w14:paraId="7831DB0A">
      <w:pPr>
        <w:pStyle w:val="12"/>
        <w:numPr>
          <w:ilvl w:val="0"/>
          <w:numId w:val="0"/>
        </w:numPr>
        <w:ind w:leftChars="0"/>
        <w:rPr>
          <w:rFonts w:hint="default" w:asciiTheme="minorEastAsia" w:hAnsiTheme="minorEastAsia"/>
          <w:b/>
          <w:bCs/>
          <w:sz w:val="21"/>
          <w:szCs w:val="21"/>
          <w:lang w:val="en-US" w:eastAsia="zh-CN"/>
        </w:rPr>
      </w:pPr>
    </w:p>
    <w:p w14:paraId="2B91CA71">
      <w:pPr>
        <w:pStyle w:val="12"/>
        <w:numPr>
          <w:ilvl w:val="0"/>
          <w:numId w:val="0"/>
        </w:numPr>
        <w:ind w:leftChars="0"/>
        <w:rPr>
          <w:rFonts w:hint="default" w:asciiTheme="minorEastAsia" w:hAnsiTheme="minorEastAsia"/>
          <w:b/>
          <w:bCs/>
          <w:sz w:val="21"/>
          <w:szCs w:val="21"/>
          <w:lang w:val="en-US" w:eastAsia="zh-CN"/>
        </w:rPr>
      </w:pPr>
    </w:p>
    <w:p w14:paraId="2709E59A">
      <w:pPr>
        <w:pStyle w:val="12"/>
        <w:numPr>
          <w:ilvl w:val="0"/>
          <w:numId w:val="0"/>
        </w:numPr>
        <w:ind w:leftChars="0"/>
        <w:rPr>
          <w:rFonts w:hint="default" w:asciiTheme="minorEastAsia" w:hAnsiTheme="minorEastAsia"/>
          <w:b/>
          <w:bCs/>
          <w:sz w:val="21"/>
          <w:szCs w:val="21"/>
          <w:lang w:val="en-US" w:eastAsia="zh-CN"/>
        </w:rPr>
      </w:pPr>
    </w:p>
    <w:p w14:paraId="4D09D62C">
      <w:pPr>
        <w:pStyle w:val="12"/>
        <w:numPr>
          <w:ilvl w:val="0"/>
          <w:numId w:val="0"/>
        </w:numPr>
        <w:ind w:leftChars="0"/>
        <w:rPr>
          <w:rFonts w:hint="default" w:asciiTheme="minorEastAsia" w:hAnsiTheme="minorEastAsia"/>
          <w:b/>
          <w:bCs/>
          <w:sz w:val="21"/>
          <w:szCs w:val="21"/>
          <w:lang w:val="en-US" w:eastAsia="zh-CN"/>
        </w:rPr>
      </w:pPr>
    </w:p>
    <w:p w14:paraId="5B898203">
      <w:pPr>
        <w:pStyle w:val="12"/>
        <w:numPr>
          <w:ilvl w:val="0"/>
          <w:numId w:val="0"/>
        </w:numPr>
        <w:ind w:leftChars="0"/>
        <w:rPr>
          <w:rFonts w:hint="default" w:asciiTheme="minorEastAsia" w:hAnsiTheme="minorEastAsia"/>
          <w:b/>
          <w:bCs/>
          <w:sz w:val="21"/>
          <w:szCs w:val="21"/>
          <w:lang w:val="en-US" w:eastAsia="zh-CN"/>
        </w:rPr>
      </w:pPr>
    </w:p>
    <w:p w14:paraId="1ED1ADBC">
      <w:pPr>
        <w:pStyle w:val="12"/>
        <w:numPr>
          <w:ilvl w:val="0"/>
          <w:numId w:val="0"/>
        </w:numPr>
        <w:ind w:leftChars="0"/>
        <w:rPr>
          <w:rFonts w:hint="eastAsia"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>5.</w:t>
      </w:r>
      <w:r>
        <w:rPr>
          <w:rFonts w:hint="eastAsia" w:asciiTheme="minorEastAsia" w:hAnsiTheme="minorEastAsia"/>
          <w:b/>
          <w:bCs/>
          <w:sz w:val="24"/>
          <w:szCs w:val="24"/>
        </w:rPr>
        <w:t>协议</w:t>
      </w: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>指令</w:t>
      </w:r>
      <w:r>
        <w:rPr>
          <w:rFonts w:hint="eastAsia" w:asciiTheme="minorEastAsia" w:hAnsiTheme="minorEastAsia"/>
          <w:b/>
          <w:bCs/>
          <w:sz w:val="24"/>
          <w:szCs w:val="24"/>
        </w:rPr>
        <w:t>描述</w:t>
      </w:r>
    </w:p>
    <w:p w14:paraId="503928A9">
      <w:pPr>
        <w:ind w:firstLine="211" w:firstLineChars="100"/>
        <w:rPr>
          <w:rFonts w:hint="default" w:asciiTheme="minorEastAsia" w:hAnsiTheme="minorEastAsia"/>
          <w:b/>
          <w:bCs/>
          <w:szCs w:val="21"/>
          <w:lang w:val="en-US"/>
        </w:rPr>
      </w:pPr>
      <w:r>
        <w:rPr>
          <w:rFonts w:hint="eastAsia" w:asciiTheme="minorEastAsia" w:hAnsiTheme="minorEastAsia"/>
          <w:b/>
          <w:bCs/>
          <w:szCs w:val="21"/>
        </w:rPr>
        <w:t>.</w:t>
      </w:r>
      <w:r>
        <w:rPr>
          <w:rFonts w:hint="eastAsia" w:asciiTheme="minorEastAsia" w:hAnsiTheme="minorEastAsia"/>
          <w:b/>
          <w:bCs/>
          <w:szCs w:val="21"/>
          <w:lang w:val="en-US" w:eastAsia="zh-CN"/>
        </w:rPr>
        <w:t>设备系统操作指令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2"/>
        <w:gridCol w:w="1036"/>
        <w:gridCol w:w="4857"/>
        <w:gridCol w:w="1675"/>
      </w:tblGrid>
      <w:tr w14:paraId="0CCB2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2" w:type="dxa"/>
            <w:shd w:val="clear" w:color="auto" w:fill="00B0F0"/>
          </w:tcPr>
          <w:p w14:paraId="4FDDEB7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36" w:type="dxa"/>
            <w:shd w:val="clear" w:color="auto" w:fill="00B0F0"/>
          </w:tcPr>
          <w:p w14:paraId="44FF3E6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857" w:type="dxa"/>
            <w:shd w:val="clear" w:color="auto" w:fill="00B0F0"/>
          </w:tcPr>
          <w:p w14:paraId="0F08BC2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675" w:type="dxa"/>
            <w:shd w:val="clear" w:color="auto" w:fill="00B0F0"/>
          </w:tcPr>
          <w:p w14:paraId="5D25C38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备注</w:t>
            </w:r>
          </w:p>
        </w:tc>
      </w:tr>
      <w:tr w14:paraId="7E63B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0000"/>
          </w:tcPr>
          <w:p w14:paraId="475AB878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查询</w:t>
            </w: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  <w:lang w:val="en-US" w:eastAsia="zh-CN"/>
              </w:rPr>
              <w:t>设备系统</w:t>
            </w: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状态</w:t>
            </w:r>
          </w:p>
        </w:tc>
      </w:tr>
      <w:tr w14:paraId="1E147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2" w:type="dxa"/>
          </w:tcPr>
          <w:p w14:paraId="68116F5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36" w:type="dxa"/>
          </w:tcPr>
          <w:p w14:paraId="23B19CA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4857" w:type="dxa"/>
          </w:tcPr>
          <w:p w14:paraId="6FD3AEA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75" w:type="dxa"/>
          </w:tcPr>
          <w:p w14:paraId="26E0EDE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378A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2" w:type="dxa"/>
          </w:tcPr>
          <w:p w14:paraId="122F2658">
            <w:pPr>
              <w:spacing w:line="240" w:lineRule="auto"/>
              <w:ind w:firstLine="0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Cmd</w:t>
            </w:r>
          </w:p>
        </w:tc>
        <w:tc>
          <w:tcPr>
            <w:tcW w:w="1036" w:type="dxa"/>
          </w:tcPr>
          <w:p w14:paraId="3E804F1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4857" w:type="dxa"/>
          </w:tcPr>
          <w:p w14:paraId="5B67561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75" w:type="dxa"/>
          </w:tcPr>
          <w:p w14:paraId="265F5CD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C76B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5C2B194E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b/>
                <w:bCs/>
                <w:color w:val="FF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  <w:lang w:val="en-US" w:eastAsia="zh-CN"/>
              </w:rPr>
              <w:t>设备回应</w:t>
            </w:r>
          </w:p>
        </w:tc>
      </w:tr>
      <w:tr w14:paraId="625AC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2" w:type="dxa"/>
          </w:tcPr>
          <w:p w14:paraId="718B279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36" w:type="dxa"/>
          </w:tcPr>
          <w:p w14:paraId="131F836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857" w:type="dxa"/>
          </w:tcPr>
          <w:p w14:paraId="3B01BD1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75" w:type="dxa"/>
          </w:tcPr>
          <w:p w14:paraId="4CBF4F8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4F73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2" w:type="dxa"/>
          </w:tcPr>
          <w:p w14:paraId="50BB6EE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Cmd</w:t>
            </w:r>
          </w:p>
        </w:tc>
        <w:tc>
          <w:tcPr>
            <w:tcW w:w="1036" w:type="dxa"/>
          </w:tcPr>
          <w:p w14:paraId="34CE85A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4857" w:type="dxa"/>
          </w:tcPr>
          <w:p w14:paraId="71EAD22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75" w:type="dxa"/>
          </w:tcPr>
          <w:p w14:paraId="588D049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079A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2" w:type="dxa"/>
          </w:tcPr>
          <w:p w14:paraId="0BB9359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36" w:type="dxa"/>
          </w:tcPr>
          <w:p w14:paraId="56EC3A2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857" w:type="dxa"/>
          </w:tcPr>
          <w:p w14:paraId="3F8077D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0：未就绪；1：已就绪；</w:t>
            </w:r>
          </w:p>
        </w:tc>
        <w:tc>
          <w:tcPr>
            <w:tcW w:w="1675" w:type="dxa"/>
          </w:tcPr>
          <w:p w14:paraId="3E821C0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DCB8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0000"/>
          </w:tcPr>
          <w:p w14:paraId="039D1F6F">
            <w:pPr>
              <w:spacing w:line="240" w:lineRule="auto"/>
              <w:ind w:firstLine="0"/>
              <w:rPr>
                <w:rFonts w:hint="default" w:asciiTheme="minorEastAsia" w:hAnsiTheme="minorEastAsia"/>
                <w:color w:val="FFFF00"/>
                <w:szCs w:val="21"/>
                <w:lang w:val="en-US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设置</w:t>
            </w: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  <w:lang w:val="en-US" w:eastAsia="zh-CN"/>
              </w:rPr>
              <w:t>设备系统状态</w:t>
            </w:r>
          </w:p>
        </w:tc>
      </w:tr>
      <w:tr w14:paraId="412C4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2" w:type="dxa"/>
          </w:tcPr>
          <w:p w14:paraId="414F711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Type</w:t>
            </w:r>
          </w:p>
        </w:tc>
        <w:tc>
          <w:tcPr>
            <w:tcW w:w="1036" w:type="dxa"/>
          </w:tcPr>
          <w:p w14:paraId="3B734D7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0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x03</w:t>
            </w:r>
          </w:p>
        </w:tc>
        <w:tc>
          <w:tcPr>
            <w:tcW w:w="4857" w:type="dxa"/>
          </w:tcPr>
          <w:p w14:paraId="516F72B8">
            <w:pPr>
              <w:spacing w:line="240" w:lineRule="auto"/>
              <w:ind w:firstLine="0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</w:p>
        </w:tc>
        <w:tc>
          <w:tcPr>
            <w:tcW w:w="1675" w:type="dxa"/>
          </w:tcPr>
          <w:p w14:paraId="3B90E84B">
            <w:pPr>
              <w:spacing w:line="240" w:lineRule="auto"/>
              <w:ind w:firstLine="0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</w:p>
        </w:tc>
      </w:tr>
      <w:tr w14:paraId="5F9E8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2" w:type="dxa"/>
          </w:tcPr>
          <w:p w14:paraId="34F587B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  <w:lang w:val="en-US" w:eastAsia="zh-CN"/>
              </w:rPr>
              <w:t>Cmd</w:t>
            </w:r>
          </w:p>
        </w:tc>
        <w:tc>
          <w:tcPr>
            <w:tcW w:w="1036" w:type="dxa"/>
          </w:tcPr>
          <w:p w14:paraId="61D8C3D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0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x01</w:t>
            </w:r>
          </w:p>
        </w:tc>
        <w:tc>
          <w:tcPr>
            <w:tcW w:w="4857" w:type="dxa"/>
          </w:tcPr>
          <w:p w14:paraId="53DE2A0E">
            <w:pPr>
              <w:spacing w:line="240" w:lineRule="auto"/>
              <w:ind w:firstLine="0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</w:p>
        </w:tc>
        <w:tc>
          <w:tcPr>
            <w:tcW w:w="1675" w:type="dxa"/>
          </w:tcPr>
          <w:p w14:paraId="0D004D35">
            <w:pPr>
              <w:spacing w:line="240" w:lineRule="auto"/>
              <w:ind w:firstLine="0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</w:p>
        </w:tc>
      </w:tr>
      <w:tr w14:paraId="11CB0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2" w:type="dxa"/>
          </w:tcPr>
          <w:p w14:paraId="66A099E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DATA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0</w:t>
            </w:r>
          </w:p>
        </w:tc>
        <w:tc>
          <w:tcPr>
            <w:tcW w:w="1036" w:type="dxa"/>
          </w:tcPr>
          <w:p w14:paraId="0433AAD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</w:p>
        </w:tc>
        <w:tc>
          <w:tcPr>
            <w:tcW w:w="4857" w:type="dxa"/>
          </w:tcPr>
          <w:p w14:paraId="4D2ECB48">
            <w:pPr>
              <w:spacing w:line="240" w:lineRule="auto"/>
              <w:ind w:firstLine="0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0:软件复位</w:t>
            </w:r>
          </w:p>
        </w:tc>
        <w:tc>
          <w:tcPr>
            <w:tcW w:w="1675" w:type="dxa"/>
          </w:tcPr>
          <w:p w14:paraId="173971AF">
            <w:pPr>
              <w:spacing w:line="240" w:lineRule="auto"/>
              <w:ind w:firstLine="0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  <w:lang w:val="en-US" w:eastAsia="zh-CN"/>
              </w:rPr>
              <w:t>1</w:t>
            </w: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秒后复位</w:t>
            </w:r>
          </w:p>
        </w:tc>
      </w:tr>
      <w:tr w14:paraId="183F8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0E92291A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b/>
                <w:bCs/>
                <w:color w:val="FF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  <w:lang w:val="en-US" w:eastAsia="zh-CN"/>
              </w:rPr>
              <w:t>设备回应</w:t>
            </w:r>
          </w:p>
        </w:tc>
      </w:tr>
      <w:tr w14:paraId="302C6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2" w:type="dxa"/>
          </w:tcPr>
          <w:p w14:paraId="757435A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Type</w:t>
            </w:r>
          </w:p>
        </w:tc>
        <w:tc>
          <w:tcPr>
            <w:tcW w:w="1036" w:type="dxa"/>
          </w:tcPr>
          <w:p w14:paraId="29A5FA2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0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x20</w:t>
            </w:r>
          </w:p>
        </w:tc>
        <w:tc>
          <w:tcPr>
            <w:tcW w:w="4857" w:type="dxa"/>
          </w:tcPr>
          <w:p w14:paraId="5F7B7799">
            <w:pPr>
              <w:spacing w:line="240" w:lineRule="auto"/>
              <w:ind w:firstLine="0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</w:p>
        </w:tc>
        <w:tc>
          <w:tcPr>
            <w:tcW w:w="1675" w:type="dxa"/>
          </w:tcPr>
          <w:p w14:paraId="1EA80DF6">
            <w:pPr>
              <w:spacing w:line="240" w:lineRule="auto"/>
              <w:ind w:firstLine="0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</w:p>
        </w:tc>
      </w:tr>
      <w:tr w14:paraId="7F9FB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2" w:type="dxa"/>
          </w:tcPr>
          <w:p w14:paraId="5FE5BA6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  <w:lang w:val="en-US" w:eastAsia="zh-CN"/>
              </w:rPr>
              <w:t>Cmd</w:t>
            </w:r>
          </w:p>
        </w:tc>
        <w:tc>
          <w:tcPr>
            <w:tcW w:w="1036" w:type="dxa"/>
          </w:tcPr>
          <w:p w14:paraId="7174A49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0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x01</w:t>
            </w:r>
          </w:p>
        </w:tc>
        <w:tc>
          <w:tcPr>
            <w:tcW w:w="4857" w:type="dxa"/>
          </w:tcPr>
          <w:p w14:paraId="22DC5815">
            <w:pPr>
              <w:spacing w:line="240" w:lineRule="auto"/>
              <w:ind w:firstLine="0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</w:p>
        </w:tc>
        <w:tc>
          <w:tcPr>
            <w:tcW w:w="1675" w:type="dxa"/>
          </w:tcPr>
          <w:p w14:paraId="7A2BDBE4">
            <w:pPr>
              <w:spacing w:line="240" w:lineRule="auto"/>
              <w:ind w:firstLine="0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</w:p>
        </w:tc>
      </w:tr>
      <w:tr w14:paraId="3BE09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00B0F0"/>
          </w:tcPr>
          <w:p w14:paraId="4E30A96D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  <w:lang w:val="en-US" w:eastAsia="zh-CN"/>
              </w:rPr>
              <w:t>设备</w:t>
            </w: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通知主系统自己当前状态</w:t>
            </w:r>
          </w:p>
        </w:tc>
      </w:tr>
      <w:tr w14:paraId="3A244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2" w:type="dxa"/>
          </w:tcPr>
          <w:p w14:paraId="0D0B012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36" w:type="dxa"/>
          </w:tcPr>
          <w:p w14:paraId="7781B45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4857" w:type="dxa"/>
          </w:tcPr>
          <w:p w14:paraId="45EFF63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75" w:type="dxa"/>
          </w:tcPr>
          <w:p w14:paraId="21C5BE5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DDF4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2" w:type="dxa"/>
          </w:tcPr>
          <w:p w14:paraId="6CC4833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Cmd</w:t>
            </w:r>
          </w:p>
        </w:tc>
        <w:tc>
          <w:tcPr>
            <w:tcW w:w="1036" w:type="dxa"/>
          </w:tcPr>
          <w:p w14:paraId="3020B87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01</w:t>
            </w:r>
          </w:p>
        </w:tc>
        <w:tc>
          <w:tcPr>
            <w:tcW w:w="4857" w:type="dxa"/>
          </w:tcPr>
          <w:p w14:paraId="725261C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75" w:type="dxa"/>
          </w:tcPr>
          <w:p w14:paraId="5D7E35B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8D9E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362" w:type="dxa"/>
          </w:tcPr>
          <w:p w14:paraId="1F99F79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36" w:type="dxa"/>
          </w:tcPr>
          <w:p w14:paraId="73444B0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857" w:type="dxa"/>
          </w:tcPr>
          <w:p w14:paraId="1DFE65DE">
            <w:pPr>
              <w:spacing w:line="240" w:lineRule="auto"/>
              <w:ind w:firstLine="0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:</w:t>
            </w:r>
            <w:r>
              <w:rPr>
                <w:rFonts w:hint="eastAsia" w:asciiTheme="minorEastAsia" w:hAnsiTheme="minorEastAsia"/>
                <w:szCs w:val="21"/>
              </w:rPr>
              <w:t>未就绪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 xml:space="preserve">; </w:t>
            </w:r>
            <w:r>
              <w:rPr>
                <w:rFonts w:hint="eastAsia"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:</w:t>
            </w:r>
            <w:r>
              <w:rPr>
                <w:rFonts w:hint="eastAsia" w:asciiTheme="minorEastAsia" w:hAnsiTheme="minorEastAsia"/>
                <w:szCs w:val="21"/>
              </w:rPr>
              <w:t>已就绪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;</w:t>
            </w:r>
          </w:p>
        </w:tc>
        <w:tc>
          <w:tcPr>
            <w:tcW w:w="1675" w:type="dxa"/>
          </w:tcPr>
          <w:p w14:paraId="4396BCE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FE10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2AA610D8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00B0F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00B0F0"/>
                <w:szCs w:val="21"/>
              </w:rPr>
              <w:t>主系统回应</w:t>
            </w:r>
          </w:p>
        </w:tc>
      </w:tr>
      <w:tr w14:paraId="1C4BC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2" w:type="dxa"/>
          </w:tcPr>
          <w:p w14:paraId="7B767B9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36" w:type="dxa"/>
          </w:tcPr>
          <w:p w14:paraId="776A1D2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4857" w:type="dxa"/>
          </w:tcPr>
          <w:p w14:paraId="3CED392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75" w:type="dxa"/>
          </w:tcPr>
          <w:p w14:paraId="73B5B0C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6283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2" w:type="dxa"/>
          </w:tcPr>
          <w:p w14:paraId="7091FF6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Cmd</w:t>
            </w:r>
          </w:p>
        </w:tc>
        <w:tc>
          <w:tcPr>
            <w:tcW w:w="1036" w:type="dxa"/>
          </w:tcPr>
          <w:p w14:paraId="09F6A661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0x</w:t>
            </w:r>
            <w:r>
              <w:rPr>
                <w:rFonts w:asciiTheme="minorEastAsia" w:hAnsiTheme="minorEastAsia"/>
                <w:szCs w:val="21"/>
              </w:rPr>
              <w:t>01</w:t>
            </w:r>
          </w:p>
        </w:tc>
        <w:tc>
          <w:tcPr>
            <w:tcW w:w="4857" w:type="dxa"/>
          </w:tcPr>
          <w:p w14:paraId="56598D3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75" w:type="dxa"/>
          </w:tcPr>
          <w:p w14:paraId="448A3BE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627FDB4C">
      <w:pPr>
        <w:ind w:firstLine="0"/>
        <w:rPr>
          <w:rFonts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szCs w:val="21"/>
        </w:rPr>
        <w:t xml:space="preserve"> </w:t>
      </w:r>
      <w:r>
        <w:rPr>
          <w:rFonts w:asciiTheme="minorEastAsia" w:hAnsiTheme="minorEastAsia"/>
          <w:b/>
          <w:bCs/>
          <w:szCs w:val="21"/>
        </w:rPr>
        <w:t xml:space="preserve"> </w:t>
      </w:r>
    </w:p>
    <w:p w14:paraId="73B65CE3">
      <w:pPr>
        <w:ind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.</w:t>
      </w:r>
      <w:r>
        <w:rPr>
          <w:rFonts w:hint="eastAsia" w:asciiTheme="minorEastAsia" w:hAnsiTheme="minorEastAsia"/>
          <w:b/>
          <w:bCs/>
          <w:szCs w:val="21"/>
          <w:lang w:val="en-US" w:eastAsia="zh-CN"/>
        </w:rPr>
        <w:t>读</w:t>
      </w:r>
      <w:r>
        <w:rPr>
          <w:rFonts w:hint="eastAsia" w:asciiTheme="minorEastAsia" w:hAnsiTheme="minorEastAsia"/>
          <w:b/>
          <w:bCs/>
          <w:szCs w:val="21"/>
        </w:rPr>
        <w:t>设备版本信息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986"/>
        <w:gridCol w:w="4921"/>
        <w:gridCol w:w="1668"/>
      </w:tblGrid>
      <w:tr w14:paraId="1ED71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  <w:shd w:val="clear" w:color="auto" w:fill="00B0F0"/>
          </w:tcPr>
          <w:p w14:paraId="62BA04A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986" w:type="dxa"/>
            <w:shd w:val="clear" w:color="auto" w:fill="00B0F0"/>
          </w:tcPr>
          <w:p w14:paraId="0222714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921" w:type="dxa"/>
            <w:shd w:val="clear" w:color="auto" w:fill="00B0F0"/>
          </w:tcPr>
          <w:p w14:paraId="4FC878A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668" w:type="dxa"/>
            <w:shd w:val="clear" w:color="auto" w:fill="00B0F0"/>
          </w:tcPr>
          <w:p w14:paraId="2402482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备注</w:t>
            </w:r>
          </w:p>
        </w:tc>
      </w:tr>
      <w:tr w14:paraId="10CA9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0000"/>
          </w:tcPr>
          <w:p w14:paraId="6B596EEC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查询版本信息</w:t>
            </w:r>
          </w:p>
        </w:tc>
      </w:tr>
      <w:tr w14:paraId="27456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</w:tcPr>
          <w:p w14:paraId="53C4D48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86" w:type="dxa"/>
          </w:tcPr>
          <w:p w14:paraId="24A91DC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4921" w:type="dxa"/>
          </w:tcPr>
          <w:p w14:paraId="6446DE3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68" w:type="dxa"/>
          </w:tcPr>
          <w:p w14:paraId="280051B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1CD6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</w:tcPr>
          <w:p w14:paraId="6704839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Cmd</w:t>
            </w:r>
          </w:p>
        </w:tc>
        <w:tc>
          <w:tcPr>
            <w:tcW w:w="986" w:type="dxa"/>
          </w:tcPr>
          <w:p w14:paraId="6243494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4921" w:type="dxa"/>
          </w:tcPr>
          <w:p w14:paraId="76E7F43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68" w:type="dxa"/>
          </w:tcPr>
          <w:p w14:paraId="7460B56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042D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4A2DB191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设备回应</w:t>
            </w:r>
          </w:p>
        </w:tc>
      </w:tr>
      <w:tr w14:paraId="2F915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</w:tcPr>
          <w:p w14:paraId="7767395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86" w:type="dxa"/>
          </w:tcPr>
          <w:p w14:paraId="339260A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921" w:type="dxa"/>
          </w:tcPr>
          <w:p w14:paraId="640593A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68" w:type="dxa"/>
          </w:tcPr>
          <w:p w14:paraId="2AF292D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276B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</w:tcPr>
          <w:p w14:paraId="1DC8BA4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Cmd</w:t>
            </w:r>
          </w:p>
        </w:tc>
        <w:tc>
          <w:tcPr>
            <w:tcW w:w="986" w:type="dxa"/>
          </w:tcPr>
          <w:p w14:paraId="6B2113B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4921" w:type="dxa"/>
          </w:tcPr>
          <w:p w14:paraId="2C59C72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68" w:type="dxa"/>
          </w:tcPr>
          <w:p w14:paraId="6056B5B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A06F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</w:tcPr>
          <w:p w14:paraId="1C975C7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986" w:type="dxa"/>
          </w:tcPr>
          <w:p w14:paraId="577F3A7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921" w:type="dxa"/>
          </w:tcPr>
          <w:p w14:paraId="041CEEC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硬件版本第0字节</w:t>
            </w:r>
          </w:p>
        </w:tc>
        <w:tc>
          <w:tcPr>
            <w:tcW w:w="1668" w:type="dxa"/>
          </w:tcPr>
          <w:p w14:paraId="617680B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7E91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</w:tcPr>
          <w:p w14:paraId="72E8360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</w:t>
            </w:r>
          </w:p>
        </w:tc>
        <w:tc>
          <w:tcPr>
            <w:tcW w:w="986" w:type="dxa"/>
          </w:tcPr>
          <w:p w14:paraId="278C78E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921" w:type="dxa"/>
          </w:tcPr>
          <w:p w14:paraId="7EB7963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硬件版本第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668" w:type="dxa"/>
          </w:tcPr>
          <w:p w14:paraId="4E1202F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EEAD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</w:tcPr>
          <w:p w14:paraId="1B2E8C6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DATA2</w:t>
            </w:r>
          </w:p>
        </w:tc>
        <w:tc>
          <w:tcPr>
            <w:tcW w:w="986" w:type="dxa"/>
          </w:tcPr>
          <w:p w14:paraId="683219C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921" w:type="dxa"/>
          </w:tcPr>
          <w:p w14:paraId="66C053C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OOTLOADER</w:t>
            </w:r>
            <w:r>
              <w:rPr>
                <w:rFonts w:hint="eastAsia" w:asciiTheme="minorEastAsia" w:hAnsiTheme="minorEastAsia"/>
                <w:szCs w:val="21"/>
              </w:rPr>
              <w:t>版本第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668" w:type="dxa"/>
          </w:tcPr>
          <w:p w14:paraId="6550BD3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FFC0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</w:tcPr>
          <w:p w14:paraId="1BF64B5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ATA3</w:t>
            </w:r>
          </w:p>
        </w:tc>
        <w:tc>
          <w:tcPr>
            <w:tcW w:w="986" w:type="dxa"/>
          </w:tcPr>
          <w:p w14:paraId="453E112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921" w:type="dxa"/>
          </w:tcPr>
          <w:p w14:paraId="5165D31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OOTLOADER</w:t>
            </w:r>
            <w:r>
              <w:rPr>
                <w:rFonts w:hint="eastAsia" w:asciiTheme="minorEastAsia" w:hAnsiTheme="minorEastAsia"/>
                <w:szCs w:val="21"/>
              </w:rPr>
              <w:t>版本第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668" w:type="dxa"/>
          </w:tcPr>
          <w:p w14:paraId="4F1C829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D408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</w:tcPr>
          <w:p w14:paraId="1B38938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ATA4</w:t>
            </w:r>
          </w:p>
        </w:tc>
        <w:tc>
          <w:tcPr>
            <w:tcW w:w="986" w:type="dxa"/>
          </w:tcPr>
          <w:p w14:paraId="0C4586A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921" w:type="dxa"/>
          </w:tcPr>
          <w:p w14:paraId="798B359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固件版本第0字节</w:t>
            </w:r>
          </w:p>
        </w:tc>
        <w:tc>
          <w:tcPr>
            <w:tcW w:w="1668" w:type="dxa"/>
          </w:tcPr>
          <w:p w14:paraId="283BC05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F13F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  <w:shd w:val="clear" w:color="auto" w:fill="auto"/>
            <w:vAlign w:val="top"/>
          </w:tcPr>
          <w:p w14:paraId="1ACC5917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ATA5</w:t>
            </w:r>
          </w:p>
        </w:tc>
        <w:tc>
          <w:tcPr>
            <w:tcW w:w="986" w:type="dxa"/>
            <w:shd w:val="clear" w:color="auto" w:fill="auto"/>
            <w:vAlign w:val="top"/>
          </w:tcPr>
          <w:p w14:paraId="03491A80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921" w:type="dxa"/>
            <w:shd w:val="clear" w:color="auto" w:fill="auto"/>
            <w:vAlign w:val="top"/>
          </w:tcPr>
          <w:p w14:paraId="5CE20EFB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</w:rPr>
              <w:t>固件版本第1字节</w:t>
            </w:r>
          </w:p>
        </w:tc>
        <w:tc>
          <w:tcPr>
            <w:tcW w:w="1668" w:type="dxa"/>
          </w:tcPr>
          <w:p w14:paraId="193B5D4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3FC4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  <w:shd w:val="clear" w:color="auto" w:fill="auto"/>
            <w:vAlign w:val="top"/>
          </w:tcPr>
          <w:p w14:paraId="71BFFA91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highlight w:val="magenta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  <w:highlight w:val="none"/>
                <w:shd w:val="clear"/>
              </w:rPr>
              <w:t>DATA</w:t>
            </w:r>
            <w:r>
              <w:rPr>
                <w:rFonts w:asciiTheme="minorEastAsia" w:hAnsiTheme="minorEastAsia"/>
                <w:color w:val="auto"/>
                <w:szCs w:val="21"/>
                <w:highlight w:val="none"/>
                <w:shd w:val="clear"/>
              </w:rPr>
              <w:t>6</w:t>
            </w:r>
          </w:p>
        </w:tc>
        <w:tc>
          <w:tcPr>
            <w:tcW w:w="986" w:type="dxa"/>
            <w:shd w:val="clear" w:color="auto" w:fill="auto"/>
            <w:vAlign w:val="top"/>
          </w:tcPr>
          <w:p w14:paraId="28CD755C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 w:cstheme="minorBidi"/>
                <w:kern w:val="2"/>
                <w:sz w:val="21"/>
                <w:szCs w:val="21"/>
                <w:highlight w:val="magenta"/>
                <w:lang w:val="en-US" w:eastAsia="zh-CN" w:bidi="ar-SA"/>
              </w:rPr>
            </w:pPr>
          </w:p>
        </w:tc>
        <w:tc>
          <w:tcPr>
            <w:tcW w:w="4921" w:type="dxa"/>
            <w:shd w:val="clear" w:color="auto" w:fill="auto"/>
            <w:vAlign w:val="top"/>
          </w:tcPr>
          <w:p w14:paraId="3655B3C9">
            <w:pPr>
              <w:shd w:val="clear"/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highlight w:val="magenta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color w:val="auto"/>
                <w:szCs w:val="21"/>
                <w:highlight w:val="none"/>
              </w:rPr>
              <w:t>固件</w:t>
            </w:r>
            <w:r>
              <w:rPr>
                <w:rFonts w:hint="eastAsia" w:asciiTheme="minorEastAsia" w:hAnsiTheme="minorEastAsia"/>
                <w:color w:val="auto"/>
                <w:szCs w:val="21"/>
                <w:highlight w:val="none"/>
                <w:lang w:val="en-US" w:eastAsia="zh-CN"/>
              </w:rPr>
              <w:t>编码</w:t>
            </w:r>
          </w:p>
        </w:tc>
        <w:tc>
          <w:tcPr>
            <w:tcW w:w="1668" w:type="dxa"/>
          </w:tcPr>
          <w:p w14:paraId="7EE2DCA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2F55F8C0">
      <w:pPr>
        <w:ind w:firstLine="0"/>
        <w:rPr>
          <w:rFonts w:asciiTheme="minorEastAsia" w:hAnsiTheme="minorEastAsia"/>
          <w:b/>
          <w:bCs/>
          <w:szCs w:val="21"/>
        </w:rPr>
      </w:pPr>
    </w:p>
    <w:p w14:paraId="12E05E71">
      <w:pPr>
        <w:ind w:left="0" w:leftChars="0"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>.</w:t>
      </w:r>
      <w:r>
        <w:rPr>
          <w:rFonts w:hint="eastAsia" w:asciiTheme="minorEastAsia" w:hAnsiTheme="minorEastAsia"/>
          <w:b/>
          <w:bCs/>
          <w:szCs w:val="21"/>
        </w:rPr>
        <w:t>设备厂测协议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998"/>
        <w:gridCol w:w="4893"/>
        <w:gridCol w:w="1668"/>
      </w:tblGrid>
      <w:tr w14:paraId="6F142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shd w:val="clear" w:color="auto" w:fill="00B0F0"/>
          </w:tcPr>
          <w:p w14:paraId="4493E2E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998" w:type="dxa"/>
            <w:shd w:val="clear" w:color="auto" w:fill="00B0F0"/>
          </w:tcPr>
          <w:p w14:paraId="29734363">
            <w:pPr>
              <w:spacing w:line="240" w:lineRule="auto"/>
              <w:ind w:firstLine="0"/>
              <w:jc w:val="center"/>
              <w:rPr>
                <w:rFonts w:hint="eastAsia" w:asciiTheme="minorEastAsia" w:hAnsiTheme="minorEastAsia" w:eastAsiaTheme="minorEastAsia"/>
                <w:b/>
                <w:bCs/>
                <w:color w:val="FFFF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  <w:lang w:val="en-US" w:eastAsia="zh-CN"/>
              </w:rPr>
              <w:t>数值</w:t>
            </w:r>
          </w:p>
        </w:tc>
        <w:tc>
          <w:tcPr>
            <w:tcW w:w="4893" w:type="dxa"/>
            <w:shd w:val="clear" w:color="auto" w:fill="00B0F0"/>
          </w:tcPr>
          <w:p w14:paraId="45ECE5A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668" w:type="dxa"/>
            <w:shd w:val="clear" w:color="auto" w:fill="00B0F0"/>
          </w:tcPr>
          <w:p w14:paraId="2C3457A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备注</w:t>
            </w:r>
          </w:p>
        </w:tc>
      </w:tr>
      <w:tr w14:paraId="339FE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0000"/>
          </w:tcPr>
          <w:p w14:paraId="7326D3FF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b/>
                <w:bCs/>
                <w:color w:val="FFFF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  <w:lang w:val="en-US" w:eastAsia="zh-CN"/>
              </w:rPr>
              <w:t>设备厂测命令</w:t>
            </w:r>
          </w:p>
        </w:tc>
      </w:tr>
      <w:tr w14:paraId="38FF3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1" w:hRule="atLeast"/>
        </w:trPr>
        <w:tc>
          <w:tcPr>
            <w:tcW w:w="8930" w:type="dxa"/>
            <w:gridSpan w:val="4"/>
          </w:tcPr>
          <w:p w14:paraId="38598626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操作码定义:</w:t>
            </w:r>
          </w:p>
          <w:p w14:paraId="0D92EAAF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x00:</w:t>
            </w:r>
            <w:r>
              <w:rPr>
                <w:rFonts w:hint="eastAsia" w:asciiTheme="minorEastAsia" w:hAnsiTheme="minorEastAsia"/>
                <w:szCs w:val="21"/>
              </w:rPr>
              <w:t>退出厂测</w:t>
            </w:r>
          </w:p>
          <w:p w14:paraId="58601D25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0x0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:</w:t>
            </w:r>
            <w:r>
              <w:rPr>
                <w:rFonts w:hint="eastAsia" w:asciiTheme="minorEastAsia" w:hAnsiTheme="minorEastAsia"/>
                <w:szCs w:val="21"/>
              </w:rPr>
              <w:t>进入厂测</w:t>
            </w:r>
          </w:p>
          <w:p w14:paraId="60F59CB2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0x05:读蓝牙MAC</w:t>
            </w:r>
          </w:p>
          <w:p w14:paraId="31579181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0x10:测试射频卡</w:t>
            </w:r>
          </w:p>
          <w:p w14:paraId="7FCE39F2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0x11:测试LED灯</w:t>
            </w:r>
          </w:p>
          <w:p w14:paraId="0DC38907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0x15:测试输出口</w:t>
            </w:r>
          </w:p>
          <w:p w14:paraId="2A3AFBC4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示例:</w:t>
            </w:r>
          </w:p>
          <w:p w14:paraId="44D4280B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>0 01 01 1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1</w:t>
            </w:r>
            <w:r>
              <w:rPr>
                <w:rFonts w:asciiTheme="minorEastAsia" w:hAnsiTheme="minorEastAsia"/>
                <w:szCs w:val="21"/>
              </w:rPr>
              <w:t xml:space="preserve"> 02 </w:t>
            </w:r>
            <w:r>
              <w:rPr>
                <w:rFonts w:hint="eastAsia" w:asciiTheme="minorEastAsia" w:hAnsiTheme="minorEastAsia"/>
                <w:szCs w:val="21"/>
              </w:rPr>
              <w:t>DB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szCs w:val="21"/>
              </w:rPr>
              <w:t>DC</w:t>
            </w:r>
            <w:r>
              <w:rPr>
                <w:rFonts w:asciiTheme="minorEastAsia" w:hAnsiTheme="minorEastAsia"/>
                <w:szCs w:val="21"/>
              </w:rPr>
              <w:t xml:space="preserve"> 01 01 2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8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szCs w:val="21"/>
              </w:rPr>
              <w:t>C0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 xml:space="preserve"> 进入</w:t>
            </w:r>
          </w:p>
          <w:p w14:paraId="727D762B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>0 0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2</w:t>
            </w:r>
            <w:r>
              <w:rPr>
                <w:rFonts w:asciiTheme="minorEastAsia" w:hAnsiTheme="minorEastAsia"/>
                <w:szCs w:val="21"/>
              </w:rPr>
              <w:t xml:space="preserve"> 01 1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1</w:t>
            </w:r>
            <w:r>
              <w:rPr>
                <w:rFonts w:asciiTheme="minorEastAsia" w:hAnsiTheme="minorEastAsia"/>
                <w:szCs w:val="21"/>
              </w:rPr>
              <w:t xml:space="preserve"> 02 </w:t>
            </w:r>
            <w:r>
              <w:rPr>
                <w:rFonts w:hint="eastAsia" w:asciiTheme="minorEastAsia" w:hAnsiTheme="minorEastAsia"/>
                <w:szCs w:val="21"/>
              </w:rPr>
              <w:t>DB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szCs w:val="21"/>
              </w:rPr>
              <w:t>DC</w:t>
            </w:r>
            <w:r>
              <w:rPr>
                <w:rFonts w:asciiTheme="minorEastAsia" w:hAnsiTheme="minorEastAsia"/>
                <w:szCs w:val="21"/>
              </w:rPr>
              <w:t xml:space="preserve"> 01 00 2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8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szCs w:val="21"/>
              </w:rPr>
              <w:t>C0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 xml:space="preserve"> 退出</w:t>
            </w:r>
          </w:p>
          <w:p w14:paraId="7C76A5AC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>0 01 01 1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1</w:t>
            </w:r>
            <w:r>
              <w:rPr>
                <w:rFonts w:asciiTheme="minorEastAsia" w:hAnsiTheme="minorEastAsia"/>
                <w:szCs w:val="21"/>
              </w:rPr>
              <w:t xml:space="preserve"> 02 </w:t>
            </w:r>
            <w:r>
              <w:rPr>
                <w:rFonts w:hint="eastAsia" w:asciiTheme="minorEastAsia" w:hAnsiTheme="minorEastAsia"/>
                <w:szCs w:val="21"/>
              </w:rPr>
              <w:t>DB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szCs w:val="21"/>
              </w:rPr>
              <w:t>DC</w:t>
            </w:r>
            <w:r>
              <w:rPr>
                <w:rFonts w:asciiTheme="minorEastAsia" w:hAnsiTheme="minorEastAsia"/>
                <w:szCs w:val="21"/>
              </w:rPr>
              <w:t xml:space="preserve"> 01 0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5</w:t>
            </w:r>
            <w:r>
              <w:rPr>
                <w:rFonts w:asciiTheme="minorEastAsia" w:hAnsiTheme="minorEastAsia"/>
                <w:szCs w:val="21"/>
              </w:rPr>
              <w:t xml:space="preserve"> 2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4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szCs w:val="21"/>
              </w:rPr>
              <w:t>C0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 xml:space="preserve"> 蓝牙</w:t>
            </w:r>
          </w:p>
          <w:p w14:paraId="1A0C5AEC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>0 01 01 1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1</w:t>
            </w:r>
            <w:r>
              <w:rPr>
                <w:rFonts w:asciiTheme="minorEastAsia" w:hAnsiTheme="minorEastAsia"/>
                <w:szCs w:val="21"/>
              </w:rPr>
              <w:t xml:space="preserve"> 02 </w:t>
            </w:r>
            <w:r>
              <w:rPr>
                <w:rFonts w:hint="eastAsia" w:asciiTheme="minorEastAsia" w:hAnsiTheme="minorEastAsia"/>
                <w:szCs w:val="21"/>
              </w:rPr>
              <w:t>DB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szCs w:val="21"/>
              </w:rPr>
              <w:t>DC</w:t>
            </w:r>
            <w:r>
              <w:rPr>
                <w:rFonts w:asciiTheme="minorEastAsia" w:hAnsiTheme="minorEastAsia"/>
                <w:szCs w:val="21"/>
              </w:rPr>
              <w:t xml:space="preserve"> 0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4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 xml:space="preserve">10 01 01 10 </w:t>
            </w:r>
            <w:r>
              <w:rPr>
                <w:rFonts w:asciiTheme="minorEastAsia" w:hAnsiTheme="minorEastAsia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szCs w:val="21"/>
              </w:rPr>
              <w:t>C0</w:t>
            </w:r>
          </w:p>
        </w:tc>
      </w:tr>
      <w:tr w14:paraId="62015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</w:tcPr>
          <w:p w14:paraId="6671F2B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98" w:type="dxa"/>
          </w:tcPr>
          <w:p w14:paraId="7507C4F2">
            <w:pPr>
              <w:spacing w:line="240" w:lineRule="auto"/>
              <w:ind w:firstLine="0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02</w:t>
            </w:r>
          </w:p>
        </w:tc>
        <w:tc>
          <w:tcPr>
            <w:tcW w:w="4893" w:type="dxa"/>
          </w:tcPr>
          <w:p w14:paraId="461B604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68" w:type="dxa"/>
          </w:tcPr>
          <w:p w14:paraId="2349D1C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EC2D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</w:tcPr>
          <w:p w14:paraId="68C2CD9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Cmd</w:t>
            </w:r>
          </w:p>
        </w:tc>
        <w:tc>
          <w:tcPr>
            <w:tcW w:w="998" w:type="dxa"/>
          </w:tcPr>
          <w:p w14:paraId="4AFDEBE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xC0</w:t>
            </w:r>
          </w:p>
        </w:tc>
        <w:tc>
          <w:tcPr>
            <w:tcW w:w="4893" w:type="dxa"/>
          </w:tcPr>
          <w:p w14:paraId="0A4FB4F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68" w:type="dxa"/>
          </w:tcPr>
          <w:p w14:paraId="2EDE3C7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DFE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371" w:type="dxa"/>
            <w:shd w:val="clear" w:color="auto" w:fill="FDEADA" w:themeFill="accent6" w:themeFillTint="32"/>
          </w:tcPr>
          <w:p w14:paraId="1F04AF72">
            <w:pPr>
              <w:spacing w:line="240" w:lineRule="auto"/>
              <w:ind w:firstLine="0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DATA0</w:t>
            </w:r>
          </w:p>
        </w:tc>
        <w:tc>
          <w:tcPr>
            <w:tcW w:w="998" w:type="dxa"/>
            <w:shd w:val="clear" w:color="auto" w:fill="FDEADA" w:themeFill="accent6" w:themeFillTint="32"/>
          </w:tcPr>
          <w:p w14:paraId="0C2171BF">
            <w:pPr>
              <w:spacing w:line="240" w:lineRule="auto"/>
              <w:ind w:firstLine="0"/>
              <w:jc w:val="center"/>
              <w:rPr>
                <w:rFonts w:hint="eastAsia" w:asciiTheme="minorEastAsia" w:hAnsiTheme="minorEastAsia"/>
                <w:szCs w:val="21"/>
              </w:rPr>
            </w:pPr>
          </w:p>
        </w:tc>
        <w:tc>
          <w:tcPr>
            <w:tcW w:w="4893" w:type="dxa"/>
            <w:shd w:val="clear" w:color="auto" w:fill="FDEADA" w:themeFill="accent6" w:themeFillTint="32"/>
          </w:tcPr>
          <w:p w14:paraId="66BD7375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操作码:0x00退出厂测</w:t>
            </w:r>
          </w:p>
          <w:p w14:paraId="210EFDFE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操作码:0x01进入厂测</w:t>
            </w:r>
          </w:p>
        </w:tc>
        <w:tc>
          <w:tcPr>
            <w:tcW w:w="1668" w:type="dxa"/>
            <w:shd w:val="clear" w:color="auto" w:fill="FDEADA" w:themeFill="accent6" w:themeFillTint="32"/>
          </w:tcPr>
          <w:p w14:paraId="5A408F8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0469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8930" w:type="dxa"/>
            <w:gridSpan w:val="4"/>
            <w:shd w:val="clear" w:color="auto" w:fill="auto"/>
          </w:tcPr>
          <w:p w14:paraId="2C2EE583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</w:p>
        </w:tc>
      </w:tr>
      <w:tr w14:paraId="4BAD7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8930" w:type="dxa"/>
            <w:gridSpan w:val="4"/>
            <w:shd w:val="clear" w:color="auto" w:fill="E6E0EC" w:themeFill="accent4" w:themeFillTint="32"/>
          </w:tcPr>
          <w:p w14:paraId="74BD3426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color w:val="FF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984806" w:themeColor="accent6" w:themeShade="80"/>
                <w:szCs w:val="21"/>
                <w:lang w:val="en-US" w:eastAsia="zh-CN"/>
              </w:rPr>
              <w:t>读蓝牙MAC</w:t>
            </w:r>
          </w:p>
        </w:tc>
      </w:tr>
      <w:tr w14:paraId="27C6F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371" w:type="dxa"/>
            <w:shd w:val="clear" w:color="auto" w:fill="E6E0EC" w:themeFill="accent4" w:themeFillTint="32"/>
          </w:tcPr>
          <w:p w14:paraId="6ED71C5C">
            <w:pPr>
              <w:spacing w:line="240" w:lineRule="auto"/>
              <w:ind w:firstLine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DATA0</w:t>
            </w:r>
          </w:p>
        </w:tc>
        <w:tc>
          <w:tcPr>
            <w:tcW w:w="998" w:type="dxa"/>
            <w:shd w:val="clear" w:color="auto" w:fill="E6E0EC" w:themeFill="accent4" w:themeFillTint="32"/>
          </w:tcPr>
          <w:p w14:paraId="2A250C4A">
            <w:pPr>
              <w:spacing w:line="240" w:lineRule="auto"/>
              <w:ind w:firstLine="0"/>
              <w:jc w:val="center"/>
              <w:rPr>
                <w:rFonts w:hint="eastAsia" w:asciiTheme="minorEastAsia" w:hAnsiTheme="minorEastAsia"/>
                <w:szCs w:val="21"/>
              </w:rPr>
            </w:pPr>
          </w:p>
        </w:tc>
        <w:tc>
          <w:tcPr>
            <w:tcW w:w="4893" w:type="dxa"/>
            <w:shd w:val="clear" w:color="auto" w:fill="E6E0EC" w:themeFill="accent4" w:themeFillTint="32"/>
          </w:tcPr>
          <w:p w14:paraId="1A14066A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操作码:0x05 读蓝牙MAC</w:t>
            </w:r>
          </w:p>
        </w:tc>
        <w:tc>
          <w:tcPr>
            <w:tcW w:w="1668" w:type="dxa"/>
            <w:shd w:val="clear" w:color="auto" w:fill="E6E0EC" w:themeFill="accent4" w:themeFillTint="32"/>
          </w:tcPr>
          <w:p w14:paraId="7B3AD98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7AFD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8930" w:type="dxa"/>
            <w:gridSpan w:val="4"/>
            <w:shd w:val="clear" w:color="auto" w:fill="E6E0EC" w:themeFill="accent4" w:themeFillTint="32"/>
          </w:tcPr>
          <w:p w14:paraId="7FD7D2FD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b/>
                <w:bCs/>
                <w:color w:val="FFFF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00B0F0"/>
                <w:szCs w:val="21"/>
                <w:lang w:val="en-US" w:eastAsia="zh-CN"/>
              </w:rPr>
              <w:t>设备回应：</w:t>
            </w:r>
          </w:p>
        </w:tc>
      </w:tr>
      <w:tr w14:paraId="19721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371" w:type="dxa"/>
            <w:shd w:val="clear" w:color="auto" w:fill="E6E0EC" w:themeFill="accent4" w:themeFillTint="32"/>
          </w:tcPr>
          <w:p w14:paraId="131C2B8E">
            <w:pPr>
              <w:spacing w:line="240" w:lineRule="auto"/>
              <w:ind w:firstLine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Type</w:t>
            </w:r>
          </w:p>
        </w:tc>
        <w:tc>
          <w:tcPr>
            <w:tcW w:w="998" w:type="dxa"/>
            <w:shd w:val="clear" w:color="auto" w:fill="E6E0EC" w:themeFill="accent4" w:themeFillTint="32"/>
          </w:tcPr>
          <w:p w14:paraId="3611CB22">
            <w:pPr>
              <w:spacing w:line="240" w:lineRule="auto"/>
              <w:ind w:firstLine="0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0x10</w:t>
            </w:r>
          </w:p>
        </w:tc>
        <w:tc>
          <w:tcPr>
            <w:tcW w:w="4893" w:type="dxa"/>
            <w:shd w:val="clear" w:color="auto" w:fill="E6E0EC" w:themeFill="accent4" w:themeFillTint="32"/>
          </w:tcPr>
          <w:p w14:paraId="66F8ACA4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1668" w:type="dxa"/>
            <w:shd w:val="clear" w:color="auto" w:fill="E6E0EC" w:themeFill="accent4" w:themeFillTint="32"/>
          </w:tcPr>
          <w:p w14:paraId="2C770EC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CD54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371" w:type="dxa"/>
            <w:shd w:val="clear" w:color="auto" w:fill="E6E0EC" w:themeFill="accent4" w:themeFillTint="32"/>
          </w:tcPr>
          <w:p w14:paraId="3AF608DC">
            <w:pPr>
              <w:spacing w:line="240" w:lineRule="auto"/>
              <w:ind w:firstLine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Cmd</w:t>
            </w:r>
          </w:p>
        </w:tc>
        <w:tc>
          <w:tcPr>
            <w:tcW w:w="998" w:type="dxa"/>
            <w:shd w:val="clear" w:color="auto" w:fill="E6E0EC" w:themeFill="accent4" w:themeFillTint="32"/>
          </w:tcPr>
          <w:p w14:paraId="24FBE377">
            <w:pPr>
              <w:spacing w:line="240" w:lineRule="auto"/>
              <w:ind w:firstLine="0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0xC0</w:t>
            </w:r>
          </w:p>
        </w:tc>
        <w:tc>
          <w:tcPr>
            <w:tcW w:w="4893" w:type="dxa"/>
            <w:shd w:val="clear" w:color="auto" w:fill="E6E0EC" w:themeFill="accent4" w:themeFillTint="32"/>
          </w:tcPr>
          <w:p w14:paraId="79F1C671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1668" w:type="dxa"/>
            <w:shd w:val="clear" w:color="auto" w:fill="E6E0EC" w:themeFill="accent4" w:themeFillTint="32"/>
          </w:tcPr>
          <w:p w14:paraId="5A2A68B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B60D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371" w:type="dxa"/>
            <w:shd w:val="clear" w:color="auto" w:fill="E6E0EC" w:themeFill="accent4" w:themeFillTint="32"/>
          </w:tcPr>
          <w:p w14:paraId="0B987028">
            <w:pPr>
              <w:spacing w:line="240" w:lineRule="auto"/>
              <w:ind w:firstLine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DATA0</w:t>
            </w:r>
          </w:p>
        </w:tc>
        <w:tc>
          <w:tcPr>
            <w:tcW w:w="998" w:type="dxa"/>
            <w:shd w:val="clear" w:color="auto" w:fill="E6E0EC" w:themeFill="accent4" w:themeFillTint="32"/>
          </w:tcPr>
          <w:p w14:paraId="5F41392B">
            <w:pPr>
              <w:spacing w:line="240" w:lineRule="auto"/>
              <w:ind w:firstLine="0"/>
              <w:jc w:val="center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4893" w:type="dxa"/>
            <w:shd w:val="clear" w:color="auto" w:fill="E6E0EC" w:themeFill="accent4" w:themeFillTint="32"/>
          </w:tcPr>
          <w:p w14:paraId="4E44F09F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操作码:0x05</w:t>
            </w:r>
          </w:p>
        </w:tc>
        <w:tc>
          <w:tcPr>
            <w:tcW w:w="1668" w:type="dxa"/>
            <w:shd w:val="clear" w:color="auto" w:fill="E6E0EC" w:themeFill="accent4" w:themeFillTint="32"/>
          </w:tcPr>
          <w:p w14:paraId="70681AF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016D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371" w:type="dxa"/>
            <w:shd w:val="clear" w:color="auto" w:fill="E6E0EC" w:themeFill="accent4" w:themeFillTint="32"/>
          </w:tcPr>
          <w:p w14:paraId="13B0BFA1">
            <w:pPr>
              <w:spacing w:line="240" w:lineRule="auto"/>
              <w:ind w:firstLine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DATA1</w:t>
            </w:r>
          </w:p>
        </w:tc>
        <w:tc>
          <w:tcPr>
            <w:tcW w:w="998" w:type="dxa"/>
            <w:shd w:val="clear" w:color="auto" w:fill="E6E0EC" w:themeFill="accent4" w:themeFillTint="32"/>
          </w:tcPr>
          <w:p w14:paraId="20369E47">
            <w:pPr>
              <w:spacing w:line="240" w:lineRule="auto"/>
              <w:ind w:firstLine="0"/>
              <w:jc w:val="center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4893" w:type="dxa"/>
            <w:shd w:val="clear" w:color="auto" w:fill="E6E0EC" w:themeFill="accent4" w:themeFillTint="32"/>
          </w:tcPr>
          <w:p w14:paraId="798EE13C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1：蓝牙MAC有意义；0：无意义</w:t>
            </w:r>
          </w:p>
        </w:tc>
        <w:tc>
          <w:tcPr>
            <w:tcW w:w="1668" w:type="dxa"/>
            <w:shd w:val="clear" w:color="auto" w:fill="E6E0EC" w:themeFill="accent4" w:themeFillTint="32"/>
          </w:tcPr>
          <w:p w14:paraId="528B2C5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ADA6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371" w:type="dxa"/>
            <w:shd w:val="clear" w:color="auto" w:fill="E6E0EC" w:themeFill="accent4" w:themeFillTint="32"/>
          </w:tcPr>
          <w:p w14:paraId="45FA86B4">
            <w:pPr>
              <w:spacing w:line="240" w:lineRule="auto"/>
              <w:ind w:firstLine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DATA[19:2]</w:t>
            </w:r>
          </w:p>
        </w:tc>
        <w:tc>
          <w:tcPr>
            <w:tcW w:w="998" w:type="dxa"/>
            <w:shd w:val="clear" w:color="auto" w:fill="E6E0EC" w:themeFill="accent4" w:themeFillTint="32"/>
          </w:tcPr>
          <w:p w14:paraId="04DE97B8">
            <w:pPr>
              <w:spacing w:line="240" w:lineRule="auto"/>
              <w:ind w:firstLine="0"/>
              <w:jc w:val="center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4893" w:type="dxa"/>
            <w:shd w:val="clear" w:color="auto" w:fill="E6E0EC" w:themeFill="accent4" w:themeFillTint="32"/>
          </w:tcPr>
          <w:p w14:paraId="2D5BA848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蓝牙MAC地址字符串(格式：XX:XX:XX:XX:XX:XX)</w:t>
            </w:r>
          </w:p>
        </w:tc>
        <w:tc>
          <w:tcPr>
            <w:tcW w:w="1668" w:type="dxa"/>
            <w:shd w:val="clear" w:color="auto" w:fill="E6E0EC" w:themeFill="accent4" w:themeFillTint="32"/>
          </w:tcPr>
          <w:p w14:paraId="4D849A2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4D22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8930" w:type="dxa"/>
            <w:gridSpan w:val="4"/>
          </w:tcPr>
          <w:p w14:paraId="4968E0D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E983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371" w:type="dxa"/>
            <w:shd w:val="clear" w:color="auto" w:fill="DBEEF3" w:themeFill="accent5" w:themeFillTint="32"/>
            <w:vAlign w:val="top"/>
          </w:tcPr>
          <w:p w14:paraId="5E106BBB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  <w:lang w:val="en-US" w:eastAsia="zh-CN"/>
              </w:rPr>
              <w:t>DATA0</w:t>
            </w:r>
          </w:p>
        </w:tc>
        <w:tc>
          <w:tcPr>
            <w:tcW w:w="998" w:type="dxa"/>
            <w:shd w:val="clear" w:color="auto" w:fill="DBEEF3" w:themeFill="accent5" w:themeFillTint="32"/>
          </w:tcPr>
          <w:p w14:paraId="24A60E6B">
            <w:pPr>
              <w:spacing w:line="240" w:lineRule="auto"/>
              <w:ind w:firstLine="0"/>
              <w:jc w:val="center"/>
              <w:rPr>
                <w:rFonts w:hint="eastAsia" w:asciiTheme="minorEastAsia" w:hAnsiTheme="minorEastAsia"/>
                <w:szCs w:val="21"/>
              </w:rPr>
            </w:pPr>
          </w:p>
        </w:tc>
        <w:tc>
          <w:tcPr>
            <w:tcW w:w="4893" w:type="dxa"/>
            <w:shd w:val="clear" w:color="auto" w:fill="DBEEF3" w:themeFill="accent5" w:themeFillTint="32"/>
          </w:tcPr>
          <w:p w14:paraId="2AB1D619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操作码:0x10</w:t>
            </w:r>
          </w:p>
        </w:tc>
        <w:tc>
          <w:tcPr>
            <w:tcW w:w="1668" w:type="dxa"/>
            <w:shd w:val="clear" w:color="auto" w:fill="DBEEF3" w:themeFill="accent5" w:themeFillTint="32"/>
          </w:tcPr>
          <w:p w14:paraId="2D9D658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D1C1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371" w:type="dxa"/>
            <w:shd w:val="clear" w:color="auto" w:fill="DBEEF3" w:themeFill="accent5" w:themeFillTint="32"/>
            <w:vAlign w:val="top"/>
          </w:tcPr>
          <w:p w14:paraId="3A5B2141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/>
                <w:b w:val="0"/>
                <w:bCs w:val="0"/>
                <w:color w:val="auto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DATA</w:t>
            </w: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  <w:lang w:val="en-US" w:eastAsia="zh-CN"/>
              </w:rPr>
              <w:t>1</w:t>
            </w:r>
          </w:p>
        </w:tc>
        <w:tc>
          <w:tcPr>
            <w:tcW w:w="998" w:type="dxa"/>
            <w:shd w:val="clear" w:color="auto" w:fill="DBEEF3" w:themeFill="accent5" w:themeFillTint="32"/>
          </w:tcPr>
          <w:p w14:paraId="5B028A00">
            <w:pPr>
              <w:spacing w:line="240" w:lineRule="auto"/>
              <w:ind w:firstLine="0"/>
              <w:jc w:val="center"/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</w:pPr>
          </w:p>
        </w:tc>
        <w:tc>
          <w:tcPr>
            <w:tcW w:w="4893" w:type="dxa"/>
            <w:shd w:val="clear" w:color="auto" w:fill="DBEEF3" w:themeFill="accent5" w:themeFillTint="32"/>
          </w:tcPr>
          <w:p w14:paraId="2EDEAB43">
            <w:pPr>
              <w:spacing w:line="240" w:lineRule="auto"/>
              <w:ind w:firstLine="0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0</w:t>
            </w: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  <w:lang w:val="en-US" w:eastAsia="zh-CN"/>
              </w:rPr>
              <w:t>:</w:t>
            </w: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退出子卡测试。</w:t>
            </w:r>
          </w:p>
          <w:p w14:paraId="1141A784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b w:val="0"/>
                <w:bCs w:val="0"/>
                <w:color w:val="auto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1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:</w:t>
            </w: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  <w:lang w:val="en-US" w:eastAsia="zh-CN"/>
              </w:rPr>
              <w:t>使能指定的子卡进入测试。</w:t>
            </w:r>
          </w:p>
        </w:tc>
        <w:tc>
          <w:tcPr>
            <w:tcW w:w="1668" w:type="dxa"/>
            <w:shd w:val="clear" w:color="auto" w:fill="DBEEF3" w:themeFill="accent5" w:themeFillTint="32"/>
          </w:tcPr>
          <w:p w14:paraId="26EB49B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2ACE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371" w:type="dxa"/>
            <w:shd w:val="clear" w:color="auto" w:fill="DBEEF3" w:themeFill="accent5" w:themeFillTint="32"/>
            <w:vAlign w:val="top"/>
          </w:tcPr>
          <w:p w14:paraId="080E903C">
            <w:pPr>
              <w:spacing w:line="240" w:lineRule="auto"/>
              <w:ind w:firstLine="0"/>
              <w:jc w:val="both"/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  <w:lang w:val="en-US" w:eastAsia="zh-CN"/>
              </w:rPr>
            </w:pPr>
          </w:p>
          <w:p w14:paraId="6A2CEE10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  <w:lang w:val="en-US" w:eastAsia="zh-CN"/>
              </w:rPr>
              <w:t>DATA2</w:t>
            </w:r>
          </w:p>
        </w:tc>
        <w:tc>
          <w:tcPr>
            <w:tcW w:w="998" w:type="dxa"/>
            <w:shd w:val="clear" w:color="auto" w:fill="DBEEF3" w:themeFill="accent5" w:themeFillTint="32"/>
            <w:vAlign w:val="top"/>
          </w:tcPr>
          <w:p w14:paraId="32B62F73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893" w:type="dxa"/>
            <w:shd w:val="clear" w:color="auto" w:fill="DBEEF3" w:themeFill="accent5" w:themeFillTint="32"/>
            <w:vAlign w:val="top"/>
          </w:tcPr>
          <w:p w14:paraId="778BF5B8">
            <w:pPr>
              <w:spacing w:line="240" w:lineRule="auto"/>
              <w:ind w:firstLine="0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测试类型:</w:t>
            </w:r>
          </w:p>
          <w:p w14:paraId="3961CDE3">
            <w:pPr>
              <w:spacing w:line="240" w:lineRule="auto"/>
              <w:ind w:firstLine="0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1:</w:t>
            </w: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子卡引脚测试</w:t>
            </w:r>
          </w:p>
          <w:p w14:paraId="0CF3B1AE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2</w:t>
            </w: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:无线收发测试</w:t>
            </w:r>
          </w:p>
        </w:tc>
        <w:tc>
          <w:tcPr>
            <w:tcW w:w="1668" w:type="dxa"/>
            <w:shd w:val="clear" w:color="auto" w:fill="DBEEF3" w:themeFill="accent5" w:themeFillTint="32"/>
          </w:tcPr>
          <w:p w14:paraId="44444D2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2B14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371" w:type="dxa"/>
            <w:shd w:val="clear" w:color="auto" w:fill="DBEEF3" w:themeFill="accent5" w:themeFillTint="32"/>
          </w:tcPr>
          <w:p w14:paraId="2845104C">
            <w:pPr>
              <w:spacing w:line="240" w:lineRule="auto"/>
              <w:ind w:firstLine="0"/>
              <w:jc w:val="center"/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  <w:lang w:val="en-US" w:eastAsia="zh-CN"/>
              </w:rPr>
            </w:pPr>
          </w:p>
          <w:p w14:paraId="1505EB60">
            <w:pPr>
              <w:spacing w:line="240" w:lineRule="auto"/>
              <w:ind w:firstLine="0"/>
              <w:jc w:val="center"/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  <w:lang w:val="en-US" w:eastAsia="zh-CN"/>
              </w:rPr>
            </w:pPr>
          </w:p>
          <w:p w14:paraId="73CFACF3">
            <w:pPr>
              <w:spacing w:line="240" w:lineRule="auto"/>
              <w:ind w:firstLine="0"/>
              <w:jc w:val="center"/>
              <w:rPr>
                <w:rFonts w:hint="default" w:asciiTheme="minorEastAsia" w:hAnsiTheme="minorEastAsia"/>
                <w:b w:val="0"/>
                <w:bCs w:val="0"/>
                <w:color w:val="auto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  <w:lang w:val="en-US" w:eastAsia="zh-CN"/>
              </w:rPr>
              <w:t>DATA3</w:t>
            </w:r>
          </w:p>
        </w:tc>
        <w:tc>
          <w:tcPr>
            <w:tcW w:w="998" w:type="dxa"/>
            <w:shd w:val="clear" w:color="auto" w:fill="DBEEF3" w:themeFill="accent5" w:themeFillTint="32"/>
          </w:tcPr>
          <w:p w14:paraId="64F3B7FE">
            <w:pPr>
              <w:spacing w:line="240" w:lineRule="auto"/>
              <w:ind w:firstLine="0"/>
              <w:jc w:val="center"/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</w:pPr>
          </w:p>
        </w:tc>
        <w:tc>
          <w:tcPr>
            <w:tcW w:w="4893" w:type="dxa"/>
            <w:shd w:val="clear" w:color="auto" w:fill="DBEEF3" w:themeFill="accent5" w:themeFillTint="32"/>
          </w:tcPr>
          <w:p w14:paraId="309D1DE3">
            <w:pPr>
              <w:spacing w:line="240" w:lineRule="auto"/>
              <w:ind w:firstLine="0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  <w:lang w:val="en-US" w:eastAsia="zh-CN"/>
              </w:rPr>
              <w:t>测试</w:t>
            </w: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类型1时引脚电平控制(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0:</w:t>
            </w: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低，1：高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)</w:t>
            </w: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:</w:t>
            </w:r>
          </w:p>
          <w:p w14:paraId="56F451FF">
            <w:pPr>
              <w:spacing w:line="240" w:lineRule="auto"/>
              <w:ind w:firstLine="0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BIT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0</w:t>
            </w: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：复位脚</w:t>
            </w:r>
          </w:p>
          <w:p w14:paraId="65E2F709">
            <w:pPr>
              <w:spacing w:line="240" w:lineRule="auto"/>
              <w:ind w:firstLine="0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BIT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4</w:t>
            </w: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：天线脚</w:t>
            </w:r>
          </w:p>
          <w:p w14:paraId="37909494">
            <w:pPr>
              <w:spacing w:line="240" w:lineRule="auto"/>
              <w:ind w:firstLine="0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BIT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5</w:t>
            </w: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: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 xml:space="preserve"> </w:t>
            </w: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CTX脚</w:t>
            </w:r>
          </w:p>
          <w:p w14:paraId="193802D5">
            <w:pPr>
              <w:spacing w:line="240" w:lineRule="auto"/>
              <w:ind w:firstLine="0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BIT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6</w:t>
            </w: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：CRX脚</w:t>
            </w:r>
          </w:p>
          <w:p w14:paraId="678303B0">
            <w:pPr>
              <w:spacing w:line="240" w:lineRule="auto"/>
              <w:ind w:firstLine="0"/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BIT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7</w:t>
            </w: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：CSD脚</w:t>
            </w:r>
          </w:p>
        </w:tc>
        <w:tc>
          <w:tcPr>
            <w:tcW w:w="1668" w:type="dxa"/>
            <w:shd w:val="clear" w:color="auto" w:fill="DBEEF3" w:themeFill="accent5" w:themeFillTint="32"/>
          </w:tcPr>
          <w:p w14:paraId="443ADE2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DEBD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371" w:type="dxa"/>
          </w:tcPr>
          <w:p w14:paraId="795432B2">
            <w:pPr>
              <w:spacing w:line="240" w:lineRule="auto"/>
              <w:ind w:firstLine="0"/>
              <w:jc w:val="center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998" w:type="dxa"/>
          </w:tcPr>
          <w:p w14:paraId="4FEDD1E2">
            <w:pPr>
              <w:spacing w:line="240" w:lineRule="auto"/>
              <w:ind w:firstLine="0"/>
              <w:jc w:val="center"/>
              <w:rPr>
                <w:rFonts w:hint="eastAsia" w:asciiTheme="minorEastAsia" w:hAnsiTheme="minorEastAsia"/>
                <w:szCs w:val="21"/>
              </w:rPr>
            </w:pPr>
          </w:p>
        </w:tc>
        <w:tc>
          <w:tcPr>
            <w:tcW w:w="4893" w:type="dxa"/>
          </w:tcPr>
          <w:p w14:paraId="4B98E8E3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1668" w:type="dxa"/>
          </w:tcPr>
          <w:p w14:paraId="71C5A85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74B0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371" w:type="dxa"/>
            <w:shd w:val="clear" w:color="auto" w:fill="E5B8B7" w:themeFill="accent2" w:themeFillTint="66"/>
            <w:vAlign w:val="top"/>
          </w:tcPr>
          <w:p w14:paraId="46F4EAB0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  <w:t>DATA0</w:t>
            </w:r>
          </w:p>
        </w:tc>
        <w:tc>
          <w:tcPr>
            <w:tcW w:w="998" w:type="dxa"/>
            <w:shd w:val="clear" w:color="auto" w:fill="E5B8B7" w:themeFill="accent2" w:themeFillTint="66"/>
            <w:vAlign w:val="top"/>
          </w:tcPr>
          <w:p w14:paraId="1CCD5422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893" w:type="dxa"/>
            <w:shd w:val="clear" w:color="auto" w:fill="E5B8B7" w:themeFill="accent2" w:themeFillTint="66"/>
            <w:vAlign w:val="top"/>
          </w:tcPr>
          <w:p w14:paraId="672363AF">
            <w:pPr>
              <w:spacing w:line="240" w:lineRule="auto"/>
              <w:ind w:firstLine="0" w:firstLineChars="0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操作码:0x11 测试LED灯</w:t>
            </w:r>
          </w:p>
        </w:tc>
        <w:tc>
          <w:tcPr>
            <w:tcW w:w="1668" w:type="dxa"/>
            <w:shd w:val="clear" w:color="auto" w:fill="E5B8B7" w:themeFill="accent2" w:themeFillTint="66"/>
          </w:tcPr>
          <w:p w14:paraId="6B22948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FAF4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371" w:type="dxa"/>
            <w:shd w:val="clear" w:color="auto" w:fill="E5B8B7" w:themeFill="accent2" w:themeFillTint="66"/>
            <w:vAlign w:val="top"/>
          </w:tcPr>
          <w:p w14:paraId="305D7F26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DATA1</w:t>
            </w:r>
          </w:p>
        </w:tc>
        <w:tc>
          <w:tcPr>
            <w:tcW w:w="998" w:type="dxa"/>
            <w:shd w:val="clear" w:color="auto" w:fill="E5B8B7" w:themeFill="accent2" w:themeFillTint="66"/>
            <w:vAlign w:val="top"/>
          </w:tcPr>
          <w:p w14:paraId="6D86A5E2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893" w:type="dxa"/>
            <w:shd w:val="clear" w:color="auto" w:fill="E5B8B7" w:themeFill="accent2" w:themeFillTint="66"/>
            <w:vAlign w:val="top"/>
          </w:tcPr>
          <w:p w14:paraId="734B3F59">
            <w:pPr>
              <w:spacing w:line="240" w:lineRule="auto"/>
              <w:ind w:firstLine="0" w:firstLineChars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本包中控制的LED灯数量</w:t>
            </w:r>
          </w:p>
        </w:tc>
        <w:tc>
          <w:tcPr>
            <w:tcW w:w="1668" w:type="dxa"/>
            <w:shd w:val="clear" w:color="auto" w:fill="E5B8B7" w:themeFill="accent2" w:themeFillTint="66"/>
          </w:tcPr>
          <w:p w14:paraId="6384BDD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2A43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371" w:type="dxa"/>
            <w:shd w:val="clear" w:color="auto" w:fill="E5B8B7" w:themeFill="accent2" w:themeFillTint="66"/>
            <w:vAlign w:val="top"/>
          </w:tcPr>
          <w:p w14:paraId="5DB842AB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DATA2</w:t>
            </w:r>
          </w:p>
        </w:tc>
        <w:tc>
          <w:tcPr>
            <w:tcW w:w="998" w:type="dxa"/>
            <w:shd w:val="clear" w:color="auto" w:fill="E5B8B7" w:themeFill="accent2" w:themeFillTint="66"/>
            <w:vAlign w:val="top"/>
          </w:tcPr>
          <w:p w14:paraId="55B348DF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/>
                <w:szCs w:val="21"/>
              </w:rPr>
            </w:pPr>
          </w:p>
        </w:tc>
        <w:tc>
          <w:tcPr>
            <w:tcW w:w="4893" w:type="dxa"/>
            <w:shd w:val="clear" w:color="auto" w:fill="E5B8B7" w:themeFill="accent2" w:themeFillTint="66"/>
            <w:vAlign w:val="top"/>
          </w:tcPr>
          <w:p w14:paraId="64C43097">
            <w:pPr>
              <w:spacing w:line="240" w:lineRule="auto"/>
              <w:ind w:firstLine="0" w:firstLineChars="0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LED灯ID号(0~N)</w:t>
            </w:r>
          </w:p>
        </w:tc>
        <w:tc>
          <w:tcPr>
            <w:tcW w:w="1668" w:type="dxa"/>
            <w:shd w:val="clear" w:color="auto" w:fill="E5B8B7" w:themeFill="accent2" w:themeFillTint="66"/>
          </w:tcPr>
          <w:p w14:paraId="40071FE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1F57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371" w:type="dxa"/>
            <w:shd w:val="clear" w:color="auto" w:fill="E5B8B7" w:themeFill="accent2" w:themeFillTint="66"/>
            <w:vAlign w:val="top"/>
          </w:tcPr>
          <w:p w14:paraId="18A7C996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DATA3</w:t>
            </w:r>
          </w:p>
        </w:tc>
        <w:tc>
          <w:tcPr>
            <w:tcW w:w="998" w:type="dxa"/>
            <w:shd w:val="clear" w:color="auto" w:fill="E5B8B7" w:themeFill="accent2" w:themeFillTint="66"/>
            <w:vAlign w:val="top"/>
          </w:tcPr>
          <w:p w14:paraId="2A75953C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/>
                <w:szCs w:val="21"/>
              </w:rPr>
            </w:pPr>
          </w:p>
        </w:tc>
        <w:tc>
          <w:tcPr>
            <w:tcW w:w="4893" w:type="dxa"/>
            <w:shd w:val="clear" w:color="auto" w:fill="E5B8B7" w:themeFill="accent2" w:themeFillTint="66"/>
            <w:vAlign w:val="top"/>
          </w:tcPr>
          <w:p w14:paraId="01370F81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蓝灯(0~255)</w:t>
            </w:r>
          </w:p>
        </w:tc>
        <w:tc>
          <w:tcPr>
            <w:tcW w:w="1668" w:type="dxa"/>
            <w:shd w:val="clear" w:color="auto" w:fill="E5B8B7" w:themeFill="accent2" w:themeFillTint="66"/>
          </w:tcPr>
          <w:p w14:paraId="02DCFA2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B7B2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371" w:type="dxa"/>
            <w:shd w:val="clear" w:color="auto" w:fill="E5B8B7" w:themeFill="accent2" w:themeFillTint="66"/>
            <w:vAlign w:val="top"/>
          </w:tcPr>
          <w:p w14:paraId="49933D48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DATA4</w:t>
            </w:r>
          </w:p>
        </w:tc>
        <w:tc>
          <w:tcPr>
            <w:tcW w:w="998" w:type="dxa"/>
            <w:shd w:val="clear" w:color="auto" w:fill="E5B8B7" w:themeFill="accent2" w:themeFillTint="66"/>
            <w:vAlign w:val="top"/>
          </w:tcPr>
          <w:p w14:paraId="50F04DB2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/>
                <w:szCs w:val="21"/>
              </w:rPr>
            </w:pPr>
          </w:p>
        </w:tc>
        <w:tc>
          <w:tcPr>
            <w:tcW w:w="4893" w:type="dxa"/>
            <w:shd w:val="clear" w:color="auto" w:fill="E5B8B7" w:themeFill="accent2" w:themeFillTint="66"/>
            <w:vAlign w:val="top"/>
          </w:tcPr>
          <w:p w14:paraId="44532A9D">
            <w:pPr>
              <w:spacing w:line="240" w:lineRule="auto"/>
              <w:ind w:firstLine="0" w:firstLineChars="0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绿灯(0~255)</w:t>
            </w:r>
          </w:p>
        </w:tc>
        <w:tc>
          <w:tcPr>
            <w:tcW w:w="1668" w:type="dxa"/>
            <w:shd w:val="clear" w:color="auto" w:fill="E5B8B7" w:themeFill="accent2" w:themeFillTint="66"/>
          </w:tcPr>
          <w:p w14:paraId="49E8D24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9DE2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371" w:type="dxa"/>
            <w:shd w:val="clear" w:color="auto" w:fill="E5B8B7" w:themeFill="accent2" w:themeFillTint="66"/>
            <w:vAlign w:val="top"/>
          </w:tcPr>
          <w:p w14:paraId="19377C0A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DATA5</w:t>
            </w:r>
          </w:p>
        </w:tc>
        <w:tc>
          <w:tcPr>
            <w:tcW w:w="998" w:type="dxa"/>
            <w:shd w:val="clear" w:color="auto" w:fill="E5B8B7" w:themeFill="accent2" w:themeFillTint="66"/>
            <w:vAlign w:val="top"/>
          </w:tcPr>
          <w:p w14:paraId="3CC9BB69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/>
                <w:szCs w:val="21"/>
              </w:rPr>
            </w:pPr>
          </w:p>
        </w:tc>
        <w:tc>
          <w:tcPr>
            <w:tcW w:w="4893" w:type="dxa"/>
            <w:shd w:val="clear" w:color="auto" w:fill="E5B8B7" w:themeFill="accent2" w:themeFillTint="66"/>
            <w:vAlign w:val="top"/>
          </w:tcPr>
          <w:p w14:paraId="625BC659">
            <w:pPr>
              <w:spacing w:line="240" w:lineRule="auto"/>
              <w:ind w:firstLine="0" w:firstLineChars="0"/>
              <w:rPr>
                <w:rFonts w:hint="default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红灯(0~255)</w:t>
            </w:r>
          </w:p>
        </w:tc>
        <w:tc>
          <w:tcPr>
            <w:tcW w:w="1668" w:type="dxa"/>
            <w:shd w:val="clear" w:color="auto" w:fill="E5B8B7" w:themeFill="accent2" w:themeFillTint="66"/>
          </w:tcPr>
          <w:p w14:paraId="453208A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72EC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371" w:type="dxa"/>
            <w:shd w:val="clear" w:color="auto" w:fill="E5B8B7" w:themeFill="accent2" w:themeFillTint="66"/>
            <w:vAlign w:val="top"/>
          </w:tcPr>
          <w:p w14:paraId="277F5D92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DATA[N:6]</w:t>
            </w:r>
          </w:p>
        </w:tc>
        <w:tc>
          <w:tcPr>
            <w:tcW w:w="998" w:type="dxa"/>
            <w:shd w:val="clear" w:color="auto" w:fill="E5B8B7" w:themeFill="accent2" w:themeFillTint="66"/>
            <w:vAlign w:val="top"/>
          </w:tcPr>
          <w:p w14:paraId="16F0E2C1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/>
                <w:szCs w:val="21"/>
              </w:rPr>
            </w:pPr>
          </w:p>
        </w:tc>
        <w:tc>
          <w:tcPr>
            <w:tcW w:w="4893" w:type="dxa"/>
            <w:shd w:val="clear" w:color="auto" w:fill="E5B8B7" w:themeFill="accent2" w:themeFillTint="66"/>
            <w:vAlign w:val="top"/>
          </w:tcPr>
          <w:p w14:paraId="657BC700">
            <w:pPr>
              <w:spacing w:line="240" w:lineRule="auto"/>
              <w:ind w:firstLine="0" w:firstLineChars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同上述DATA[5:2]</w:t>
            </w:r>
          </w:p>
        </w:tc>
        <w:tc>
          <w:tcPr>
            <w:tcW w:w="1668" w:type="dxa"/>
            <w:shd w:val="clear" w:color="auto" w:fill="E5B8B7" w:themeFill="accent2" w:themeFillTint="66"/>
          </w:tcPr>
          <w:p w14:paraId="4222D49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6F93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8930" w:type="dxa"/>
            <w:gridSpan w:val="4"/>
            <w:shd w:val="clear" w:color="auto" w:fill="auto"/>
            <w:vAlign w:val="top"/>
          </w:tcPr>
          <w:p w14:paraId="4280E2F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7E7F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371" w:type="dxa"/>
            <w:shd w:val="clear" w:color="auto" w:fill="EBF1DE" w:themeFill="accent3" w:themeFillTint="32"/>
            <w:vAlign w:val="top"/>
          </w:tcPr>
          <w:p w14:paraId="0D57DFE9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DATA0</w:t>
            </w:r>
          </w:p>
        </w:tc>
        <w:tc>
          <w:tcPr>
            <w:tcW w:w="998" w:type="dxa"/>
            <w:shd w:val="clear" w:color="auto" w:fill="EBF1DE" w:themeFill="accent3" w:themeFillTint="32"/>
            <w:vAlign w:val="top"/>
          </w:tcPr>
          <w:p w14:paraId="02F9678E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893" w:type="dxa"/>
            <w:shd w:val="clear" w:color="auto" w:fill="EBF1DE" w:themeFill="accent3" w:themeFillTint="32"/>
            <w:vAlign w:val="top"/>
          </w:tcPr>
          <w:p w14:paraId="1BD20D52">
            <w:pPr>
              <w:spacing w:line="240" w:lineRule="auto"/>
              <w:ind w:firstLine="0" w:firstLineChars="0"/>
              <w:rPr>
                <w:rFonts w:hint="eastAsia" w:asciiTheme="minorEastAsia" w:hAnsiTheme="minorEastAsia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操作码:0x15 测试输出口</w:t>
            </w:r>
          </w:p>
        </w:tc>
        <w:tc>
          <w:tcPr>
            <w:tcW w:w="1668" w:type="dxa"/>
            <w:shd w:val="clear" w:color="auto" w:fill="EBF1DE" w:themeFill="accent3" w:themeFillTint="32"/>
          </w:tcPr>
          <w:p w14:paraId="5D07D5F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F44A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371" w:type="dxa"/>
            <w:shd w:val="clear" w:color="auto" w:fill="EBF1DE" w:themeFill="accent3" w:themeFillTint="32"/>
          </w:tcPr>
          <w:p w14:paraId="560BBCB1">
            <w:pPr>
              <w:spacing w:line="240" w:lineRule="auto"/>
              <w:ind w:firstLine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DATA1</w:t>
            </w:r>
          </w:p>
        </w:tc>
        <w:tc>
          <w:tcPr>
            <w:tcW w:w="998" w:type="dxa"/>
            <w:shd w:val="clear" w:color="auto" w:fill="EBF1DE" w:themeFill="accent3" w:themeFillTint="32"/>
          </w:tcPr>
          <w:p w14:paraId="1F3C29CD">
            <w:pPr>
              <w:spacing w:line="240" w:lineRule="auto"/>
              <w:ind w:firstLine="0"/>
              <w:jc w:val="center"/>
              <w:rPr>
                <w:rFonts w:hint="eastAsia" w:asciiTheme="minorEastAsia" w:hAnsiTheme="minorEastAsia"/>
                <w:szCs w:val="21"/>
              </w:rPr>
            </w:pPr>
          </w:p>
        </w:tc>
        <w:tc>
          <w:tcPr>
            <w:tcW w:w="4893" w:type="dxa"/>
            <w:shd w:val="clear" w:color="auto" w:fill="EBF1DE" w:themeFill="accent3" w:themeFillTint="32"/>
          </w:tcPr>
          <w:p w14:paraId="57CFDDEC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输出口电平0:低电平，1：高电平</w:t>
            </w:r>
          </w:p>
          <w:p w14:paraId="068DDF02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 xml:space="preserve">BIT[0]:输出口0电平 </w:t>
            </w:r>
          </w:p>
          <w:p w14:paraId="441F13C7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 xml:space="preserve">BIT[1]:输出口1电平 </w:t>
            </w:r>
          </w:p>
        </w:tc>
        <w:tc>
          <w:tcPr>
            <w:tcW w:w="1668" w:type="dxa"/>
            <w:shd w:val="clear" w:color="auto" w:fill="EBF1DE" w:themeFill="accent3" w:themeFillTint="32"/>
          </w:tcPr>
          <w:p w14:paraId="7815325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F7B0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</w:tcPr>
          <w:p w14:paraId="3345EAE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A750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00B0F0"/>
          </w:tcPr>
          <w:p w14:paraId="31AF614F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b/>
                <w:bCs/>
                <w:color w:val="FFFF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  <w:lang w:val="en-US" w:eastAsia="zh-CN"/>
              </w:rPr>
              <w:t>设备回应：</w:t>
            </w:r>
          </w:p>
        </w:tc>
      </w:tr>
      <w:tr w14:paraId="17332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</w:tcPr>
          <w:p w14:paraId="3DAEBF79">
            <w:pPr>
              <w:spacing w:line="240" w:lineRule="auto"/>
              <w:ind w:firstLine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Type</w:t>
            </w:r>
          </w:p>
        </w:tc>
        <w:tc>
          <w:tcPr>
            <w:tcW w:w="998" w:type="dxa"/>
          </w:tcPr>
          <w:p w14:paraId="6B4EFD53">
            <w:pPr>
              <w:spacing w:line="240" w:lineRule="auto"/>
              <w:ind w:firstLine="0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0x10</w:t>
            </w:r>
          </w:p>
        </w:tc>
        <w:tc>
          <w:tcPr>
            <w:tcW w:w="4893" w:type="dxa"/>
          </w:tcPr>
          <w:p w14:paraId="54F304BA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1668" w:type="dxa"/>
          </w:tcPr>
          <w:p w14:paraId="5D15E32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0B7E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</w:tcPr>
          <w:p w14:paraId="4B4B8C52">
            <w:pPr>
              <w:spacing w:line="240" w:lineRule="auto"/>
              <w:ind w:firstLine="0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Cmd</w:t>
            </w:r>
          </w:p>
        </w:tc>
        <w:tc>
          <w:tcPr>
            <w:tcW w:w="998" w:type="dxa"/>
          </w:tcPr>
          <w:p w14:paraId="4636106E">
            <w:pPr>
              <w:spacing w:line="240" w:lineRule="auto"/>
              <w:ind w:firstLine="0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0xC0</w:t>
            </w:r>
          </w:p>
        </w:tc>
        <w:tc>
          <w:tcPr>
            <w:tcW w:w="4893" w:type="dxa"/>
          </w:tcPr>
          <w:p w14:paraId="68F3181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68" w:type="dxa"/>
          </w:tcPr>
          <w:p w14:paraId="74C9F70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F29F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</w:tcPr>
          <w:p w14:paraId="7AE50237">
            <w:pPr>
              <w:spacing w:line="240" w:lineRule="auto"/>
              <w:ind w:firstLine="0"/>
              <w:jc w:val="center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  <w:p w14:paraId="6637809E">
            <w:pPr>
              <w:spacing w:line="240" w:lineRule="auto"/>
              <w:ind w:firstLine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DATA0</w:t>
            </w:r>
          </w:p>
        </w:tc>
        <w:tc>
          <w:tcPr>
            <w:tcW w:w="998" w:type="dxa"/>
          </w:tcPr>
          <w:p w14:paraId="1F93A695">
            <w:pPr>
              <w:spacing w:line="240" w:lineRule="auto"/>
              <w:ind w:firstLine="0"/>
              <w:jc w:val="center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</w:p>
        </w:tc>
        <w:tc>
          <w:tcPr>
            <w:tcW w:w="4893" w:type="dxa"/>
          </w:tcPr>
          <w:p w14:paraId="0997B220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操作码。</w:t>
            </w:r>
          </w:p>
          <w:p w14:paraId="108D312A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0x00:退出厂测DATA[N:2]有效。</w:t>
            </w:r>
          </w:p>
          <w:p w14:paraId="050CEAFF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0x05:见其操作码回应描述。</w:t>
            </w:r>
          </w:p>
          <w:p w14:paraId="15B94C65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其他:DATA[N:2]无效，不发。</w:t>
            </w:r>
          </w:p>
        </w:tc>
        <w:tc>
          <w:tcPr>
            <w:tcW w:w="1668" w:type="dxa"/>
          </w:tcPr>
          <w:p w14:paraId="224DE7B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4592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930" w:type="dxa"/>
            <w:gridSpan w:val="4"/>
          </w:tcPr>
          <w:p w14:paraId="465F8CC3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以下数据为操作码0x00（退出厂测）时发送</w:t>
            </w:r>
          </w:p>
        </w:tc>
      </w:tr>
      <w:tr w14:paraId="1EAAC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shd w:val="clear" w:color="auto" w:fill="auto"/>
          </w:tcPr>
          <w:p w14:paraId="3604B73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440F4BFF">
            <w:pPr>
              <w:spacing w:line="240" w:lineRule="auto"/>
              <w:ind w:firstLine="0"/>
              <w:jc w:val="center"/>
              <w:rPr>
                <w:rFonts w:hint="eastAsia"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1</w:t>
            </w:r>
          </w:p>
        </w:tc>
        <w:tc>
          <w:tcPr>
            <w:tcW w:w="998" w:type="dxa"/>
            <w:shd w:val="clear" w:color="auto" w:fill="auto"/>
          </w:tcPr>
          <w:p w14:paraId="3FAF158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893" w:type="dxa"/>
            <w:shd w:val="clear" w:color="auto" w:fill="auto"/>
          </w:tcPr>
          <w:p w14:paraId="1FC4BB2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工装无线模块信号有效标志</w:t>
            </w:r>
          </w:p>
          <w:p w14:paraId="01C1D47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it0: 1</w:t>
            </w:r>
            <w:r>
              <w:rPr>
                <w:rFonts w:hint="eastAsia" w:asciiTheme="minorEastAsia" w:hAnsiTheme="minorEastAsia"/>
                <w:szCs w:val="21"/>
              </w:rPr>
              <w:t>：</w:t>
            </w:r>
            <w:r>
              <w:rPr>
                <w:rFonts w:asciiTheme="minorEastAsia" w:hAnsiTheme="minorEastAsia"/>
                <w:szCs w:val="21"/>
              </w:rPr>
              <w:t>RSSI</w:t>
            </w:r>
            <w:r>
              <w:rPr>
                <w:rFonts w:hint="eastAsia" w:asciiTheme="minorEastAsia" w:hAnsiTheme="minorEastAsia"/>
                <w:szCs w:val="21"/>
              </w:rPr>
              <w:t>有效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 xml:space="preserve">; 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hint="eastAsia" w:asciiTheme="minorEastAsia" w:hAnsiTheme="minorEastAsia"/>
                <w:szCs w:val="21"/>
              </w:rPr>
              <w:t>：RSSI无效</w:t>
            </w:r>
          </w:p>
          <w:p w14:paraId="3AC212E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</w:t>
            </w:r>
            <w:r>
              <w:rPr>
                <w:rFonts w:asciiTheme="minorEastAsia" w:hAnsiTheme="minorEastAsia"/>
                <w:szCs w:val="21"/>
              </w:rPr>
              <w:t>it1: 1</w:t>
            </w:r>
            <w:r>
              <w:rPr>
                <w:rFonts w:hint="eastAsia" w:asciiTheme="minorEastAsia" w:hAnsiTheme="minorEastAsia"/>
                <w:szCs w:val="21"/>
              </w:rPr>
              <w:t>：SNR有效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 xml:space="preserve">;  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hint="eastAsia" w:asciiTheme="minorEastAsia" w:hAnsiTheme="minorEastAsia"/>
                <w:szCs w:val="21"/>
              </w:rPr>
              <w:t>：SNR无效</w:t>
            </w:r>
          </w:p>
          <w:p w14:paraId="3AD9B8E1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B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 xml:space="preserve">it4: 0: </w:t>
            </w: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无P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A</w:t>
            </w: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  <w:lang w:val="en-US" w:eastAsia="zh-CN"/>
              </w:rPr>
              <w:t xml:space="preserve">; 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1</w:t>
            </w: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:有P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A</w:t>
            </w:r>
          </w:p>
        </w:tc>
        <w:tc>
          <w:tcPr>
            <w:tcW w:w="1668" w:type="dxa"/>
            <w:shd w:val="clear" w:color="auto" w:fill="auto"/>
          </w:tcPr>
          <w:p w14:paraId="4D966B9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AAFB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</w:tcPr>
          <w:p w14:paraId="231C707D">
            <w:pPr>
              <w:spacing w:line="240" w:lineRule="auto"/>
              <w:ind w:firstLine="0"/>
              <w:jc w:val="center"/>
              <w:rPr>
                <w:rFonts w:hint="eastAsia"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998" w:type="dxa"/>
          </w:tcPr>
          <w:p w14:paraId="3FF49C0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893" w:type="dxa"/>
          </w:tcPr>
          <w:p w14:paraId="2611CDF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工装无线模块R</w:t>
            </w:r>
            <w:r>
              <w:rPr>
                <w:rFonts w:asciiTheme="minorEastAsia" w:hAnsiTheme="minorEastAsia"/>
                <w:szCs w:val="21"/>
              </w:rPr>
              <w:t>SSI</w:t>
            </w:r>
            <w:r>
              <w:rPr>
                <w:rFonts w:hint="eastAsia" w:asciiTheme="minorEastAsia" w:hAnsiTheme="minorEastAsia"/>
                <w:szCs w:val="21"/>
              </w:rPr>
              <w:t>低8位</w:t>
            </w:r>
          </w:p>
        </w:tc>
        <w:tc>
          <w:tcPr>
            <w:tcW w:w="1668" w:type="dxa"/>
            <w:vMerge w:val="restart"/>
          </w:tcPr>
          <w:p w14:paraId="048F43E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  <w:p w14:paraId="14187E3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有符号数</w:t>
            </w:r>
          </w:p>
        </w:tc>
      </w:tr>
      <w:tr w14:paraId="6DD96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</w:tcPr>
          <w:p w14:paraId="4C7731D7">
            <w:pPr>
              <w:spacing w:line="240" w:lineRule="auto"/>
              <w:ind w:firstLine="0"/>
              <w:jc w:val="center"/>
              <w:rPr>
                <w:rFonts w:hint="eastAsia"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998" w:type="dxa"/>
          </w:tcPr>
          <w:p w14:paraId="414EED4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893" w:type="dxa"/>
          </w:tcPr>
          <w:p w14:paraId="0BF297D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工装无线模块R</w:t>
            </w:r>
            <w:r>
              <w:rPr>
                <w:rFonts w:asciiTheme="minorEastAsia" w:hAnsiTheme="minorEastAsia"/>
                <w:szCs w:val="21"/>
              </w:rPr>
              <w:t>SSI</w:t>
            </w:r>
            <w:r>
              <w:rPr>
                <w:rFonts w:hint="eastAsia" w:asciiTheme="minorEastAsia" w:hAnsiTheme="minorEastAsia"/>
                <w:szCs w:val="21"/>
              </w:rPr>
              <w:t>高8位</w:t>
            </w:r>
          </w:p>
        </w:tc>
        <w:tc>
          <w:tcPr>
            <w:tcW w:w="1668" w:type="dxa"/>
            <w:vMerge w:val="continue"/>
          </w:tcPr>
          <w:p w14:paraId="74B8BA8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96EF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</w:tcPr>
          <w:p w14:paraId="11982D70">
            <w:pPr>
              <w:spacing w:line="240" w:lineRule="auto"/>
              <w:ind w:firstLine="0"/>
              <w:jc w:val="center"/>
              <w:rPr>
                <w:rFonts w:hint="eastAsia"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4</w:t>
            </w:r>
          </w:p>
        </w:tc>
        <w:tc>
          <w:tcPr>
            <w:tcW w:w="998" w:type="dxa"/>
          </w:tcPr>
          <w:p w14:paraId="13AE895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893" w:type="dxa"/>
          </w:tcPr>
          <w:p w14:paraId="29D8B17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工装无线模块SNR低8位</w:t>
            </w:r>
          </w:p>
        </w:tc>
        <w:tc>
          <w:tcPr>
            <w:tcW w:w="1668" w:type="dxa"/>
            <w:vMerge w:val="continue"/>
          </w:tcPr>
          <w:p w14:paraId="791D05A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AC4E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</w:tcPr>
          <w:p w14:paraId="3EBD64DA">
            <w:pPr>
              <w:spacing w:line="240" w:lineRule="auto"/>
              <w:ind w:firstLine="0"/>
              <w:jc w:val="center"/>
              <w:rPr>
                <w:rFonts w:hint="eastAsia"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5</w:t>
            </w:r>
          </w:p>
        </w:tc>
        <w:tc>
          <w:tcPr>
            <w:tcW w:w="998" w:type="dxa"/>
          </w:tcPr>
          <w:p w14:paraId="6F416FE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893" w:type="dxa"/>
          </w:tcPr>
          <w:p w14:paraId="3C6EE46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工装无线模块SNR高8位</w:t>
            </w:r>
          </w:p>
        </w:tc>
        <w:tc>
          <w:tcPr>
            <w:tcW w:w="1668" w:type="dxa"/>
            <w:vMerge w:val="continue"/>
          </w:tcPr>
          <w:p w14:paraId="053C70E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3827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</w:tcPr>
          <w:p w14:paraId="394EE10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  <w:p w14:paraId="0A1F7993">
            <w:pPr>
              <w:spacing w:line="240" w:lineRule="auto"/>
              <w:ind w:firstLine="0"/>
              <w:jc w:val="center"/>
              <w:rPr>
                <w:rFonts w:hint="eastAsia" w:asciiTheme="minorEastAsia" w:hAnsiTheme="minorEastAsia"/>
                <w:szCs w:val="21"/>
              </w:rPr>
            </w:pPr>
          </w:p>
          <w:p w14:paraId="0422605A">
            <w:pPr>
              <w:spacing w:line="240" w:lineRule="auto"/>
              <w:ind w:firstLine="0"/>
              <w:jc w:val="center"/>
              <w:rPr>
                <w:rFonts w:hint="eastAsia"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6</w:t>
            </w:r>
          </w:p>
        </w:tc>
        <w:tc>
          <w:tcPr>
            <w:tcW w:w="998" w:type="dxa"/>
            <w:shd w:val="clear" w:color="auto" w:fill="auto"/>
          </w:tcPr>
          <w:p w14:paraId="1909BD5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893" w:type="dxa"/>
          </w:tcPr>
          <w:p w14:paraId="7676B86F">
            <w:pPr>
              <w:spacing w:line="240" w:lineRule="auto"/>
              <w:ind w:firstLine="0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被测设备有效标志位：</w:t>
            </w:r>
          </w:p>
          <w:p w14:paraId="438E6313">
            <w:pPr>
              <w:spacing w:line="240" w:lineRule="auto"/>
              <w:ind w:firstLine="0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B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it0: 1</w:t>
            </w: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：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RSSI</w:t>
            </w: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有效</w:t>
            </w: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  <w:lang w:val="en-US" w:eastAsia="zh-CN"/>
              </w:rPr>
              <w:t xml:space="preserve">; 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0</w:t>
            </w: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：RSSI无效</w:t>
            </w:r>
          </w:p>
          <w:p w14:paraId="2AFD7813">
            <w:pPr>
              <w:spacing w:line="240" w:lineRule="auto"/>
              <w:ind w:firstLine="0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B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it1: 1</w:t>
            </w: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：SNR有效</w:t>
            </w: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  <w:lang w:val="en-US" w:eastAsia="zh-CN"/>
              </w:rPr>
              <w:t xml:space="preserve">;  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0</w:t>
            </w: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：SNR无效</w:t>
            </w:r>
          </w:p>
          <w:p w14:paraId="2E5CC750">
            <w:pPr>
              <w:spacing w:line="240" w:lineRule="auto"/>
              <w:ind w:firstLine="0"/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B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it4: 0:</w:t>
            </w: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子卡无P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A</w:t>
            </w: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  <w:lang w:eastAsia="zh-CN"/>
              </w:rPr>
              <w:t>；</w:t>
            </w: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  <w:lang w:val="en-US" w:eastAsia="zh-CN"/>
              </w:rPr>
              <w:t xml:space="preserve"> 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1</w:t>
            </w: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:子卡有P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A</w:t>
            </w:r>
          </w:p>
          <w:p w14:paraId="25B1517A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B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it5:</w:t>
            </w: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 xml:space="preserve"> </w:t>
            </w:r>
            <w:r>
              <w:rPr>
                <w:rFonts w:asciiTheme="minorEastAsia" w:hAnsiTheme="minorEastAsia"/>
                <w:b w:val="0"/>
                <w:bCs w:val="0"/>
                <w:color w:val="auto"/>
                <w:szCs w:val="21"/>
              </w:rPr>
              <w:t>0:</w:t>
            </w: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子卡复位脚故障</w:t>
            </w: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  <w:lang w:val="en-US" w:eastAsia="zh-CN"/>
              </w:rPr>
              <w:t xml:space="preserve">; </w:t>
            </w:r>
            <w:r>
              <w:rPr>
                <w:rFonts w:hint="eastAsia" w:asciiTheme="minorEastAsia" w:hAnsiTheme="minorEastAsia"/>
                <w:b w:val="0"/>
                <w:bCs w:val="0"/>
                <w:color w:val="auto"/>
                <w:szCs w:val="21"/>
              </w:rPr>
              <w:t>1：正常</w:t>
            </w:r>
          </w:p>
        </w:tc>
        <w:tc>
          <w:tcPr>
            <w:tcW w:w="1668" w:type="dxa"/>
          </w:tcPr>
          <w:p w14:paraId="1E8F88D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F33F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Align w:val="top"/>
          </w:tcPr>
          <w:p w14:paraId="00127E42">
            <w:pPr>
              <w:spacing w:line="240" w:lineRule="auto"/>
              <w:ind w:firstLine="0" w:firstLineChars="0"/>
              <w:jc w:val="center"/>
              <w:rPr>
                <w:rFonts w:hint="eastAsia" w:asciiTheme="minorEastAsia" w:hAnsiTheme="minorEastAsia" w:eastAsiaTheme="minorEastAsia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7</w:t>
            </w:r>
          </w:p>
        </w:tc>
        <w:tc>
          <w:tcPr>
            <w:tcW w:w="998" w:type="dxa"/>
          </w:tcPr>
          <w:p w14:paraId="0464BB8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893" w:type="dxa"/>
          </w:tcPr>
          <w:p w14:paraId="277AC17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被测设备R</w:t>
            </w:r>
            <w:r>
              <w:rPr>
                <w:rFonts w:asciiTheme="minorEastAsia" w:hAnsiTheme="minorEastAsia"/>
                <w:szCs w:val="21"/>
              </w:rPr>
              <w:t>SSI</w:t>
            </w:r>
            <w:r>
              <w:rPr>
                <w:rFonts w:hint="eastAsia" w:asciiTheme="minorEastAsia" w:hAnsiTheme="minorEastAsia"/>
                <w:szCs w:val="21"/>
              </w:rPr>
              <w:t>低8位</w:t>
            </w:r>
          </w:p>
        </w:tc>
        <w:tc>
          <w:tcPr>
            <w:tcW w:w="1668" w:type="dxa"/>
            <w:vMerge w:val="restart"/>
          </w:tcPr>
          <w:p w14:paraId="183C765F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</w:rPr>
            </w:pPr>
          </w:p>
          <w:p w14:paraId="2B5DF95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有符号数</w:t>
            </w:r>
          </w:p>
        </w:tc>
      </w:tr>
      <w:tr w14:paraId="5C724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Align w:val="top"/>
          </w:tcPr>
          <w:p w14:paraId="73BD94AE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ATA8</w:t>
            </w:r>
          </w:p>
        </w:tc>
        <w:tc>
          <w:tcPr>
            <w:tcW w:w="998" w:type="dxa"/>
          </w:tcPr>
          <w:p w14:paraId="03415D1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893" w:type="dxa"/>
          </w:tcPr>
          <w:p w14:paraId="7D9D19E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被测设备R</w:t>
            </w:r>
            <w:r>
              <w:rPr>
                <w:rFonts w:asciiTheme="minorEastAsia" w:hAnsiTheme="minorEastAsia"/>
                <w:szCs w:val="21"/>
              </w:rPr>
              <w:t>SSI</w:t>
            </w:r>
            <w:r>
              <w:rPr>
                <w:rFonts w:hint="eastAsia" w:asciiTheme="minorEastAsia" w:hAnsiTheme="minorEastAsia"/>
                <w:szCs w:val="21"/>
              </w:rPr>
              <w:t>低8位</w:t>
            </w:r>
          </w:p>
        </w:tc>
        <w:tc>
          <w:tcPr>
            <w:tcW w:w="1668" w:type="dxa"/>
            <w:vMerge w:val="continue"/>
          </w:tcPr>
          <w:p w14:paraId="0EF808B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43F7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Align w:val="top"/>
          </w:tcPr>
          <w:p w14:paraId="7CD8458C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ATA9</w:t>
            </w:r>
          </w:p>
        </w:tc>
        <w:tc>
          <w:tcPr>
            <w:tcW w:w="998" w:type="dxa"/>
          </w:tcPr>
          <w:p w14:paraId="2DE9EDA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893" w:type="dxa"/>
          </w:tcPr>
          <w:p w14:paraId="024F7285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被测设备SNR低8位</w:t>
            </w:r>
          </w:p>
        </w:tc>
        <w:tc>
          <w:tcPr>
            <w:tcW w:w="1668" w:type="dxa"/>
            <w:vMerge w:val="continue"/>
          </w:tcPr>
          <w:p w14:paraId="3CE9110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9DF8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Align w:val="top"/>
          </w:tcPr>
          <w:p w14:paraId="051D4EF5">
            <w:pPr>
              <w:spacing w:line="240" w:lineRule="auto"/>
              <w:ind w:firstLine="0" w:firstLineChars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asciiTheme="minorEastAsia" w:hAnsiTheme="minorEastAsia"/>
                <w:szCs w:val="21"/>
              </w:rPr>
              <w:t>10</w:t>
            </w:r>
          </w:p>
        </w:tc>
        <w:tc>
          <w:tcPr>
            <w:tcW w:w="998" w:type="dxa"/>
          </w:tcPr>
          <w:p w14:paraId="29CBC75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893" w:type="dxa"/>
          </w:tcPr>
          <w:p w14:paraId="09AB265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被测设备SNR低8位</w:t>
            </w:r>
          </w:p>
        </w:tc>
        <w:tc>
          <w:tcPr>
            <w:tcW w:w="1668" w:type="dxa"/>
            <w:vMerge w:val="continue"/>
          </w:tcPr>
          <w:p w14:paraId="05EB2B0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032A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Align w:val="top"/>
          </w:tcPr>
          <w:p w14:paraId="0722238B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DATA11</w:t>
            </w:r>
          </w:p>
        </w:tc>
        <w:tc>
          <w:tcPr>
            <w:tcW w:w="998" w:type="dxa"/>
          </w:tcPr>
          <w:p w14:paraId="3588E5A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893" w:type="dxa"/>
          </w:tcPr>
          <w:p w14:paraId="5B5E0D5E">
            <w:pPr>
              <w:spacing w:line="240" w:lineRule="auto"/>
              <w:ind w:firstLine="0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 xml:space="preserve">BIT[x]: 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 xml:space="preserve">: </w:t>
            </w:r>
            <w:r>
              <w:rPr>
                <w:rFonts w:hint="eastAsia" w:asciiTheme="minorEastAsia" w:hAnsiTheme="minorEastAsia"/>
                <w:szCs w:val="21"/>
              </w:rPr>
              <w:t>按键正常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/>
                <w:szCs w:val="21"/>
              </w:rPr>
              <w:t xml:space="preserve"> 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:</w:t>
            </w:r>
            <w:r>
              <w:rPr>
                <w:rFonts w:hint="eastAsia" w:asciiTheme="minorEastAsia" w:hAnsiTheme="minorEastAsia"/>
                <w:szCs w:val="21"/>
              </w:rPr>
              <w:t>按键故障</w:t>
            </w:r>
          </w:p>
        </w:tc>
        <w:tc>
          <w:tcPr>
            <w:tcW w:w="1668" w:type="dxa"/>
          </w:tcPr>
          <w:p w14:paraId="3F4DF1B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8529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Align w:val="top"/>
          </w:tcPr>
          <w:p w14:paraId="31763CEB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DATA12</w:t>
            </w:r>
          </w:p>
        </w:tc>
        <w:tc>
          <w:tcPr>
            <w:tcW w:w="998" w:type="dxa"/>
          </w:tcPr>
          <w:p w14:paraId="0D5B939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893" w:type="dxa"/>
          </w:tcPr>
          <w:p w14:paraId="6B303AA4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 xml:space="preserve">BIT[0]: 0: HSE正常  1:HSE故障 </w:t>
            </w:r>
          </w:p>
        </w:tc>
        <w:tc>
          <w:tcPr>
            <w:tcW w:w="1668" w:type="dxa"/>
          </w:tcPr>
          <w:p w14:paraId="34F5A42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B6B4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Align w:val="top"/>
          </w:tcPr>
          <w:p w14:paraId="6C9D3D5F">
            <w:pPr>
              <w:spacing w:line="240" w:lineRule="auto"/>
              <w:ind w:firstLine="0" w:firstLineChars="0"/>
              <w:jc w:val="center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DATA13</w:t>
            </w:r>
          </w:p>
        </w:tc>
        <w:tc>
          <w:tcPr>
            <w:tcW w:w="998" w:type="dxa"/>
          </w:tcPr>
          <w:p w14:paraId="3DA87A3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893" w:type="dxa"/>
          </w:tcPr>
          <w:p w14:paraId="49A50F7D">
            <w:pPr>
              <w:spacing w:line="240" w:lineRule="auto"/>
              <w:ind w:firstLine="0"/>
              <w:rPr>
                <w:rFonts w:hint="default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 xml:space="preserve">BIT[x]: </w:t>
            </w:r>
            <w:r>
              <w:rPr>
                <w:rFonts w:asciiTheme="minorEastAsia" w:hAnsiTheme="minorEastAsia"/>
                <w:szCs w:val="21"/>
              </w:rPr>
              <w:t>0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: 对应输入口</w:t>
            </w:r>
            <w:r>
              <w:rPr>
                <w:rFonts w:hint="eastAsia" w:asciiTheme="minorEastAsia" w:hAnsiTheme="minorEastAsia"/>
                <w:szCs w:val="21"/>
              </w:rPr>
              <w:t xml:space="preserve">正常 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:对应输入口</w:t>
            </w:r>
            <w:r>
              <w:rPr>
                <w:rFonts w:hint="eastAsia" w:asciiTheme="minorEastAsia" w:hAnsiTheme="minorEastAsia"/>
                <w:szCs w:val="21"/>
              </w:rPr>
              <w:t>故障</w:t>
            </w:r>
          </w:p>
        </w:tc>
        <w:tc>
          <w:tcPr>
            <w:tcW w:w="1668" w:type="dxa"/>
          </w:tcPr>
          <w:p w14:paraId="6B271A9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33CD1844"/>
    <w:p w14:paraId="43A2142B">
      <w:pPr>
        <w:ind w:firstLine="211" w:firstLineChars="100"/>
        <w:rPr>
          <w:rFonts w:hint="eastAsia" w:asciiTheme="minorEastAsia" w:hAnsiTheme="minorEastAsia"/>
          <w:b/>
          <w:bCs/>
          <w:szCs w:val="21"/>
        </w:rPr>
      </w:pPr>
    </w:p>
    <w:p w14:paraId="0F5B19AB">
      <w:pPr>
        <w:ind w:firstLine="211" w:firstLineChars="100"/>
        <w:rPr>
          <w:rFonts w:hint="default" w:asciiTheme="minorEastAsia" w:hAnsiTheme="minorEastAsia" w:eastAsiaTheme="minorEastAsia"/>
          <w:b/>
          <w:bCs/>
          <w:szCs w:val="21"/>
          <w:lang w:val="en-US" w:eastAsia="zh-CN"/>
        </w:rPr>
      </w:pPr>
      <w:r>
        <w:rPr>
          <w:rFonts w:hint="eastAsia" w:asciiTheme="minorEastAsia" w:hAnsiTheme="minorEastAsia"/>
          <w:b/>
          <w:bCs/>
          <w:szCs w:val="21"/>
        </w:rPr>
        <w:t>.</w:t>
      </w:r>
      <w:r>
        <w:rPr>
          <w:rFonts w:hint="eastAsia" w:asciiTheme="minorEastAsia" w:hAnsiTheme="minorEastAsia"/>
          <w:b/>
          <w:bCs/>
          <w:szCs w:val="21"/>
          <w:lang w:val="en-US" w:eastAsia="zh-CN"/>
        </w:rPr>
        <w:t>设备MAC、SN读写指令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998"/>
        <w:gridCol w:w="4893"/>
        <w:gridCol w:w="1668"/>
      </w:tblGrid>
      <w:tr w14:paraId="325F0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0000"/>
          </w:tcPr>
          <w:p w14:paraId="0F224FE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  <w:lang w:val="en-US" w:eastAsia="zh-CN"/>
              </w:rPr>
              <w:t>设置</w:t>
            </w: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设备M</w:t>
            </w:r>
            <w:r>
              <w:rPr>
                <w:rFonts w:asciiTheme="minorEastAsia" w:hAnsiTheme="minorEastAsia"/>
                <w:b/>
                <w:bCs/>
                <w:color w:val="FFFF00"/>
                <w:szCs w:val="21"/>
              </w:rPr>
              <w:t>AC</w:t>
            </w:r>
          </w:p>
        </w:tc>
      </w:tr>
      <w:tr w14:paraId="778B8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</w:tcPr>
          <w:p w14:paraId="20830DA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98" w:type="dxa"/>
          </w:tcPr>
          <w:p w14:paraId="1116E81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4893" w:type="dxa"/>
          </w:tcPr>
          <w:p w14:paraId="36D3333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68" w:type="dxa"/>
          </w:tcPr>
          <w:p w14:paraId="5F5FC168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167D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</w:tcPr>
          <w:p w14:paraId="3EDE3E8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Cmd</w:t>
            </w:r>
          </w:p>
        </w:tc>
        <w:tc>
          <w:tcPr>
            <w:tcW w:w="998" w:type="dxa"/>
          </w:tcPr>
          <w:p w14:paraId="22D1599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hint="eastAsia" w:asciiTheme="minorEastAsia" w:hAnsiTheme="minor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4893" w:type="dxa"/>
          </w:tcPr>
          <w:p w14:paraId="5466513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68" w:type="dxa"/>
            <w:vMerge w:val="restart"/>
          </w:tcPr>
          <w:p w14:paraId="708DB427">
            <w:pPr>
              <w:spacing w:line="240" w:lineRule="auto"/>
              <w:ind w:firstLine="0"/>
              <w:rPr>
                <w:rFonts w:hint="default" w:asciiTheme="minorEastAsia" w:hAnsiTheme="minorEastAsia"/>
                <w:b/>
                <w:bCs/>
                <w:sz w:val="13"/>
                <w:szCs w:val="13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13"/>
                <w:szCs w:val="13"/>
                <w:lang w:val="en-US" w:eastAsia="zh-CN"/>
              </w:rPr>
              <w:t>32位MAC构成如下：</w:t>
            </w:r>
          </w:p>
          <w:p w14:paraId="4ECEC7C8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b/>
                <w:bCs/>
                <w:sz w:val="13"/>
                <w:szCs w:val="13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13"/>
                <w:szCs w:val="13"/>
                <w:lang w:val="en-US" w:eastAsia="zh-CN"/>
              </w:rPr>
              <w:t>[11:0]</w:t>
            </w:r>
            <w:r>
              <w:rPr>
                <w:rFonts w:asciiTheme="minorEastAsia" w:hAnsiTheme="minorEastAsia"/>
                <w:b/>
                <w:bCs/>
                <w:sz w:val="13"/>
                <w:szCs w:val="13"/>
              </w:rPr>
              <w:t>:</w:t>
            </w:r>
            <w:r>
              <w:rPr>
                <w:rFonts w:hint="eastAsia" w:asciiTheme="minorEastAsia" w:hAnsiTheme="minorEastAsia"/>
                <w:b/>
                <w:bCs/>
                <w:sz w:val="13"/>
                <w:szCs w:val="13"/>
              </w:rPr>
              <w:t>流水号</w:t>
            </w:r>
            <w:r>
              <w:rPr>
                <w:rFonts w:hint="eastAsia" w:asciiTheme="minorEastAsia" w:hAnsiTheme="minorEastAsia"/>
                <w:b/>
                <w:bCs/>
                <w:sz w:val="13"/>
                <w:szCs w:val="13"/>
                <w:lang w:val="en-US" w:eastAsia="zh-CN"/>
              </w:rPr>
              <w:t>(每次+1)</w:t>
            </w:r>
          </w:p>
          <w:p w14:paraId="5719F4FD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sz w:val="13"/>
                <w:szCs w:val="13"/>
              </w:rPr>
            </w:pPr>
            <w:r>
              <w:rPr>
                <w:rFonts w:hint="eastAsia" w:asciiTheme="minorEastAsia" w:hAnsiTheme="minorEastAsia"/>
                <w:b/>
                <w:bCs/>
                <w:sz w:val="13"/>
                <w:szCs w:val="13"/>
                <w:lang w:val="en-US" w:eastAsia="zh-CN"/>
              </w:rPr>
              <w:t>[16:12]</w:t>
            </w:r>
            <w:r>
              <w:rPr>
                <w:rFonts w:asciiTheme="minorEastAsia" w:hAnsiTheme="minorEastAsia"/>
                <w:b/>
                <w:bCs/>
                <w:sz w:val="13"/>
                <w:szCs w:val="13"/>
              </w:rPr>
              <w:t>:</w:t>
            </w:r>
            <w:r>
              <w:rPr>
                <w:rFonts w:hint="eastAsia" w:asciiTheme="minorEastAsia" w:hAnsiTheme="minorEastAsia"/>
                <w:b/>
                <w:bCs/>
                <w:sz w:val="13"/>
                <w:szCs w:val="13"/>
              </w:rPr>
              <w:t>日</w:t>
            </w:r>
          </w:p>
          <w:p w14:paraId="33B7F28A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sz w:val="13"/>
                <w:szCs w:val="13"/>
              </w:rPr>
            </w:pPr>
            <w:r>
              <w:rPr>
                <w:rFonts w:hint="eastAsia" w:asciiTheme="minorEastAsia" w:hAnsiTheme="minorEastAsia"/>
                <w:b/>
                <w:bCs/>
                <w:sz w:val="13"/>
                <w:szCs w:val="13"/>
                <w:lang w:val="en-US" w:eastAsia="zh-CN"/>
              </w:rPr>
              <w:t>[20:17]</w:t>
            </w:r>
            <w:r>
              <w:rPr>
                <w:rFonts w:asciiTheme="minorEastAsia" w:hAnsiTheme="minorEastAsia"/>
                <w:b/>
                <w:bCs/>
                <w:sz w:val="13"/>
                <w:szCs w:val="13"/>
              </w:rPr>
              <w:t>:</w:t>
            </w:r>
            <w:r>
              <w:rPr>
                <w:rFonts w:hint="eastAsia" w:asciiTheme="minorEastAsia" w:hAnsiTheme="minorEastAsia"/>
                <w:b/>
                <w:bCs/>
                <w:sz w:val="13"/>
                <w:szCs w:val="13"/>
              </w:rPr>
              <w:t>月</w:t>
            </w:r>
          </w:p>
          <w:p w14:paraId="4E13DC36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b/>
                <w:bCs/>
                <w:sz w:val="13"/>
                <w:szCs w:val="13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13"/>
                <w:szCs w:val="13"/>
                <w:lang w:val="en-US" w:eastAsia="zh-CN"/>
              </w:rPr>
              <w:t>[26:21]</w:t>
            </w:r>
            <w:r>
              <w:rPr>
                <w:rFonts w:asciiTheme="minorEastAsia" w:hAnsiTheme="minorEastAsia"/>
                <w:b/>
                <w:bCs/>
                <w:sz w:val="13"/>
                <w:szCs w:val="13"/>
              </w:rPr>
              <w:t>:</w:t>
            </w:r>
            <w:r>
              <w:rPr>
                <w:rFonts w:hint="eastAsia" w:asciiTheme="minorEastAsia" w:hAnsiTheme="minorEastAsia"/>
                <w:b/>
                <w:bCs/>
                <w:sz w:val="13"/>
                <w:szCs w:val="13"/>
              </w:rPr>
              <w:t>年</w:t>
            </w:r>
            <w:r>
              <w:rPr>
                <w:rFonts w:hint="eastAsia" w:asciiTheme="minorEastAsia" w:hAnsiTheme="minorEastAsia"/>
                <w:b/>
                <w:bCs/>
                <w:sz w:val="13"/>
                <w:szCs w:val="13"/>
                <w:lang w:val="en-US" w:eastAsia="zh-CN"/>
              </w:rPr>
              <w:t>(年份-2000)</w:t>
            </w:r>
          </w:p>
          <w:p w14:paraId="2D51267C">
            <w:pPr>
              <w:spacing w:line="240" w:lineRule="auto"/>
              <w:ind w:firstLine="0"/>
              <w:rPr>
                <w:rFonts w:hint="default" w:asciiTheme="minorEastAsia" w:hAnsiTheme="minorEastAsia" w:eastAsiaTheme="minorEastAsia"/>
                <w:b/>
                <w:bCs/>
                <w:sz w:val="13"/>
                <w:szCs w:val="13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13"/>
                <w:szCs w:val="13"/>
                <w:lang w:val="en-US" w:eastAsia="zh-CN"/>
              </w:rPr>
              <w:t>[31:27]</w:t>
            </w:r>
            <w:r>
              <w:rPr>
                <w:rFonts w:asciiTheme="minorEastAsia" w:hAnsiTheme="minorEastAsia"/>
                <w:b/>
                <w:bCs/>
                <w:sz w:val="13"/>
                <w:szCs w:val="13"/>
              </w:rPr>
              <w:t>:</w:t>
            </w:r>
            <w:r>
              <w:rPr>
                <w:rFonts w:hint="eastAsia" w:asciiTheme="minorEastAsia" w:hAnsiTheme="minorEastAsia"/>
                <w:b/>
                <w:bCs/>
                <w:sz w:val="13"/>
                <w:szCs w:val="13"/>
              </w:rPr>
              <w:t>产品号</w:t>
            </w:r>
          </w:p>
        </w:tc>
      </w:tr>
      <w:tr w14:paraId="2FF4C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</w:tcPr>
          <w:p w14:paraId="28AE9B8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998" w:type="dxa"/>
          </w:tcPr>
          <w:p w14:paraId="72213B6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893" w:type="dxa"/>
          </w:tcPr>
          <w:p w14:paraId="7FF0A45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hint="eastAsia" w:asciiTheme="minorEastAsia" w:hAnsiTheme="minorEastAsia"/>
                <w:szCs w:val="21"/>
              </w:rPr>
              <w:t>第0字节</w:t>
            </w:r>
          </w:p>
        </w:tc>
        <w:tc>
          <w:tcPr>
            <w:tcW w:w="1668" w:type="dxa"/>
            <w:vMerge w:val="continue"/>
          </w:tcPr>
          <w:p w14:paraId="4DDCF020">
            <w:pPr>
              <w:spacing w:line="240" w:lineRule="auto"/>
              <w:ind w:firstLine="0"/>
              <w:rPr>
                <w:rFonts w:asciiTheme="minorEastAsia" w:hAnsiTheme="minorEastAsia"/>
                <w:sz w:val="15"/>
                <w:szCs w:val="15"/>
              </w:rPr>
            </w:pPr>
          </w:p>
        </w:tc>
      </w:tr>
      <w:tr w14:paraId="0EEE8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</w:tcPr>
          <w:p w14:paraId="3F1E74A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</w:t>
            </w:r>
          </w:p>
        </w:tc>
        <w:tc>
          <w:tcPr>
            <w:tcW w:w="998" w:type="dxa"/>
          </w:tcPr>
          <w:p w14:paraId="0DFA2E1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893" w:type="dxa"/>
          </w:tcPr>
          <w:p w14:paraId="51C7F5B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hint="eastAsia" w:asciiTheme="minorEastAsia" w:hAnsiTheme="minorEastAsia"/>
                <w:szCs w:val="21"/>
              </w:rPr>
              <w:t>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668" w:type="dxa"/>
            <w:vMerge w:val="continue"/>
          </w:tcPr>
          <w:p w14:paraId="7F2A258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9E5D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</w:tcPr>
          <w:p w14:paraId="31D153D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ATA2</w:t>
            </w:r>
          </w:p>
        </w:tc>
        <w:tc>
          <w:tcPr>
            <w:tcW w:w="998" w:type="dxa"/>
          </w:tcPr>
          <w:p w14:paraId="665D7072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893" w:type="dxa"/>
          </w:tcPr>
          <w:p w14:paraId="29AFA88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hint="eastAsia" w:asciiTheme="minorEastAsia" w:hAnsiTheme="minorEastAsia"/>
                <w:szCs w:val="21"/>
              </w:rPr>
              <w:t>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668" w:type="dxa"/>
            <w:vMerge w:val="continue"/>
          </w:tcPr>
          <w:p w14:paraId="52E1C23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06E0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</w:tcPr>
          <w:p w14:paraId="74BE215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ATA3</w:t>
            </w:r>
          </w:p>
        </w:tc>
        <w:tc>
          <w:tcPr>
            <w:tcW w:w="998" w:type="dxa"/>
          </w:tcPr>
          <w:p w14:paraId="74042E5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893" w:type="dxa"/>
          </w:tcPr>
          <w:p w14:paraId="5F723B4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hint="eastAsia" w:asciiTheme="minorEastAsia" w:hAnsiTheme="minorEastAsia"/>
                <w:szCs w:val="21"/>
              </w:rPr>
              <w:t>第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668" w:type="dxa"/>
            <w:vMerge w:val="continue"/>
          </w:tcPr>
          <w:p w14:paraId="3C583ECD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7B6D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</w:tcPr>
          <w:p w14:paraId="6E44DACB">
            <w:pPr>
              <w:spacing w:line="240" w:lineRule="auto"/>
              <w:ind w:firstLine="0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[19:4]</w:t>
            </w:r>
          </w:p>
        </w:tc>
        <w:tc>
          <w:tcPr>
            <w:tcW w:w="998" w:type="dxa"/>
          </w:tcPr>
          <w:p w14:paraId="784522C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893" w:type="dxa"/>
          </w:tcPr>
          <w:p w14:paraId="0F53B4B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设备S</w:t>
            </w:r>
            <w:r>
              <w:rPr>
                <w:rFonts w:asciiTheme="minorEastAsia" w:hAnsiTheme="minorEastAsia"/>
                <w:szCs w:val="21"/>
              </w:rPr>
              <w:t>N</w:t>
            </w:r>
            <w:r>
              <w:rPr>
                <w:rFonts w:hint="eastAsia" w:asciiTheme="minorEastAsia" w:hAnsiTheme="minorEastAsia"/>
                <w:szCs w:val="21"/>
              </w:rPr>
              <w:t>号字符串（1</w:t>
            </w:r>
            <w:r>
              <w:rPr>
                <w:rFonts w:asciiTheme="minorEastAsia" w:hAnsiTheme="minorEastAsia"/>
                <w:szCs w:val="21"/>
              </w:rPr>
              <w:t>5</w:t>
            </w:r>
            <w:r>
              <w:rPr>
                <w:rFonts w:hint="eastAsia" w:asciiTheme="minorEastAsia" w:hAnsiTheme="minorEastAsia"/>
                <w:szCs w:val="21"/>
              </w:rPr>
              <w:t>个字符，1</w:t>
            </w:r>
            <w:r>
              <w:rPr>
                <w:rFonts w:asciiTheme="minorEastAsia" w:hAnsiTheme="minorEastAsia"/>
                <w:szCs w:val="21"/>
              </w:rPr>
              <w:t>6</w:t>
            </w:r>
            <w:r>
              <w:rPr>
                <w:rFonts w:hint="eastAsia" w:asciiTheme="minorEastAsia" w:hAnsiTheme="minorEastAsia"/>
                <w:szCs w:val="21"/>
              </w:rPr>
              <w:t>个字节）</w:t>
            </w:r>
          </w:p>
        </w:tc>
        <w:tc>
          <w:tcPr>
            <w:tcW w:w="1668" w:type="dxa"/>
            <w:vMerge w:val="continue"/>
          </w:tcPr>
          <w:p w14:paraId="1947849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4662C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3FCA13B5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设备回应</w:t>
            </w:r>
          </w:p>
        </w:tc>
      </w:tr>
      <w:tr w14:paraId="73F78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</w:tcPr>
          <w:p w14:paraId="0D724FD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98" w:type="dxa"/>
          </w:tcPr>
          <w:p w14:paraId="7DA2337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4893" w:type="dxa"/>
          </w:tcPr>
          <w:p w14:paraId="529D29A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68" w:type="dxa"/>
          </w:tcPr>
          <w:p w14:paraId="7252F7C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3847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</w:tcPr>
          <w:p w14:paraId="0B8AC7C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Cmd</w:t>
            </w:r>
          </w:p>
        </w:tc>
        <w:tc>
          <w:tcPr>
            <w:tcW w:w="998" w:type="dxa"/>
          </w:tcPr>
          <w:p w14:paraId="6E2CA6B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hint="eastAsia" w:asciiTheme="minorEastAsia" w:hAnsiTheme="minor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4893" w:type="dxa"/>
          </w:tcPr>
          <w:p w14:paraId="4205655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68" w:type="dxa"/>
          </w:tcPr>
          <w:p w14:paraId="640EB6B7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5F11E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0000"/>
          </w:tcPr>
          <w:p w14:paraId="27E0330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读取设备M</w:t>
            </w:r>
            <w:r>
              <w:rPr>
                <w:rFonts w:asciiTheme="minorEastAsia" w:hAnsiTheme="minorEastAsia"/>
                <w:b/>
                <w:bCs/>
                <w:color w:val="FFFF00"/>
                <w:szCs w:val="21"/>
              </w:rPr>
              <w:t>AC</w:t>
            </w:r>
          </w:p>
        </w:tc>
      </w:tr>
      <w:tr w14:paraId="18872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</w:tcPr>
          <w:p w14:paraId="6A5FF8EA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98" w:type="dxa"/>
          </w:tcPr>
          <w:p w14:paraId="024CB34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x01</w:t>
            </w:r>
          </w:p>
        </w:tc>
        <w:tc>
          <w:tcPr>
            <w:tcW w:w="4893" w:type="dxa"/>
          </w:tcPr>
          <w:p w14:paraId="5386798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68" w:type="dxa"/>
          </w:tcPr>
          <w:p w14:paraId="68F19FA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AEF0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</w:tcPr>
          <w:p w14:paraId="47279F8A">
            <w:pPr>
              <w:spacing w:line="240" w:lineRule="auto"/>
              <w:ind w:firstLine="0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Cmd</w:t>
            </w:r>
          </w:p>
        </w:tc>
        <w:tc>
          <w:tcPr>
            <w:tcW w:w="998" w:type="dxa"/>
          </w:tcPr>
          <w:p w14:paraId="302B2128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hint="eastAsia" w:asciiTheme="minorEastAsia" w:hAnsiTheme="minor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4893" w:type="dxa"/>
          </w:tcPr>
          <w:p w14:paraId="01A3C2D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68" w:type="dxa"/>
          </w:tcPr>
          <w:p w14:paraId="02776F22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C276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3F787B85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设备回应</w:t>
            </w:r>
          </w:p>
        </w:tc>
      </w:tr>
      <w:tr w14:paraId="0D5D8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</w:tcPr>
          <w:p w14:paraId="0D1B0E8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998" w:type="dxa"/>
          </w:tcPr>
          <w:p w14:paraId="199B99C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x10</w:t>
            </w:r>
          </w:p>
        </w:tc>
        <w:tc>
          <w:tcPr>
            <w:tcW w:w="4893" w:type="dxa"/>
          </w:tcPr>
          <w:p w14:paraId="01672CF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68" w:type="dxa"/>
          </w:tcPr>
          <w:p w14:paraId="6E3549C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A101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</w:tcPr>
          <w:p w14:paraId="25A832C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Cmd</w:t>
            </w:r>
          </w:p>
        </w:tc>
        <w:tc>
          <w:tcPr>
            <w:tcW w:w="998" w:type="dxa"/>
          </w:tcPr>
          <w:p w14:paraId="6379C74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hint="eastAsia" w:asciiTheme="minorEastAsia" w:hAnsiTheme="minorEastAsia"/>
                <w:szCs w:val="21"/>
              </w:rPr>
              <w:t>C</w:t>
            </w:r>
            <w:r>
              <w:rPr>
                <w:rFonts w:asciiTheme="minorEastAsia" w:hAnsiTheme="minorEastAsia"/>
                <w:szCs w:val="21"/>
              </w:rPr>
              <w:t>D</w:t>
            </w:r>
          </w:p>
        </w:tc>
        <w:tc>
          <w:tcPr>
            <w:tcW w:w="4893" w:type="dxa"/>
          </w:tcPr>
          <w:p w14:paraId="51DF2DC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68" w:type="dxa"/>
          </w:tcPr>
          <w:p w14:paraId="79EC51E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6172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</w:tcPr>
          <w:p w14:paraId="0BAF6F8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998" w:type="dxa"/>
          </w:tcPr>
          <w:p w14:paraId="5D52CF0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893" w:type="dxa"/>
          </w:tcPr>
          <w:p w14:paraId="4CDCDB7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hint="eastAsia" w:asciiTheme="minorEastAsia" w:hAnsiTheme="minorEastAsia"/>
                <w:szCs w:val="21"/>
              </w:rPr>
              <w:t>第0字节</w:t>
            </w:r>
          </w:p>
        </w:tc>
        <w:tc>
          <w:tcPr>
            <w:tcW w:w="1668" w:type="dxa"/>
          </w:tcPr>
          <w:p w14:paraId="4FDD4119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44BF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</w:tcPr>
          <w:p w14:paraId="0733A38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ATA1</w:t>
            </w:r>
          </w:p>
        </w:tc>
        <w:tc>
          <w:tcPr>
            <w:tcW w:w="998" w:type="dxa"/>
          </w:tcPr>
          <w:p w14:paraId="358DCA3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893" w:type="dxa"/>
          </w:tcPr>
          <w:p w14:paraId="1B93CABF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hint="eastAsia" w:asciiTheme="minorEastAsia" w:hAnsiTheme="minorEastAsia"/>
                <w:szCs w:val="21"/>
              </w:rPr>
              <w:t>第</w:t>
            </w: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668" w:type="dxa"/>
          </w:tcPr>
          <w:p w14:paraId="0FD5B34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2E0D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</w:tcPr>
          <w:p w14:paraId="447F0726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ATA2</w:t>
            </w:r>
          </w:p>
        </w:tc>
        <w:tc>
          <w:tcPr>
            <w:tcW w:w="998" w:type="dxa"/>
          </w:tcPr>
          <w:p w14:paraId="7C12169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893" w:type="dxa"/>
          </w:tcPr>
          <w:p w14:paraId="5CF9F35A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hint="eastAsia" w:asciiTheme="minorEastAsia" w:hAnsiTheme="minorEastAsia"/>
                <w:szCs w:val="21"/>
              </w:rPr>
              <w:t>第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668" w:type="dxa"/>
          </w:tcPr>
          <w:p w14:paraId="7BF9A2A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BA5B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</w:tcPr>
          <w:p w14:paraId="3E77E26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ATA3</w:t>
            </w:r>
          </w:p>
        </w:tc>
        <w:tc>
          <w:tcPr>
            <w:tcW w:w="998" w:type="dxa"/>
          </w:tcPr>
          <w:p w14:paraId="698BAB0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893" w:type="dxa"/>
          </w:tcPr>
          <w:p w14:paraId="2E2D2BE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设备M</w:t>
            </w:r>
            <w:r>
              <w:rPr>
                <w:rFonts w:asciiTheme="minorEastAsia" w:hAnsiTheme="minorEastAsia"/>
                <w:szCs w:val="21"/>
              </w:rPr>
              <w:t>AC</w:t>
            </w:r>
            <w:r>
              <w:rPr>
                <w:rFonts w:hint="eastAsia" w:asciiTheme="minorEastAsia" w:hAnsiTheme="minorEastAsia"/>
                <w:szCs w:val="21"/>
              </w:rPr>
              <w:t>第</w:t>
            </w:r>
            <w:r>
              <w:rPr>
                <w:rFonts w:asciiTheme="minorEastAsia" w:hAnsiTheme="minorEastAsia"/>
                <w:szCs w:val="21"/>
              </w:rPr>
              <w:t>3</w:t>
            </w:r>
            <w:r>
              <w:rPr>
                <w:rFonts w:hint="eastAsia" w:asciiTheme="minorEastAsia" w:hAnsiTheme="minorEastAsia"/>
                <w:szCs w:val="21"/>
              </w:rPr>
              <w:t>字节</w:t>
            </w:r>
          </w:p>
        </w:tc>
        <w:tc>
          <w:tcPr>
            <w:tcW w:w="1668" w:type="dxa"/>
          </w:tcPr>
          <w:p w14:paraId="15F9CFC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70904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</w:tcPr>
          <w:p w14:paraId="42C625DD">
            <w:pPr>
              <w:spacing w:line="240" w:lineRule="auto"/>
              <w:ind w:firstLine="0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DATA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[19:4]</w:t>
            </w:r>
          </w:p>
        </w:tc>
        <w:tc>
          <w:tcPr>
            <w:tcW w:w="998" w:type="dxa"/>
          </w:tcPr>
          <w:p w14:paraId="205EB7F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893" w:type="dxa"/>
          </w:tcPr>
          <w:p w14:paraId="6CC3CE4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设备S</w:t>
            </w:r>
            <w:r>
              <w:rPr>
                <w:rFonts w:asciiTheme="minorEastAsia" w:hAnsiTheme="minorEastAsia"/>
                <w:szCs w:val="21"/>
              </w:rPr>
              <w:t>N</w:t>
            </w:r>
            <w:r>
              <w:rPr>
                <w:rFonts w:hint="eastAsia" w:asciiTheme="minorEastAsia" w:hAnsiTheme="minorEastAsia"/>
                <w:szCs w:val="21"/>
              </w:rPr>
              <w:t>号字符串。（共1</w:t>
            </w:r>
            <w:r>
              <w:rPr>
                <w:rFonts w:asciiTheme="minorEastAsia" w:hAnsiTheme="minorEastAsia"/>
                <w:szCs w:val="21"/>
              </w:rPr>
              <w:t>6</w:t>
            </w:r>
            <w:r>
              <w:rPr>
                <w:rFonts w:hint="eastAsia" w:asciiTheme="minorEastAsia" w:hAnsiTheme="minorEastAsia"/>
                <w:szCs w:val="21"/>
              </w:rPr>
              <w:t>个字节）</w:t>
            </w:r>
          </w:p>
        </w:tc>
        <w:tc>
          <w:tcPr>
            <w:tcW w:w="1668" w:type="dxa"/>
          </w:tcPr>
          <w:p w14:paraId="2ECC597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1180B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</w:tcPr>
          <w:p w14:paraId="4EC4EB82">
            <w:pPr>
              <w:spacing w:line="240" w:lineRule="auto"/>
              <w:ind w:firstLine="0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[31:20]</w:t>
            </w:r>
          </w:p>
        </w:tc>
        <w:tc>
          <w:tcPr>
            <w:tcW w:w="998" w:type="dxa"/>
          </w:tcPr>
          <w:p w14:paraId="543F628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893" w:type="dxa"/>
          </w:tcPr>
          <w:p w14:paraId="1EB494C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芯片I</w:t>
            </w:r>
            <w:r>
              <w:rPr>
                <w:rFonts w:asciiTheme="minorEastAsia" w:hAnsiTheme="minorEastAsia"/>
                <w:szCs w:val="21"/>
              </w:rPr>
              <w:t>D</w:t>
            </w:r>
            <w:r>
              <w:rPr>
                <w:rFonts w:hint="eastAsia" w:asciiTheme="minorEastAsia" w:hAnsiTheme="minorEastAsia"/>
                <w:szCs w:val="21"/>
              </w:rPr>
              <w:t>（如果没有则为0）(共1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</w:rPr>
              <w:t>个字节</w:t>
            </w:r>
            <w:r>
              <w:rPr>
                <w:rFonts w:asciiTheme="minorEastAsia" w:hAnsiTheme="minorEastAsia"/>
                <w:szCs w:val="21"/>
              </w:rPr>
              <w:t>)</w:t>
            </w:r>
          </w:p>
        </w:tc>
        <w:tc>
          <w:tcPr>
            <w:tcW w:w="1668" w:type="dxa"/>
          </w:tcPr>
          <w:p w14:paraId="10BBD901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5CBE5A90">
      <w:pPr>
        <w:ind w:firstLine="211" w:firstLineChars="100"/>
        <w:rPr>
          <w:rFonts w:hint="eastAsia" w:asciiTheme="minorEastAsia" w:hAnsiTheme="minorEastAsia"/>
          <w:b/>
          <w:bCs/>
          <w:szCs w:val="21"/>
        </w:rPr>
      </w:pPr>
    </w:p>
    <w:p w14:paraId="7D378884">
      <w:pPr>
        <w:ind w:firstLine="211" w:firstLineChars="100"/>
        <w:rPr>
          <w:rFonts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.设备激活信息</w:t>
      </w:r>
    </w:p>
    <w:tbl>
      <w:tblPr>
        <w:tblStyle w:val="7"/>
        <w:tblW w:w="8930" w:type="dxa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1000"/>
        <w:gridCol w:w="4900"/>
        <w:gridCol w:w="1675"/>
      </w:tblGrid>
      <w:tr w14:paraId="56EB6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  <w:shd w:val="clear" w:color="auto" w:fill="00B0F0"/>
          </w:tcPr>
          <w:p w14:paraId="32DCBDDC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数据</w:t>
            </w:r>
          </w:p>
        </w:tc>
        <w:tc>
          <w:tcPr>
            <w:tcW w:w="1000" w:type="dxa"/>
            <w:shd w:val="clear" w:color="auto" w:fill="00B0F0"/>
          </w:tcPr>
          <w:p w14:paraId="0EB4C115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数值</w:t>
            </w:r>
          </w:p>
        </w:tc>
        <w:tc>
          <w:tcPr>
            <w:tcW w:w="4900" w:type="dxa"/>
            <w:shd w:val="clear" w:color="auto" w:fill="00B0F0"/>
          </w:tcPr>
          <w:p w14:paraId="41458E07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描述</w:t>
            </w:r>
          </w:p>
        </w:tc>
        <w:tc>
          <w:tcPr>
            <w:tcW w:w="1675" w:type="dxa"/>
            <w:shd w:val="clear" w:color="auto" w:fill="00B0F0"/>
          </w:tcPr>
          <w:p w14:paraId="796D8343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备注</w:t>
            </w:r>
          </w:p>
        </w:tc>
      </w:tr>
      <w:tr w14:paraId="7FECF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0000"/>
          </w:tcPr>
          <w:p w14:paraId="260448DF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FF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FF00"/>
                <w:szCs w:val="21"/>
              </w:rPr>
              <w:t>设备激活控制</w:t>
            </w:r>
          </w:p>
        </w:tc>
      </w:tr>
      <w:tr w14:paraId="7578E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</w:tcPr>
          <w:p w14:paraId="3D40FE2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00" w:type="dxa"/>
          </w:tcPr>
          <w:p w14:paraId="1B65936E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x03</w:t>
            </w:r>
          </w:p>
        </w:tc>
        <w:tc>
          <w:tcPr>
            <w:tcW w:w="4900" w:type="dxa"/>
          </w:tcPr>
          <w:p w14:paraId="4BBD7D5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75" w:type="dxa"/>
          </w:tcPr>
          <w:p w14:paraId="1E17FD9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21FA1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</w:tcPr>
          <w:p w14:paraId="38558534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Cmd</w:t>
            </w:r>
          </w:p>
        </w:tc>
        <w:tc>
          <w:tcPr>
            <w:tcW w:w="1000" w:type="dxa"/>
          </w:tcPr>
          <w:p w14:paraId="740A018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hint="eastAsia" w:asciiTheme="minorEastAsia" w:hAnsiTheme="minorEastAsia"/>
                <w:szCs w:val="21"/>
              </w:rPr>
              <w:t>CE</w:t>
            </w:r>
          </w:p>
        </w:tc>
        <w:tc>
          <w:tcPr>
            <w:tcW w:w="4900" w:type="dxa"/>
          </w:tcPr>
          <w:p w14:paraId="52CEE714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75" w:type="dxa"/>
          </w:tcPr>
          <w:p w14:paraId="089D0236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36C06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</w:tcPr>
          <w:p w14:paraId="70DBE8BB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D</w:t>
            </w:r>
            <w:r>
              <w:rPr>
                <w:rFonts w:asciiTheme="minorEastAsia" w:hAnsiTheme="minorEastAsia"/>
                <w:szCs w:val="21"/>
              </w:rPr>
              <w:t>ATA0</w:t>
            </w:r>
          </w:p>
        </w:tc>
        <w:tc>
          <w:tcPr>
            <w:tcW w:w="1000" w:type="dxa"/>
          </w:tcPr>
          <w:p w14:paraId="252E895D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4900" w:type="dxa"/>
          </w:tcPr>
          <w:p w14:paraId="42C4766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0：禁能，1：激活</w:t>
            </w:r>
          </w:p>
        </w:tc>
        <w:tc>
          <w:tcPr>
            <w:tcW w:w="1675" w:type="dxa"/>
          </w:tcPr>
          <w:p w14:paraId="6EDC27C0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04E16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0" w:type="dxa"/>
            <w:gridSpan w:val="4"/>
            <w:shd w:val="clear" w:color="auto" w:fill="FFFF00"/>
          </w:tcPr>
          <w:p w14:paraId="12841A46">
            <w:pPr>
              <w:spacing w:line="240" w:lineRule="auto"/>
              <w:ind w:firstLine="0"/>
              <w:rPr>
                <w:rFonts w:asciiTheme="minorEastAsia" w:hAnsi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FF0000"/>
                <w:szCs w:val="21"/>
              </w:rPr>
              <w:t>设备回应</w:t>
            </w:r>
          </w:p>
        </w:tc>
      </w:tr>
      <w:tr w14:paraId="3CAEF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</w:tcPr>
          <w:p w14:paraId="205432B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Type</w:t>
            </w:r>
          </w:p>
        </w:tc>
        <w:tc>
          <w:tcPr>
            <w:tcW w:w="1000" w:type="dxa"/>
          </w:tcPr>
          <w:p w14:paraId="1E66ADE0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x20</w:t>
            </w:r>
          </w:p>
        </w:tc>
        <w:tc>
          <w:tcPr>
            <w:tcW w:w="4900" w:type="dxa"/>
          </w:tcPr>
          <w:p w14:paraId="3B60A623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75" w:type="dxa"/>
          </w:tcPr>
          <w:p w14:paraId="1DF13C3E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  <w:tr w14:paraId="6B6F1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</w:tcPr>
          <w:p w14:paraId="14A1402F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Cmd</w:t>
            </w:r>
          </w:p>
        </w:tc>
        <w:tc>
          <w:tcPr>
            <w:tcW w:w="1000" w:type="dxa"/>
          </w:tcPr>
          <w:p w14:paraId="34FDF889">
            <w:pPr>
              <w:spacing w:line="240" w:lineRule="auto"/>
              <w:ind w:firstLine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  <w:r>
              <w:rPr>
                <w:rFonts w:asciiTheme="minorEastAsia" w:hAnsiTheme="minorEastAsia"/>
                <w:szCs w:val="21"/>
              </w:rPr>
              <w:t>x</w:t>
            </w:r>
            <w:r>
              <w:rPr>
                <w:rFonts w:hint="eastAsia" w:asciiTheme="minorEastAsia" w:hAnsiTheme="minorEastAsia"/>
                <w:szCs w:val="21"/>
              </w:rPr>
              <w:t>CE</w:t>
            </w:r>
          </w:p>
        </w:tc>
        <w:tc>
          <w:tcPr>
            <w:tcW w:w="4900" w:type="dxa"/>
          </w:tcPr>
          <w:p w14:paraId="626A460C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75" w:type="dxa"/>
          </w:tcPr>
          <w:p w14:paraId="4742819B">
            <w:pPr>
              <w:spacing w:line="240" w:lineRule="auto"/>
              <w:ind w:firstLine="0"/>
              <w:rPr>
                <w:rFonts w:asciiTheme="minorEastAsia" w:hAnsiTheme="minorEastAsia"/>
                <w:szCs w:val="21"/>
              </w:rPr>
            </w:pPr>
          </w:p>
        </w:tc>
      </w:tr>
    </w:tbl>
    <w:p w14:paraId="72D81E91">
      <w:pPr>
        <w:ind w:firstLine="211" w:firstLineChars="100"/>
        <w:rPr>
          <w:rFonts w:asciiTheme="minorEastAsia" w:hAnsiTheme="minorEastAsia"/>
          <w:b/>
          <w:bCs/>
          <w:szCs w:val="21"/>
        </w:rPr>
      </w:pPr>
    </w:p>
    <w:p w14:paraId="520E8ED9">
      <w:pPr>
        <w:ind w:firstLine="0"/>
        <w:rPr>
          <w:rFonts w:asciiTheme="minorEastAsia" w:hAnsiTheme="minorEastAsia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204DB8"/>
    <w:multiLevelType w:val="multilevel"/>
    <w:tmpl w:val="40204DB8"/>
    <w:lvl w:ilvl="0" w:tentative="0">
      <w:start w:val="1"/>
      <w:numFmt w:val="japaneseCounting"/>
      <w:lvlText w:val="%1."/>
      <w:lvlJc w:val="left"/>
      <w:pPr>
        <w:ind w:left="375" w:hanging="37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6725FC5"/>
    <w:multiLevelType w:val="multilevel"/>
    <w:tmpl w:val="66725FC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33910A2"/>
    <w:multiLevelType w:val="multilevel"/>
    <w:tmpl w:val="733910A2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B47FE"/>
    <w:rsid w:val="00007372"/>
    <w:rsid w:val="00010A43"/>
    <w:rsid w:val="00011DCB"/>
    <w:rsid w:val="00011E90"/>
    <w:rsid w:val="00013DF0"/>
    <w:rsid w:val="0002114C"/>
    <w:rsid w:val="000308C1"/>
    <w:rsid w:val="000329E2"/>
    <w:rsid w:val="00032A65"/>
    <w:rsid w:val="00032EC0"/>
    <w:rsid w:val="000358FF"/>
    <w:rsid w:val="00051E4F"/>
    <w:rsid w:val="0005290C"/>
    <w:rsid w:val="00056979"/>
    <w:rsid w:val="00057208"/>
    <w:rsid w:val="00060D59"/>
    <w:rsid w:val="00063799"/>
    <w:rsid w:val="00070450"/>
    <w:rsid w:val="00070A06"/>
    <w:rsid w:val="00072048"/>
    <w:rsid w:val="00072D01"/>
    <w:rsid w:val="00073008"/>
    <w:rsid w:val="000735D9"/>
    <w:rsid w:val="00075C8E"/>
    <w:rsid w:val="0007793F"/>
    <w:rsid w:val="000802AD"/>
    <w:rsid w:val="00081271"/>
    <w:rsid w:val="0008160F"/>
    <w:rsid w:val="000821C5"/>
    <w:rsid w:val="000822CE"/>
    <w:rsid w:val="0008372B"/>
    <w:rsid w:val="00085C1A"/>
    <w:rsid w:val="00087CA5"/>
    <w:rsid w:val="000932E0"/>
    <w:rsid w:val="00096EF8"/>
    <w:rsid w:val="000A0FE2"/>
    <w:rsid w:val="000A10EA"/>
    <w:rsid w:val="000A666B"/>
    <w:rsid w:val="000B2380"/>
    <w:rsid w:val="000B351B"/>
    <w:rsid w:val="000C1F23"/>
    <w:rsid w:val="000E2FD5"/>
    <w:rsid w:val="000E50CD"/>
    <w:rsid w:val="000E54BC"/>
    <w:rsid w:val="000E728A"/>
    <w:rsid w:val="000F051E"/>
    <w:rsid w:val="001008F4"/>
    <w:rsid w:val="001018FD"/>
    <w:rsid w:val="00111FF2"/>
    <w:rsid w:val="00113073"/>
    <w:rsid w:val="001139A7"/>
    <w:rsid w:val="00116A4F"/>
    <w:rsid w:val="00117C5A"/>
    <w:rsid w:val="00117D66"/>
    <w:rsid w:val="0012169C"/>
    <w:rsid w:val="00121F03"/>
    <w:rsid w:val="00123763"/>
    <w:rsid w:val="00125690"/>
    <w:rsid w:val="00127084"/>
    <w:rsid w:val="00130F6B"/>
    <w:rsid w:val="0013453B"/>
    <w:rsid w:val="001379FB"/>
    <w:rsid w:val="0014228C"/>
    <w:rsid w:val="00147632"/>
    <w:rsid w:val="00150B44"/>
    <w:rsid w:val="001521B1"/>
    <w:rsid w:val="00163596"/>
    <w:rsid w:val="00170568"/>
    <w:rsid w:val="00170CB3"/>
    <w:rsid w:val="00171A88"/>
    <w:rsid w:val="00172C30"/>
    <w:rsid w:val="00177E3A"/>
    <w:rsid w:val="00184D80"/>
    <w:rsid w:val="0018667C"/>
    <w:rsid w:val="0019005C"/>
    <w:rsid w:val="00190A67"/>
    <w:rsid w:val="001940C0"/>
    <w:rsid w:val="001944F5"/>
    <w:rsid w:val="00195ED8"/>
    <w:rsid w:val="0019780C"/>
    <w:rsid w:val="001A1F93"/>
    <w:rsid w:val="001A323D"/>
    <w:rsid w:val="001A4853"/>
    <w:rsid w:val="001B28AD"/>
    <w:rsid w:val="001B3579"/>
    <w:rsid w:val="001B3986"/>
    <w:rsid w:val="001B44EB"/>
    <w:rsid w:val="001C2429"/>
    <w:rsid w:val="001C2F0D"/>
    <w:rsid w:val="001C3C6B"/>
    <w:rsid w:val="001C499F"/>
    <w:rsid w:val="001D18B9"/>
    <w:rsid w:val="001D1B73"/>
    <w:rsid w:val="001D4E71"/>
    <w:rsid w:val="001E1229"/>
    <w:rsid w:val="001E3932"/>
    <w:rsid w:val="001E3AA8"/>
    <w:rsid w:val="001E611D"/>
    <w:rsid w:val="001E64DE"/>
    <w:rsid w:val="001F0AF2"/>
    <w:rsid w:val="001F1471"/>
    <w:rsid w:val="001F2E92"/>
    <w:rsid w:val="001F75F3"/>
    <w:rsid w:val="00207462"/>
    <w:rsid w:val="00211FF4"/>
    <w:rsid w:val="00217FA5"/>
    <w:rsid w:val="00220C56"/>
    <w:rsid w:val="0022270B"/>
    <w:rsid w:val="00232B6C"/>
    <w:rsid w:val="00232E1F"/>
    <w:rsid w:val="00234ACB"/>
    <w:rsid w:val="002354CD"/>
    <w:rsid w:val="0024087F"/>
    <w:rsid w:val="0024187B"/>
    <w:rsid w:val="00242358"/>
    <w:rsid w:val="00244236"/>
    <w:rsid w:val="00252357"/>
    <w:rsid w:val="00254A5F"/>
    <w:rsid w:val="00254CA8"/>
    <w:rsid w:val="00255476"/>
    <w:rsid w:val="00256196"/>
    <w:rsid w:val="00260416"/>
    <w:rsid w:val="00260CD8"/>
    <w:rsid w:val="00265ADC"/>
    <w:rsid w:val="00267DB0"/>
    <w:rsid w:val="00267F3A"/>
    <w:rsid w:val="00267FAE"/>
    <w:rsid w:val="00270442"/>
    <w:rsid w:val="0027201A"/>
    <w:rsid w:val="00272F83"/>
    <w:rsid w:val="002758F1"/>
    <w:rsid w:val="00275B07"/>
    <w:rsid w:val="00276C1D"/>
    <w:rsid w:val="00284374"/>
    <w:rsid w:val="002847F3"/>
    <w:rsid w:val="0028568C"/>
    <w:rsid w:val="00291760"/>
    <w:rsid w:val="002960E8"/>
    <w:rsid w:val="00297D38"/>
    <w:rsid w:val="002A08FF"/>
    <w:rsid w:val="002A3B7C"/>
    <w:rsid w:val="002A4EF8"/>
    <w:rsid w:val="002A5438"/>
    <w:rsid w:val="002A555F"/>
    <w:rsid w:val="002B09D7"/>
    <w:rsid w:val="002B1B91"/>
    <w:rsid w:val="002B1E76"/>
    <w:rsid w:val="002B20BF"/>
    <w:rsid w:val="002B6C0A"/>
    <w:rsid w:val="002B7C1B"/>
    <w:rsid w:val="002D03EF"/>
    <w:rsid w:val="002F396F"/>
    <w:rsid w:val="00303954"/>
    <w:rsid w:val="00305CF3"/>
    <w:rsid w:val="00310304"/>
    <w:rsid w:val="00312DCF"/>
    <w:rsid w:val="003138A2"/>
    <w:rsid w:val="0031478A"/>
    <w:rsid w:val="00315D26"/>
    <w:rsid w:val="00315F90"/>
    <w:rsid w:val="00316522"/>
    <w:rsid w:val="003174A1"/>
    <w:rsid w:val="003174AC"/>
    <w:rsid w:val="00321338"/>
    <w:rsid w:val="0032555D"/>
    <w:rsid w:val="00326683"/>
    <w:rsid w:val="00326E0B"/>
    <w:rsid w:val="0032748F"/>
    <w:rsid w:val="00327910"/>
    <w:rsid w:val="0033142D"/>
    <w:rsid w:val="00335075"/>
    <w:rsid w:val="00344527"/>
    <w:rsid w:val="00356A0D"/>
    <w:rsid w:val="003600EA"/>
    <w:rsid w:val="00363654"/>
    <w:rsid w:val="00365A20"/>
    <w:rsid w:val="003744AB"/>
    <w:rsid w:val="003762A1"/>
    <w:rsid w:val="00376E96"/>
    <w:rsid w:val="00384C6E"/>
    <w:rsid w:val="00386A95"/>
    <w:rsid w:val="003A22DF"/>
    <w:rsid w:val="003A5C0E"/>
    <w:rsid w:val="003B02D0"/>
    <w:rsid w:val="003B5207"/>
    <w:rsid w:val="003B78BE"/>
    <w:rsid w:val="003C3654"/>
    <w:rsid w:val="003C5E2A"/>
    <w:rsid w:val="003C602D"/>
    <w:rsid w:val="003D00D4"/>
    <w:rsid w:val="003D14F2"/>
    <w:rsid w:val="003D4AFE"/>
    <w:rsid w:val="003D5985"/>
    <w:rsid w:val="003D5CE9"/>
    <w:rsid w:val="003E3082"/>
    <w:rsid w:val="003E68DB"/>
    <w:rsid w:val="003F2ED7"/>
    <w:rsid w:val="003F3095"/>
    <w:rsid w:val="003F3439"/>
    <w:rsid w:val="003F6BBF"/>
    <w:rsid w:val="004066F8"/>
    <w:rsid w:val="00406702"/>
    <w:rsid w:val="00407AE8"/>
    <w:rsid w:val="004104F5"/>
    <w:rsid w:val="004269AC"/>
    <w:rsid w:val="00427C52"/>
    <w:rsid w:val="00430506"/>
    <w:rsid w:val="00430EB9"/>
    <w:rsid w:val="004330AD"/>
    <w:rsid w:val="004341B0"/>
    <w:rsid w:val="0043499E"/>
    <w:rsid w:val="0043649D"/>
    <w:rsid w:val="00447D0D"/>
    <w:rsid w:val="00450C86"/>
    <w:rsid w:val="004528B7"/>
    <w:rsid w:val="00457D8A"/>
    <w:rsid w:val="00461375"/>
    <w:rsid w:val="0046427A"/>
    <w:rsid w:val="004703DC"/>
    <w:rsid w:val="00476E20"/>
    <w:rsid w:val="004807A5"/>
    <w:rsid w:val="00480878"/>
    <w:rsid w:val="00481DF0"/>
    <w:rsid w:val="004846FD"/>
    <w:rsid w:val="00486188"/>
    <w:rsid w:val="0048684F"/>
    <w:rsid w:val="00491D69"/>
    <w:rsid w:val="00491E87"/>
    <w:rsid w:val="00493175"/>
    <w:rsid w:val="004A012F"/>
    <w:rsid w:val="004A11CB"/>
    <w:rsid w:val="004A408C"/>
    <w:rsid w:val="004A6A88"/>
    <w:rsid w:val="004B1D06"/>
    <w:rsid w:val="004B3F7F"/>
    <w:rsid w:val="004B5492"/>
    <w:rsid w:val="004C3A7C"/>
    <w:rsid w:val="004C5333"/>
    <w:rsid w:val="004C69A4"/>
    <w:rsid w:val="004D3A91"/>
    <w:rsid w:val="004D61EC"/>
    <w:rsid w:val="004D6D92"/>
    <w:rsid w:val="004E657A"/>
    <w:rsid w:val="004E75B6"/>
    <w:rsid w:val="004F3C0A"/>
    <w:rsid w:val="004F685F"/>
    <w:rsid w:val="005111A5"/>
    <w:rsid w:val="00515F6A"/>
    <w:rsid w:val="00520DAE"/>
    <w:rsid w:val="00521405"/>
    <w:rsid w:val="00521FC5"/>
    <w:rsid w:val="00523440"/>
    <w:rsid w:val="0052783F"/>
    <w:rsid w:val="005312F6"/>
    <w:rsid w:val="0053593F"/>
    <w:rsid w:val="00537D60"/>
    <w:rsid w:val="005443A0"/>
    <w:rsid w:val="005467A8"/>
    <w:rsid w:val="0055009B"/>
    <w:rsid w:val="0055168D"/>
    <w:rsid w:val="00552EC6"/>
    <w:rsid w:val="00554140"/>
    <w:rsid w:val="00555252"/>
    <w:rsid w:val="00555912"/>
    <w:rsid w:val="00557B08"/>
    <w:rsid w:val="00561345"/>
    <w:rsid w:val="0057093F"/>
    <w:rsid w:val="00571270"/>
    <w:rsid w:val="00571851"/>
    <w:rsid w:val="00571C0A"/>
    <w:rsid w:val="005736A5"/>
    <w:rsid w:val="005736B0"/>
    <w:rsid w:val="00576D4A"/>
    <w:rsid w:val="00576FF9"/>
    <w:rsid w:val="00585ECA"/>
    <w:rsid w:val="00595949"/>
    <w:rsid w:val="005A0868"/>
    <w:rsid w:val="005A3558"/>
    <w:rsid w:val="005A6083"/>
    <w:rsid w:val="005B3670"/>
    <w:rsid w:val="005B4504"/>
    <w:rsid w:val="005B7E10"/>
    <w:rsid w:val="005C0875"/>
    <w:rsid w:val="005C21B2"/>
    <w:rsid w:val="005C360B"/>
    <w:rsid w:val="005C4B6B"/>
    <w:rsid w:val="005C6705"/>
    <w:rsid w:val="005C7FB3"/>
    <w:rsid w:val="005D2DB2"/>
    <w:rsid w:val="005D3AC8"/>
    <w:rsid w:val="005E14C7"/>
    <w:rsid w:val="005E2A34"/>
    <w:rsid w:val="005F7016"/>
    <w:rsid w:val="006052F2"/>
    <w:rsid w:val="00605448"/>
    <w:rsid w:val="00605B7C"/>
    <w:rsid w:val="00607C46"/>
    <w:rsid w:val="00610360"/>
    <w:rsid w:val="00610C91"/>
    <w:rsid w:val="00614367"/>
    <w:rsid w:val="0061598B"/>
    <w:rsid w:val="00620924"/>
    <w:rsid w:val="006413F4"/>
    <w:rsid w:val="00643BB1"/>
    <w:rsid w:val="00647E38"/>
    <w:rsid w:val="00656C48"/>
    <w:rsid w:val="00664114"/>
    <w:rsid w:val="00665AEA"/>
    <w:rsid w:val="0067334F"/>
    <w:rsid w:val="00675A9D"/>
    <w:rsid w:val="00680F44"/>
    <w:rsid w:val="00682143"/>
    <w:rsid w:val="006821E3"/>
    <w:rsid w:val="0068554C"/>
    <w:rsid w:val="006858E1"/>
    <w:rsid w:val="006864B8"/>
    <w:rsid w:val="00695213"/>
    <w:rsid w:val="00695821"/>
    <w:rsid w:val="006963C6"/>
    <w:rsid w:val="00697E72"/>
    <w:rsid w:val="006A1D44"/>
    <w:rsid w:val="006A5656"/>
    <w:rsid w:val="006B1F9E"/>
    <w:rsid w:val="006B2817"/>
    <w:rsid w:val="006B4B97"/>
    <w:rsid w:val="006B753F"/>
    <w:rsid w:val="006D1AAF"/>
    <w:rsid w:val="006D241F"/>
    <w:rsid w:val="006E4CC6"/>
    <w:rsid w:val="006E798C"/>
    <w:rsid w:val="006F18D5"/>
    <w:rsid w:val="006F274F"/>
    <w:rsid w:val="006F3DDC"/>
    <w:rsid w:val="006F4317"/>
    <w:rsid w:val="006F4E50"/>
    <w:rsid w:val="006F5F30"/>
    <w:rsid w:val="006F62B1"/>
    <w:rsid w:val="00700DE9"/>
    <w:rsid w:val="007106BE"/>
    <w:rsid w:val="007120DA"/>
    <w:rsid w:val="007143E8"/>
    <w:rsid w:val="00715B5A"/>
    <w:rsid w:val="0071605D"/>
    <w:rsid w:val="00721593"/>
    <w:rsid w:val="007230DE"/>
    <w:rsid w:val="00727BF0"/>
    <w:rsid w:val="00727F5D"/>
    <w:rsid w:val="00730D4C"/>
    <w:rsid w:val="007338D2"/>
    <w:rsid w:val="00735C90"/>
    <w:rsid w:val="007459F5"/>
    <w:rsid w:val="00745D60"/>
    <w:rsid w:val="00747497"/>
    <w:rsid w:val="00747782"/>
    <w:rsid w:val="00751665"/>
    <w:rsid w:val="00752F66"/>
    <w:rsid w:val="00761119"/>
    <w:rsid w:val="007628A1"/>
    <w:rsid w:val="00762968"/>
    <w:rsid w:val="007637DB"/>
    <w:rsid w:val="0078060D"/>
    <w:rsid w:val="00783B0F"/>
    <w:rsid w:val="0078649E"/>
    <w:rsid w:val="00790CC5"/>
    <w:rsid w:val="00791390"/>
    <w:rsid w:val="007A181B"/>
    <w:rsid w:val="007A44DC"/>
    <w:rsid w:val="007A4915"/>
    <w:rsid w:val="007B1048"/>
    <w:rsid w:val="007B23BF"/>
    <w:rsid w:val="007B6FA6"/>
    <w:rsid w:val="007B78FA"/>
    <w:rsid w:val="007C76DB"/>
    <w:rsid w:val="007D100A"/>
    <w:rsid w:val="007E0B9C"/>
    <w:rsid w:val="007E447B"/>
    <w:rsid w:val="007E4E53"/>
    <w:rsid w:val="007E5082"/>
    <w:rsid w:val="007E6A29"/>
    <w:rsid w:val="007F15A1"/>
    <w:rsid w:val="007F486A"/>
    <w:rsid w:val="00800465"/>
    <w:rsid w:val="00803232"/>
    <w:rsid w:val="00815442"/>
    <w:rsid w:val="00816C8D"/>
    <w:rsid w:val="008177CC"/>
    <w:rsid w:val="00821C98"/>
    <w:rsid w:val="00832AEA"/>
    <w:rsid w:val="008341E5"/>
    <w:rsid w:val="00840D73"/>
    <w:rsid w:val="008417C6"/>
    <w:rsid w:val="008424F9"/>
    <w:rsid w:val="00843CC3"/>
    <w:rsid w:val="00843F67"/>
    <w:rsid w:val="00846550"/>
    <w:rsid w:val="0085359A"/>
    <w:rsid w:val="00853D26"/>
    <w:rsid w:val="008616A6"/>
    <w:rsid w:val="0086212C"/>
    <w:rsid w:val="008708C0"/>
    <w:rsid w:val="0087158F"/>
    <w:rsid w:val="008716A1"/>
    <w:rsid w:val="008825A3"/>
    <w:rsid w:val="00882CAF"/>
    <w:rsid w:val="0088370C"/>
    <w:rsid w:val="0088530A"/>
    <w:rsid w:val="00887E50"/>
    <w:rsid w:val="00892F01"/>
    <w:rsid w:val="00893500"/>
    <w:rsid w:val="00893D45"/>
    <w:rsid w:val="00893DE0"/>
    <w:rsid w:val="0089460A"/>
    <w:rsid w:val="00896159"/>
    <w:rsid w:val="008A063A"/>
    <w:rsid w:val="008A206D"/>
    <w:rsid w:val="008A54E7"/>
    <w:rsid w:val="008B0A93"/>
    <w:rsid w:val="008B11E2"/>
    <w:rsid w:val="008B34EC"/>
    <w:rsid w:val="008B3C43"/>
    <w:rsid w:val="008B6FDD"/>
    <w:rsid w:val="008C168A"/>
    <w:rsid w:val="008C5C60"/>
    <w:rsid w:val="008C6917"/>
    <w:rsid w:val="008C77AA"/>
    <w:rsid w:val="008D1248"/>
    <w:rsid w:val="008D30E5"/>
    <w:rsid w:val="008D5B02"/>
    <w:rsid w:val="008D6F7F"/>
    <w:rsid w:val="008E001B"/>
    <w:rsid w:val="008E16F8"/>
    <w:rsid w:val="008E39DE"/>
    <w:rsid w:val="008E5C5F"/>
    <w:rsid w:val="008E7102"/>
    <w:rsid w:val="008F05B3"/>
    <w:rsid w:val="008F0611"/>
    <w:rsid w:val="008F1F4E"/>
    <w:rsid w:val="008F3891"/>
    <w:rsid w:val="008F7F50"/>
    <w:rsid w:val="00911CAC"/>
    <w:rsid w:val="00916C29"/>
    <w:rsid w:val="009175D9"/>
    <w:rsid w:val="0092168F"/>
    <w:rsid w:val="00927024"/>
    <w:rsid w:val="00927B58"/>
    <w:rsid w:val="00933C44"/>
    <w:rsid w:val="0093624F"/>
    <w:rsid w:val="009369F6"/>
    <w:rsid w:val="0094401B"/>
    <w:rsid w:val="00947D02"/>
    <w:rsid w:val="00950DCD"/>
    <w:rsid w:val="00954ABA"/>
    <w:rsid w:val="009558E3"/>
    <w:rsid w:val="009636E0"/>
    <w:rsid w:val="00963C9F"/>
    <w:rsid w:val="00974D0F"/>
    <w:rsid w:val="009766E3"/>
    <w:rsid w:val="0097782F"/>
    <w:rsid w:val="00977C2B"/>
    <w:rsid w:val="00983554"/>
    <w:rsid w:val="00987489"/>
    <w:rsid w:val="00990FED"/>
    <w:rsid w:val="009912FA"/>
    <w:rsid w:val="00991470"/>
    <w:rsid w:val="009936DB"/>
    <w:rsid w:val="00996934"/>
    <w:rsid w:val="00997BA3"/>
    <w:rsid w:val="009A25A0"/>
    <w:rsid w:val="009A46E8"/>
    <w:rsid w:val="009B0EB0"/>
    <w:rsid w:val="009B62AC"/>
    <w:rsid w:val="009C4D6C"/>
    <w:rsid w:val="009C67A8"/>
    <w:rsid w:val="009D40CB"/>
    <w:rsid w:val="009D4F9E"/>
    <w:rsid w:val="009D5AAE"/>
    <w:rsid w:val="009D5B75"/>
    <w:rsid w:val="009E5B06"/>
    <w:rsid w:val="009E616E"/>
    <w:rsid w:val="009F25C6"/>
    <w:rsid w:val="009F34A6"/>
    <w:rsid w:val="00A0637F"/>
    <w:rsid w:val="00A07E8D"/>
    <w:rsid w:val="00A142FB"/>
    <w:rsid w:val="00A14431"/>
    <w:rsid w:val="00A165B8"/>
    <w:rsid w:val="00A171A4"/>
    <w:rsid w:val="00A224EC"/>
    <w:rsid w:val="00A261E2"/>
    <w:rsid w:val="00A27669"/>
    <w:rsid w:val="00A37FDA"/>
    <w:rsid w:val="00A41BE9"/>
    <w:rsid w:val="00A429BC"/>
    <w:rsid w:val="00A45748"/>
    <w:rsid w:val="00A45A74"/>
    <w:rsid w:val="00A548AE"/>
    <w:rsid w:val="00A605FE"/>
    <w:rsid w:val="00A64F2D"/>
    <w:rsid w:val="00A652C6"/>
    <w:rsid w:val="00A720B3"/>
    <w:rsid w:val="00A72C9D"/>
    <w:rsid w:val="00A841D2"/>
    <w:rsid w:val="00A855C8"/>
    <w:rsid w:val="00A920DC"/>
    <w:rsid w:val="00A92A86"/>
    <w:rsid w:val="00A92E60"/>
    <w:rsid w:val="00AA121A"/>
    <w:rsid w:val="00AA54ED"/>
    <w:rsid w:val="00AB2275"/>
    <w:rsid w:val="00AB4228"/>
    <w:rsid w:val="00AB42E1"/>
    <w:rsid w:val="00AB63B7"/>
    <w:rsid w:val="00AC04A0"/>
    <w:rsid w:val="00AC50F8"/>
    <w:rsid w:val="00AC6896"/>
    <w:rsid w:val="00AD1B86"/>
    <w:rsid w:val="00AE15D3"/>
    <w:rsid w:val="00AE172C"/>
    <w:rsid w:val="00AE2DFF"/>
    <w:rsid w:val="00AE45EC"/>
    <w:rsid w:val="00AE76B2"/>
    <w:rsid w:val="00AF4060"/>
    <w:rsid w:val="00AF4500"/>
    <w:rsid w:val="00B01EC3"/>
    <w:rsid w:val="00B0426F"/>
    <w:rsid w:val="00B05E66"/>
    <w:rsid w:val="00B06C6C"/>
    <w:rsid w:val="00B075FA"/>
    <w:rsid w:val="00B14065"/>
    <w:rsid w:val="00B1440E"/>
    <w:rsid w:val="00B1567A"/>
    <w:rsid w:val="00B15D01"/>
    <w:rsid w:val="00B169B3"/>
    <w:rsid w:val="00B16B16"/>
    <w:rsid w:val="00B17304"/>
    <w:rsid w:val="00B173D8"/>
    <w:rsid w:val="00B176D3"/>
    <w:rsid w:val="00B217E8"/>
    <w:rsid w:val="00B2371B"/>
    <w:rsid w:val="00B268D2"/>
    <w:rsid w:val="00B34E24"/>
    <w:rsid w:val="00B36EEE"/>
    <w:rsid w:val="00B37E36"/>
    <w:rsid w:val="00B41A67"/>
    <w:rsid w:val="00B428C6"/>
    <w:rsid w:val="00B46B72"/>
    <w:rsid w:val="00B47057"/>
    <w:rsid w:val="00B51A31"/>
    <w:rsid w:val="00B53568"/>
    <w:rsid w:val="00B53D87"/>
    <w:rsid w:val="00B54836"/>
    <w:rsid w:val="00B60E74"/>
    <w:rsid w:val="00B62255"/>
    <w:rsid w:val="00B64355"/>
    <w:rsid w:val="00B66930"/>
    <w:rsid w:val="00B718CC"/>
    <w:rsid w:val="00B72433"/>
    <w:rsid w:val="00B7272F"/>
    <w:rsid w:val="00B87431"/>
    <w:rsid w:val="00B90545"/>
    <w:rsid w:val="00B91BC1"/>
    <w:rsid w:val="00B954CD"/>
    <w:rsid w:val="00BA2B7A"/>
    <w:rsid w:val="00BB0454"/>
    <w:rsid w:val="00BB2C3F"/>
    <w:rsid w:val="00BB7571"/>
    <w:rsid w:val="00BC597F"/>
    <w:rsid w:val="00BC5F5E"/>
    <w:rsid w:val="00BC79DC"/>
    <w:rsid w:val="00BD0726"/>
    <w:rsid w:val="00BD402D"/>
    <w:rsid w:val="00BD4288"/>
    <w:rsid w:val="00BD61E7"/>
    <w:rsid w:val="00BD67C8"/>
    <w:rsid w:val="00BD74DB"/>
    <w:rsid w:val="00BE2561"/>
    <w:rsid w:val="00BE4CAB"/>
    <w:rsid w:val="00BF1020"/>
    <w:rsid w:val="00BF65EA"/>
    <w:rsid w:val="00C0078E"/>
    <w:rsid w:val="00C03DA8"/>
    <w:rsid w:val="00C04625"/>
    <w:rsid w:val="00C06D58"/>
    <w:rsid w:val="00C107CA"/>
    <w:rsid w:val="00C12265"/>
    <w:rsid w:val="00C131BF"/>
    <w:rsid w:val="00C17FB5"/>
    <w:rsid w:val="00C25A0A"/>
    <w:rsid w:val="00C25DE9"/>
    <w:rsid w:val="00C2626E"/>
    <w:rsid w:val="00C27702"/>
    <w:rsid w:val="00C40E8B"/>
    <w:rsid w:val="00C42AD8"/>
    <w:rsid w:val="00C472E1"/>
    <w:rsid w:val="00C52F30"/>
    <w:rsid w:val="00C53E7A"/>
    <w:rsid w:val="00C57C55"/>
    <w:rsid w:val="00C60917"/>
    <w:rsid w:val="00C6283C"/>
    <w:rsid w:val="00C63BD8"/>
    <w:rsid w:val="00C67AC8"/>
    <w:rsid w:val="00C7184D"/>
    <w:rsid w:val="00C72F21"/>
    <w:rsid w:val="00C7524E"/>
    <w:rsid w:val="00C7795C"/>
    <w:rsid w:val="00C8009B"/>
    <w:rsid w:val="00C83B1F"/>
    <w:rsid w:val="00C844FA"/>
    <w:rsid w:val="00C87213"/>
    <w:rsid w:val="00C94F6E"/>
    <w:rsid w:val="00C9790F"/>
    <w:rsid w:val="00C97A05"/>
    <w:rsid w:val="00CA072F"/>
    <w:rsid w:val="00CA2B90"/>
    <w:rsid w:val="00CA4939"/>
    <w:rsid w:val="00CA50AB"/>
    <w:rsid w:val="00CB4971"/>
    <w:rsid w:val="00CC0965"/>
    <w:rsid w:val="00CC1CAD"/>
    <w:rsid w:val="00CC2554"/>
    <w:rsid w:val="00CC4550"/>
    <w:rsid w:val="00CD1E34"/>
    <w:rsid w:val="00CD4787"/>
    <w:rsid w:val="00CD66B3"/>
    <w:rsid w:val="00CD74ED"/>
    <w:rsid w:val="00CE1299"/>
    <w:rsid w:val="00CE28FA"/>
    <w:rsid w:val="00CF1562"/>
    <w:rsid w:val="00CF42DE"/>
    <w:rsid w:val="00D00A1B"/>
    <w:rsid w:val="00D00B64"/>
    <w:rsid w:val="00D01C24"/>
    <w:rsid w:val="00D10484"/>
    <w:rsid w:val="00D10B6D"/>
    <w:rsid w:val="00D14F55"/>
    <w:rsid w:val="00D15128"/>
    <w:rsid w:val="00D17137"/>
    <w:rsid w:val="00D20286"/>
    <w:rsid w:val="00D223ED"/>
    <w:rsid w:val="00D22795"/>
    <w:rsid w:val="00D227F7"/>
    <w:rsid w:val="00D2518F"/>
    <w:rsid w:val="00D26377"/>
    <w:rsid w:val="00D301CB"/>
    <w:rsid w:val="00D33D6A"/>
    <w:rsid w:val="00D36978"/>
    <w:rsid w:val="00D478ED"/>
    <w:rsid w:val="00D47CD9"/>
    <w:rsid w:val="00D52AB2"/>
    <w:rsid w:val="00D55FC4"/>
    <w:rsid w:val="00D55FFA"/>
    <w:rsid w:val="00D61DDE"/>
    <w:rsid w:val="00D61F6E"/>
    <w:rsid w:val="00D649D1"/>
    <w:rsid w:val="00D6536D"/>
    <w:rsid w:val="00D6584A"/>
    <w:rsid w:val="00D6603D"/>
    <w:rsid w:val="00D70195"/>
    <w:rsid w:val="00D7132C"/>
    <w:rsid w:val="00D807F3"/>
    <w:rsid w:val="00D80A16"/>
    <w:rsid w:val="00D90467"/>
    <w:rsid w:val="00D9151F"/>
    <w:rsid w:val="00D92E4D"/>
    <w:rsid w:val="00D975EC"/>
    <w:rsid w:val="00D97920"/>
    <w:rsid w:val="00D97FD8"/>
    <w:rsid w:val="00DA2DD2"/>
    <w:rsid w:val="00DA2F00"/>
    <w:rsid w:val="00DA38D3"/>
    <w:rsid w:val="00DA581A"/>
    <w:rsid w:val="00DA6208"/>
    <w:rsid w:val="00DA6DDE"/>
    <w:rsid w:val="00DB2C8E"/>
    <w:rsid w:val="00DB2F8C"/>
    <w:rsid w:val="00DB396B"/>
    <w:rsid w:val="00DB47FE"/>
    <w:rsid w:val="00DB773B"/>
    <w:rsid w:val="00DC0C33"/>
    <w:rsid w:val="00DC4DAD"/>
    <w:rsid w:val="00DC5359"/>
    <w:rsid w:val="00DC5E31"/>
    <w:rsid w:val="00DC7FE5"/>
    <w:rsid w:val="00DD1CA0"/>
    <w:rsid w:val="00DD1F02"/>
    <w:rsid w:val="00DD2AD6"/>
    <w:rsid w:val="00DD399A"/>
    <w:rsid w:val="00DD3FC7"/>
    <w:rsid w:val="00DD74F0"/>
    <w:rsid w:val="00DD75AD"/>
    <w:rsid w:val="00DE138F"/>
    <w:rsid w:val="00DE36FA"/>
    <w:rsid w:val="00DE5425"/>
    <w:rsid w:val="00DE6B9C"/>
    <w:rsid w:val="00DE76CB"/>
    <w:rsid w:val="00DF3032"/>
    <w:rsid w:val="00DF3191"/>
    <w:rsid w:val="00DF3E53"/>
    <w:rsid w:val="00DF4114"/>
    <w:rsid w:val="00DF4AD0"/>
    <w:rsid w:val="00E00D79"/>
    <w:rsid w:val="00E01089"/>
    <w:rsid w:val="00E06AC1"/>
    <w:rsid w:val="00E07EEA"/>
    <w:rsid w:val="00E10E36"/>
    <w:rsid w:val="00E112DB"/>
    <w:rsid w:val="00E15FC6"/>
    <w:rsid w:val="00E163DF"/>
    <w:rsid w:val="00E22EF0"/>
    <w:rsid w:val="00E23E6A"/>
    <w:rsid w:val="00E33939"/>
    <w:rsid w:val="00E37819"/>
    <w:rsid w:val="00E4074F"/>
    <w:rsid w:val="00E40E5D"/>
    <w:rsid w:val="00E41594"/>
    <w:rsid w:val="00E4391D"/>
    <w:rsid w:val="00E44E4E"/>
    <w:rsid w:val="00E47C81"/>
    <w:rsid w:val="00E51389"/>
    <w:rsid w:val="00E52AA7"/>
    <w:rsid w:val="00E53696"/>
    <w:rsid w:val="00E65DC9"/>
    <w:rsid w:val="00E71D5B"/>
    <w:rsid w:val="00E732B5"/>
    <w:rsid w:val="00E73325"/>
    <w:rsid w:val="00E762D2"/>
    <w:rsid w:val="00E907FE"/>
    <w:rsid w:val="00E90C24"/>
    <w:rsid w:val="00E97892"/>
    <w:rsid w:val="00EA0322"/>
    <w:rsid w:val="00EA1271"/>
    <w:rsid w:val="00EB067A"/>
    <w:rsid w:val="00EB3D79"/>
    <w:rsid w:val="00EB4A13"/>
    <w:rsid w:val="00EB5A9B"/>
    <w:rsid w:val="00ED067E"/>
    <w:rsid w:val="00ED5D02"/>
    <w:rsid w:val="00ED713E"/>
    <w:rsid w:val="00EE786F"/>
    <w:rsid w:val="00EE7B72"/>
    <w:rsid w:val="00EF0235"/>
    <w:rsid w:val="00EF2DC5"/>
    <w:rsid w:val="00F00389"/>
    <w:rsid w:val="00F00BF9"/>
    <w:rsid w:val="00F01E45"/>
    <w:rsid w:val="00F12646"/>
    <w:rsid w:val="00F21CDB"/>
    <w:rsid w:val="00F30392"/>
    <w:rsid w:val="00F351EA"/>
    <w:rsid w:val="00F40E81"/>
    <w:rsid w:val="00F4521C"/>
    <w:rsid w:val="00F50F8F"/>
    <w:rsid w:val="00F5209E"/>
    <w:rsid w:val="00F61A0C"/>
    <w:rsid w:val="00F64662"/>
    <w:rsid w:val="00F71476"/>
    <w:rsid w:val="00F800EF"/>
    <w:rsid w:val="00F8121A"/>
    <w:rsid w:val="00F84845"/>
    <w:rsid w:val="00F84A8E"/>
    <w:rsid w:val="00F84BE5"/>
    <w:rsid w:val="00F85915"/>
    <w:rsid w:val="00F8636E"/>
    <w:rsid w:val="00F972DA"/>
    <w:rsid w:val="00F975C6"/>
    <w:rsid w:val="00F97F1E"/>
    <w:rsid w:val="00FA141A"/>
    <w:rsid w:val="00FA3F19"/>
    <w:rsid w:val="00FA69DF"/>
    <w:rsid w:val="00FB0C6A"/>
    <w:rsid w:val="00FB0F6B"/>
    <w:rsid w:val="00FB45FC"/>
    <w:rsid w:val="00FC1306"/>
    <w:rsid w:val="00FC2F46"/>
    <w:rsid w:val="00FC4010"/>
    <w:rsid w:val="00FD038E"/>
    <w:rsid w:val="00FD1A20"/>
    <w:rsid w:val="00FE1973"/>
    <w:rsid w:val="00FE4E69"/>
    <w:rsid w:val="00FE69F4"/>
    <w:rsid w:val="00FE71D6"/>
    <w:rsid w:val="00FF2E0D"/>
    <w:rsid w:val="00FF365B"/>
    <w:rsid w:val="016D4D19"/>
    <w:rsid w:val="01D37272"/>
    <w:rsid w:val="025D4062"/>
    <w:rsid w:val="026C2BD6"/>
    <w:rsid w:val="02DC3C61"/>
    <w:rsid w:val="03BD390D"/>
    <w:rsid w:val="03EB4FA5"/>
    <w:rsid w:val="046378E3"/>
    <w:rsid w:val="046C2ACF"/>
    <w:rsid w:val="04F02CFA"/>
    <w:rsid w:val="05365CC4"/>
    <w:rsid w:val="059A3234"/>
    <w:rsid w:val="05C869C2"/>
    <w:rsid w:val="0666253B"/>
    <w:rsid w:val="06CD0F3D"/>
    <w:rsid w:val="091268D2"/>
    <w:rsid w:val="09475FB1"/>
    <w:rsid w:val="0A1B5BFC"/>
    <w:rsid w:val="0A1E73D1"/>
    <w:rsid w:val="0A86513B"/>
    <w:rsid w:val="0B454CF7"/>
    <w:rsid w:val="0BBE689D"/>
    <w:rsid w:val="0C2918F0"/>
    <w:rsid w:val="0D227D66"/>
    <w:rsid w:val="0D443D9B"/>
    <w:rsid w:val="0D4C1C87"/>
    <w:rsid w:val="0E29660B"/>
    <w:rsid w:val="0E392BF7"/>
    <w:rsid w:val="0E5A6285"/>
    <w:rsid w:val="0EE36609"/>
    <w:rsid w:val="0F031BA3"/>
    <w:rsid w:val="0F274759"/>
    <w:rsid w:val="0F543075"/>
    <w:rsid w:val="0F704352"/>
    <w:rsid w:val="0FC56702"/>
    <w:rsid w:val="1004704F"/>
    <w:rsid w:val="10287658"/>
    <w:rsid w:val="103A2F3B"/>
    <w:rsid w:val="10746F7E"/>
    <w:rsid w:val="10765D36"/>
    <w:rsid w:val="108C1CE9"/>
    <w:rsid w:val="109B6BAB"/>
    <w:rsid w:val="10B745E0"/>
    <w:rsid w:val="116513E5"/>
    <w:rsid w:val="118C2F9A"/>
    <w:rsid w:val="1212349F"/>
    <w:rsid w:val="122217E1"/>
    <w:rsid w:val="12554597"/>
    <w:rsid w:val="129E5C9F"/>
    <w:rsid w:val="12A61054"/>
    <w:rsid w:val="12B660D6"/>
    <w:rsid w:val="13780162"/>
    <w:rsid w:val="13A4281C"/>
    <w:rsid w:val="13B10A95"/>
    <w:rsid w:val="13F84916"/>
    <w:rsid w:val="147D226B"/>
    <w:rsid w:val="148A675A"/>
    <w:rsid w:val="14991AB3"/>
    <w:rsid w:val="14A66446"/>
    <w:rsid w:val="14ED3819"/>
    <w:rsid w:val="15000AB2"/>
    <w:rsid w:val="15B209BE"/>
    <w:rsid w:val="15CA22E2"/>
    <w:rsid w:val="16426A1B"/>
    <w:rsid w:val="16585B40"/>
    <w:rsid w:val="167227F8"/>
    <w:rsid w:val="167B44B3"/>
    <w:rsid w:val="16FE0496"/>
    <w:rsid w:val="171E4025"/>
    <w:rsid w:val="175D5D83"/>
    <w:rsid w:val="178A795A"/>
    <w:rsid w:val="17D54AC3"/>
    <w:rsid w:val="180722B7"/>
    <w:rsid w:val="194F4FD8"/>
    <w:rsid w:val="19FB4733"/>
    <w:rsid w:val="1A2A0695"/>
    <w:rsid w:val="1A6874C6"/>
    <w:rsid w:val="1A7914A3"/>
    <w:rsid w:val="1A9F5AEC"/>
    <w:rsid w:val="1AE259D8"/>
    <w:rsid w:val="1B2D759B"/>
    <w:rsid w:val="1B407738"/>
    <w:rsid w:val="1B987131"/>
    <w:rsid w:val="1BC752FA"/>
    <w:rsid w:val="1D1A121F"/>
    <w:rsid w:val="1D37200B"/>
    <w:rsid w:val="1DCF2EEA"/>
    <w:rsid w:val="1DFE4AC7"/>
    <w:rsid w:val="1E657314"/>
    <w:rsid w:val="1E980803"/>
    <w:rsid w:val="1EE876ED"/>
    <w:rsid w:val="1F114ADE"/>
    <w:rsid w:val="1FE85338"/>
    <w:rsid w:val="20032679"/>
    <w:rsid w:val="208602C6"/>
    <w:rsid w:val="21A32365"/>
    <w:rsid w:val="21BE0F4D"/>
    <w:rsid w:val="22E542B8"/>
    <w:rsid w:val="23474F72"/>
    <w:rsid w:val="235271B9"/>
    <w:rsid w:val="23873A38"/>
    <w:rsid w:val="23FC331C"/>
    <w:rsid w:val="247518A1"/>
    <w:rsid w:val="249E2E2D"/>
    <w:rsid w:val="24D02247"/>
    <w:rsid w:val="25042683"/>
    <w:rsid w:val="255231DD"/>
    <w:rsid w:val="256D3348"/>
    <w:rsid w:val="25E20F82"/>
    <w:rsid w:val="260538F2"/>
    <w:rsid w:val="27310B9A"/>
    <w:rsid w:val="273A08BF"/>
    <w:rsid w:val="27550ED5"/>
    <w:rsid w:val="280363F1"/>
    <w:rsid w:val="28FF1668"/>
    <w:rsid w:val="2A652F92"/>
    <w:rsid w:val="2ADC3FCE"/>
    <w:rsid w:val="2BB30435"/>
    <w:rsid w:val="2C103D15"/>
    <w:rsid w:val="2C310A69"/>
    <w:rsid w:val="2D0C28EF"/>
    <w:rsid w:val="2D3B4E80"/>
    <w:rsid w:val="2D4C3F3D"/>
    <w:rsid w:val="2D99461C"/>
    <w:rsid w:val="2E8F6D9B"/>
    <w:rsid w:val="2ECE02F6"/>
    <w:rsid w:val="2EE45178"/>
    <w:rsid w:val="2EF27CC1"/>
    <w:rsid w:val="2F1E302B"/>
    <w:rsid w:val="2F322F3D"/>
    <w:rsid w:val="2F5618ED"/>
    <w:rsid w:val="2F900653"/>
    <w:rsid w:val="2FBA323E"/>
    <w:rsid w:val="2FEE6EA1"/>
    <w:rsid w:val="30305B9C"/>
    <w:rsid w:val="308F6ECF"/>
    <w:rsid w:val="31132938"/>
    <w:rsid w:val="31C02C07"/>
    <w:rsid w:val="32501CA7"/>
    <w:rsid w:val="32F259EB"/>
    <w:rsid w:val="331B6B55"/>
    <w:rsid w:val="332D7CE1"/>
    <w:rsid w:val="334721DD"/>
    <w:rsid w:val="33662234"/>
    <w:rsid w:val="33A50BB4"/>
    <w:rsid w:val="33C625A5"/>
    <w:rsid w:val="33E17AAA"/>
    <w:rsid w:val="33F24171"/>
    <w:rsid w:val="34A118FF"/>
    <w:rsid w:val="34B97A80"/>
    <w:rsid w:val="36136CA4"/>
    <w:rsid w:val="361A159D"/>
    <w:rsid w:val="36203034"/>
    <w:rsid w:val="362C3267"/>
    <w:rsid w:val="373D24BC"/>
    <w:rsid w:val="37413B8C"/>
    <w:rsid w:val="37445657"/>
    <w:rsid w:val="375515B4"/>
    <w:rsid w:val="37771C11"/>
    <w:rsid w:val="37E24032"/>
    <w:rsid w:val="38535F0A"/>
    <w:rsid w:val="38896B4E"/>
    <w:rsid w:val="388F4F9A"/>
    <w:rsid w:val="38A71C05"/>
    <w:rsid w:val="38AF66CC"/>
    <w:rsid w:val="38DC56AC"/>
    <w:rsid w:val="392705EB"/>
    <w:rsid w:val="392A0221"/>
    <w:rsid w:val="392E61CB"/>
    <w:rsid w:val="39875C71"/>
    <w:rsid w:val="39A87B29"/>
    <w:rsid w:val="3A4A1178"/>
    <w:rsid w:val="3A6F6B63"/>
    <w:rsid w:val="3AAD0EA1"/>
    <w:rsid w:val="3AC3316C"/>
    <w:rsid w:val="3AE3703A"/>
    <w:rsid w:val="3B057795"/>
    <w:rsid w:val="3B494436"/>
    <w:rsid w:val="3CC02CF1"/>
    <w:rsid w:val="3D510A70"/>
    <w:rsid w:val="3D6F7523"/>
    <w:rsid w:val="3D7D5A47"/>
    <w:rsid w:val="3DA12B65"/>
    <w:rsid w:val="3DB70D68"/>
    <w:rsid w:val="3F402B4A"/>
    <w:rsid w:val="3FDB6D16"/>
    <w:rsid w:val="40CE6F56"/>
    <w:rsid w:val="40DB427E"/>
    <w:rsid w:val="40DD21C8"/>
    <w:rsid w:val="40E1210B"/>
    <w:rsid w:val="40FB3172"/>
    <w:rsid w:val="42380450"/>
    <w:rsid w:val="42C848AA"/>
    <w:rsid w:val="430F0370"/>
    <w:rsid w:val="4320286E"/>
    <w:rsid w:val="436A63E7"/>
    <w:rsid w:val="43C7274B"/>
    <w:rsid w:val="445350CD"/>
    <w:rsid w:val="449D0A3E"/>
    <w:rsid w:val="44A548AA"/>
    <w:rsid w:val="44AF4EDD"/>
    <w:rsid w:val="46733805"/>
    <w:rsid w:val="46777892"/>
    <w:rsid w:val="467E6D51"/>
    <w:rsid w:val="46927C50"/>
    <w:rsid w:val="469D0882"/>
    <w:rsid w:val="46E56A1A"/>
    <w:rsid w:val="48403BBB"/>
    <w:rsid w:val="48921F35"/>
    <w:rsid w:val="48AA0EB3"/>
    <w:rsid w:val="48D22491"/>
    <w:rsid w:val="490177EE"/>
    <w:rsid w:val="49491CCF"/>
    <w:rsid w:val="49B6241D"/>
    <w:rsid w:val="4A255E7F"/>
    <w:rsid w:val="4AA448D5"/>
    <w:rsid w:val="4B394346"/>
    <w:rsid w:val="4BB112C9"/>
    <w:rsid w:val="4BBE19C6"/>
    <w:rsid w:val="4C0F6FA6"/>
    <w:rsid w:val="4C5B29DC"/>
    <w:rsid w:val="4CE73541"/>
    <w:rsid w:val="4E1028CD"/>
    <w:rsid w:val="4E412773"/>
    <w:rsid w:val="4F7B372A"/>
    <w:rsid w:val="4F833BA5"/>
    <w:rsid w:val="4FC9093A"/>
    <w:rsid w:val="4FD23C92"/>
    <w:rsid w:val="50114D56"/>
    <w:rsid w:val="502E6F54"/>
    <w:rsid w:val="503F1528"/>
    <w:rsid w:val="51435F5B"/>
    <w:rsid w:val="51B00ACD"/>
    <w:rsid w:val="524E41E2"/>
    <w:rsid w:val="52B2665A"/>
    <w:rsid w:val="52BF03A6"/>
    <w:rsid w:val="52CB29E9"/>
    <w:rsid w:val="52D41A5E"/>
    <w:rsid w:val="53176B7B"/>
    <w:rsid w:val="531B231C"/>
    <w:rsid w:val="53385317"/>
    <w:rsid w:val="536704AE"/>
    <w:rsid w:val="53F31BCB"/>
    <w:rsid w:val="53F51CFD"/>
    <w:rsid w:val="542E2AA1"/>
    <w:rsid w:val="5480425E"/>
    <w:rsid w:val="55363231"/>
    <w:rsid w:val="55560EC1"/>
    <w:rsid w:val="564560E1"/>
    <w:rsid w:val="56F40656"/>
    <w:rsid w:val="56F456C4"/>
    <w:rsid w:val="572267FD"/>
    <w:rsid w:val="57E054A1"/>
    <w:rsid w:val="58496ABB"/>
    <w:rsid w:val="58DD4440"/>
    <w:rsid w:val="59787591"/>
    <w:rsid w:val="59926240"/>
    <w:rsid w:val="59ED7884"/>
    <w:rsid w:val="5A0D1993"/>
    <w:rsid w:val="5A33539C"/>
    <w:rsid w:val="5A5D23AA"/>
    <w:rsid w:val="5A8110E7"/>
    <w:rsid w:val="5B721A6C"/>
    <w:rsid w:val="5BAB6ABC"/>
    <w:rsid w:val="5C642116"/>
    <w:rsid w:val="5D4767A5"/>
    <w:rsid w:val="5D705090"/>
    <w:rsid w:val="5D760C7A"/>
    <w:rsid w:val="5D777802"/>
    <w:rsid w:val="5DBD4093"/>
    <w:rsid w:val="5DD15F68"/>
    <w:rsid w:val="5DED144E"/>
    <w:rsid w:val="5DFF085B"/>
    <w:rsid w:val="5E1F208E"/>
    <w:rsid w:val="5E8924EA"/>
    <w:rsid w:val="5EBD3CCB"/>
    <w:rsid w:val="5F0227F5"/>
    <w:rsid w:val="5F2D1718"/>
    <w:rsid w:val="5F357D99"/>
    <w:rsid w:val="5FB44AA0"/>
    <w:rsid w:val="5FB76A00"/>
    <w:rsid w:val="5FEA0949"/>
    <w:rsid w:val="6033244D"/>
    <w:rsid w:val="606103C9"/>
    <w:rsid w:val="60B92342"/>
    <w:rsid w:val="60EB5392"/>
    <w:rsid w:val="614D70EF"/>
    <w:rsid w:val="62160185"/>
    <w:rsid w:val="621E0F64"/>
    <w:rsid w:val="627D2218"/>
    <w:rsid w:val="62A07F3E"/>
    <w:rsid w:val="62D578C9"/>
    <w:rsid w:val="62DF14D0"/>
    <w:rsid w:val="63260125"/>
    <w:rsid w:val="638C568F"/>
    <w:rsid w:val="63BA4221"/>
    <w:rsid w:val="63D3125A"/>
    <w:rsid w:val="63DB6B9C"/>
    <w:rsid w:val="63EB3F2B"/>
    <w:rsid w:val="63F71CAA"/>
    <w:rsid w:val="645F76A2"/>
    <w:rsid w:val="64CC36DC"/>
    <w:rsid w:val="64E076E5"/>
    <w:rsid w:val="65071D27"/>
    <w:rsid w:val="652C579B"/>
    <w:rsid w:val="65337031"/>
    <w:rsid w:val="659C54EE"/>
    <w:rsid w:val="66126F16"/>
    <w:rsid w:val="66787201"/>
    <w:rsid w:val="668425CB"/>
    <w:rsid w:val="66F2031E"/>
    <w:rsid w:val="67515392"/>
    <w:rsid w:val="677A1223"/>
    <w:rsid w:val="67FD6FBE"/>
    <w:rsid w:val="681C51A9"/>
    <w:rsid w:val="68BE6600"/>
    <w:rsid w:val="68C63810"/>
    <w:rsid w:val="694429E7"/>
    <w:rsid w:val="69581096"/>
    <w:rsid w:val="6A152CA1"/>
    <w:rsid w:val="6A4453A5"/>
    <w:rsid w:val="6A451B01"/>
    <w:rsid w:val="6A5079C7"/>
    <w:rsid w:val="6A7E0847"/>
    <w:rsid w:val="6B1F1FAA"/>
    <w:rsid w:val="6B301B89"/>
    <w:rsid w:val="6B43739A"/>
    <w:rsid w:val="6B727540"/>
    <w:rsid w:val="6B7B1AB7"/>
    <w:rsid w:val="6B7D3DF4"/>
    <w:rsid w:val="6B87353E"/>
    <w:rsid w:val="6BA21D4F"/>
    <w:rsid w:val="6BA60498"/>
    <w:rsid w:val="6BAC7481"/>
    <w:rsid w:val="6CAE13AE"/>
    <w:rsid w:val="6D7D5FEC"/>
    <w:rsid w:val="6D8433DC"/>
    <w:rsid w:val="6DE41D8A"/>
    <w:rsid w:val="6EAE7221"/>
    <w:rsid w:val="6FE55EDD"/>
    <w:rsid w:val="702F13E2"/>
    <w:rsid w:val="70E75F93"/>
    <w:rsid w:val="723170D9"/>
    <w:rsid w:val="724B5F2B"/>
    <w:rsid w:val="724C122A"/>
    <w:rsid w:val="728B570E"/>
    <w:rsid w:val="7391204B"/>
    <w:rsid w:val="73EC4A73"/>
    <w:rsid w:val="742404E7"/>
    <w:rsid w:val="744C72C0"/>
    <w:rsid w:val="75B44F68"/>
    <w:rsid w:val="75DC7E02"/>
    <w:rsid w:val="76FB5AE1"/>
    <w:rsid w:val="77ED16DE"/>
    <w:rsid w:val="780437A3"/>
    <w:rsid w:val="782B3690"/>
    <w:rsid w:val="78760F2E"/>
    <w:rsid w:val="79F857F4"/>
    <w:rsid w:val="7A3251AA"/>
    <w:rsid w:val="7A422208"/>
    <w:rsid w:val="7A627C86"/>
    <w:rsid w:val="7A88673F"/>
    <w:rsid w:val="7A9E55B6"/>
    <w:rsid w:val="7ABB0CFB"/>
    <w:rsid w:val="7AC34054"/>
    <w:rsid w:val="7C1C619F"/>
    <w:rsid w:val="7C9E7D0F"/>
    <w:rsid w:val="7CC04CEF"/>
    <w:rsid w:val="7CC70469"/>
    <w:rsid w:val="7CF130FA"/>
    <w:rsid w:val="7D147509"/>
    <w:rsid w:val="7D7D673C"/>
    <w:rsid w:val="7DE976D0"/>
    <w:rsid w:val="7E06169F"/>
    <w:rsid w:val="7EDF6478"/>
    <w:rsid w:val="7F823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2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3"/>
    <w:qFormat/>
    <w:uiPriority w:val="0"/>
    <w:pPr>
      <w:spacing w:after="220" w:line="220" w:lineRule="atLeast"/>
      <w:ind w:firstLine="0"/>
    </w:pPr>
    <w:rPr>
      <w:rFonts w:ascii="Times New Roman" w:hAnsi="Times New Roman" w:cs="Times New Roman"/>
      <w:szCs w:val="20"/>
    </w:rPr>
  </w:style>
  <w:style w:type="paragraph" w:styleId="3">
    <w:name w:val="Balloon Text"/>
    <w:basedOn w:val="1"/>
    <w:link w:val="14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  <w:bCs/>
    </w:r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正文文本 字符"/>
    <w:basedOn w:val="8"/>
    <w:link w:val="2"/>
    <w:qFormat/>
    <w:uiPriority w:val="0"/>
    <w:rPr>
      <w:rFonts w:ascii="Times New Roman" w:hAnsi="Times New Roman" w:cs="Times New Roman"/>
      <w:szCs w:val="20"/>
    </w:rPr>
  </w:style>
  <w:style w:type="character" w:customStyle="1" w:styleId="14">
    <w:name w:val="批注框文本 字符"/>
    <w:basedOn w:val="8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emf"/><Relationship Id="rId7" Type="http://schemas.openxmlformats.org/officeDocument/2006/relationships/image" Target="media/image2.emf"/><Relationship Id="rId6" Type="http://schemas.openxmlformats.org/officeDocument/2006/relationships/image" Target="media/image1.e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809EFC8-649A-40F0-9DAC-92BC89B4D0D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1394</Words>
  <Characters>1895</Characters>
  <Lines>42</Lines>
  <Paragraphs>11</Paragraphs>
  <TotalTime>1</TotalTime>
  <ScaleCrop>false</ScaleCrop>
  <LinksUpToDate>false</LinksUpToDate>
  <CharactersWithSpaces>1924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2021-12-11T11:32:00Z</dcterms:created>
  <dc:creator>yaochunping</dc:creator>
  <cp:lastModifiedBy>Administrator</cp:lastModifiedBy>
  <dcterms:modified xsi:type="dcterms:W3CDTF">2025-06-06T04:46:49Z</dcterms:modified>
  <cp:revision>558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eyJoZGlkIjoiYWJmNTAxYTA0NTllZTU0OWY5NWY0MWNlMzBjNGU2OTYifQ==</vt:lpwstr>
  </property>
  <property fmtid="{D5CDD505-2E9C-101B-9397-08002B2CF9AE}" pid="3" name="KSOProductBuildVer">
    <vt:lpwstr>2052-12.1.0.21171</vt:lpwstr>
  </property>
  <property fmtid="{D5CDD505-2E9C-101B-9397-08002B2CF9AE}" pid="4" name="ICV">
    <vt:lpwstr>8B42612C3D02400BA3958CE2EFC913C2_12</vt:lpwstr>
  </property>
</Properties>
</file>