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- 9 / Minho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R&amp;D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2026-01-31 00:00:00</w:t>
      </w:r>
    </w:p>
    <w:p>
      <w:r>
        <w:rPr>
          <w:b/>
        </w:rPr>
        <w:t xml:space="preserve">Email: </w:t>
      </w:r>
      <w:r>
        <w:t>minho9@example.com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20000</w:t>
            </w:r>
          </w:p>
        </w:tc>
        <w:tc>
          <w:tcPr>
            <w:tcW w:type="dxa" w:w="2160"/>
          </w:tcPr>
          <w:p>
            <w:r>
              <w:t>360000.0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Minho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R&amp;D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20000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360000.0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2026-01-31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minho9@example.com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