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29A4" w:rsidRPr="003A29A4" w:rsidRDefault="003A29A4" w:rsidP="003A29A4">
      <w:pPr>
        <w:rPr>
          <w:rFonts w:ascii="Times New Roman" w:eastAsia="Times New Roman" w:hAnsi="Times New Roman"/>
          <w:lang w:eastAsia="en-GB"/>
        </w:rPr>
      </w:pPr>
      <w:r w:rsidRPr="003A29A4">
        <w:rPr>
          <w:rFonts w:ascii="Times New Roman" w:eastAsia="Times New Roman" w:hAnsi="Times New Roman"/>
          <w:lang w:eastAsia="en-GB"/>
        </w:rPr>
        <w:fldChar w:fldCharType="begin"/>
      </w:r>
      <w:r w:rsidRPr="003A29A4">
        <w:rPr>
          <w:rFonts w:ascii="Times New Roman" w:eastAsia="Times New Roman" w:hAnsi="Times New Roman"/>
          <w:lang w:eastAsia="en-GB"/>
        </w:rPr>
        <w:instrText xml:space="preserve"> INCLUDEPICTURE "/var/folders/pb/526l45dj4wnflblg046wcdrsjc04cj/T/com.microsoft.Word/WebArchiveCopyPasteTempFiles/page1image48669632" \* MERGEFORMATINET </w:instrText>
      </w:r>
      <w:r w:rsidRPr="003A29A4">
        <w:rPr>
          <w:rFonts w:ascii="Times New Roman" w:eastAsia="Times New Roman" w:hAnsi="Times New Roman"/>
          <w:lang w:eastAsia="en-GB"/>
        </w:rPr>
        <w:fldChar w:fldCharType="separate"/>
      </w:r>
      <w:r w:rsidR="00F76A14" w:rsidRPr="003A29A4">
        <w:rPr>
          <w:rFonts w:ascii="Times New Roman" w:eastAsia="Times New Roman" w:hAnsi="Times New Roman"/>
          <w:noProof/>
          <w:lang w:eastAsia="en-GB"/>
        </w:rPr>
        <w:drawing>
          <wp:inline distT="0" distB="0" distL="0" distR="0">
            <wp:extent cx="5612765" cy="1216025"/>
            <wp:effectExtent l="0" t="0" r="0" b="0"/>
            <wp:docPr id="1" name="Picture 1" descr="page1image486696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page1image4866963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765" cy="1216025"/>
                    </a:xfrm>
                    <a:prstGeom prst="rect">
                      <a:avLst/>
                    </a:prstGeom>
                    <a:noFill/>
                    <a:ln>
                      <a:noFill/>
                    </a:ln>
                  </pic:spPr>
                </pic:pic>
              </a:graphicData>
            </a:graphic>
          </wp:inline>
        </w:drawing>
      </w:r>
      <w:r w:rsidRPr="003A29A4">
        <w:rPr>
          <w:rFonts w:ascii="Times New Roman" w:eastAsia="Times New Roman" w:hAnsi="Times New Roman"/>
          <w:lang w:eastAsia="en-GB"/>
        </w:rPr>
        <w:fldChar w:fldCharType="end"/>
      </w:r>
    </w:p>
    <w:p w:rsidR="003A29A4" w:rsidRPr="003A29A4" w:rsidRDefault="003A29A4" w:rsidP="003A29A4">
      <w:pPr>
        <w:spacing w:before="100" w:beforeAutospacing="1" w:after="100" w:afterAutospacing="1"/>
        <w:rPr>
          <w:rFonts w:ascii="Times New Roman" w:eastAsia="Times New Roman" w:hAnsi="Times New Roman"/>
          <w:lang w:eastAsia="en-GB"/>
        </w:rPr>
      </w:pPr>
      <w:r w:rsidRPr="003A29A4">
        <w:rPr>
          <w:rFonts w:ascii="Verdana" w:eastAsia="Times New Roman" w:hAnsi="Verdana"/>
          <w:sz w:val="22"/>
          <w:szCs w:val="22"/>
          <w:lang w:eastAsia="en-GB"/>
        </w:rPr>
        <w:t>&lt;</w:t>
      </w:r>
      <w:proofErr w:type="spellStart"/>
      <w:r w:rsidRPr="003A29A4">
        <w:rPr>
          <w:rFonts w:ascii="Verdana" w:eastAsia="Times New Roman" w:hAnsi="Verdana"/>
          <w:sz w:val="22"/>
          <w:szCs w:val="22"/>
          <w:lang w:eastAsia="en-GB"/>
        </w:rPr>
        <w:t>letter_date</w:t>
      </w:r>
      <w:proofErr w:type="spellEnd"/>
      <w:r w:rsidRPr="003A29A4">
        <w:rPr>
          <w:rFonts w:ascii="Verdana" w:eastAsia="Times New Roman" w:hAnsi="Verdana"/>
          <w:sz w:val="22"/>
          <w:szCs w:val="22"/>
          <w:lang w:eastAsia="en-GB"/>
        </w:rPr>
        <w:t xml:space="preserve">&gt; </w:t>
      </w:r>
    </w:p>
    <w:p w:rsidR="003A29A4" w:rsidRPr="003A29A4" w:rsidRDefault="003A29A4" w:rsidP="003A29A4">
      <w:pPr>
        <w:spacing w:before="100" w:beforeAutospacing="1" w:after="100" w:afterAutospacing="1"/>
        <w:rPr>
          <w:rFonts w:ascii="Times New Roman" w:eastAsia="Times New Roman" w:hAnsi="Times New Roman"/>
          <w:lang w:eastAsia="en-GB"/>
        </w:rPr>
      </w:pPr>
      <w:r w:rsidRPr="003A29A4">
        <w:rPr>
          <w:rFonts w:ascii="Verdana" w:eastAsia="Times New Roman" w:hAnsi="Verdana"/>
          <w:b/>
          <w:bCs/>
          <w:sz w:val="22"/>
          <w:szCs w:val="22"/>
          <w:lang w:eastAsia="en-GB"/>
        </w:rPr>
        <w:t xml:space="preserve">SENT BY EMAIL </w:t>
      </w:r>
    </w:p>
    <w:p w:rsidR="003A29A4" w:rsidRDefault="003A29A4" w:rsidP="003A29A4">
      <w:pPr>
        <w:spacing w:before="100" w:beforeAutospacing="1" w:after="100" w:afterAutospacing="1"/>
        <w:rPr>
          <w:rFonts w:ascii="Verdana" w:eastAsia="Times New Roman" w:hAnsi="Verdana"/>
          <w:sz w:val="22"/>
          <w:szCs w:val="22"/>
          <w:lang w:eastAsia="en-GB"/>
        </w:rPr>
      </w:pPr>
      <w:r w:rsidRPr="003A29A4">
        <w:rPr>
          <w:rFonts w:ascii="Verdana" w:eastAsia="Times New Roman" w:hAnsi="Verdana"/>
          <w:sz w:val="22"/>
          <w:szCs w:val="22"/>
          <w:lang w:eastAsia="en-GB"/>
        </w:rPr>
        <w:t>&lt;</w:t>
      </w:r>
      <w:proofErr w:type="spellStart"/>
      <w:r w:rsidRPr="003A29A4">
        <w:rPr>
          <w:rFonts w:ascii="Verdana" w:eastAsia="Times New Roman" w:hAnsi="Verdana"/>
          <w:sz w:val="22"/>
          <w:szCs w:val="22"/>
          <w:lang w:eastAsia="en-GB"/>
        </w:rPr>
        <w:t>addressee_name</w:t>
      </w:r>
      <w:proofErr w:type="spellEnd"/>
      <w:r w:rsidRPr="003A29A4">
        <w:rPr>
          <w:rFonts w:ascii="Verdana" w:eastAsia="Times New Roman" w:hAnsi="Verdana"/>
          <w:sz w:val="22"/>
          <w:szCs w:val="22"/>
          <w:lang w:eastAsia="en-GB"/>
        </w:rPr>
        <w:t xml:space="preserve">&gt; </w:t>
      </w:r>
    </w:p>
    <w:p w:rsidR="003A29A4" w:rsidRDefault="003A29A4" w:rsidP="003A29A4">
      <w:pPr>
        <w:spacing w:before="100" w:beforeAutospacing="1" w:after="100" w:afterAutospacing="1"/>
        <w:rPr>
          <w:rFonts w:ascii="Verdana" w:eastAsia="Times New Roman" w:hAnsi="Verdana"/>
          <w:sz w:val="22"/>
          <w:szCs w:val="22"/>
          <w:lang w:eastAsia="en-GB"/>
        </w:rPr>
      </w:pPr>
      <w:r w:rsidRPr="003A29A4">
        <w:rPr>
          <w:rFonts w:ascii="Verdana" w:eastAsia="Times New Roman" w:hAnsi="Verdana"/>
          <w:sz w:val="22"/>
          <w:szCs w:val="22"/>
          <w:lang w:eastAsia="en-GB"/>
        </w:rPr>
        <w:t>&lt;</w:t>
      </w:r>
      <w:proofErr w:type="spellStart"/>
      <w:r w:rsidRPr="003A29A4">
        <w:rPr>
          <w:rFonts w:ascii="Verdana" w:eastAsia="Times New Roman" w:hAnsi="Verdana"/>
          <w:sz w:val="22"/>
          <w:szCs w:val="22"/>
          <w:lang w:eastAsia="en-GB"/>
        </w:rPr>
        <w:t>addressee_title</w:t>
      </w:r>
      <w:proofErr w:type="spellEnd"/>
      <w:r w:rsidRPr="003A29A4">
        <w:rPr>
          <w:rFonts w:ascii="Verdana" w:eastAsia="Times New Roman" w:hAnsi="Verdana"/>
          <w:sz w:val="22"/>
          <w:szCs w:val="22"/>
          <w:lang w:eastAsia="en-GB"/>
        </w:rPr>
        <w:t xml:space="preserve">&gt; </w:t>
      </w:r>
    </w:p>
    <w:p w:rsidR="003A29A4" w:rsidRPr="003A29A4" w:rsidRDefault="003A29A4" w:rsidP="003A29A4">
      <w:pPr>
        <w:spacing w:before="100" w:beforeAutospacing="1" w:after="100" w:afterAutospacing="1"/>
        <w:rPr>
          <w:rFonts w:ascii="Times New Roman" w:eastAsia="Times New Roman" w:hAnsi="Times New Roman"/>
          <w:lang w:eastAsia="en-GB"/>
        </w:rPr>
      </w:pPr>
      <w:r w:rsidRPr="003A29A4">
        <w:rPr>
          <w:rFonts w:ascii="Verdana" w:eastAsia="Times New Roman" w:hAnsi="Verdana"/>
          <w:sz w:val="22"/>
          <w:szCs w:val="22"/>
          <w:lang w:eastAsia="en-GB"/>
        </w:rPr>
        <w:t>&lt;</w:t>
      </w:r>
      <w:proofErr w:type="spellStart"/>
      <w:r w:rsidRPr="003A29A4">
        <w:rPr>
          <w:rFonts w:ascii="Verdana" w:eastAsia="Times New Roman" w:hAnsi="Verdana"/>
          <w:sz w:val="22"/>
          <w:szCs w:val="22"/>
          <w:lang w:eastAsia="en-GB"/>
        </w:rPr>
        <w:t>resource_legal_name</w:t>
      </w:r>
      <w:proofErr w:type="spellEnd"/>
      <w:r w:rsidRPr="003A29A4">
        <w:rPr>
          <w:rFonts w:ascii="Verdana" w:eastAsia="Times New Roman" w:hAnsi="Verdana"/>
          <w:sz w:val="22"/>
          <w:szCs w:val="22"/>
          <w:lang w:eastAsia="en-GB"/>
        </w:rPr>
        <w:t xml:space="preserve">&gt; </w:t>
      </w:r>
    </w:p>
    <w:p w:rsidR="003A29A4" w:rsidRPr="003A29A4" w:rsidRDefault="003A29A4" w:rsidP="003A29A4">
      <w:pPr>
        <w:spacing w:before="100" w:beforeAutospacing="1" w:after="100" w:afterAutospacing="1"/>
        <w:rPr>
          <w:rFonts w:ascii="Times New Roman" w:eastAsia="Times New Roman" w:hAnsi="Times New Roman"/>
          <w:lang w:eastAsia="en-GB"/>
        </w:rPr>
      </w:pPr>
      <w:r w:rsidRPr="003A29A4">
        <w:rPr>
          <w:rFonts w:ascii="Verdana" w:eastAsia="Times New Roman" w:hAnsi="Verdana"/>
          <w:sz w:val="22"/>
          <w:szCs w:val="22"/>
          <w:lang w:eastAsia="en-GB"/>
        </w:rPr>
        <w:t>RE: &lt;</w:t>
      </w:r>
      <w:r w:rsidR="006B2437">
        <w:rPr>
          <w:rFonts w:ascii="Verdana" w:eastAsia="Times New Roman" w:hAnsi="Verdana"/>
          <w:sz w:val="22"/>
          <w:szCs w:val="22"/>
          <w:lang w:eastAsia="en-GB"/>
        </w:rPr>
        <w:t>PREV_</w:t>
      </w:r>
      <w:r w:rsidRPr="003A29A4">
        <w:rPr>
          <w:rFonts w:ascii="Verdana" w:eastAsia="Times New Roman" w:hAnsi="Verdana"/>
          <w:sz w:val="22"/>
          <w:szCs w:val="22"/>
          <w:lang w:eastAsia="en-GB"/>
        </w:rPr>
        <w:t xml:space="preserve">FYXXXX&gt; Notice of Performance Remedy – Safe in Care Contract # &lt;AAID&gt; &lt;SCOR&gt; </w:t>
      </w:r>
    </w:p>
    <w:p w:rsidR="003A29A4" w:rsidRPr="003A29A4" w:rsidRDefault="003A29A4" w:rsidP="003A29A4">
      <w:pPr>
        <w:spacing w:before="100" w:beforeAutospacing="1" w:after="100" w:afterAutospacing="1"/>
        <w:rPr>
          <w:rFonts w:ascii="Times New Roman" w:eastAsia="Times New Roman" w:hAnsi="Times New Roman"/>
          <w:lang w:eastAsia="en-GB"/>
        </w:rPr>
      </w:pPr>
      <w:r w:rsidRPr="003A29A4">
        <w:rPr>
          <w:rFonts w:ascii="Verdana" w:eastAsia="Times New Roman" w:hAnsi="Verdana"/>
          <w:sz w:val="22"/>
          <w:szCs w:val="22"/>
          <w:lang w:eastAsia="en-GB"/>
        </w:rPr>
        <w:t>Dear &lt;</w:t>
      </w:r>
      <w:proofErr w:type="spellStart"/>
      <w:r w:rsidRPr="003A29A4">
        <w:rPr>
          <w:rFonts w:ascii="Verdana" w:eastAsia="Times New Roman" w:hAnsi="Verdana"/>
          <w:sz w:val="22"/>
          <w:szCs w:val="22"/>
          <w:lang w:eastAsia="en-GB"/>
        </w:rPr>
        <w:t>addressee_greeting</w:t>
      </w:r>
      <w:proofErr w:type="spellEnd"/>
      <w:r w:rsidRPr="003A29A4">
        <w:rPr>
          <w:rFonts w:ascii="Verdana" w:eastAsia="Times New Roman" w:hAnsi="Verdana"/>
          <w:sz w:val="22"/>
          <w:szCs w:val="22"/>
          <w:lang w:eastAsia="en-GB"/>
        </w:rPr>
        <w:t xml:space="preserve">&gt;: </w:t>
      </w:r>
    </w:p>
    <w:p w:rsidR="003A29A4" w:rsidRPr="003A29A4" w:rsidRDefault="003A29A4" w:rsidP="003A29A4">
      <w:pPr>
        <w:spacing w:before="100" w:beforeAutospacing="1" w:after="100" w:afterAutospacing="1"/>
        <w:rPr>
          <w:rFonts w:ascii="Times New Roman" w:eastAsia="Times New Roman" w:hAnsi="Times New Roman"/>
          <w:lang w:eastAsia="en-GB"/>
        </w:rPr>
      </w:pPr>
      <w:r w:rsidRPr="003A29A4">
        <w:rPr>
          <w:rFonts w:ascii="Verdana" w:eastAsia="Times New Roman" w:hAnsi="Verdana"/>
          <w:sz w:val="22"/>
          <w:szCs w:val="22"/>
          <w:lang w:eastAsia="en-GB"/>
        </w:rPr>
        <w:t>The Texas Department of Family and Protective Services (DFPS), Residential Child Care Contracts Division conducted a Review for Fiscal Year &lt;</w:t>
      </w:r>
      <w:proofErr w:type="spellStart"/>
      <w:r w:rsidRPr="003A29A4">
        <w:rPr>
          <w:rFonts w:ascii="Verdana" w:eastAsia="Times New Roman" w:hAnsi="Verdana"/>
          <w:sz w:val="22"/>
          <w:szCs w:val="22"/>
          <w:lang w:eastAsia="en-GB"/>
        </w:rPr>
        <w:t>PREV_FY_end</w:t>
      </w:r>
      <w:proofErr w:type="spellEnd"/>
      <w:r w:rsidRPr="003A29A4">
        <w:rPr>
          <w:rFonts w:ascii="Verdana" w:eastAsia="Times New Roman" w:hAnsi="Verdana"/>
          <w:sz w:val="22"/>
          <w:szCs w:val="22"/>
          <w:lang w:eastAsia="en-GB"/>
        </w:rPr>
        <w:t>&gt; on the Performance Remedy – Safe in Care, for the time span of September 1, &lt;</w:t>
      </w:r>
      <w:proofErr w:type="spellStart"/>
      <w:r w:rsidR="006B2437">
        <w:rPr>
          <w:rFonts w:ascii="Verdana" w:eastAsia="Times New Roman" w:hAnsi="Verdana"/>
          <w:sz w:val="22"/>
          <w:szCs w:val="22"/>
          <w:lang w:eastAsia="en-GB"/>
        </w:rPr>
        <w:t>PREV_</w:t>
      </w:r>
      <w:r w:rsidRPr="003A29A4">
        <w:rPr>
          <w:rFonts w:ascii="Verdana" w:eastAsia="Times New Roman" w:hAnsi="Verdana"/>
          <w:sz w:val="22"/>
          <w:szCs w:val="22"/>
          <w:lang w:eastAsia="en-GB"/>
        </w:rPr>
        <w:t>FY_start</w:t>
      </w:r>
      <w:proofErr w:type="spellEnd"/>
      <w:r w:rsidRPr="003A29A4">
        <w:rPr>
          <w:rFonts w:ascii="Verdana" w:eastAsia="Times New Roman" w:hAnsi="Verdana"/>
          <w:sz w:val="22"/>
          <w:szCs w:val="22"/>
          <w:lang w:eastAsia="en-GB"/>
        </w:rPr>
        <w:t>&gt; through August 31, &lt;</w:t>
      </w:r>
      <w:proofErr w:type="spellStart"/>
      <w:r w:rsidR="006B2437">
        <w:rPr>
          <w:rFonts w:ascii="Verdana" w:eastAsia="Times New Roman" w:hAnsi="Verdana"/>
          <w:sz w:val="22"/>
          <w:szCs w:val="22"/>
          <w:lang w:eastAsia="en-GB"/>
        </w:rPr>
        <w:t>PREV_</w:t>
      </w:r>
      <w:r w:rsidRPr="003A29A4">
        <w:rPr>
          <w:rFonts w:ascii="Verdana" w:eastAsia="Times New Roman" w:hAnsi="Verdana"/>
          <w:sz w:val="22"/>
          <w:szCs w:val="22"/>
          <w:lang w:eastAsia="en-GB"/>
        </w:rPr>
        <w:t>FY_end</w:t>
      </w:r>
      <w:proofErr w:type="spellEnd"/>
      <w:r w:rsidRPr="003A29A4">
        <w:rPr>
          <w:rFonts w:ascii="Verdana" w:eastAsia="Times New Roman" w:hAnsi="Verdana"/>
          <w:sz w:val="22"/>
          <w:szCs w:val="22"/>
          <w:lang w:eastAsia="en-GB"/>
        </w:rPr>
        <w:t xml:space="preserve">&gt;. As stated in the DFPS Vendor Supplemental, Special &amp; Programmatic Conditions Section II (H) 7: </w:t>
      </w:r>
    </w:p>
    <w:p w:rsidR="003A29A4" w:rsidRPr="003A29A4" w:rsidRDefault="003A29A4" w:rsidP="003A29A4">
      <w:pPr>
        <w:spacing w:before="100" w:beforeAutospacing="1" w:after="100" w:afterAutospacing="1"/>
        <w:rPr>
          <w:rFonts w:ascii="Times New Roman" w:eastAsia="Times New Roman" w:hAnsi="Times New Roman"/>
          <w:lang w:eastAsia="en-GB"/>
        </w:rPr>
      </w:pPr>
      <w:r w:rsidRPr="003A29A4">
        <w:rPr>
          <w:rFonts w:ascii="Verdana" w:eastAsia="Times New Roman" w:hAnsi="Verdana"/>
          <w:sz w:val="22"/>
          <w:szCs w:val="22"/>
          <w:lang w:eastAsia="en-GB"/>
        </w:rPr>
        <w:t xml:space="preserve">Beginning March 1, 2019, and in accordance with Texas Human Resources Code §40.058(f), DFPS will collect financial remedies in instances where Contractor fails to meet the target of 100% for Performance Measure Outcome #1. </w:t>
      </w:r>
    </w:p>
    <w:p w:rsidR="003A29A4" w:rsidRPr="003A29A4" w:rsidRDefault="003A29A4" w:rsidP="003A29A4">
      <w:pPr>
        <w:spacing w:before="100" w:beforeAutospacing="1" w:after="100" w:afterAutospacing="1"/>
        <w:rPr>
          <w:rFonts w:ascii="Times New Roman" w:eastAsia="Times New Roman" w:hAnsi="Times New Roman"/>
          <w:lang w:eastAsia="en-GB"/>
        </w:rPr>
      </w:pPr>
      <w:r w:rsidRPr="003A29A4">
        <w:rPr>
          <w:rFonts w:ascii="Verdana" w:eastAsia="Times New Roman" w:hAnsi="Verdana"/>
          <w:sz w:val="22"/>
          <w:szCs w:val="22"/>
          <w:lang w:eastAsia="en-GB"/>
        </w:rPr>
        <w:t xml:space="preserve">This Contract has been identified as having at least one disposition of Reason to Believe (RTB) for abuse, neglect or exploitation of a Child/Youth while in your care and DFPS has determined financial remedies as identified in the attached Form 8102 Request for Payment to DFPS have been assessed. </w:t>
      </w:r>
    </w:p>
    <w:p w:rsidR="003A29A4" w:rsidRPr="003A29A4" w:rsidRDefault="003A29A4" w:rsidP="003A29A4">
      <w:pPr>
        <w:spacing w:before="100" w:beforeAutospacing="1" w:after="100" w:afterAutospacing="1"/>
        <w:rPr>
          <w:rFonts w:ascii="Times New Roman" w:eastAsia="Times New Roman" w:hAnsi="Times New Roman"/>
          <w:lang w:eastAsia="en-GB"/>
        </w:rPr>
      </w:pPr>
      <w:r w:rsidRPr="003A29A4">
        <w:rPr>
          <w:rFonts w:ascii="Verdana" w:eastAsia="Times New Roman" w:hAnsi="Verdana"/>
          <w:sz w:val="22"/>
          <w:szCs w:val="22"/>
          <w:lang w:eastAsia="en-GB"/>
        </w:rPr>
        <w:t xml:space="preserve">This calculation accounts for the 10% cap of the contract utilization amount that DFPS paid to Contractor under this Contract for the period specified. If you disagree with the identified findings and associated collection of remedies due to more recent information regarding results of an Administrative Review, you as the Contractor can request a contract review by the Director of Residential Contracts. To request a review, submit an email within 10 calendar days from the date of this notice to </w:t>
      </w:r>
      <w:r w:rsidRPr="003A29A4">
        <w:rPr>
          <w:rFonts w:ascii="Verdana" w:eastAsia="Times New Roman" w:hAnsi="Verdana"/>
          <w:color w:val="0260BF"/>
          <w:sz w:val="22"/>
          <w:szCs w:val="22"/>
          <w:shd w:val="clear" w:color="auto" w:fill="00FFFF"/>
          <w:lang w:eastAsia="en-GB"/>
        </w:rPr>
        <w:t>DFPSResident@dfps.state.tx.us</w:t>
      </w:r>
      <w:r w:rsidRPr="003A29A4">
        <w:rPr>
          <w:rFonts w:ascii="Verdana" w:eastAsia="Times New Roman" w:hAnsi="Verdana"/>
          <w:sz w:val="22"/>
          <w:szCs w:val="22"/>
          <w:lang w:eastAsia="en-GB"/>
        </w:rPr>
        <w:t xml:space="preserve">. Provide any documentation or justification that demonstrates why a remedy should not be assessed. </w:t>
      </w:r>
    </w:p>
    <w:p w:rsidR="003A29A4" w:rsidRPr="003A29A4" w:rsidRDefault="003A29A4" w:rsidP="003A29A4">
      <w:pPr>
        <w:spacing w:before="100" w:beforeAutospacing="1" w:after="100" w:afterAutospacing="1"/>
        <w:rPr>
          <w:rFonts w:ascii="Times New Roman" w:eastAsia="Times New Roman" w:hAnsi="Times New Roman"/>
          <w:lang w:eastAsia="en-GB"/>
        </w:rPr>
      </w:pPr>
      <w:r w:rsidRPr="003A29A4">
        <w:rPr>
          <w:rFonts w:ascii="SegoeUI" w:eastAsia="Times New Roman" w:hAnsi="SegoeUI"/>
          <w:b/>
          <w:bCs/>
          <w:sz w:val="18"/>
          <w:szCs w:val="18"/>
          <w:lang w:eastAsia="en-GB"/>
        </w:rPr>
        <w:t>701 W. 51</w:t>
      </w:r>
      <w:proofErr w:type="spellStart"/>
      <w:r w:rsidRPr="003A29A4">
        <w:rPr>
          <w:rFonts w:ascii="SegoeUI" w:eastAsia="Times New Roman" w:hAnsi="SegoeUI"/>
          <w:b/>
          <w:bCs/>
          <w:position w:val="6"/>
          <w:sz w:val="12"/>
          <w:szCs w:val="12"/>
          <w:lang w:eastAsia="en-GB"/>
        </w:rPr>
        <w:t>st</w:t>
      </w:r>
      <w:proofErr w:type="spellEnd"/>
      <w:r w:rsidRPr="003A29A4">
        <w:rPr>
          <w:rFonts w:ascii="SegoeUI" w:eastAsia="Times New Roman" w:hAnsi="SegoeUI"/>
          <w:b/>
          <w:bCs/>
          <w:position w:val="6"/>
          <w:sz w:val="12"/>
          <w:szCs w:val="12"/>
          <w:lang w:eastAsia="en-GB"/>
        </w:rPr>
        <w:t xml:space="preserve"> </w:t>
      </w:r>
      <w:r w:rsidRPr="003A29A4">
        <w:rPr>
          <w:rFonts w:ascii="SegoeUI" w:eastAsia="Times New Roman" w:hAnsi="SegoeUI"/>
          <w:b/>
          <w:bCs/>
          <w:sz w:val="18"/>
          <w:szCs w:val="18"/>
          <w:lang w:eastAsia="en-GB"/>
        </w:rPr>
        <w:t xml:space="preserve">Street • P. O. Box 149030 • Austin, Texas 78714-9030 • 512-438-4800 • www.dfps.state.tx.us </w:t>
      </w:r>
    </w:p>
    <w:p w:rsidR="003A29A4" w:rsidRPr="003A29A4" w:rsidRDefault="003A29A4" w:rsidP="003A29A4">
      <w:pPr>
        <w:spacing w:before="100" w:beforeAutospacing="1" w:after="100" w:afterAutospacing="1"/>
        <w:rPr>
          <w:rFonts w:ascii="Times New Roman" w:eastAsia="Times New Roman" w:hAnsi="Times New Roman"/>
          <w:lang w:eastAsia="en-GB"/>
        </w:rPr>
      </w:pPr>
      <w:r w:rsidRPr="003A29A4">
        <w:rPr>
          <w:rFonts w:ascii="Arial" w:eastAsia="Times New Roman" w:hAnsi="Arial" w:cs="Arial"/>
          <w:b/>
          <w:bCs/>
          <w:i/>
          <w:iCs/>
          <w:color w:val="1E336D"/>
          <w:sz w:val="20"/>
          <w:szCs w:val="20"/>
          <w:lang w:eastAsia="en-GB"/>
        </w:rPr>
        <w:lastRenderedPageBreak/>
        <w:t xml:space="preserve">An Equal Opportunity Employer and Provider </w:t>
      </w:r>
    </w:p>
    <w:p w:rsidR="003A29A4" w:rsidRPr="003A29A4" w:rsidRDefault="003A29A4" w:rsidP="003A29A4">
      <w:pPr>
        <w:spacing w:before="100" w:beforeAutospacing="1" w:after="100" w:afterAutospacing="1"/>
        <w:rPr>
          <w:rFonts w:ascii="Times New Roman" w:eastAsia="Times New Roman" w:hAnsi="Times New Roman"/>
          <w:lang w:eastAsia="en-GB"/>
        </w:rPr>
      </w:pPr>
      <w:r w:rsidRPr="003A29A4">
        <w:rPr>
          <w:rFonts w:ascii="Verdana" w:eastAsia="Times New Roman" w:hAnsi="Verdana"/>
          <w:sz w:val="22"/>
          <w:szCs w:val="22"/>
          <w:lang w:eastAsia="en-GB"/>
        </w:rPr>
        <w:t xml:space="preserve">In the event that all dispositions of RTB associated with a Child/Youth who experienced an incidence of abuse, neglect or exploitation, are subsequently overturned, DFPS will return the collected remedy to the Contractor upon receipt of a complete and accurate request. </w:t>
      </w:r>
    </w:p>
    <w:p w:rsidR="003A29A4" w:rsidRPr="003A29A4" w:rsidRDefault="003A29A4" w:rsidP="003A29A4">
      <w:pPr>
        <w:spacing w:before="100" w:beforeAutospacing="1" w:after="100" w:afterAutospacing="1"/>
        <w:rPr>
          <w:rFonts w:ascii="Times New Roman" w:eastAsia="Times New Roman" w:hAnsi="Times New Roman"/>
          <w:lang w:eastAsia="en-GB"/>
        </w:rPr>
      </w:pPr>
      <w:r w:rsidRPr="003A29A4">
        <w:rPr>
          <w:rFonts w:ascii="Verdana" w:eastAsia="Times New Roman" w:hAnsi="Verdana"/>
          <w:sz w:val="22"/>
          <w:szCs w:val="22"/>
          <w:lang w:eastAsia="en-GB"/>
        </w:rPr>
        <w:t xml:space="preserve">To request a return, submit an email within 30 calendar days from the date stated on the notification letter for an Administrative Review that resulted in the RTB being overturned to </w:t>
      </w:r>
      <w:r w:rsidRPr="003A29A4">
        <w:rPr>
          <w:rFonts w:ascii="Verdana" w:eastAsia="Times New Roman" w:hAnsi="Verdana"/>
          <w:color w:val="0260BF"/>
          <w:sz w:val="22"/>
          <w:szCs w:val="22"/>
          <w:shd w:val="clear" w:color="auto" w:fill="00FFFF"/>
          <w:lang w:eastAsia="en-GB"/>
        </w:rPr>
        <w:t>DFPSresident@dfps.state.tx.us</w:t>
      </w:r>
      <w:r w:rsidRPr="003A29A4">
        <w:rPr>
          <w:rFonts w:ascii="Verdana" w:eastAsia="Times New Roman" w:hAnsi="Verdana"/>
          <w:sz w:val="22"/>
          <w:szCs w:val="22"/>
          <w:lang w:eastAsia="en-GB"/>
        </w:rPr>
        <w:t xml:space="preserve">. The following information must be included in the request for return: </w:t>
      </w:r>
    </w:p>
    <w:p w:rsidR="003A29A4" w:rsidRPr="003A29A4" w:rsidRDefault="003A29A4" w:rsidP="003A29A4">
      <w:pPr>
        <w:numPr>
          <w:ilvl w:val="0"/>
          <w:numId w:val="1"/>
        </w:numPr>
        <w:spacing w:before="100" w:beforeAutospacing="1" w:after="100" w:afterAutospacing="1"/>
        <w:rPr>
          <w:rFonts w:ascii="ArialMT" w:eastAsia="Times New Roman" w:hAnsi="ArialMT"/>
          <w:sz w:val="22"/>
          <w:szCs w:val="22"/>
          <w:lang w:eastAsia="en-GB"/>
        </w:rPr>
      </w:pPr>
      <w:r w:rsidRPr="003A29A4">
        <w:rPr>
          <w:rFonts w:ascii="Verdana" w:eastAsia="Times New Roman" w:hAnsi="Verdana"/>
          <w:sz w:val="22"/>
          <w:szCs w:val="22"/>
          <w:lang w:eastAsia="en-GB"/>
        </w:rPr>
        <w:t xml:space="preserve">Name of organization; </w:t>
      </w:r>
    </w:p>
    <w:p w:rsidR="003A29A4" w:rsidRPr="003A29A4" w:rsidRDefault="003A29A4" w:rsidP="003A29A4">
      <w:pPr>
        <w:numPr>
          <w:ilvl w:val="0"/>
          <w:numId w:val="1"/>
        </w:numPr>
        <w:spacing w:before="100" w:beforeAutospacing="1" w:after="100" w:afterAutospacing="1"/>
        <w:rPr>
          <w:rFonts w:ascii="ArialMT" w:eastAsia="Times New Roman" w:hAnsi="ArialMT"/>
          <w:sz w:val="22"/>
          <w:szCs w:val="22"/>
          <w:lang w:eastAsia="en-GB"/>
        </w:rPr>
      </w:pPr>
      <w:r w:rsidRPr="003A29A4">
        <w:rPr>
          <w:rFonts w:ascii="Verdana" w:eastAsia="Times New Roman" w:hAnsi="Verdana"/>
          <w:sz w:val="22"/>
          <w:szCs w:val="22"/>
          <w:lang w:eastAsia="en-GB"/>
        </w:rPr>
        <w:t xml:space="preserve">Identify the Children/Youth that were involved as victims of the RTB that was </w:t>
      </w:r>
    </w:p>
    <w:p w:rsidR="003A29A4" w:rsidRPr="003A29A4" w:rsidRDefault="003A29A4" w:rsidP="003A29A4">
      <w:pPr>
        <w:spacing w:before="100" w:beforeAutospacing="1" w:after="100" w:afterAutospacing="1"/>
        <w:ind w:left="720"/>
        <w:rPr>
          <w:rFonts w:ascii="ArialMT" w:eastAsia="Times New Roman" w:hAnsi="ArialMT"/>
          <w:sz w:val="22"/>
          <w:szCs w:val="22"/>
          <w:lang w:eastAsia="en-GB"/>
        </w:rPr>
      </w:pPr>
      <w:r w:rsidRPr="003A29A4">
        <w:rPr>
          <w:rFonts w:ascii="Verdana" w:eastAsia="Times New Roman" w:hAnsi="Verdana"/>
          <w:sz w:val="22"/>
          <w:szCs w:val="22"/>
          <w:lang w:eastAsia="en-GB"/>
        </w:rPr>
        <w:t xml:space="preserve">overturned; </w:t>
      </w:r>
    </w:p>
    <w:p w:rsidR="003A29A4" w:rsidRPr="003A29A4" w:rsidRDefault="003A29A4" w:rsidP="003A29A4">
      <w:pPr>
        <w:numPr>
          <w:ilvl w:val="0"/>
          <w:numId w:val="1"/>
        </w:numPr>
        <w:spacing w:before="100" w:beforeAutospacing="1" w:after="100" w:afterAutospacing="1"/>
        <w:rPr>
          <w:rFonts w:ascii="ArialMT" w:eastAsia="Times New Roman" w:hAnsi="ArialMT"/>
          <w:sz w:val="22"/>
          <w:szCs w:val="22"/>
          <w:lang w:eastAsia="en-GB"/>
        </w:rPr>
      </w:pPr>
      <w:r w:rsidRPr="003A29A4">
        <w:rPr>
          <w:rFonts w:ascii="Verdana" w:eastAsia="Times New Roman" w:hAnsi="Verdana"/>
          <w:sz w:val="22"/>
          <w:szCs w:val="22"/>
          <w:lang w:eastAsia="en-GB"/>
        </w:rPr>
        <w:t xml:space="preserve">Provide the date that the </w:t>
      </w:r>
      <w:r w:rsidR="006B2437" w:rsidRPr="003A29A4">
        <w:rPr>
          <w:rFonts w:ascii="Verdana" w:eastAsia="Times New Roman" w:hAnsi="Verdana"/>
          <w:sz w:val="22"/>
          <w:szCs w:val="22"/>
          <w:lang w:eastAsia="en-GB"/>
        </w:rPr>
        <w:t>&lt;</w:t>
      </w:r>
      <w:r w:rsidR="006B2437">
        <w:rPr>
          <w:rFonts w:ascii="Verdana" w:eastAsia="Times New Roman" w:hAnsi="Verdana"/>
          <w:sz w:val="22"/>
          <w:szCs w:val="22"/>
          <w:lang w:eastAsia="en-GB"/>
        </w:rPr>
        <w:t>PREV_</w:t>
      </w:r>
      <w:r w:rsidR="006B2437" w:rsidRPr="003A29A4">
        <w:rPr>
          <w:rFonts w:ascii="Verdana" w:eastAsia="Times New Roman" w:hAnsi="Verdana"/>
          <w:sz w:val="22"/>
          <w:szCs w:val="22"/>
          <w:lang w:eastAsia="en-GB"/>
        </w:rPr>
        <w:t>FYXXXX&gt;</w:t>
      </w:r>
      <w:r w:rsidRPr="003A29A4">
        <w:rPr>
          <w:rFonts w:ascii="Verdana" w:eastAsia="Times New Roman" w:hAnsi="Verdana"/>
          <w:sz w:val="22"/>
          <w:szCs w:val="22"/>
          <w:lang w:eastAsia="en-GB"/>
        </w:rPr>
        <w:t xml:space="preserve"> payment was originally submitted to DFPS </w:t>
      </w:r>
    </w:p>
    <w:p w:rsidR="003A29A4" w:rsidRPr="003A29A4" w:rsidRDefault="003A29A4" w:rsidP="003A29A4">
      <w:pPr>
        <w:spacing w:before="100" w:beforeAutospacing="1" w:after="100" w:afterAutospacing="1"/>
        <w:ind w:left="720"/>
        <w:rPr>
          <w:rFonts w:ascii="ArialMT" w:eastAsia="Times New Roman" w:hAnsi="ArialMT"/>
          <w:sz w:val="22"/>
          <w:szCs w:val="22"/>
          <w:lang w:eastAsia="en-GB"/>
        </w:rPr>
      </w:pPr>
      <w:r w:rsidRPr="003A29A4">
        <w:rPr>
          <w:rFonts w:ascii="Verdana" w:eastAsia="Times New Roman" w:hAnsi="Verdana"/>
          <w:sz w:val="22"/>
          <w:szCs w:val="22"/>
          <w:lang w:eastAsia="en-GB"/>
        </w:rPr>
        <w:t xml:space="preserve">Accounts Receivable and a copy of the 8102 that was submitted with the payment; </w:t>
      </w:r>
    </w:p>
    <w:p w:rsidR="003A29A4" w:rsidRPr="003A29A4" w:rsidRDefault="003A29A4" w:rsidP="003A29A4">
      <w:pPr>
        <w:numPr>
          <w:ilvl w:val="0"/>
          <w:numId w:val="1"/>
        </w:numPr>
        <w:spacing w:before="100" w:beforeAutospacing="1" w:after="100" w:afterAutospacing="1"/>
        <w:rPr>
          <w:rFonts w:ascii="ArialMT" w:eastAsia="Times New Roman" w:hAnsi="ArialMT"/>
          <w:sz w:val="22"/>
          <w:szCs w:val="22"/>
          <w:lang w:eastAsia="en-GB"/>
        </w:rPr>
      </w:pPr>
      <w:r w:rsidRPr="003A29A4">
        <w:rPr>
          <w:rFonts w:ascii="Verdana" w:eastAsia="Times New Roman" w:hAnsi="Verdana"/>
          <w:sz w:val="22"/>
          <w:szCs w:val="22"/>
          <w:lang w:eastAsia="en-GB"/>
        </w:rPr>
        <w:t xml:space="preserve">Name of contact person regarding questions on funds/payments and mailing </w:t>
      </w:r>
    </w:p>
    <w:p w:rsidR="003A29A4" w:rsidRPr="003A29A4" w:rsidRDefault="003A29A4" w:rsidP="003A29A4">
      <w:pPr>
        <w:spacing w:before="100" w:beforeAutospacing="1" w:after="100" w:afterAutospacing="1"/>
        <w:ind w:left="720"/>
        <w:rPr>
          <w:rFonts w:ascii="ArialMT" w:eastAsia="Times New Roman" w:hAnsi="ArialMT"/>
          <w:sz w:val="22"/>
          <w:szCs w:val="22"/>
          <w:lang w:eastAsia="en-GB"/>
        </w:rPr>
      </w:pPr>
      <w:r w:rsidRPr="003A29A4">
        <w:rPr>
          <w:rFonts w:ascii="Verdana" w:eastAsia="Times New Roman" w:hAnsi="Verdana"/>
          <w:sz w:val="22"/>
          <w:szCs w:val="22"/>
          <w:lang w:eastAsia="en-GB"/>
        </w:rPr>
        <w:t xml:space="preserve">address; and </w:t>
      </w:r>
    </w:p>
    <w:p w:rsidR="003A29A4" w:rsidRPr="003A29A4" w:rsidRDefault="003A29A4" w:rsidP="003A29A4">
      <w:pPr>
        <w:numPr>
          <w:ilvl w:val="0"/>
          <w:numId w:val="1"/>
        </w:numPr>
        <w:spacing w:before="100" w:beforeAutospacing="1" w:after="100" w:afterAutospacing="1"/>
        <w:rPr>
          <w:rFonts w:ascii="ArialMT" w:eastAsia="Times New Roman" w:hAnsi="ArialMT"/>
          <w:sz w:val="22"/>
          <w:szCs w:val="22"/>
          <w:lang w:eastAsia="en-GB"/>
        </w:rPr>
      </w:pPr>
      <w:r w:rsidRPr="003A29A4">
        <w:rPr>
          <w:rFonts w:ascii="Verdana" w:eastAsia="Times New Roman" w:hAnsi="Verdana"/>
          <w:sz w:val="22"/>
          <w:szCs w:val="22"/>
          <w:lang w:eastAsia="en-GB"/>
        </w:rPr>
        <w:t xml:space="preserve">Attach a copy of all associated Administrative Review notification letter(s) </w:t>
      </w:r>
    </w:p>
    <w:p w:rsidR="003A29A4" w:rsidRPr="003A29A4" w:rsidRDefault="003A29A4" w:rsidP="003A29A4">
      <w:pPr>
        <w:spacing w:before="100" w:beforeAutospacing="1" w:after="100" w:afterAutospacing="1"/>
        <w:ind w:left="720"/>
        <w:rPr>
          <w:rFonts w:ascii="ArialMT" w:eastAsia="Times New Roman" w:hAnsi="ArialMT"/>
          <w:sz w:val="22"/>
          <w:szCs w:val="22"/>
          <w:lang w:eastAsia="en-GB"/>
        </w:rPr>
      </w:pPr>
      <w:r w:rsidRPr="003A29A4">
        <w:rPr>
          <w:rFonts w:ascii="Verdana" w:eastAsia="Times New Roman" w:hAnsi="Verdana"/>
          <w:sz w:val="22"/>
          <w:szCs w:val="22"/>
          <w:lang w:eastAsia="en-GB"/>
        </w:rPr>
        <w:t xml:space="preserve">indicating the disposition of all RTBs having been overturned. </w:t>
      </w:r>
    </w:p>
    <w:p w:rsidR="003A29A4" w:rsidRPr="003A29A4" w:rsidRDefault="003A29A4" w:rsidP="003A29A4">
      <w:pPr>
        <w:spacing w:before="100" w:beforeAutospacing="1" w:after="100" w:afterAutospacing="1"/>
        <w:ind w:left="720"/>
        <w:rPr>
          <w:rFonts w:ascii="ArialMT" w:eastAsia="Times New Roman" w:hAnsi="ArialMT"/>
          <w:sz w:val="22"/>
          <w:szCs w:val="22"/>
          <w:lang w:eastAsia="en-GB"/>
        </w:rPr>
      </w:pPr>
      <w:r w:rsidRPr="003A29A4">
        <w:rPr>
          <w:rFonts w:ascii="Verdana" w:eastAsia="Times New Roman" w:hAnsi="Verdana"/>
          <w:sz w:val="22"/>
          <w:szCs w:val="22"/>
          <w:lang w:eastAsia="en-GB"/>
        </w:rPr>
        <w:t xml:space="preserve">Payment is due within 30 days from the date of this </w:t>
      </w:r>
      <w:r w:rsidR="006B2437" w:rsidRPr="003A29A4">
        <w:rPr>
          <w:rFonts w:ascii="Verdana" w:eastAsia="Times New Roman" w:hAnsi="Verdana"/>
          <w:sz w:val="22"/>
          <w:szCs w:val="22"/>
          <w:lang w:eastAsia="en-GB"/>
        </w:rPr>
        <w:t>&lt;</w:t>
      </w:r>
      <w:r w:rsidR="006B2437">
        <w:rPr>
          <w:rFonts w:ascii="Verdana" w:eastAsia="Times New Roman" w:hAnsi="Verdana"/>
          <w:sz w:val="22"/>
          <w:szCs w:val="22"/>
          <w:lang w:eastAsia="en-GB"/>
        </w:rPr>
        <w:t>PREV_</w:t>
      </w:r>
      <w:r w:rsidR="006B2437" w:rsidRPr="003A29A4">
        <w:rPr>
          <w:rFonts w:ascii="Verdana" w:eastAsia="Times New Roman" w:hAnsi="Verdana"/>
          <w:sz w:val="22"/>
          <w:szCs w:val="22"/>
          <w:lang w:eastAsia="en-GB"/>
        </w:rPr>
        <w:t>FYXXXX&gt;</w:t>
      </w:r>
      <w:r w:rsidRPr="003A29A4">
        <w:rPr>
          <w:rFonts w:ascii="Verdana" w:eastAsia="Times New Roman" w:hAnsi="Verdana"/>
          <w:sz w:val="22"/>
          <w:szCs w:val="22"/>
          <w:lang w:eastAsia="en-GB"/>
        </w:rPr>
        <w:t xml:space="preserve"> Notice of Performance Remedy. Failure to submit timely payment may result in a payment hold by DFPS. </w:t>
      </w:r>
    </w:p>
    <w:p w:rsidR="003A29A4" w:rsidRPr="003A29A4" w:rsidRDefault="003A29A4" w:rsidP="003A29A4">
      <w:pPr>
        <w:spacing w:before="100" w:beforeAutospacing="1" w:after="100" w:afterAutospacing="1"/>
        <w:ind w:left="720"/>
        <w:rPr>
          <w:rFonts w:ascii="ArialMT" w:eastAsia="Times New Roman" w:hAnsi="ArialMT"/>
          <w:sz w:val="22"/>
          <w:szCs w:val="22"/>
          <w:lang w:eastAsia="en-GB"/>
        </w:rPr>
      </w:pPr>
      <w:r w:rsidRPr="003A29A4">
        <w:rPr>
          <w:rFonts w:ascii="Verdana" w:eastAsia="Times New Roman" w:hAnsi="Verdana"/>
          <w:sz w:val="22"/>
          <w:szCs w:val="22"/>
          <w:lang w:eastAsia="en-GB"/>
        </w:rPr>
        <w:t>If you have any questions regarding the monitoring process, please reduce those concerns to a written document directed to your assigned RCM, &lt;</w:t>
      </w:r>
      <w:proofErr w:type="spellStart"/>
      <w:r w:rsidRPr="003A29A4">
        <w:rPr>
          <w:rFonts w:ascii="Verdana" w:eastAsia="Times New Roman" w:hAnsi="Verdana"/>
          <w:sz w:val="22"/>
          <w:szCs w:val="22"/>
          <w:lang w:eastAsia="en-GB"/>
        </w:rPr>
        <w:t>RCM_signature</w:t>
      </w:r>
      <w:proofErr w:type="spellEnd"/>
      <w:r w:rsidRPr="003A29A4">
        <w:rPr>
          <w:rFonts w:ascii="Verdana" w:eastAsia="Times New Roman" w:hAnsi="Verdana"/>
          <w:sz w:val="22"/>
          <w:szCs w:val="22"/>
          <w:lang w:eastAsia="en-GB"/>
        </w:rPr>
        <w:t>&gt; at &lt;</w:t>
      </w:r>
      <w:proofErr w:type="spellStart"/>
      <w:r w:rsidRPr="003A29A4">
        <w:rPr>
          <w:rFonts w:ascii="Verdana" w:eastAsia="Times New Roman" w:hAnsi="Verdana"/>
          <w:sz w:val="22"/>
          <w:szCs w:val="22"/>
          <w:lang w:eastAsia="en-GB"/>
        </w:rPr>
        <w:t>RCM_email</w:t>
      </w:r>
      <w:proofErr w:type="spellEnd"/>
      <w:r w:rsidRPr="003A29A4">
        <w:rPr>
          <w:rFonts w:ascii="Verdana" w:eastAsia="Times New Roman" w:hAnsi="Verdana"/>
          <w:sz w:val="22"/>
          <w:szCs w:val="22"/>
          <w:lang w:eastAsia="en-GB"/>
        </w:rPr>
        <w:t xml:space="preserve">&gt;. </w:t>
      </w:r>
    </w:p>
    <w:p w:rsidR="006B2437" w:rsidRDefault="003A29A4" w:rsidP="003A29A4">
      <w:pPr>
        <w:spacing w:before="100" w:beforeAutospacing="1" w:after="100" w:afterAutospacing="1"/>
        <w:ind w:left="720"/>
        <w:rPr>
          <w:rFonts w:ascii="Verdana" w:eastAsia="Times New Roman" w:hAnsi="Verdana"/>
          <w:sz w:val="22"/>
          <w:szCs w:val="22"/>
          <w:lang w:eastAsia="en-GB"/>
        </w:rPr>
      </w:pPr>
      <w:r w:rsidRPr="003A29A4">
        <w:rPr>
          <w:rFonts w:ascii="Verdana" w:eastAsia="Times New Roman" w:hAnsi="Verdana"/>
          <w:sz w:val="22"/>
          <w:szCs w:val="22"/>
          <w:lang w:eastAsia="en-GB"/>
        </w:rPr>
        <w:t xml:space="preserve">Sincerely, </w:t>
      </w:r>
    </w:p>
    <w:p w:rsidR="003A29A4" w:rsidRPr="003A29A4" w:rsidRDefault="003A29A4" w:rsidP="003A29A4">
      <w:pPr>
        <w:spacing w:before="100" w:beforeAutospacing="1" w:after="100" w:afterAutospacing="1"/>
        <w:ind w:left="720"/>
        <w:rPr>
          <w:rFonts w:ascii="ArialMT" w:eastAsia="Times New Roman" w:hAnsi="ArialMT"/>
          <w:sz w:val="22"/>
          <w:szCs w:val="22"/>
          <w:lang w:eastAsia="en-GB"/>
        </w:rPr>
      </w:pPr>
      <w:r w:rsidRPr="003A29A4">
        <w:rPr>
          <w:rFonts w:ascii="Verdana" w:eastAsia="Times New Roman" w:hAnsi="Verdana"/>
          <w:sz w:val="22"/>
          <w:szCs w:val="22"/>
          <w:lang w:eastAsia="en-GB"/>
        </w:rPr>
        <w:t>&lt;</w:t>
      </w:r>
      <w:proofErr w:type="spellStart"/>
      <w:r w:rsidRPr="003A29A4">
        <w:rPr>
          <w:rFonts w:ascii="Verdana" w:eastAsia="Times New Roman" w:hAnsi="Verdana"/>
          <w:sz w:val="22"/>
          <w:szCs w:val="22"/>
          <w:lang w:eastAsia="en-GB"/>
        </w:rPr>
        <w:t>RCM_signature</w:t>
      </w:r>
      <w:proofErr w:type="spellEnd"/>
      <w:r w:rsidRPr="003A29A4">
        <w:rPr>
          <w:rFonts w:ascii="Verdana" w:eastAsia="Times New Roman" w:hAnsi="Verdana"/>
          <w:sz w:val="22"/>
          <w:szCs w:val="22"/>
          <w:lang w:eastAsia="en-GB"/>
        </w:rPr>
        <w:t xml:space="preserve">&gt; </w:t>
      </w:r>
    </w:p>
    <w:p w:rsidR="003A29A4" w:rsidRPr="003A29A4" w:rsidRDefault="003A29A4" w:rsidP="003A29A4">
      <w:pPr>
        <w:spacing w:before="100" w:beforeAutospacing="1" w:after="100" w:afterAutospacing="1"/>
        <w:ind w:left="720"/>
        <w:rPr>
          <w:rFonts w:ascii="ArialMT" w:eastAsia="Times New Roman" w:hAnsi="ArialMT"/>
          <w:sz w:val="22"/>
          <w:szCs w:val="22"/>
          <w:lang w:eastAsia="en-GB"/>
        </w:rPr>
      </w:pPr>
      <w:r w:rsidRPr="003A29A4">
        <w:rPr>
          <w:rFonts w:ascii="Verdana" w:eastAsia="Times New Roman" w:hAnsi="Verdana"/>
          <w:sz w:val="22"/>
          <w:szCs w:val="22"/>
          <w:lang w:eastAsia="en-GB"/>
        </w:rPr>
        <w:t>&lt;</w:t>
      </w:r>
      <w:proofErr w:type="spellStart"/>
      <w:r w:rsidRPr="003A29A4">
        <w:rPr>
          <w:rFonts w:ascii="Verdana" w:eastAsia="Times New Roman" w:hAnsi="Verdana"/>
          <w:sz w:val="22"/>
          <w:szCs w:val="22"/>
          <w:lang w:eastAsia="en-GB"/>
        </w:rPr>
        <w:t>RCM_print_name</w:t>
      </w:r>
      <w:proofErr w:type="spellEnd"/>
      <w:r w:rsidRPr="003A29A4">
        <w:rPr>
          <w:rFonts w:ascii="Verdana" w:eastAsia="Times New Roman" w:hAnsi="Verdana"/>
          <w:sz w:val="22"/>
          <w:szCs w:val="22"/>
          <w:lang w:eastAsia="en-GB"/>
        </w:rPr>
        <w:t>&gt; &lt;</w:t>
      </w:r>
      <w:proofErr w:type="spellStart"/>
      <w:r w:rsidRPr="003A29A4">
        <w:rPr>
          <w:rFonts w:ascii="Verdana" w:eastAsia="Times New Roman" w:hAnsi="Verdana"/>
          <w:sz w:val="22"/>
          <w:szCs w:val="22"/>
          <w:lang w:eastAsia="en-GB"/>
        </w:rPr>
        <w:t>RCM_title</w:t>
      </w:r>
      <w:proofErr w:type="spellEnd"/>
      <w:r w:rsidRPr="003A29A4">
        <w:rPr>
          <w:rFonts w:ascii="Verdana" w:eastAsia="Times New Roman" w:hAnsi="Verdana"/>
          <w:sz w:val="22"/>
          <w:szCs w:val="22"/>
          <w:lang w:eastAsia="en-GB"/>
        </w:rPr>
        <w:t xml:space="preserve">&gt; </w:t>
      </w:r>
    </w:p>
    <w:p w:rsidR="003A29A4" w:rsidRPr="003A29A4" w:rsidRDefault="003A29A4" w:rsidP="003A29A4">
      <w:pPr>
        <w:spacing w:before="100" w:beforeAutospacing="1" w:after="100" w:afterAutospacing="1"/>
        <w:rPr>
          <w:rFonts w:ascii="Times New Roman" w:eastAsia="Times New Roman" w:hAnsi="Times New Roman"/>
          <w:lang w:eastAsia="en-GB"/>
        </w:rPr>
      </w:pPr>
      <w:r w:rsidRPr="003A29A4">
        <w:rPr>
          <w:rFonts w:ascii="Verdana" w:eastAsia="Times New Roman" w:hAnsi="Verdana"/>
          <w:sz w:val="22"/>
          <w:szCs w:val="22"/>
          <w:lang w:eastAsia="en-GB"/>
        </w:rPr>
        <w:t xml:space="preserve">CC: </w:t>
      </w:r>
    </w:p>
    <w:p w:rsidR="003A29A4" w:rsidRPr="003A29A4" w:rsidRDefault="003A29A4" w:rsidP="003A29A4">
      <w:pPr>
        <w:spacing w:before="100" w:beforeAutospacing="1" w:after="100" w:afterAutospacing="1"/>
        <w:rPr>
          <w:rFonts w:ascii="Times New Roman" w:eastAsia="Times New Roman" w:hAnsi="Times New Roman"/>
          <w:lang w:eastAsia="en-GB"/>
        </w:rPr>
      </w:pPr>
      <w:r w:rsidRPr="003A29A4">
        <w:rPr>
          <w:rFonts w:ascii="Verdana" w:eastAsia="Times New Roman" w:hAnsi="Verdana"/>
          <w:sz w:val="22"/>
          <w:szCs w:val="22"/>
          <w:lang w:eastAsia="en-GB"/>
        </w:rPr>
        <w:t xml:space="preserve">DFPS Accounting Department &lt;CC1_Name&gt; &lt;CC1_Title&gt; &lt;CC2_Name&gt; &lt;CC2_Title&gt; &lt;CC3_Name&gt; &lt;CC3_Title&gt; </w:t>
      </w:r>
    </w:p>
    <w:p w:rsidR="003A29A4" w:rsidRPr="003A29A4" w:rsidRDefault="003A29A4" w:rsidP="003A29A4">
      <w:pPr>
        <w:spacing w:before="100" w:beforeAutospacing="1" w:after="100" w:afterAutospacing="1"/>
        <w:rPr>
          <w:rFonts w:ascii="Times New Roman" w:eastAsia="Times New Roman" w:hAnsi="Times New Roman"/>
          <w:lang w:eastAsia="en-GB"/>
        </w:rPr>
      </w:pPr>
      <w:r w:rsidRPr="003A29A4">
        <w:rPr>
          <w:rFonts w:ascii="SegoeUI" w:eastAsia="Times New Roman" w:hAnsi="SegoeUI"/>
          <w:b/>
          <w:bCs/>
          <w:sz w:val="18"/>
          <w:szCs w:val="18"/>
          <w:lang w:eastAsia="en-GB"/>
        </w:rPr>
        <w:lastRenderedPageBreak/>
        <w:t>701 W. 51</w:t>
      </w:r>
      <w:proofErr w:type="spellStart"/>
      <w:r w:rsidRPr="003A29A4">
        <w:rPr>
          <w:rFonts w:ascii="SegoeUI" w:eastAsia="Times New Roman" w:hAnsi="SegoeUI"/>
          <w:b/>
          <w:bCs/>
          <w:position w:val="6"/>
          <w:sz w:val="12"/>
          <w:szCs w:val="12"/>
          <w:lang w:eastAsia="en-GB"/>
        </w:rPr>
        <w:t>st</w:t>
      </w:r>
      <w:proofErr w:type="spellEnd"/>
      <w:r w:rsidRPr="003A29A4">
        <w:rPr>
          <w:rFonts w:ascii="SegoeUI" w:eastAsia="Times New Roman" w:hAnsi="SegoeUI"/>
          <w:b/>
          <w:bCs/>
          <w:position w:val="6"/>
          <w:sz w:val="12"/>
          <w:szCs w:val="12"/>
          <w:lang w:eastAsia="en-GB"/>
        </w:rPr>
        <w:t xml:space="preserve"> </w:t>
      </w:r>
      <w:r w:rsidRPr="003A29A4">
        <w:rPr>
          <w:rFonts w:ascii="SegoeUI" w:eastAsia="Times New Roman" w:hAnsi="SegoeUI"/>
          <w:b/>
          <w:bCs/>
          <w:sz w:val="18"/>
          <w:szCs w:val="18"/>
          <w:lang w:eastAsia="en-GB"/>
        </w:rPr>
        <w:t xml:space="preserve">Street • P. O. Box 149030 • Austin, Texas 78714-9030 • 512-438-4800 • www.dfps.state.tx.us </w:t>
      </w:r>
    </w:p>
    <w:p w:rsidR="003A29A4" w:rsidRPr="003A29A4" w:rsidRDefault="003A29A4" w:rsidP="003A29A4">
      <w:pPr>
        <w:spacing w:before="100" w:beforeAutospacing="1" w:after="100" w:afterAutospacing="1"/>
        <w:rPr>
          <w:rFonts w:ascii="Times New Roman" w:eastAsia="Times New Roman" w:hAnsi="Times New Roman"/>
          <w:lang w:eastAsia="en-GB"/>
        </w:rPr>
      </w:pPr>
      <w:r w:rsidRPr="003A29A4">
        <w:rPr>
          <w:rFonts w:ascii="Arial" w:eastAsia="Times New Roman" w:hAnsi="Arial" w:cs="Arial"/>
          <w:b/>
          <w:bCs/>
          <w:i/>
          <w:iCs/>
          <w:color w:val="1E336D"/>
          <w:sz w:val="20"/>
          <w:szCs w:val="20"/>
          <w:lang w:eastAsia="en-GB"/>
        </w:rPr>
        <w:t xml:space="preserve">An Equal Opportunity Employer and Provider </w:t>
      </w:r>
    </w:p>
    <w:p w:rsidR="003A0829" w:rsidRDefault="003A0829"/>
    <w:sectPr w:rsidR="003A0829" w:rsidSect="001D3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UI">
    <w:altName w:val="Segoe UI"/>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F3031"/>
    <w:multiLevelType w:val="multilevel"/>
    <w:tmpl w:val="2A72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A4"/>
    <w:rsid w:val="001D3342"/>
    <w:rsid w:val="003A0829"/>
    <w:rsid w:val="003A29A4"/>
    <w:rsid w:val="006B2437"/>
    <w:rsid w:val="00E70947"/>
    <w:rsid w:val="00F76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510B4"/>
  <w15:chartTrackingRefBased/>
  <w15:docId w15:val="{9DF5497D-0F98-514D-B4A6-1074031D7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9A4"/>
    <w:pPr>
      <w:spacing w:before="100" w:beforeAutospacing="1" w:after="100" w:afterAutospacing="1"/>
    </w:pPr>
    <w:rPr>
      <w:rFonts w:ascii="Times New Roman" w:eastAsia="Times New Roman"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7136778">
      <w:bodyDiv w:val="1"/>
      <w:marLeft w:val="0"/>
      <w:marRight w:val="0"/>
      <w:marTop w:val="0"/>
      <w:marBottom w:val="0"/>
      <w:divBdr>
        <w:top w:val="none" w:sz="0" w:space="0" w:color="auto"/>
        <w:left w:val="none" w:sz="0" w:space="0" w:color="auto"/>
        <w:bottom w:val="none" w:sz="0" w:space="0" w:color="auto"/>
        <w:right w:val="none" w:sz="0" w:space="0" w:color="auto"/>
      </w:divBdr>
      <w:divsChild>
        <w:div w:id="937639804">
          <w:marLeft w:val="0"/>
          <w:marRight w:val="0"/>
          <w:marTop w:val="0"/>
          <w:marBottom w:val="0"/>
          <w:divBdr>
            <w:top w:val="none" w:sz="0" w:space="0" w:color="auto"/>
            <w:left w:val="none" w:sz="0" w:space="0" w:color="auto"/>
            <w:bottom w:val="none" w:sz="0" w:space="0" w:color="auto"/>
            <w:right w:val="none" w:sz="0" w:space="0" w:color="auto"/>
          </w:divBdr>
          <w:divsChild>
            <w:div w:id="172304014">
              <w:marLeft w:val="0"/>
              <w:marRight w:val="0"/>
              <w:marTop w:val="0"/>
              <w:marBottom w:val="0"/>
              <w:divBdr>
                <w:top w:val="none" w:sz="0" w:space="0" w:color="auto"/>
                <w:left w:val="none" w:sz="0" w:space="0" w:color="auto"/>
                <w:bottom w:val="none" w:sz="0" w:space="0" w:color="auto"/>
                <w:right w:val="none" w:sz="0" w:space="0" w:color="auto"/>
              </w:divBdr>
              <w:divsChild>
                <w:div w:id="1186871901">
                  <w:marLeft w:val="0"/>
                  <w:marRight w:val="0"/>
                  <w:marTop w:val="0"/>
                  <w:marBottom w:val="0"/>
                  <w:divBdr>
                    <w:top w:val="none" w:sz="0" w:space="0" w:color="auto"/>
                    <w:left w:val="none" w:sz="0" w:space="0" w:color="auto"/>
                    <w:bottom w:val="none" w:sz="0" w:space="0" w:color="auto"/>
                    <w:right w:val="none" w:sz="0" w:space="0" w:color="auto"/>
                  </w:divBdr>
                </w:div>
              </w:divsChild>
            </w:div>
            <w:div w:id="2085375767">
              <w:marLeft w:val="0"/>
              <w:marRight w:val="0"/>
              <w:marTop w:val="0"/>
              <w:marBottom w:val="0"/>
              <w:divBdr>
                <w:top w:val="none" w:sz="0" w:space="0" w:color="auto"/>
                <w:left w:val="none" w:sz="0" w:space="0" w:color="auto"/>
                <w:bottom w:val="none" w:sz="0" w:space="0" w:color="auto"/>
                <w:right w:val="none" w:sz="0" w:space="0" w:color="auto"/>
              </w:divBdr>
              <w:divsChild>
                <w:div w:id="9575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03200">
          <w:marLeft w:val="0"/>
          <w:marRight w:val="0"/>
          <w:marTop w:val="0"/>
          <w:marBottom w:val="0"/>
          <w:divBdr>
            <w:top w:val="none" w:sz="0" w:space="0" w:color="auto"/>
            <w:left w:val="none" w:sz="0" w:space="0" w:color="auto"/>
            <w:bottom w:val="none" w:sz="0" w:space="0" w:color="auto"/>
            <w:right w:val="none" w:sz="0" w:space="0" w:color="auto"/>
          </w:divBdr>
          <w:divsChild>
            <w:div w:id="672535031">
              <w:marLeft w:val="0"/>
              <w:marRight w:val="0"/>
              <w:marTop w:val="0"/>
              <w:marBottom w:val="0"/>
              <w:divBdr>
                <w:top w:val="none" w:sz="0" w:space="0" w:color="auto"/>
                <w:left w:val="none" w:sz="0" w:space="0" w:color="auto"/>
                <w:bottom w:val="none" w:sz="0" w:space="0" w:color="auto"/>
                <w:right w:val="none" w:sz="0" w:space="0" w:color="auto"/>
              </w:divBdr>
              <w:divsChild>
                <w:div w:id="1029068543">
                  <w:marLeft w:val="0"/>
                  <w:marRight w:val="0"/>
                  <w:marTop w:val="0"/>
                  <w:marBottom w:val="0"/>
                  <w:divBdr>
                    <w:top w:val="none" w:sz="0" w:space="0" w:color="auto"/>
                    <w:left w:val="none" w:sz="0" w:space="0" w:color="auto"/>
                    <w:bottom w:val="none" w:sz="0" w:space="0" w:color="auto"/>
                    <w:right w:val="none" w:sz="0" w:space="0" w:color="auto"/>
                  </w:divBdr>
                </w:div>
              </w:divsChild>
            </w:div>
            <w:div w:id="752707460">
              <w:marLeft w:val="0"/>
              <w:marRight w:val="0"/>
              <w:marTop w:val="0"/>
              <w:marBottom w:val="0"/>
              <w:divBdr>
                <w:top w:val="none" w:sz="0" w:space="0" w:color="auto"/>
                <w:left w:val="none" w:sz="0" w:space="0" w:color="auto"/>
                <w:bottom w:val="none" w:sz="0" w:space="0" w:color="auto"/>
                <w:right w:val="none" w:sz="0" w:space="0" w:color="auto"/>
              </w:divBdr>
              <w:divsChild>
                <w:div w:id="444883409">
                  <w:marLeft w:val="0"/>
                  <w:marRight w:val="0"/>
                  <w:marTop w:val="0"/>
                  <w:marBottom w:val="0"/>
                  <w:divBdr>
                    <w:top w:val="none" w:sz="0" w:space="0" w:color="auto"/>
                    <w:left w:val="none" w:sz="0" w:space="0" w:color="auto"/>
                    <w:bottom w:val="none" w:sz="0" w:space="0" w:color="auto"/>
                    <w:right w:val="none" w:sz="0" w:space="0" w:color="auto"/>
                  </w:divBdr>
                </w:div>
              </w:divsChild>
            </w:div>
            <w:div w:id="1649672766">
              <w:marLeft w:val="0"/>
              <w:marRight w:val="0"/>
              <w:marTop w:val="0"/>
              <w:marBottom w:val="0"/>
              <w:divBdr>
                <w:top w:val="none" w:sz="0" w:space="0" w:color="auto"/>
                <w:left w:val="none" w:sz="0" w:space="0" w:color="auto"/>
                <w:bottom w:val="none" w:sz="0" w:space="0" w:color="auto"/>
                <w:right w:val="none" w:sz="0" w:space="0" w:color="auto"/>
              </w:divBdr>
              <w:divsChild>
                <w:div w:id="853038795">
                  <w:marLeft w:val="0"/>
                  <w:marRight w:val="0"/>
                  <w:marTop w:val="0"/>
                  <w:marBottom w:val="0"/>
                  <w:divBdr>
                    <w:top w:val="none" w:sz="0" w:space="0" w:color="auto"/>
                    <w:left w:val="none" w:sz="0" w:space="0" w:color="auto"/>
                    <w:bottom w:val="none" w:sz="0" w:space="0" w:color="auto"/>
                    <w:right w:val="none" w:sz="0" w:space="0" w:color="auto"/>
                  </w:divBdr>
                </w:div>
                <w:div w:id="9515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Purushotham Pasupuleti</dc:creator>
  <cp:keywords/>
  <dc:description/>
  <cp:lastModifiedBy>Purushotham Pasupuleti</cp:lastModifiedBy>
  <cp:revision>3</cp:revision>
  <dcterms:created xsi:type="dcterms:W3CDTF">2020-10-29T21:06:00Z</dcterms:created>
  <dcterms:modified xsi:type="dcterms:W3CDTF">2020-10-30T18:26:00Z</dcterms:modified>
</cp:coreProperties>
</file>