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IJCNN INNS Workshop 2023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TimesFormer_for_VideoEmbedding.ipynb:</w:t>
      </w:r>
      <w:r w:rsidDel="00000000" w:rsidR="00000000" w:rsidRPr="00000000">
        <w:rPr>
          <w:rtl w:val="0"/>
        </w:rPr>
        <w:t xml:space="preserve">  This code file generates video embedding  using the TimesFormer model.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Sony_Textual_Embedding.ipynb:</w:t>
      </w:r>
      <w:r w:rsidDel="00000000" w:rsidR="00000000" w:rsidRPr="00000000">
        <w:rPr>
          <w:rtl w:val="0"/>
        </w:rPr>
        <w:t xml:space="preserve">  This jupyter notebook contains code for creating textual embedding of flickscore dataset.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Sony_Audio_Embedding_Making.ipynb:</w:t>
      </w:r>
      <w:r w:rsidDel="00000000" w:rsidR="00000000" w:rsidRPr="00000000">
        <w:rPr>
          <w:rtl w:val="0"/>
        </w:rPr>
        <w:t xml:space="preserve"> This code file contains code for generating audio embedding using a neural network.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Sony_User_Embeding.ipynb:</w:t>
      </w:r>
      <w:r w:rsidDel="00000000" w:rsidR="00000000" w:rsidRPr="00000000">
        <w:rPr>
          <w:rtl w:val="0"/>
        </w:rPr>
        <w:t xml:space="preserve"> This jupyter notebook contains code for creating user embedding using user information and movie embedding.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