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7f2bpof5r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Contract of Sale Template</w:t>
      </w:r>
    </w:p>
    <w:p w:rsidR="00000000" w:rsidDel="00000000" w:rsidP="00000000" w:rsidRDefault="00000000" w:rsidRPr="00000000" w14:paraId="00000002">
      <w:pPr>
        <w:shd w:fill="ffffff" w:val="clear"/>
        <w:rPr>
          <w:sz w:val="15"/>
          <w:szCs w:val="15"/>
        </w:rPr>
      </w:pPr>
      <w:r w:rsidDel="00000000" w:rsidR="00000000" w:rsidRPr="00000000">
        <w:rPr>
          <w:rtl w:val="0"/>
        </w:rPr>
        <w:t xml:space="preserve">Purpose: Core agreement for property transfer. Seller's agent typically initiates; buyer reviews pre-hire. Standardizes terms like price and conditions. </w:t>
      </w:r>
      <w:r w:rsidDel="00000000" w:rsidR="00000000" w:rsidRPr="00000000">
        <w:rPr>
          <w:sz w:val="15"/>
          <w:szCs w:val="15"/>
          <w:rtl w:val="0"/>
        </w:rPr>
        <w:t xml:space="preserve">s</w:t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  <w:t xml:space="preserve">Template Structure (Use as a fillable form):</w:t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rtl w:val="0"/>
        </w:rPr>
        <w:t xml:space="preserve">CONTRACT OF SALE</w:t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rtl w:val="0"/>
        </w:rPr>
        <w:t xml:space="preserve">State: [INSERT STATE, e.g., New South Wales]</w:t>
      </w:r>
    </w:p>
    <w:p w:rsidR="00000000" w:rsidDel="00000000" w:rsidP="00000000" w:rsidRDefault="00000000" w:rsidRPr="00000000" w14:paraId="00000006">
      <w:pPr>
        <w:shd w:fill="ffffff" w:val="clear"/>
        <w:rPr/>
      </w:pPr>
      <w:r w:rsidDel="00000000" w:rsidR="00000000" w:rsidRPr="00000000">
        <w:rPr>
          <w:rtl w:val="0"/>
        </w:rPr>
        <w:t xml:space="preserve">Date: [INSERT DATE, e.g., DD/MM/YYYY]</w:t>
      </w:r>
    </w:p>
    <w:p w:rsidR="00000000" w:rsidDel="00000000" w:rsidP="00000000" w:rsidRDefault="00000000" w:rsidRPr="00000000" w14:paraId="00000007">
      <w:pPr>
        <w:shd w:fill="ffffff" w:val="clear"/>
        <w:rPr/>
      </w:pPr>
      <w:r w:rsidDel="00000000" w:rsidR="00000000" w:rsidRPr="00000000">
        <w:rPr>
          <w:rtl w:val="0"/>
        </w:rPr>
        <w:t xml:space="preserve">Parties: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Vendor (Seller): [INSERT FULL NAME/ENTITY], of [INSERT ADDRESS], ABN/ACN: [INSERT IF APPLICABLE].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Purchaser (Buyer): [INSERT FULL NAME/ENTITY], of [INSERT ADDRESS], ABN/ACN: [INSERT IF APPLICABLE].</w:t>
      </w:r>
    </w:p>
    <w:p w:rsidR="00000000" w:rsidDel="00000000" w:rsidP="00000000" w:rsidRDefault="00000000" w:rsidRPr="00000000" w14:paraId="0000000A">
      <w:pPr>
        <w:shd w:fill="ffffff" w:val="clear"/>
        <w:rPr/>
      </w:pPr>
      <w:r w:rsidDel="00000000" w:rsidR="00000000" w:rsidRPr="00000000">
        <w:rPr>
          <w:rtl w:val="0"/>
        </w:rPr>
        <w:t xml:space="preserve">Property Description: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Address: [INSERT FULL PROPERTY ADDRESS, e.g., 123 Example St, Sydney NSW 2000].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Title Reference: [INSERT FROM LAND REGISTRY, e.g., Folio Identifier 12/34567].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Land Area: [INSERT, e.g., 500 sqm].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Inclusions: [LIST, e.g., Fixed appliances, curtains]. Exclusions: [LIST, e.g., Personal items].</w:t>
      </w:r>
    </w:p>
    <w:p w:rsidR="00000000" w:rsidDel="00000000" w:rsidP="00000000" w:rsidRDefault="00000000" w:rsidRPr="00000000" w14:paraId="0000000F">
      <w:pPr>
        <w:shd w:fill="ffffff" w:val="clear"/>
        <w:rPr/>
      </w:pPr>
      <w:r w:rsidDel="00000000" w:rsidR="00000000" w:rsidRPr="00000000">
        <w:rPr>
          <w:rtl w:val="0"/>
        </w:rPr>
        <w:t xml:space="preserve">Purchase Price and Payment: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tl w:val="0"/>
        </w:rPr>
        <w:t xml:space="preserve">Total Price: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[INSERTAMOUNT,e.g.,800000]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INSERTAMOUNT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.,800000]</w:t>
      </w:r>
      <w:r w:rsidDel="00000000" w:rsidR="00000000" w:rsidRPr="00000000">
        <w:rPr>
          <w:rtl w:val="0"/>
        </w:rPr>
        <w:t xml:space="preserve"> (inclusive of GST if applicable).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Deposit: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[INSERTAMOUNT/PERCENTAGE,e.g.,10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INSERTAMOUNT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PERCENTAGE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.,10</w:t>
      </w:r>
      <w:r w:rsidDel="00000000" w:rsidR="00000000" w:rsidRPr="00000000">
        <w:rPr>
          <w:rtl w:val="0"/>
        </w:rPr>
        <w:t xml:space="preserve">, payable on exchange to [INSERT STAKEHOLDER, e.g., Vendor's Agent Trust Account].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Balance: Payable on settlement.</w:t>
      </w:r>
    </w:p>
    <w:p w:rsidR="00000000" w:rsidDel="00000000" w:rsidP="00000000" w:rsidRDefault="00000000" w:rsidRPr="00000000" w14:paraId="00000017">
      <w:pPr>
        <w:shd w:fill="ffffff" w:val="clear"/>
        <w:rPr/>
      </w:pPr>
      <w:r w:rsidDel="00000000" w:rsidR="00000000" w:rsidRPr="00000000">
        <w:rPr>
          <w:rtl w:val="0"/>
        </w:rPr>
        <w:t xml:space="preserve">Settlement Date: [INSERT, e.g., 42 days from exchange or specific date DD/MM/YYYY].</w:t>
      </w:r>
    </w:p>
    <w:p w:rsidR="00000000" w:rsidDel="00000000" w:rsidP="00000000" w:rsidRDefault="00000000" w:rsidRPr="00000000" w14:paraId="00000018">
      <w:pPr>
        <w:shd w:fill="ffffff" w:val="clear"/>
        <w:rPr/>
      </w:pPr>
      <w:r w:rsidDel="00000000" w:rsidR="00000000" w:rsidRPr="00000000">
        <w:rPr>
          <w:rtl w:val="0"/>
        </w:rPr>
        <w:t xml:space="preserve">Special Conditions: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Subject to Purchaser obtaining finance approval by [INSERT DATE, e.g., 21 days from exchange].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Subject to satisfactory building/pest inspection by [INSERT DATE].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[INSERT OTHER, e.g., Subject to sale of Purchaser's current property].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to provide vacant possession.</w:t>
      </w:r>
    </w:p>
    <w:p w:rsidR="00000000" w:rsidDel="00000000" w:rsidP="00000000" w:rsidRDefault="00000000" w:rsidRPr="00000000" w14:paraId="0000001D">
      <w:pPr>
        <w:shd w:fill="ffffff" w:val="clear"/>
        <w:rPr/>
      </w:pPr>
      <w:r w:rsidDel="00000000" w:rsidR="00000000" w:rsidRPr="00000000">
        <w:rPr>
          <w:rtl w:val="0"/>
        </w:rPr>
        <w:t xml:space="preserve">Annexures (Attached):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Vendor's Statement (Section 52, if NSW/VIC).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Title Search Extract.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Drainage/Sewerage Diagram.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Strata/Body Corporate Report (if applicable).</w:t>
      </w:r>
    </w:p>
    <w:p w:rsidR="00000000" w:rsidDel="00000000" w:rsidP="00000000" w:rsidRDefault="00000000" w:rsidRPr="00000000" w14:paraId="00000022">
      <w:pPr>
        <w:shd w:fill="ffffff" w:val="clear"/>
        <w:rPr/>
      </w:pPr>
      <w:r w:rsidDel="00000000" w:rsidR="00000000" w:rsidRPr="00000000">
        <w:rPr>
          <w:rtl w:val="0"/>
        </w:rPr>
        <w:t xml:space="preserve">Signatures:</w:t>
      </w:r>
    </w:p>
    <w:p w:rsidR="00000000" w:rsidDel="00000000" w:rsidP="00000000" w:rsidRDefault="00000000" w:rsidRPr="00000000" w14:paraId="00000023">
      <w:pPr>
        <w:shd w:fill="ffffff" w:val="clear"/>
        <w:rPr/>
      </w:pPr>
      <w:r w:rsidDel="00000000" w:rsidR="00000000" w:rsidRPr="00000000">
        <w:rPr>
          <w:rtl w:val="0"/>
        </w:rPr>
        <w:t xml:space="preserve">Vendor: ______________________________ Date: __________</w:t>
      </w:r>
    </w:p>
    <w:p w:rsidR="00000000" w:rsidDel="00000000" w:rsidP="00000000" w:rsidRDefault="00000000" w:rsidRPr="00000000" w14:paraId="00000024">
      <w:pPr>
        <w:shd w:fill="ffffff" w:val="clear"/>
        <w:rPr/>
      </w:pPr>
      <w:r w:rsidDel="00000000" w:rsidR="00000000" w:rsidRPr="00000000">
        <w:rPr>
          <w:rtl w:val="0"/>
        </w:rPr>
        <w:t xml:space="preserve">Purchaser: ______________________________ Date: __________</w:t>
      </w:r>
    </w:p>
    <w:p w:rsidR="00000000" w:rsidDel="00000000" w:rsidP="00000000" w:rsidRDefault="00000000" w:rsidRPr="00000000" w14:paraId="00000025">
      <w:pPr>
        <w:shd w:fill="ffffff" w:val="clear"/>
        <w:rPr/>
      </w:pPr>
      <w:r w:rsidDel="00000000" w:rsidR="00000000" w:rsidRPr="00000000">
        <w:rPr>
          <w:rtl w:val="0"/>
        </w:rPr>
        <w:t xml:space="preserve">Witnessed by: [INSERT NAMES AND SIGNATURES].</w:t>
      </w:r>
    </w:p>
    <w:p w:rsidR="00000000" w:rsidDel="00000000" w:rsidP="00000000" w:rsidRDefault="00000000" w:rsidRPr="00000000" w14:paraId="00000026">
      <w:pPr>
        <w:shd w:fill="ffffff" w:val="clear"/>
        <w:rPr/>
      </w:pPr>
      <w:r w:rsidDel="00000000" w:rsidR="00000000" w:rsidRPr="00000000">
        <w:rPr>
          <w:rtl w:val="0"/>
        </w:rPr>
        <w:t xml:space="preserve">Generated via Conveyancers Marketplace – Job ID: [AUTO-INSERT FROM SYSTEM].</w:t>
      </w:r>
    </w:p>
    <w:p w:rsidR="00000000" w:rsidDel="00000000" w:rsidP="00000000" w:rsidRDefault="00000000" w:rsidRPr="00000000" w14:paraId="00000027">
      <w:pPr>
        <w:shd w:fill="ffffff" w:val="clear"/>
        <w:rPr>
          <w:sz w:val="15"/>
          <w:szCs w:val="15"/>
        </w:rPr>
      </w:pPr>
      <w:r w:rsidDel="00000000" w:rsidR="00000000" w:rsidRPr="00000000">
        <w:rPr>
          <w:rtl w:val="0"/>
        </w:rPr>
        <w:t xml:space="preserve">Integration Note: In your platform, auto-populate from job details (e.g., via Jobs Service API). Require upload of annexures during creation. </w:t>
      </w:r>
      <w:r w:rsidDel="00000000" w:rsidR="00000000" w:rsidRPr="00000000">
        <w:rPr>
          <w:sz w:val="15"/>
          <w:szCs w:val="15"/>
          <w:rtl w:val="0"/>
        </w:rPr>
        <w:t xml:space="preserve">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