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ykwrd6we8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Identification and Personal Documents Checklist Template</w:t>
      </w:r>
    </w:p>
    <w:p w:rsidR="00000000" w:rsidDel="00000000" w:rsidP="00000000" w:rsidRDefault="00000000" w:rsidRPr="00000000" w14:paraId="00000002">
      <w:pPr>
        <w:shd w:fill="ffffff" w:val="clear"/>
        <w:rPr>
          <w:sz w:val="15"/>
          <w:szCs w:val="15"/>
        </w:rPr>
      </w:pPr>
      <w:r w:rsidDel="00000000" w:rsidR="00000000" w:rsidRPr="00000000">
        <w:rPr>
          <w:rtl w:val="0"/>
        </w:rPr>
        <w:t xml:space="preserve">Purpose: Standard KYC/AML verification form pre-hire. Buyers complete and upload scans; ensures compliance before conveyancer engagement. </w:t>
      </w:r>
      <w:r w:rsidDel="00000000" w:rsidR="00000000" w:rsidRPr="00000000">
        <w:rPr>
          <w:sz w:val="15"/>
          <w:szCs w:val="15"/>
          <w:rtl w:val="0"/>
        </w:rPr>
        <w:t xml:space="preserve">s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Template Structure (Checklist Form for Platform Submission):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 xml:space="preserve">IDENTIFICATION VERIFICATION CHECKLIST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Conveyancers Marketplace – Pre-Hire Compliance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Applicant (Buyer) Name: [INSERT FULL NAME]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 xml:space="preserve">Date: [INSERT DATE]</w:t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 xml:space="preserve">Job ID: [AUTO-INSERT]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rtl w:val="0"/>
        </w:rPr>
        <w:t xml:space="preserve">Required Documents (Upload Scanned Copies):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Primary Photo ID: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Australian Driver's License (front/back) OR Passport (photo page).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Expiry Date: [INSERT]. Issued By: [INSERT STATE/COUNTRY].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Proof of Address (Dated within 3 months):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Utility Bill (e.g., electricity/gas) OR Bank Statement OR Council Rates Notice.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Matches: [INSERT FULL ADDRESS]. Date: [INSERT].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for Entities/Investors (If buying as company/trust):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ACN/ABN Certificate from ASIC/ATO.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Trust Deed or Company Constitution (excerpts).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Director/Trustee ID (as per items 1-2).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Income/Financial Verification (For finance clause):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36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Last 2 Payslips OR Tax Return Summary (if self-employed).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  <w:t xml:space="preserve">Declaration:</w:t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I, [INSERT FULL NAME], declare that the provided documents are true and correct. I authorize Conveyancers Marketplace and engaged conveyancers to verify my identity under AUSTRAC/AML/CTF Act 2006.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Signature: ______________________________ Date: __________</w:t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  <w:t xml:space="preserve">System Verification: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Admin/Conveyancer Review: [ ] Approved / [ ] Rejected (Reason: [INSERT]).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Timestamp: [AUTO-INSERT].</w:t>
      </w:r>
    </w:p>
    <w:p w:rsidR="00000000" w:rsidDel="00000000" w:rsidP="00000000" w:rsidRDefault="00000000" w:rsidRPr="00000000" w14:paraId="0000001C">
      <w:pPr>
        <w:shd w:fill="ffffff" w:val="clear"/>
        <w:rPr/>
      </w:pPr>
      <w:r w:rsidDel="00000000" w:rsidR="00000000" w:rsidRPr="00000000">
        <w:rPr>
          <w:rtl w:val="0"/>
        </w:rPr>
        <w:t xml:space="preserve">Integration Note: Use this as a web form in the platform; auto-flag incomplete submissions. Store securely in encrypted database (e.g., via Identity Service).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