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e03ad410c3028613eb9ee7a520dd892489b5d33"/>
    <w:p>
      <w:pPr>
        <w:pStyle w:val="Heading1"/>
      </w:pPr>
      <w:r>
        <w:t xml:space="preserve">IndustrialMind: Complete Technical Description</w:t>
      </w:r>
    </w:p>
    <w:p>
      <w:pPr>
        <w:pStyle w:val="FirstParagraph"/>
      </w:pPr>
      <w:r>
        <w:rPr>
          <w:bCs/>
          <w:b/>
        </w:rPr>
        <w:t xml:space="preserve">Purpose of this file.</w:t>
      </w:r>
      <w:r>
        <w:t xml:space="preserve"> </w:t>
      </w:r>
      <w:r>
        <w:t xml:space="preserve">A single, self-contained description of what the project is, how every component works, which algorithm each one uses, with which parameters, how it fails, and what was measured. It is written to be lifted into a presentation, a project report and an IEEE-style paper. It deliberately contains</w:t>
      </w:r>
      <w:r>
        <w:t xml:space="preserve"> </w:t>
      </w:r>
      <w:r>
        <w:rPr>
          <w:bCs/>
          <w:b/>
        </w:rPr>
        <w:t xml:space="preserve">no setup or run instructions</w:t>
      </w:r>
      <w:r>
        <w:t xml:space="preserve"> </w:t>
      </w:r>
      <w:r>
        <w:t xml:space="preserve">(those are in</w:t>
      </w:r>
      <w:r>
        <w:t xml:space="preserve"> </w:t>
      </w:r>
      <w:r>
        <w:rPr>
          <w:rStyle w:val="VerbatimChar"/>
        </w:rPr>
        <w:t xml:space="preserve">README.md</w:t>
      </w:r>
      <w:r>
        <w:t xml:space="preserve">).</w:t>
      </w:r>
    </w:p>
    <w:p>
      <w:pPr>
        <w:pStyle w:val="BodyText"/>
      </w:pPr>
      <w:r>
        <w:rPr>
          <w:bCs/>
          <w:b/>
        </w:rPr>
        <w:t xml:space="preserve">How to use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For this</w:t>
            </w:r>
          </w:p>
        </w:tc>
        <w:tc>
          <w:tcPr/>
          <w:p>
            <w:pPr>
              <w:pStyle w:val="Compact"/>
              <w:jc w:val="left"/>
            </w:pPr>
            <w:r>
              <w:t xml:space="preserve">Take these sections</w:t>
            </w:r>
          </w:p>
        </w:tc>
      </w:tr>
      <w:tr>
        <w:tc>
          <w:tcPr/>
          <w:p>
            <w:pPr>
              <w:pStyle w:val="Compact"/>
              <w:jc w:val="left"/>
            </w:pPr>
            <w:r>
              <w:t xml:space="preserve">Slides</w:t>
            </w:r>
          </w:p>
        </w:tc>
        <w:tc>
          <w:tcPr/>
          <w:p>
            <w:pPr>
              <w:pStyle w:val="Compact"/>
              <w:jc w:val="left"/>
            </w:pPr>
            <w:r>
              <w:t xml:space="preserve">1 (summary), 3 (architecture), 7.3 / 7.4 / 7.5 / 7.7 (one slide each), 8 (results), 10 (limitations)</w:t>
            </w:r>
          </w:p>
        </w:tc>
      </w:tr>
      <w:tr>
        <w:tc>
          <w:tcPr/>
          <w:p>
            <w:pPr>
              <w:pStyle w:val="Compact"/>
              <w:jc w:val="left"/>
            </w:pPr>
            <w:r>
              <w:t xml:space="preserve">Project report</w:t>
            </w:r>
          </w:p>
        </w:tc>
        <w:tc>
          <w:tcPr/>
          <w:p>
            <w:pPr>
              <w:pStyle w:val="Compact"/>
              <w:jc w:val="left"/>
            </w:pPr>
            <w:r>
              <w:t xml:space="preserve">everything, in order</w:t>
            </w:r>
          </w:p>
        </w:tc>
      </w:tr>
      <w:tr>
        <w:tc>
          <w:tcPr/>
          <w:p>
            <w:pPr>
              <w:pStyle w:val="Compact"/>
              <w:jc w:val="left"/>
            </w:pPr>
            <w:r>
              <w:t xml:space="preserve">IEEE paper</w:t>
            </w:r>
          </w:p>
        </w:tc>
        <w:tc>
          <w:tcPr/>
          <w:p>
            <w:pPr>
              <w:pStyle w:val="Compact"/>
              <w:jc w:val="left"/>
            </w:pPr>
            <w:r>
              <w:t xml:space="preserve">Abstract &lt;- 1; Introduction &lt;- 2; System Design &lt;- 3 to 6; Methodology &lt;- 4, 7.5, 8.1; Implementation &lt;- 7; Evaluation &lt;- 8; Threats to Validity &lt;- 10; References &lt;- 14</w:t>
            </w:r>
          </w:p>
        </w:tc>
      </w:tr>
    </w:tbl>
    <w:p>
      <w:pPr>
        <w:pStyle w:val="BodyText"/>
      </w:pPr>
      <w:r>
        <w:rPr>
          <w:bCs/>
          <w:b/>
        </w:rPr>
        <w:t xml:space="preserve">Rule for quoting numbers.</w:t>
      </w:r>
      <w:r>
        <w:t xml:space="preserve"> </w:t>
      </w:r>
      <w:r>
        <w:t xml:space="preserve">Every number in sections 8 and 9 comes from</w:t>
      </w:r>
      <w:r>
        <w:t xml:space="preserve"> </w:t>
      </w:r>
      <w:r>
        <w:rPr>
          <w:rStyle w:val="VerbatimChar"/>
        </w:rPr>
        <w:t xml:space="preserve">benchmarks/latest.json</w:t>
      </w:r>
      <w:r>
        <w:t xml:space="preserve">,</w:t>
      </w:r>
      <w:r>
        <w:t xml:space="preserve"> </w:t>
      </w:r>
      <w:r>
        <w:rPr>
          <w:rStyle w:val="VerbatimChar"/>
        </w:rPr>
        <w:t xml:space="preserve">benchmarks/swat_accuracy.json</w:t>
      </w:r>
      <w:r>
        <w:t xml:space="preserve">,</w:t>
      </w:r>
      <w:r>
        <w:t xml:space="preserve"> </w:t>
      </w:r>
      <w:r>
        <w:rPr>
          <w:rStyle w:val="VerbatimChar"/>
        </w:rPr>
        <w:t xml:space="preserve">benchmarks/test_results.json</w:t>
      </w:r>
      <w:r>
        <w:t xml:space="preserve"> </w:t>
      </w:r>
      <w:r>
        <w:t xml:space="preserve">or a report under</w:t>
      </w:r>
      <w:r>
        <w:t xml:space="preserve"> </w:t>
      </w:r>
      <w:r>
        <w:rPr>
          <w:rStyle w:val="VerbatimChar"/>
        </w:rPr>
        <w:t xml:space="preserve">docs/reports/</w:t>
      </w:r>
      <w:r>
        <w:t xml:space="preserve">. Re-run</w:t>
      </w:r>
      <w:r>
        <w:t xml:space="preserve"> </w:t>
      </w:r>
      <w:r>
        <w:rPr>
          <w:rStyle w:val="VerbatimChar"/>
        </w:rPr>
        <w:t xml:space="preserve">python -m benchmark.run_all</w:t>
      </w:r>
      <w:r>
        <w:t xml:space="preserve"> </w:t>
      </w:r>
      <w:r>
        <w:t xml:space="preserve">before quoting, and quote latency together with the machine it was measured on. Numbers on constructed scenarios and on the twin must</w:t>
      </w:r>
      <w:r>
        <w:t xml:space="preserve"> </w:t>
      </w:r>
      <w:r>
        <w:rPr>
          <w:bCs/>
          <w:b/>
        </w:rPr>
        <w:t xml:space="preserve">never</w:t>
      </w:r>
      <w:r>
        <w:t xml:space="preserve"> </w:t>
      </w:r>
      <w:r>
        <w:t xml:space="preserve">be presented as real-data performance (section 8 labels each result by the strength of its evidence).</w:t>
      </w:r>
    </w:p>
    <w:p>
      <w:r>
        <w:pict>
          <v:rect style="width:0;height:1.5pt" o:hralign="center" o:hrstd="t" o:hr="t"/>
        </w:pict>
      </w:r>
    </w:p>
    <w:bookmarkStart w:id="20" w:name="summary-ready-to-paste-as-an-abstract"/>
    <w:p>
      <w:pPr>
        <w:pStyle w:val="Heading2"/>
      </w:pPr>
      <w:r>
        <w:t xml:space="preserve">1. Summary (ready to paste as an abstract)</w:t>
      </w:r>
    </w:p>
    <w:p>
      <w:pPr>
        <w:pStyle w:val="FirstParagraph"/>
      </w:pPr>
      <w:r>
        <w:t xml:space="preserve">IndustrialMind is an inline security middleware for industrial control systems. It sits between a SCADA operator and a programmable logic controller (PLC) and decides, for every Modbus command, whether to forward it (</w:t>
      </w:r>
      <w:r>
        <w:rPr>
          <w:rStyle w:val="VerbatimChar"/>
        </w:rPr>
        <w:t xml:space="preserve">PASS</w:t>
      </w:r>
      <w:r>
        <w:t xml:space="preserve">), forward it with a warning (</w:t>
      </w:r>
      <w:r>
        <w:rPr>
          <w:rStyle w:val="VerbatimChar"/>
        </w:rPr>
        <w:t xml:space="preserve">ALERT</w:t>
      </w:r>
      <w:r>
        <w:t xml:space="preserve">) or block it (</w:t>
      </w:r>
      <w:r>
        <w:rPr>
          <w:rStyle w:val="VerbatimChar"/>
        </w:rPr>
        <w:t xml:space="preserve">DROP</w:t>
      </w:r>
      <w:r>
        <w:t xml:space="preserve">). Its design separates two kinds of checks. A</w:t>
      </w:r>
      <w:r>
        <w:t xml:space="preserve"> </w:t>
      </w:r>
      <w:r>
        <w:rPr>
          <w:bCs/>
          <w:b/>
        </w:rPr>
        <w:t xml:space="preserve">Cyber Agent</w:t>
      </w:r>
      <w:r>
        <w:t xml:space="preserve"> </w:t>
      </w:r>
      <w:r>
        <w:t xml:space="preserve">applies deterministic traffic and authentication rules: a source whitelist, function-code and register allow-lists, a per-source rate limit, HMAC-SHA256 message authentication with a freshness window, and replay detection by nonce and payload. A</w:t>
      </w:r>
      <w:r>
        <w:t xml:space="preserve"> </w:t>
      </w:r>
      <w:r>
        <w:rPr>
          <w:bCs/>
          <w:b/>
        </w:rPr>
        <w:t xml:space="preserve">Physical Agent</w:t>
      </w:r>
      <w:r>
        <w:t xml:space="preserve"> </w:t>
      </w:r>
      <w:r>
        <w:t xml:space="preserve">applies deterministic plant-safety rules (value bounds, rate-of-change limits derived from actuator slew rates, and eight cross-register safety rules over a projected plant state) plus one</w:t>
      </w:r>
      <w:r>
        <w:t xml:space="preserve"> </w:t>
      </w:r>
      <w:r>
        <w:rPr>
          <w:bCs/>
          <w:b/>
        </w:rPr>
        <w:t xml:space="preserve">advisory machine-learning model</w:t>
      </w:r>
      <w:r>
        <w:t xml:space="preserve"> </w:t>
      </w:r>
      <w:r>
        <w:t xml:space="preserve">(physical model v2): a gradient-boosted classifier over 117 features of a 120-second telemetry window, trained only on the SWaT water-treatment dataset. A rule-based</w:t>
      </w:r>
      <w:r>
        <w:t xml:space="preserve"> </w:t>
      </w:r>
      <w:r>
        <w:rPr>
          <w:bCs/>
          <w:b/>
        </w:rPr>
        <w:t xml:space="preserve">Orchestrator</w:t>
      </w:r>
      <w:r>
        <w:t xml:space="preserve"> </w:t>
      </w:r>
      <w:r>
        <w:t xml:space="preserve">fuses the verdicts. The plant is a five-stage digital twin calibrated to measured SWaT operating ranges. A per-command</w:t>
      </w:r>
      <w:r>
        <w:t xml:space="preserve"> </w:t>
      </w:r>
      <w:r>
        <w:rPr>
          <w:bCs/>
          <w:b/>
        </w:rPr>
        <w:t xml:space="preserve">Packet Tracer</w:t>
      </w:r>
      <w:r>
        <w:t xml:space="preserve"> </w:t>
      </w:r>
      <w:r>
        <w:t xml:space="preserve">exposes every hop’s computed values, and Wireshark captures independently confirm that blocked frames are real traffic and never reach the PLC. On the held-out SWaT test block the advisory model reaches ROC-AUC 0.836 (precision 0.461, recall 0.513, F1 0.485, 1.17 false-alarm episodes per hour, 8 of 10 attack segments detected); the rule layers pass 4,400 of 4,400 constructed violating commands with no false positives, and catch 83.7 % of constructed attack sessions, missing mainly slow in-bounds drift. Decision latency of the full pipeline is 0.50 ms median (0.80 ms mean, 2.8 ms p99) per command in-process. Negative results (a weak SWaT-trained cyber model and a learned fusion model that lost to the physical model alone) are reported rather than hidden.</w:t>
      </w:r>
    </w:p>
    <w:p>
      <w:r>
        <w:pict>
          <v:rect style="width:0;height:1.5pt" o:hralign="center" o:hrstd="t" o:hr="t"/>
        </w:pict>
      </w:r>
    </w:p>
    <w:bookmarkEnd w:id="20"/>
    <w:bookmarkStart w:id="24" w:name="problem-contributions-and-threat-model"/>
    <w:p>
      <w:pPr>
        <w:pStyle w:val="Heading2"/>
      </w:pPr>
      <w:r>
        <w:t xml:space="preserve">2. Problem, contributions and threat model</w:t>
      </w:r>
    </w:p>
    <w:bookmarkStart w:id="21" w:name="problem"/>
    <w:p>
      <w:pPr>
        <w:pStyle w:val="Heading3"/>
      </w:pPr>
      <w:r>
        <w:t xml:space="preserve">2.1 Problem</w:t>
      </w:r>
    </w:p>
    <w:p>
      <w:pPr>
        <w:pStyle w:val="FirstParagraph"/>
      </w:pPr>
      <w:r>
        <w:t xml:space="preserve">Industrial control protocols such as Modbus/TCP have no authentication, no integrity protection and no notion of plant safety: any host that can reach the PLC can write any register. Two classes of attack follow.</w:t>
      </w:r>
      <w:r>
        <w:t xml:space="preserve"> </w:t>
      </w:r>
      <w:r>
        <w:rPr>
          <w:bCs/>
          <w:b/>
        </w:rPr>
        <w:t xml:space="preserve">Cyber-layer attacks</w:t>
      </w:r>
      <w:r>
        <w:t xml:space="preserve"> </w:t>
      </w:r>
      <w:r>
        <w:t xml:space="preserve">abuse the protocol (forged, replayed, flooded or unsigned commands).</w:t>
      </w:r>
      <w:r>
        <w:t xml:space="preserve"> </w:t>
      </w:r>
      <w:r>
        <w:rPr>
          <w:bCs/>
          <w:b/>
        </w:rPr>
        <w:t xml:space="preserve">Physical-layer attacks</w:t>
      </w:r>
      <w:r>
        <w:t xml:space="preserve"> </w:t>
      </w:r>
      <w:r>
        <w:t xml:space="preserve">send protocol-valid commands that drive the process into an unsafe state (for example, closing an inlet valve while the pump runs fast). A defence that handles only one class leaves the other open.</w:t>
      </w:r>
    </w:p>
    <w:bookmarkEnd w:id="21"/>
    <w:bookmarkStart w:id="22" w:name="contributions"/>
    <w:p>
      <w:pPr>
        <w:pStyle w:val="Heading3"/>
      </w:pPr>
      <w:r>
        <w:t xml:space="preserve">2.2 Contributions</w:t>
      </w:r>
    </w:p>
    <w:p>
      <w:pPr>
        <w:numPr>
          <w:ilvl w:val="0"/>
          <w:numId w:val="1001"/>
        </w:numPr>
        <w:pStyle w:val="Compact"/>
      </w:pPr>
      <w:r>
        <w:t xml:space="preserve">A</w:t>
      </w:r>
      <w:r>
        <w:t xml:space="preserve"> </w:t>
      </w:r>
      <w:r>
        <w:rPr>
          <w:bCs/>
          <w:b/>
        </w:rPr>
        <w:t xml:space="preserve">two-layer, inline architecture</w:t>
      </w:r>
      <w:r>
        <w:t xml:space="preserve"> </w:t>
      </w:r>
      <w:r>
        <w:t xml:space="preserve">that checks both how a command arrived (cyber) and what it would do to the plant (physical), with a transparent, rule-based fusion.</w:t>
      </w:r>
    </w:p>
    <w:p>
      <w:pPr>
        <w:numPr>
          <w:ilvl w:val="0"/>
          <w:numId w:val="1001"/>
        </w:numPr>
        <w:pStyle w:val="Compact"/>
      </w:pPr>
      <w:r>
        <w:t xml:space="preserve">A</w:t>
      </w:r>
      <w:r>
        <w:t xml:space="preserve"> </w:t>
      </w:r>
      <w:r>
        <w:rPr>
          <w:bCs/>
          <w:b/>
        </w:rPr>
        <w:t xml:space="preserve">plant-aware rule set</w:t>
      </w:r>
      <w:r>
        <w:t xml:space="preserve">: rate limits derived from actuator slew rates, plus cross-register safety rules evaluated on a</w:t>
      </w:r>
      <w:r>
        <w:t xml:space="preserve"> </w:t>
      </w:r>
      <w:r>
        <w:rPr>
          <w:iCs/>
          <w:i/>
        </w:rPr>
        <w:t xml:space="preserve">projected</w:t>
      </w:r>
      <w:r>
        <w:t xml:space="preserve"> </w:t>
      </w:r>
      <w:r>
        <w:t xml:space="preserve">plant state so that individually harmless commands that form an unsafe combination are caught.</w:t>
      </w:r>
    </w:p>
    <w:p>
      <w:pPr>
        <w:numPr>
          <w:ilvl w:val="0"/>
          <w:numId w:val="1001"/>
        </w:numPr>
        <w:pStyle w:val="Compact"/>
      </w:pPr>
      <w:r>
        <w:t xml:space="preserve">A</w:t>
      </w:r>
      <w:r>
        <w:t xml:space="preserve"> </w:t>
      </w:r>
      <w:r>
        <w:rPr>
          <w:bCs/>
          <w:b/>
        </w:rPr>
        <w:t xml:space="preserve">SWaT-trained advisory model</w:t>
      </w:r>
      <w:r>
        <w:t xml:space="preserve"> </w:t>
      </w:r>
      <w:r>
        <w:t xml:space="preserve">whose features are computed by a single shared implementation for training and live use (so offline and online scores are identical), with an honest, leakage-aware evaluation (calendar-block splits, per-segment analysis, thresholds from a false-alarm budget).</w:t>
      </w:r>
    </w:p>
    <w:p>
      <w:pPr>
        <w:numPr>
          <w:ilvl w:val="0"/>
          <w:numId w:val="1001"/>
        </w:numPr>
        <w:pStyle w:val="Compact"/>
      </w:pPr>
      <w:r>
        <w:t xml:space="preserve">A</w:t>
      </w:r>
      <w:r>
        <w:t xml:space="preserve"> </w:t>
      </w:r>
      <w:r>
        <w:rPr>
          <w:bCs/>
          <w:b/>
        </w:rPr>
        <w:t xml:space="preserve">SWaT-calibrated digital twin</w:t>
      </w:r>
      <w:r>
        <w:t xml:space="preserve"> </w:t>
      </w:r>
      <w:r>
        <w:t xml:space="preserve">with inter-stage coupling, so the demonstration plant matches measured operating ranges.</w:t>
      </w:r>
    </w:p>
    <w:p>
      <w:pPr>
        <w:numPr>
          <w:ilvl w:val="0"/>
          <w:numId w:val="1001"/>
        </w:numPr>
        <w:pStyle w:val="Compact"/>
      </w:pPr>
      <w:r>
        <w:rPr>
          <w:bCs/>
          <w:b/>
        </w:rPr>
        <w:t xml:space="preserve">Verifiability tooling</w:t>
      </w:r>
      <w:r>
        <w:t xml:space="preserve">: a hop-by-hop Packet Tracer, wire-level correlation with Wireshark by frame nonce, and one-command reproducible benchmarks whose numbers are generated into the documents.</w:t>
      </w:r>
    </w:p>
    <w:p>
      <w:pPr>
        <w:numPr>
          <w:ilvl w:val="0"/>
          <w:numId w:val="1001"/>
        </w:numPr>
        <w:pStyle w:val="Compact"/>
      </w:pPr>
      <w:r>
        <w:rPr>
          <w:bCs/>
          <w:b/>
        </w:rPr>
        <w:t xml:space="preserve">Reported negative results</w:t>
      </w:r>
      <w:r>
        <w:t xml:space="preserve"> </w:t>
      </w:r>
      <w:r>
        <w:t xml:space="preserve">and an explicit evidence hierarchy.</w:t>
      </w:r>
    </w:p>
    <w:bookmarkEnd w:id="22"/>
    <w:bookmarkStart w:id="23" w:name="threat-model"/>
    <w:p>
      <w:pPr>
        <w:pStyle w:val="Heading3"/>
      </w:pPr>
      <w:r>
        <w:t xml:space="preserve">2.3 Threat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Actor</w:t>
            </w:r>
          </w:p>
        </w:tc>
        <w:tc>
          <w:tcPr/>
          <w:p>
            <w:pPr>
              <w:pStyle w:val="Compact"/>
              <w:jc w:val="left"/>
            </w:pPr>
            <w:r>
              <w:t xml:space="preserve">Capability</w:t>
            </w:r>
          </w:p>
        </w:tc>
        <w:tc>
          <w:tcPr/>
          <w:p>
            <w:pPr>
              <w:pStyle w:val="Compact"/>
              <w:jc w:val="left"/>
            </w:pPr>
            <w:r>
              <w:t xml:space="preserve">Modelled by</w:t>
            </w:r>
          </w:p>
        </w:tc>
        <w:tc>
          <w:tcPr/>
          <w:p>
            <w:pPr>
              <w:pStyle w:val="Compact"/>
              <w:jc w:val="left"/>
            </w:pPr>
            <w:r>
              <w:t xml:space="preserve">Stopped by</w:t>
            </w:r>
          </w:p>
        </w:tc>
      </w:tr>
      <w:tr>
        <w:tc>
          <w:tcPr/>
          <w:p>
            <w:pPr>
              <w:pStyle w:val="Compact"/>
              <w:jc w:val="left"/>
            </w:pPr>
            <w:r>
              <w:t xml:space="preserve">External attacker without the key</w:t>
            </w:r>
          </w:p>
        </w:tc>
        <w:tc>
          <w:tcPr/>
          <w:p>
            <w:pPr>
              <w:pStyle w:val="Compact"/>
              <w:jc w:val="left"/>
            </w:pPr>
            <w:r>
              <w:t xml:space="preserve">can reach the middleware port; cannot sign</w:t>
            </w:r>
          </w:p>
        </w:tc>
        <w:tc>
          <w:tcPr/>
          <w:p>
            <w:pPr>
              <w:pStyle w:val="Compact"/>
              <w:jc w:val="left"/>
            </w:pPr>
            <w:r>
              <w:rPr>
                <w:rStyle w:val="VerbatimChar"/>
              </w:rPr>
              <w:t xml:space="preserve">hmac-missing</w:t>
            </w:r>
            <w:r>
              <w:t xml:space="preserve">,</w:t>
            </w:r>
            <w:r>
              <w:t xml:space="preserve"> </w:t>
            </w:r>
            <w:r>
              <w:rPr>
                <w:rStyle w:val="VerbatimChar"/>
              </w:rPr>
              <w:t xml:space="preserve">hmac-forged</w:t>
            </w:r>
            <w:r>
              <w:t xml:space="preserve">,</w:t>
            </w:r>
            <w:r>
              <w:t xml:space="preserve"> </w:t>
            </w:r>
            <w:r>
              <w:rPr>
                <w:rStyle w:val="VerbatimChar"/>
              </w:rPr>
              <w:t xml:space="preserve">hmac-tamper</w:t>
            </w:r>
            <w:r>
              <w:t xml:space="preserve">, untrusted source</w:t>
            </w:r>
          </w:p>
        </w:tc>
        <w:tc>
          <w:tcPr/>
          <w:p>
            <w:pPr>
              <w:pStyle w:val="Compact"/>
              <w:jc w:val="left"/>
            </w:pPr>
            <w:r>
              <w:t xml:space="preserve">source whitelist, HMAC</w:t>
            </w:r>
          </w:p>
        </w:tc>
      </w:tr>
      <w:tr>
        <w:tc>
          <w:tcPr/>
          <w:p>
            <w:pPr>
              <w:pStyle w:val="Compact"/>
              <w:jc w:val="left"/>
            </w:pPr>
            <w:r>
              <w:t xml:space="preserve">Man-in-the-middle</w:t>
            </w:r>
          </w:p>
        </w:tc>
        <w:tc>
          <w:tcPr/>
          <w:p>
            <w:pPr>
              <w:pStyle w:val="Compact"/>
              <w:jc w:val="left"/>
            </w:pPr>
            <w:r>
              <w:t xml:space="preserve">alters a captured frame in transit</w:t>
            </w:r>
          </w:p>
        </w:tc>
        <w:tc>
          <w:tcPr/>
          <w:p>
            <w:pPr>
              <w:pStyle w:val="Compact"/>
              <w:jc w:val="left"/>
            </w:pPr>
            <w:r>
              <w:rPr>
                <w:rStyle w:val="VerbatimChar"/>
              </w:rPr>
              <w:t xml:space="preserve">hmac-tamper</w:t>
            </w:r>
          </w:p>
        </w:tc>
        <w:tc>
          <w:tcPr/>
          <w:p>
            <w:pPr>
              <w:pStyle w:val="Compact"/>
              <w:jc w:val="left"/>
            </w:pPr>
            <w:r>
              <w:t xml:space="preserve">HMAC (tag no longer matches)</w:t>
            </w:r>
          </w:p>
        </w:tc>
      </w:tr>
      <w:tr>
        <w:tc>
          <w:tcPr/>
          <w:p>
            <w:pPr>
              <w:pStyle w:val="Compact"/>
              <w:jc w:val="left"/>
            </w:pPr>
            <w:r>
              <w:t xml:space="preserve">Replay attacker</w:t>
            </w:r>
          </w:p>
        </w:tc>
        <w:tc>
          <w:tcPr/>
          <w:p>
            <w:pPr>
              <w:pStyle w:val="Compact"/>
              <w:jc w:val="left"/>
            </w:pPr>
            <w:r>
              <w:t xml:space="preserve">resends a captured valid frame, immediately or later</w:t>
            </w:r>
          </w:p>
        </w:tc>
        <w:tc>
          <w:tcPr/>
          <w:p>
            <w:pPr>
              <w:pStyle w:val="Compact"/>
              <w:jc w:val="left"/>
            </w:pPr>
            <w:r>
              <w:rPr>
                <w:rStyle w:val="VerbatimChar"/>
              </w:rPr>
              <w:t xml:space="preserve">replay</w:t>
            </w:r>
            <w:r>
              <w:t xml:space="preserve">,</w:t>
            </w:r>
            <w:r>
              <w:t xml:space="preserve"> </w:t>
            </w:r>
            <w:r>
              <w:rPr>
                <w:rStyle w:val="VerbatimChar"/>
              </w:rPr>
              <w:t xml:space="preserve">delayed-replay</w:t>
            </w:r>
          </w:p>
        </w:tc>
        <w:tc>
          <w:tcPr/>
          <w:p>
            <w:pPr>
              <w:pStyle w:val="Compact"/>
              <w:jc w:val="left"/>
            </w:pPr>
            <w:r>
              <w:t xml:space="preserve">nonce store, payload-duplicate check, freshness window</w:t>
            </w:r>
          </w:p>
        </w:tc>
      </w:tr>
      <w:tr>
        <w:tc>
          <w:tcPr/>
          <w:p>
            <w:pPr>
              <w:pStyle w:val="Compact"/>
              <w:jc w:val="left"/>
            </w:pPr>
            <w:r>
              <w:t xml:space="preserve">Flooder</w:t>
            </w:r>
          </w:p>
        </w:tc>
        <w:tc>
          <w:tcPr/>
          <w:p>
            <w:pPr>
              <w:pStyle w:val="Compact"/>
              <w:jc w:val="left"/>
            </w:pPr>
            <w:r>
              <w:t xml:space="preserve">high-rate valid-looking traffic</w:t>
            </w:r>
          </w:p>
        </w:tc>
        <w:tc>
          <w:tcPr/>
          <w:p>
            <w:pPr>
              <w:pStyle w:val="Compact"/>
              <w:jc w:val="left"/>
            </w:pPr>
            <w:r>
              <w:rPr>
                <w:rStyle w:val="VerbatimChar"/>
              </w:rPr>
              <w:t xml:space="preserve">flood</w:t>
            </w:r>
          </w:p>
        </w:tc>
        <w:tc>
          <w:tcPr/>
          <w:p>
            <w:pPr>
              <w:pStyle w:val="Compact"/>
              <w:jc w:val="left"/>
            </w:pPr>
            <w:r>
              <w:t xml:space="preserve">per-source rate limit</w:t>
            </w:r>
          </w:p>
        </w:tc>
      </w:tr>
      <w:tr>
        <w:tc>
          <w:tcPr/>
          <w:p>
            <w:pPr>
              <w:pStyle w:val="Compact"/>
              <w:jc w:val="left"/>
            </w:pPr>
            <w:r>
              <w:t xml:space="preserve">Compromised engineering workstation (insider holding the key)</w:t>
            </w:r>
          </w:p>
        </w:tc>
        <w:tc>
          <w:tcPr/>
          <w:p>
            <w:pPr>
              <w:pStyle w:val="Compact"/>
              <w:jc w:val="left"/>
            </w:pPr>
            <w:r>
              <w:t xml:space="preserve">can sign anything</w:t>
            </w:r>
          </w:p>
        </w:tc>
        <w:tc>
          <w:tcPr/>
          <w:p>
            <w:pPr>
              <w:pStyle w:val="Compact"/>
              <w:jc w:val="left"/>
            </w:pPr>
            <w:r>
              <w:rPr>
                <w:rStyle w:val="VerbatimChar"/>
              </w:rPr>
              <w:t xml:space="preserve">impossible-command</w:t>
            </w:r>
            <w:r>
              <w:t xml:space="preserve">,</w:t>
            </w:r>
            <w:r>
              <w:t xml:space="preserve"> </w:t>
            </w:r>
            <w:r>
              <w:rPr>
                <w:rStyle w:val="VerbatimChar"/>
              </w:rPr>
              <w:t xml:space="preserve">cross-register</w:t>
            </w:r>
            <w:r>
              <w:t xml:space="preserve">,</w:t>
            </w:r>
            <w:r>
              <w:t xml:space="preserve"> </w:t>
            </w:r>
            <w:r>
              <w:rPr>
                <w:rStyle w:val="VerbatimChar"/>
              </w:rPr>
              <w:t xml:space="preserve">freeze</w:t>
            </w:r>
            <w:r>
              <w:t xml:space="preserve">,</w:t>
            </w:r>
            <w:r>
              <w:t xml:space="preserve"> </w:t>
            </w:r>
            <w:r>
              <w:rPr>
                <w:rStyle w:val="VerbatimChar"/>
              </w:rPr>
              <w:t xml:space="preserve">ramp</w:t>
            </w:r>
            <w:r>
              <w:t xml:space="preserve">,</w:t>
            </w:r>
            <w:r>
              <w:t xml:space="preserve"> </w:t>
            </w:r>
            <w:r>
              <w:rPr>
                <w:rStyle w:val="VerbatimChar"/>
              </w:rPr>
              <w:t xml:space="preserve">flood</w:t>
            </w:r>
            <w:r>
              <w:t xml:space="preserve">,</w:t>
            </w:r>
            <w:r>
              <w:t xml:space="preserve"> </w:t>
            </w:r>
            <w:r>
              <w:rPr>
                <w:rStyle w:val="VerbatimChar"/>
              </w:rPr>
              <w:t xml:space="preserve">replay</w:t>
            </w:r>
          </w:p>
        </w:tc>
        <w:tc>
          <w:tcPr/>
          <w:p>
            <w:pPr>
              <w:pStyle w:val="Compact"/>
              <w:jc w:val="left"/>
            </w:pPr>
            <w:r>
              <w:t xml:space="preserve">rate/replay checks and the whole Physical Agent</w:t>
            </w:r>
          </w:p>
        </w:tc>
      </w:tr>
      <w:tr>
        <w:tc>
          <w:tcPr/>
          <w:p>
            <w:pPr>
              <w:pStyle w:val="Compact"/>
              <w:jc w:val="left"/>
            </w:pPr>
            <w:r>
              <w:t xml:space="preserve">Attacker with direct network path to the PLC</w:t>
            </w:r>
          </w:p>
        </w:tc>
        <w:tc>
          <w:tcPr/>
          <w:p>
            <w:pPr>
              <w:pStyle w:val="Compact"/>
              <w:jc w:val="left"/>
            </w:pPr>
            <w:r>
              <w:t xml:space="preserve">bypasses the middleware</w:t>
            </w:r>
          </w:p>
        </w:tc>
        <w:tc>
          <w:tcPr/>
          <w:p>
            <w:pPr>
              <w:pStyle w:val="Compact"/>
              <w:jc w:val="left"/>
            </w:pPr>
            <w:r>
              <w:rPr>
                <w:rStyle w:val="VerbatimChar"/>
              </w:rPr>
              <w:t xml:space="preserve">false-injection</w:t>
            </w:r>
          </w:p>
        </w:tc>
        <w:tc>
          <w:tcPr/>
          <w:p>
            <w:pPr>
              <w:pStyle w:val="Compact"/>
              <w:jc w:val="left"/>
            </w:pPr>
            <w:r>
              <w:rPr>
                <w:bCs/>
                <w:b/>
              </w:rPr>
              <w:t xml:space="preserve">not preventable by the middleware</w:t>
            </w:r>
            <w:r>
              <w:t xml:space="preserve">; only detected afterwards by the physical model and the sensor-envelope rule</w:t>
            </w:r>
          </w:p>
        </w:tc>
      </w:tr>
    </w:tbl>
    <w:p>
      <w:pPr>
        <w:pStyle w:val="BodyText"/>
      </w:pPr>
      <w:r>
        <w:t xml:space="preserve">Out of scope: confidentiality (there is no encryption), address spoofing on a hostile network, compromise of the middleware host, and attacks that stay entirely inside normal operating behaviour.</w:t>
      </w:r>
    </w:p>
    <w:p>
      <w:r>
        <w:pict>
          <v:rect style="width:0;height:1.5pt" o:hralign="center" o:hrstd="t" o:hr="t"/>
        </w:pict>
      </w:r>
    </w:p>
    <w:bookmarkEnd w:id="23"/>
    <w:bookmarkEnd w:id="24"/>
    <w:bookmarkStart w:id="29" w:name="system-architecture"/>
    <w:p>
      <w:pPr>
        <w:pStyle w:val="Heading2"/>
      </w:pPr>
      <w:r>
        <w:t xml:space="preserve">3. System architecture</w:t>
      </w:r>
    </w:p>
    <w:bookmarkStart w:id="25" w:name="data-flow"/>
    <w:p>
      <w:pPr>
        <w:pStyle w:val="Heading3"/>
      </w:pPr>
      <w:r>
        <w:t xml:space="preserve">3.1 Data flow</w:t>
      </w:r>
    </w:p>
    <w:p>
      <w:pPr>
        <w:pStyle w:val="SourceCode"/>
      </w:pPr>
      <w:r>
        <w:rPr>
          <w:rStyle w:val="VerbatimChar"/>
        </w:rPr>
        <w:t xml:space="preserve">SCADA operator ---signed FC16 frame, :5021---&gt; MIDDLEWARE ---forward (FC6), :5020---&gt; PLC (twin)</w:t>
      </w:r>
      <w:r>
        <w:br/>
      </w:r>
      <w:r>
        <w:rPr>
          <w:rStyle w:val="VerbatimChar"/>
        </w:rPr>
        <w:t xml:space="preserve">Attacker --------same port-------------------&gt; [ Cyber Agent  ||  Physical Agent(+model) ] -&gt; Orchestrator</w:t>
      </w:r>
      <w:r>
        <w:br/>
      </w:r>
      <w:r>
        <w:rPr>
          <w:rStyle w:val="VerbatimChar"/>
        </w:rPr>
        <w:t xml:space="preserve">                                                          ^ telemetry poll (every 0.2 s) from the PLC</w:t>
      </w:r>
      <w:r>
        <w:br/>
      </w:r>
      <w:r>
        <w:rPr>
          <w:rStyle w:val="VerbatimChar"/>
        </w:rPr>
        <w:t xml:space="preserve">                                               decisions + per-hop traces (HTTP) --&gt; Dashboard :5050</w:t>
      </w:r>
    </w:p>
    <w:p>
      <w:pPr>
        <w:numPr>
          <w:ilvl w:val="0"/>
          <w:numId w:val="1002"/>
        </w:numPr>
        <w:pStyle w:val="Compact"/>
      </w:pPr>
      <w:r>
        <w:t xml:space="preserve">SCADA (or an attacker) writes a command to the middleware as if the middleware were the PLC.</w:t>
      </w:r>
    </w:p>
    <w:p>
      <w:pPr>
        <w:numPr>
          <w:ilvl w:val="0"/>
          <w:numId w:val="1002"/>
        </w:numPr>
        <w:pStyle w:val="Compact"/>
      </w:pPr>
      <w:r>
        <w:t xml:space="preserve">The middleware extracts the real TCP peer address, builds a command record and a plant-state snapshot, and runs the</w:t>
      </w:r>
      <w:r>
        <w:t xml:space="preserve"> </w:t>
      </w:r>
      <w:r>
        <w:rPr>
          <w:bCs/>
          <w:b/>
        </w:rPr>
        <w:t xml:space="preserve">cyber</w:t>
      </w:r>
      <w:r>
        <w:t xml:space="preserve"> </w:t>
      </w:r>
      <w:r>
        <w:t xml:space="preserve">and</w:t>
      </w:r>
      <w:r>
        <w:t xml:space="preserve"> </w:t>
      </w:r>
      <w:r>
        <w:rPr>
          <w:bCs/>
          <w:b/>
        </w:rPr>
        <w:t xml:space="preserve">physical</w:t>
      </w:r>
      <w:r>
        <w:t xml:space="preserve"> </w:t>
      </w:r>
      <w:r>
        <w:t xml:space="preserve">branches</w:t>
      </w:r>
      <w:r>
        <w:t xml:space="preserve"> </w:t>
      </w:r>
      <w:r>
        <w:rPr>
          <w:bCs/>
          <w:b/>
        </w:rPr>
        <w:t xml:space="preserve">concurrently</w:t>
      </w:r>
      <w:r>
        <w:t xml:space="preserve">.</w:t>
      </w:r>
    </w:p>
    <w:p>
      <w:pPr>
        <w:numPr>
          <w:ilvl w:val="0"/>
          <w:numId w:val="1002"/>
        </w:numPr>
        <w:pStyle w:val="Compact"/>
      </w:pPr>
      <w:r>
        <w:t xml:space="preserve">The</w:t>
      </w:r>
      <w:r>
        <w:t xml:space="preserve"> </w:t>
      </w:r>
      <w:r>
        <w:rPr>
          <w:bCs/>
          <w:b/>
        </w:rPr>
        <w:t xml:space="preserve">Orchestrator</w:t>
      </w:r>
      <w:r>
        <w:t xml:space="preserve"> </w:t>
      </w:r>
      <w:r>
        <w:t xml:space="preserve">fuses the verdicts into</w:t>
      </w:r>
      <w:r>
        <w:t xml:space="preserve"> </w:t>
      </w:r>
      <w:r>
        <w:rPr>
          <w:rStyle w:val="VerbatimChar"/>
        </w:rPr>
        <w:t xml:space="preserve">PASS</w:t>
      </w:r>
      <w:r>
        <w:t xml:space="preserve">,</w:t>
      </w:r>
      <w:r>
        <w:t xml:space="preserve"> </w:t>
      </w:r>
      <w:r>
        <w:rPr>
          <w:rStyle w:val="VerbatimChar"/>
        </w:rPr>
        <w:t xml:space="preserve">ALERT</w:t>
      </w:r>
      <w:r>
        <w:t xml:space="preserve"> </w:t>
      </w:r>
      <w:r>
        <w:t xml:space="preserve">or</w:t>
      </w:r>
      <w:r>
        <w:t xml:space="preserve"> </w:t>
      </w:r>
      <w:r>
        <w:rPr>
          <w:rStyle w:val="VerbatimChar"/>
        </w:rPr>
        <w:t xml:space="preserve">DROP</w:t>
      </w:r>
      <w:r>
        <w:t xml:space="preserve">.</w:t>
      </w:r>
    </w:p>
    <w:p>
      <w:pPr>
        <w:numPr>
          <w:ilvl w:val="0"/>
          <w:numId w:val="1002"/>
        </w:numPr>
        <w:pStyle w:val="Compact"/>
      </w:pPr>
      <w:r>
        <w:rPr>
          <w:rStyle w:val="VerbatimChar"/>
        </w:rPr>
        <w:t xml:space="preserve">PASS</w:t>
      </w:r>
      <w:r>
        <w:t xml:space="preserve">/</w:t>
      </w:r>
      <w:r>
        <w:rPr>
          <w:rStyle w:val="VerbatimChar"/>
        </w:rPr>
        <w:t xml:space="preserve">ALERT</w:t>
      </w:r>
      <w:r>
        <w:t xml:space="preserve">: the value is written to the PLC; the middleware later confirms the plant reached it.</w:t>
      </w:r>
      <w:r>
        <w:t xml:space="preserve"> </w:t>
      </w:r>
      <w:r>
        <w:rPr>
          <w:rStyle w:val="VerbatimChar"/>
        </w:rPr>
        <w:t xml:space="preserve">DROP</w:t>
      </w:r>
      <w:r>
        <w:t xml:space="preserve">: nothing reaches the PLC; the event is logged.</w:t>
      </w:r>
    </w:p>
    <w:p>
      <w:pPr>
        <w:numPr>
          <w:ilvl w:val="0"/>
          <w:numId w:val="1002"/>
        </w:numPr>
        <w:pStyle w:val="Compact"/>
      </w:pPr>
      <w:r>
        <w:t xml:space="preserve">In parallel, the middleware polls the PLC every 0.2 s, mirrors its registers into the datastore that SCADA reads, feeds the physical model’s window, and applies the sensor-envelope rule.</w:t>
      </w:r>
    </w:p>
    <w:p>
      <w:pPr>
        <w:numPr>
          <w:ilvl w:val="0"/>
          <w:numId w:val="1002"/>
        </w:numPr>
        <w:pStyle w:val="Compact"/>
      </w:pPr>
      <w:r>
        <w:t xml:space="preserve">Decisions and traces go to the dashboard; Wireshark can observe the same frames independently.</w:t>
      </w:r>
    </w:p>
    <w:bookmarkEnd w:id="25"/>
    <w:bookmarkStart w:id="26" w:name="components"/>
    <w:p>
      <w:pPr>
        <w:pStyle w:val="Heading3"/>
      </w:pPr>
      <w:r>
        <w:t xml:space="preserve">3.2 Components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File(s)</w:t>
            </w:r>
          </w:p>
        </w:tc>
        <w:tc>
          <w:tcPr/>
          <w:p>
            <w:pPr>
              <w:pStyle w:val="Compact"/>
              <w:jc w:val="left"/>
            </w:pPr>
            <w:r>
              <w:t xml:space="preserve">Type</w:t>
            </w:r>
          </w:p>
        </w:tc>
        <w:tc>
          <w:tcPr/>
          <w:p>
            <w:pPr>
              <w:pStyle w:val="Compact"/>
              <w:jc w:val="left"/>
            </w:pPr>
            <w:r>
              <w:t xml:space="preserve">Role</w:t>
            </w:r>
          </w:p>
        </w:tc>
      </w:tr>
      <w:tr>
        <w:tc>
          <w:tcPr/>
          <w:p>
            <w:pPr>
              <w:pStyle w:val="Compact"/>
              <w:jc w:val="left"/>
            </w:pPr>
            <w:r>
              <w:t xml:space="preserve">SCADA simulator</w:t>
            </w:r>
          </w:p>
        </w:tc>
        <w:tc>
          <w:tcPr/>
          <w:p>
            <w:pPr>
              <w:pStyle w:val="Compact"/>
              <w:jc w:val="left"/>
            </w:pPr>
            <w:r>
              <w:rPr>
                <w:rStyle w:val="VerbatimChar"/>
              </w:rPr>
              <w:t xml:space="preserve">scada/scada.py</w:t>
            </w:r>
          </w:p>
        </w:tc>
        <w:tc>
          <w:tcPr/>
          <w:p>
            <w:pPr>
              <w:pStyle w:val="Compact"/>
              <w:jc w:val="left"/>
            </w:pPr>
            <w:r>
              <w:t xml:space="preserve">client</w:t>
            </w:r>
          </w:p>
        </w:tc>
        <w:tc>
          <w:tcPr/>
          <w:p>
            <w:pPr>
              <w:pStyle w:val="Compact"/>
              <w:jc w:val="left"/>
            </w:pPr>
            <w:r>
              <w:t xml:space="preserve">issues one signed write every 2 s</w:t>
            </w:r>
          </w:p>
        </w:tc>
      </w:tr>
      <w:tr>
        <w:tc>
          <w:tcPr/>
          <w:p>
            <w:pPr>
              <w:pStyle w:val="Compact"/>
              <w:jc w:val="left"/>
            </w:pPr>
            <w:r>
              <w:t xml:space="preserve">Middleware server</w:t>
            </w:r>
          </w:p>
        </w:tc>
        <w:tc>
          <w:tcPr/>
          <w:p>
            <w:pPr>
              <w:pStyle w:val="Compact"/>
              <w:jc w:val="left"/>
            </w:pPr>
            <w:r>
              <w:rPr>
                <w:rStyle w:val="VerbatimChar"/>
              </w:rPr>
              <w:t xml:space="preserve">middleware/middleware_server.py</w:t>
            </w:r>
          </w:p>
        </w:tc>
        <w:tc>
          <w:tcPr/>
          <w:p>
            <w:pPr>
              <w:pStyle w:val="Compact"/>
              <w:jc w:val="left"/>
            </w:pPr>
            <w:r>
              <w:t xml:space="preserve">Modbus TCP server and client</w:t>
            </w:r>
          </w:p>
        </w:tc>
        <w:tc>
          <w:tcPr/>
          <w:p>
            <w:pPr>
              <w:pStyle w:val="Compact"/>
              <w:jc w:val="left"/>
            </w:pPr>
            <w:r>
              <w:t xml:space="preserve">ingress, state, polling, forwarding</w:t>
            </w:r>
          </w:p>
        </w:tc>
      </w:tr>
      <w:tr>
        <w:tc>
          <w:tcPr/>
          <w:p>
            <w:pPr>
              <w:pStyle w:val="Compact"/>
              <w:jc w:val="left"/>
            </w:pPr>
            <w:r>
              <w:t xml:space="preserve">Cyber Agent</w:t>
            </w:r>
          </w:p>
        </w:tc>
        <w:tc>
          <w:tcPr/>
          <w:p>
            <w:pPr>
              <w:pStyle w:val="Compact"/>
              <w:jc w:val="left"/>
            </w:pPr>
            <w:r>
              <w:rPr>
                <w:rStyle w:val="VerbatimChar"/>
              </w:rPr>
              <w:t xml:space="preserve">middleware/cyber_agent.py</w:t>
            </w:r>
          </w:p>
        </w:tc>
        <w:tc>
          <w:tcPr/>
          <w:p>
            <w:pPr>
              <w:pStyle w:val="Compact"/>
              <w:jc w:val="left"/>
            </w:pPr>
            <w:r>
              <w:rPr>
                <w:bCs/>
                <w:b/>
              </w:rPr>
              <w:t xml:space="preserve">rules</w:t>
            </w:r>
          </w:p>
        </w:tc>
        <w:tc>
          <w:tcPr/>
          <w:p>
            <w:pPr>
              <w:pStyle w:val="Compact"/>
              <w:jc w:val="left"/>
            </w:pPr>
            <w:r>
              <w:t xml:space="preserve">traffic and authentication checks</w:t>
            </w:r>
          </w:p>
        </w:tc>
      </w:tr>
      <w:tr>
        <w:tc>
          <w:tcPr/>
          <w:p>
            <w:pPr>
              <w:pStyle w:val="Compact"/>
              <w:jc w:val="left"/>
            </w:pPr>
            <w:r>
              <w:t xml:space="preserve">Physical Agent</w:t>
            </w:r>
          </w:p>
        </w:tc>
        <w:tc>
          <w:tcPr/>
          <w:p>
            <w:pPr>
              <w:pStyle w:val="Compact"/>
              <w:jc w:val="left"/>
            </w:pPr>
            <w:r>
              <w:rPr>
                <w:rStyle w:val="VerbatimChar"/>
              </w:rPr>
              <w:t xml:space="preserve">middleware/physical_agent.py</w:t>
            </w:r>
          </w:p>
        </w:tc>
        <w:tc>
          <w:tcPr/>
          <w:p>
            <w:pPr>
              <w:pStyle w:val="Compact"/>
              <w:jc w:val="left"/>
            </w:pPr>
            <w:r>
              <w:rPr>
                <w:bCs/>
                <w:b/>
              </w:rPr>
              <w:t xml:space="preserve">rules</w:t>
            </w:r>
          </w:p>
        </w:tc>
        <w:tc>
          <w:tcPr/>
          <w:p>
            <w:pPr>
              <w:pStyle w:val="Compact"/>
              <w:jc w:val="left"/>
            </w:pPr>
            <w:r>
              <w:t xml:space="preserve">plant-safety checks</w:t>
            </w:r>
          </w:p>
        </w:tc>
      </w:tr>
      <w:tr>
        <w:tc>
          <w:tcPr/>
          <w:p>
            <w:pPr>
              <w:pStyle w:val="Compact"/>
              <w:jc w:val="left"/>
            </w:pPr>
            <w:r>
              <w:t xml:space="preserve">Physical model (live: v2; v1 kept as fallback)</w:t>
            </w:r>
          </w:p>
        </w:tc>
        <w:tc>
          <w:tcPr/>
          <w:p>
            <w:pPr>
              <w:pStyle w:val="Compact"/>
              <w:jc w:val="left"/>
            </w:pPr>
            <w:r>
              <w:rPr>
                <w:rStyle w:val="VerbatimChar"/>
              </w:rPr>
              <w:t xml:space="preserve">models/physical_model_v2.py</w:t>
            </w:r>
            <w:r>
              <w:t xml:space="preserve">,</w:t>
            </w:r>
            <w:r>
              <w:t xml:space="preserve"> </w:t>
            </w:r>
            <w:r>
              <w:rPr>
                <w:rStyle w:val="VerbatimChar"/>
              </w:rPr>
              <w:t xml:space="preserve">swat/features_v2.py</w:t>
            </w:r>
            <w:r>
              <w:t xml:space="preserve">,</w:t>
            </w:r>
            <w:r>
              <w:t xml:space="preserve"> </w:t>
            </w:r>
            <w:r>
              <w:rPr>
                <w:rStyle w:val="VerbatimChar"/>
              </w:rPr>
              <w:t xml:space="preserve">swat/physical_features.py</w:t>
            </w:r>
            <w:r>
              <w:t xml:space="preserve">,</w:t>
            </w:r>
            <w:r>
              <w:t xml:space="preserve"> </w:t>
            </w:r>
            <w:r>
              <w:rPr>
                <w:rStyle w:val="VerbatimChar"/>
              </w:rPr>
              <w:t xml:space="preserve">models/tree_inference.py</w:t>
            </w:r>
            <w:r>
              <w:t xml:space="preserve"> </w:t>
            </w:r>
            <w:r>
              <w:t xml:space="preserve">(v1:</w:t>
            </w:r>
            <w:r>
              <w:t xml:space="preserve"> </w:t>
            </w:r>
            <w:r>
              <w:rPr>
                <w:rStyle w:val="VerbatimChar"/>
              </w:rPr>
              <w:t xml:space="preserve">models/physical_model.py</w:t>
            </w:r>
            <w:r>
              <w:t xml:space="preserve">)</w:t>
            </w:r>
          </w:p>
        </w:tc>
        <w:tc>
          <w:tcPr/>
          <w:p>
            <w:pPr>
              <w:pStyle w:val="Compact"/>
              <w:jc w:val="left"/>
            </w:pPr>
            <w:r>
              <w:rPr>
                <w:bCs/>
                <w:b/>
              </w:rPr>
              <w:t xml:space="preserve">ML (advisory)</w:t>
            </w:r>
          </w:p>
        </w:tc>
        <w:tc>
          <w:tcPr/>
          <w:p>
            <w:pPr>
              <w:pStyle w:val="Compact"/>
              <w:jc w:val="left"/>
            </w:pPr>
            <w:r>
              <w:t xml:space="preserve">attack probability of 120 s telemetry windows</w:t>
            </w:r>
          </w:p>
        </w:tc>
      </w:tr>
      <w:tr>
        <w:tc>
          <w:tcPr/>
          <w:p>
            <w:pPr>
              <w:pStyle w:val="Compact"/>
              <w:jc w:val="left"/>
            </w:pPr>
            <w:r>
              <w:t xml:space="preserve">Cyber model</w:t>
            </w:r>
          </w:p>
        </w:tc>
        <w:tc>
          <w:tcPr/>
          <w:p>
            <w:pPr>
              <w:pStyle w:val="Compact"/>
              <w:jc w:val="left"/>
            </w:pPr>
            <w:r>
              <w:rPr>
                <w:rStyle w:val="VerbatimChar"/>
              </w:rPr>
              <w:t xml:space="preserve">models/cyber_model.py</w:t>
            </w:r>
          </w:p>
        </w:tc>
        <w:tc>
          <w:tcPr/>
          <w:p>
            <w:pPr>
              <w:pStyle w:val="Compact"/>
              <w:jc w:val="left"/>
            </w:pPr>
            <w:r>
              <w:t xml:space="preserve">ML candidate,</w:t>
            </w:r>
            <w:r>
              <w:t xml:space="preserve"> </w:t>
            </w:r>
            <w:r>
              <w:rPr>
                <w:bCs/>
                <w:b/>
              </w:rPr>
              <w:t xml:space="preserve">not active</w:t>
            </w:r>
          </w:p>
        </w:tc>
        <w:tc>
          <w:tcPr/>
          <w:p>
            <w:pPr>
              <w:pStyle w:val="Compact"/>
              <w:jc w:val="left"/>
            </w:pPr>
            <w:r>
              <w:t xml:space="preserve">negative result</w:t>
            </w:r>
          </w:p>
        </w:tc>
      </w:tr>
      <w:tr>
        <w:tc>
          <w:tcPr/>
          <w:p>
            <w:pPr>
              <w:pStyle w:val="Compact"/>
              <w:jc w:val="left"/>
            </w:pPr>
            <w:r>
              <w:t xml:space="preserve">Orchestrator</w:t>
            </w:r>
          </w:p>
        </w:tc>
        <w:tc>
          <w:tcPr/>
          <w:p>
            <w:pPr>
              <w:pStyle w:val="Compact"/>
              <w:jc w:val="left"/>
            </w:pPr>
            <w:r>
              <w:rPr>
                <w:rStyle w:val="VerbatimChar"/>
              </w:rPr>
              <w:t xml:space="preserve">middleware/orchestrator.py</w:t>
            </w:r>
          </w:p>
        </w:tc>
        <w:tc>
          <w:tcPr/>
          <w:p>
            <w:pPr>
              <w:pStyle w:val="Compact"/>
              <w:jc w:val="left"/>
            </w:pPr>
            <w:r>
              <w:rPr>
                <w:bCs/>
                <w:b/>
              </w:rPr>
              <w:t xml:space="preserve">rules</w:t>
            </w:r>
          </w:p>
        </w:tc>
        <w:tc>
          <w:tcPr/>
          <w:p>
            <w:pPr>
              <w:pStyle w:val="Compact"/>
              <w:jc w:val="left"/>
            </w:pPr>
            <w:r>
              <w:t xml:space="preserve">verdict fusion</w:t>
            </w:r>
          </w:p>
        </w:tc>
      </w:tr>
      <w:tr>
        <w:tc>
          <w:tcPr/>
          <w:p>
            <w:pPr>
              <w:pStyle w:val="Compact"/>
              <w:jc w:val="left"/>
            </w:pPr>
            <w:r>
              <w:t xml:space="preserve">Pipeline</w:t>
            </w:r>
          </w:p>
        </w:tc>
        <w:tc>
          <w:tcPr/>
          <w:p>
            <w:pPr>
              <w:pStyle w:val="Compact"/>
              <w:jc w:val="left"/>
            </w:pPr>
            <w:r>
              <w:rPr>
                <w:rStyle w:val="VerbatimChar"/>
              </w:rPr>
              <w:t xml:space="preserve">pipeline/multi_model_pipeline.py</w:t>
            </w:r>
          </w:p>
        </w:tc>
        <w:tc>
          <w:tcPr/>
          <w:p>
            <w:pPr>
              <w:pStyle w:val="Compact"/>
              <w:jc w:val="left"/>
            </w:pPr>
            <w:r>
              <w:t xml:space="preserve">glue</w:t>
            </w:r>
          </w:p>
        </w:tc>
        <w:tc>
          <w:tcPr/>
          <w:p>
            <w:pPr>
              <w:pStyle w:val="Compact"/>
              <w:jc w:val="left"/>
            </w:pPr>
            <w:r>
              <w:t xml:space="preserve">concurrent branches, failure policy, report</w:t>
            </w:r>
          </w:p>
        </w:tc>
      </w:tr>
      <w:tr>
        <w:tc>
          <w:tcPr/>
          <w:p>
            <w:pPr>
              <w:pStyle w:val="Compact"/>
              <w:jc w:val="left"/>
            </w:pPr>
            <w:r>
              <w:t xml:space="preserve">Packet Tracer</w:t>
            </w:r>
          </w:p>
        </w:tc>
        <w:tc>
          <w:tcPr/>
          <w:p>
            <w:pPr>
              <w:pStyle w:val="Compact"/>
              <w:jc w:val="left"/>
            </w:pPr>
            <w:r>
              <w:rPr>
                <w:rStyle w:val="VerbatimChar"/>
              </w:rPr>
              <w:t xml:space="preserve">middleware/trace.py</w:t>
            </w:r>
          </w:p>
        </w:tc>
        <w:tc>
          <w:tcPr/>
          <w:p>
            <w:pPr>
              <w:pStyle w:val="Compact"/>
              <w:jc w:val="left"/>
            </w:pPr>
            <w:r>
              <w:t xml:space="preserve">instrumentation</w:t>
            </w:r>
          </w:p>
        </w:tc>
        <w:tc>
          <w:tcPr/>
          <w:p>
            <w:pPr>
              <w:pStyle w:val="Compact"/>
              <w:jc w:val="left"/>
            </w:pPr>
            <w:r>
              <w:t xml:space="preserve">hop-by-hop record</w:t>
            </w:r>
          </w:p>
        </w:tc>
      </w:tr>
      <w:tr>
        <w:tc>
          <w:tcPr/>
          <w:p>
            <w:pPr>
              <w:pStyle w:val="Compact"/>
              <w:jc w:val="left"/>
            </w:pPr>
            <w:r>
              <w:t xml:space="preserve">Dashboard</w:t>
            </w:r>
          </w:p>
        </w:tc>
        <w:tc>
          <w:tcPr/>
          <w:p>
            <w:pPr>
              <w:pStyle w:val="Compact"/>
              <w:jc w:val="left"/>
            </w:pPr>
            <w:r>
              <w:rPr>
                <w:rStyle w:val="VerbatimChar"/>
              </w:rPr>
              <w:t xml:space="preserve">dashboard/</w:t>
            </w:r>
          </w:p>
        </w:tc>
        <w:tc>
          <w:tcPr/>
          <w:p>
            <w:pPr>
              <w:pStyle w:val="Compact"/>
              <w:jc w:val="left"/>
            </w:pPr>
            <w:r>
              <w:t xml:space="preserve">web UI</w:t>
            </w:r>
          </w:p>
        </w:tc>
        <w:tc>
          <w:tcPr/>
          <w:p>
            <w:pPr>
              <w:pStyle w:val="Compact"/>
              <w:jc w:val="left"/>
            </w:pPr>
            <w:r>
              <w:t xml:space="preserve">live tables, tracer panel</w:t>
            </w:r>
          </w:p>
        </w:tc>
      </w:tr>
      <w:tr>
        <w:tc>
          <w:tcPr/>
          <w:p>
            <w:pPr>
              <w:pStyle w:val="Compact"/>
              <w:jc w:val="left"/>
            </w:pPr>
            <w:r>
              <w:t xml:space="preserve">PLC and twin</w:t>
            </w:r>
          </w:p>
        </w:tc>
        <w:tc>
          <w:tcPr/>
          <w:p>
            <w:pPr>
              <w:pStyle w:val="Compact"/>
              <w:jc w:val="left"/>
            </w:pPr>
            <w:r>
              <w:rPr>
                <w:rStyle w:val="VerbatimChar"/>
              </w:rPr>
              <w:t xml:space="preserve">plc/plc.py</w:t>
            </w:r>
            <w:r>
              <w:t xml:space="preserve">,</w:t>
            </w:r>
            <w:r>
              <w:t xml:space="preserve"> </w:t>
            </w:r>
            <w:r>
              <w:rPr>
                <w:rStyle w:val="VerbatimChar"/>
              </w:rPr>
              <w:t xml:space="preserve">plc/twin.py</w:t>
            </w:r>
          </w:p>
        </w:tc>
        <w:tc>
          <w:tcPr/>
          <w:p>
            <w:pPr>
              <w:pStyle w:val="Compact"/>
              <w:jc w:val="left"/>
            </w:pPr>
            <w:r>
              <w:t xml:space="preserve">simulator</w:t>
            </w:r>
          </w:p>
        </w:tc>
        <w:tc>
          <w:tcPr/>
          <w:p>
            <w:pPr>
              <w:pStyle w:val="Compact"/>
              <w:jc w:val="left"/>
            </w:pPr>
            <w:r>
              <w:t xml:space="preserve">five-stage plant over Modbus</w:t>
            </w:r>
          </w:p>
        </w:tc>
      </w:tr>
      <w:tr>
        <w:tc>
          <w:tcPr/>
          <w:p>
            <w:pPr>
              <w:pStyle w:val="Compact"/>
              <w:jc w:val="left"/>
            </w:pPr>
            <w:r>
              <w:t xml:space="preserve">Attacker</w:t>
            </w:r>
          </w:p>
        </w:tc>
        <w:tc>
          <w:tcPr/>
          <w:p>
            <w:pPr>
              <w:pStyle w:val="Compact"/>
              <w:jc w:val="left"/>
            </w:pPr>
            <w:r>
              <w:rPr>
                <w:rStyle w:val="VerbatimChar"/>
              </w:rPr>
              <w:t xml:space="preserve">attacker/</w:t>
            </w:r>
          </w:p>
        </w:tc>
        <w:tc>
          <w:tcPr/>
          <w:p>
            <w:pPr>
              <w:pStyle w:val="Compact"/>
              <w:jc w:val="left"/>
            </w:pPr>
            <w:r>
              <w:t xml:space="preserve">client</w:t>
            </w:r>
          </w:p>
        </w:tc>
        <w:tc>
          <w:tcPr/>
          <w:p>
            <w:pPr>
              <w:pStyle w:val="Compact"/>
              <w:jc w:val="left"/>
            </w:pPr>
            <w:r>
              <w:t xml:space="preserve">fixed and randomised attacks</w:t>
            </w:r>
          </w:p>
        </w:tc>
      </w:tr>
      <w:tr>
        <w:tc>
          <w:tcPr/>
          <w:p>
            <w:pPr>
              <w:pStyle w:val="Compact"/>
              <w:jc w:val="left"/>
            </w:pPr>
            <w:r>
              <w:t xml:space="preserve">HMAC module</w:t>
            </w:r>
          </w:p>
        </w:tc>
        <w:tc>
          <w:tcPr/>
          <w:p>
            <w:pPr>
              <w:pStyle w:val="Compact"/>
              <w:jc w:val="left"/>
            </w:pPr>
            <w:r>
              <w:rPr>
                <w:rStyle w:val="VerbatimChar"/>
              </w:rPr>
              <w:t xml:space="preserve">core/hmac_auth.py</w:t>
            </w:r>
          </w:p>
        </w:tc>
        <w:tc>
          <w:tcPr/>
          <w:p>
            <w:pPr>
              <w:pStyle w:val="Compact"/>
              <w:jc w:val="left"/>
            </w:pPr>
            <w:r>
              <w:t xml:space="preserve">crypto</w:t>
            </w:r>
          </w:p>
        </w:tc>
        <w:tc>
          <w:tcPr/>
          <w:p>
            <w:pPr>
              <w:pStyle w:val="Compact"/>
              <w:jc w:val="left"/>
            </w:pPr>
            <w:r>
              <w:t xml:space="preserve">frame build/verify</w:t>
            </w:r>
          </w:p>
        </w:tc>
      </w:tr>
      <w:tr>
        <w:tc>
          <w:tcPr/>
          <w:p>
            <w:pPr>
              <w:pStyle w:val="Compact"/>
              <w:jc w:val="left"/>
            </w:pPr>
            <w:r>
              <w:t xml:space="preserve">Shared interfaces</w:t>
            </w:r>
          </w:p>
        </w:tc>
        <w:tc>
          <w:tcPr/>
          <w:p>
            <w:pPr>
              <w:pStyle w:val="Compact"/>
              <w:jc w:val="left"/>
            </w:pPr>
            <w:r>
              <w:rPr>
                <w:rStyle w:val="VerbatimChar"/>
              </w:rPr>
              <w:t xml:space="preserve">core/interfaces.py</w:t>
            </w:r>
            <w:r>
              <w:t xml:space="preserve">,</w:t>
            </w:r>
            <w:r>
              <w:t xml:space="preserve"> </w:t>
            </w:r>
            <w:r>
              <w:rPr>
                <w:rStyle w:val="VerbatimChar"/>
              </w:rPr>
              <w:t xml:space="preserve">core/netconfig.py</w:t>
            </w:r>
          </w:p>
        </w:tc>
        <w:tc>
          <w:tcPr/>
          <w:p>
            <w:pPr>
              <w:pStyle w:val="Compact"/>
              <w:jc w:val="left"/>
            </w:pPr>
            <w:r>
              <w:t xml:space="preserve">config</w:t>
            </w:r>
          </w:p>
        </w:tc>
        <w:tc>
          <w:tcPr/>
          <w:p>
            <w:pPr>
              <w:pStyle w:val="Compact"/>
              <w:jc w:val="left"/>
            </w:pPr>
            <w:r>
              <w:t xml:space="preserve">registers, bounds, rules, addresses</w:t>
            </w:r>
          </w:p>
        </w:tc>
      </w:tr>
      <w:tr>
        <w:tc>
          <w:tcPr/>
          <w:p>
            <w:pPr>
              <w:pStyle w:val="Compact"/>
              <w:jc w:val="left"/>
            </w:pPr>
            <w:r>
              <w:t xml:space="preserve">Benchmarks</w:t>
            </w:r>
          </w:p>
        </w:tc>
        <w:tc>
          <w:tcPr/>
          <w:p>
            <w:pPr>
              <w:pStyle w:val="Compact"/>
              <w:jc w:val="left"/>
            </w:pPr>
            <w:r>
              <w:rPr>
                <w:rStyle w:val="VerbatimChar"/>
              </w:rPr>
              <w:t xml:space="preserve">benchmark/</w:t>
            </w:r>
          </w:p>
        </w:tc>
        <w:tc>
          <w:tcPr/>
          <w:p>
            <w:pPr>
              <w:pStyle w:val="Compact"/>
              <w:jc w:val="left"/>
            </w:pPr>
            <w:r>
              <w:t xml:space="preserve">tooling</w:t>
            </w:r>
          </w:p>
        </w:tc>
        <w:tc>
          <w:tcPr/>
          <w:p>
            <w:pPr>
              <w:pStyle w:val="Compact"/>
              <w:jc w:val="left"/>
            </w:pPr>
            <w:r>
              <w:t xml:space="preserve">latency and accuracy, report generation</w:t>
            </w:r>
          </w:p>
        </w:tc>
      </w:tr>
    </w:tbl>
    <w:bookmarkEnd w:id="26"/>
    <w:bookmarkStart w:id="27" w:name="concurrency-and-failure-policy"/>
    <w:p>
      <w:pPr>
        <w:pStyle w:val="Heading3"/>
      </w:pPr>
      <w:r>
        <w:t xml:space="preserve">3.3 Concurrency and failure policy</w:t>
      </w:r>
    </w:p>
    <w:p>
      <w:pPr>
        <w:numPr>
          <w:ilvl w:val="0"/>
          <w:numId w:val="1003"/>
        </w:numPr>
        <w:pStyle w:val="Compact"/>
      </w:pPr>
      <w:r>
        <w:t xml:space="preserve">The two branches run on a small thread pool, so decision latency is roughly the slower branch, not the sum.</w:t>
      </w:r>
    </w:p>
    <w:p>
      <w:pPr>
        <w:numPr>
          <w:ilvl w:val="0"/>
          <w:numId w:val="1003"/>
        </w:numPr>
        <w:pStyle w:val="Compact"/>
      </w:pPr>
      <w:r>
        <w:rPr>
          <w:bCs/>
          <w:b/>
        </w:rPr>
        <w:t xml:space="preserve">Rule branch raises an exception:</w:t>
      </w:r>
      <w:r>
        <w:t xml:space="preserve"> </w:t>
      </w:r>
      <w:r>
        <w:t xml:space="preserve">the verdict</w:t>
      </w:r>
      <w:r>
        <w:t xml:space="preserve"> </w:t>
      </w:r>
      <w:r>
        <w:rPr>
          <w:bCs/>
          <w:b/>
        </w:rPr>
        <w:t xml:space="preserve">fails closed</w:t>
      </w:r>
      <w:r>
        <w:t xml:space="preserve"> </w:t>
      </w:r>
      <w:r>
        <w:t xml:space="preserve">(</w:t>
      </w:r>
      <w:r>
        <w:rPr>
          <w:rStyle w:val="VerbatimChar"/>
        </w:rPr>
        <w:t xml:space="preserve">DROP</w:t>
      </w:r>
      <w:r>
        <w:t xml:space="preserve">, reason</w:t>
      </w:r>
      <w:r>
        <w:t xml:space="preserve"> </w:t>
      </w:r>
      <w:r>
        <w:rPr>
          <w:rStyle w:val="VerbatimChar"/>
        </w:rPr>
        <w:t xml:space="preserve">AGENT_ERROR:...</w:t>
      </w:r>
      <w:r>
        <w:t xml:space="preserve">).</w:t>
      </w:r>
    </w:p>
    <w:p>
      <w:pPr>
        <w:numPr>
          <w:ilvl w:val="0"/>
          <w:numId w:val="1003"/>
        </w:numPr>
        <w:pStyle w:val="Compact"/>
      </w:pPr>
      <w:r>
        <w:rPr>
          <w:bCs/>
          <w:b/>
        </w:rPr>
        <w:t xml:space="preserve">Model raises or has no weights:</w:t>
      </w:r>
      <w:r>
        <w:t xml:space="preserve"> </w:t>
      </w:r>
      <w:r>
        <w:t xml:space="preserve">the model</w:t>
      </w:r>
      <w:r>
        <w:t xml:space="preserve"> </w:t>
      </w:r>
      <w:r>
        <w:rPr>
          <w:bCs/>
          <w:b/>
        </w:rPr>
        <w:t xml:space="preserve">abstains</w:t>
      </w:r>
      <w:r>
        <w:t xml:space="preserve"> </w:t>
      </w:r>
      <w:r>
        <w:t xml:space="preserve">(</w:t>
      </w:r>
      <w:r>
        <w:rPr>
          <w:rStyle w:val="VerbatimChar"/>
        </w:rPr>
        <w:t xml:space="preserve">NO_MODEL</w:t>
      </w:r>
      <w:r>
        <w:t xml:space="preserve">,</w:t>
      </w:r>
      <w:r>
        <w:t xml:space="preserve"> </w:t>
      </w:r>
      <w:r>
        <w:rPr>
          <w:rStyle w:val="VerbatimChar"/>
        </w:rPr>
        <w:t xml:space="preserve">WARMING_UP</w:t>
      </w:r>
      <w:r>
        <w:t xml:space="preserve"> </w:t>
      </w:r>
      <w:r>
        <w:t xml:space="preserve">or</w:t>
      </w:r>
      <w:r>
        <w:t xml:space="preserve"> </w:t>
      </w:r>
      <w:r>
        <w:rPr>
          <w:rStyle w:val="VerbatimChar"/>
        </w:rPr>
        <w:t xml:space="preserve">ERROR</w:t>
      </w:r>
      <w:r>
        <w:t xml:space="preserve">,</w:t>
      </w:r>
      <w:r>
        <w:t xml:space="preserve"> </w:t>
      </w:r>
      <w:r>
        <w:rPr>
          <w:rStyle w:val="VerbatimChar"/>
        </w:rPr>
        <w:t xml:space="preserve">threat_flag = False</w:t>
      </w:r>
      <w:r>
        <w:t xml:space="preserve">); the rules still decide. The model can therefore never take the system down and can never block traffic.</w:t>
      </w:r>
    </w:p>
    <w:p>
      <w:pPr>
        <w:numPr>
          <w:ilvl w:val="0"/>
          <w:numId w:val="1003"/>
        </w:numPr>
        <w:pStyle w:val="Compact"/>
      </w:pPr>
      <w:r>
        <w:rPr>
          <w:bCs/>
          <w:b/>
        </w:rPr>
        <w:t xml:space="preserve">Dashboard unreachable:</w:t>
      </w:r>
      <w:r>
        <w:t xml:space="preserve"> </w:t>
      </w:r>
      <w:r>
        <w:t xml:space="preserve">decision forwarding uses a single background worker with a bounded queue (1000); when full, notifications are dropped, never the command.</w:t>
      </w:r>
    </w:p>
    <w:p>
      <w:pPr>
        <w:numPr>
          <w:ilvl w:val="0"/>
          <w:numId w:val="1003"/>
        </w:numPr>
        <w:pStyle w:val="Compact"/>
      </w:pPr>
      <w:r>
        <w:rPr>
          <w:bCs/>
          <w:b/>
        </w:rPr>
        <w:t xml:space="preserve">Orchestrator failure:</w:t>
      </w:r>
      <w:r>
        <w:t xml:space="preserve"> </w:t>
      </w:r>
      <w:r>
        <w:t xml:space="preserve">fails closed.</w:t>
      </w:r>
    </w:p>
    <w:bookmarkEnd w:id="27"/>
    <w:bookmarkStart w:id="28" w:name="trust-boundaries"/>
    <w:p>
      <w:pPr>
        <w:pStyle w:val="Heading3"/>
      </w:pPr>
      <w:r>
        <w:t xml:space="preserve">3.4 Trust boundaries</w:t>
      </w:r>
    </w:p>
    <w:p>
      <w:pPr>
        <w:pStyle w:val="FirstParagraph"/>
      </w:pPr>
      <w:r>
        <w:t xml:space="preserve">Trusted: the middleware process, the shared secret holder (SCADA, middleware). Untrusted: everything arriving on port 5021, including the claimed content of every frame. The</w:t>
      </w:r>
      <w:r>
        <w:t xml:space="preserve"> </w:t>
      </w:r>
      <w:r>
        <w:rPr>
          <w:bCs/>
          <w:b/>
        </w:rPr>
        <w:t xml:space="preserve">source address is taken from the TCP connection</w:t>
      </w:r>
      <w:r>
        <w:t xml:space="preserve">, never from the payload.</w:t>
      </w:r>
    </w:p>
    <w:p>
      <w:r>
        <w:pict>
          <v:rect style="width:0;height:1.5pt" o:hralign="center" o:hrstd="t" o:hr="t"/>
        </w:pict>
      </w:r>
    </w:p>
    <w:bookmarkEnd w:id="28"/>
    <w:bookmarkEnd w:id="29"/>
    <w:bookmarkStart w:id="35" w:name="dataset-swat"/>
    <w:p>
      <w:pPr>
        <w:pStyle w:val="Heading2"/>
      </w:pPr>
      <w:r>
        <w:t xml:space="preserve">4. Dataset: SWaT</w:t>
      </w:r>
    </w:p>
    <w:bookmarkStart w:id="30" w:name="Xcc12f7c8cbdebcda5370bbffe18a4f40a020a62"/>
    <w:p>
      <w:pPr>
        <w:pStyle w:val="Heading3"/>
      </w:pPr>
      <w:r>
        <w:t xml:space="preserve">4.1 What it is and why it is the only dataset</w:t>
      </w:r>
    </w:p>
    <w:p>
      <w:pPr>
        <w:pStyle w:val="FirstParagraph"/>
      </w:pPr>
      <w:r>
        <w:t xml:space="preserve">SWaT (Secure Water Treatment testbed, iTrust, Singapore University of Technology and Design) is a real six-stage water-treatment testbed with sensor and actuator logs recorded at 1 Hz, including labelled physical attacks. It is the</w:t>
      </w:r>
      <w:r>
        <w:t xml:space="preserve"> </w:t>
      </w:r>
      <w:r>
        <w:rPr>
          <w:bCs/>
          <w:b/>
        </w:rPr>
        <w:t xml:space="preserve">only external dataset</w:t>
      </w:r>
      <w:r>
        <w:t xml:space="preserve"> </w:t>
      </w:r>
      <w:r>
        <w:t xml:space="preserve">this project uses. Anything SWaT cannot supply is either derived from SWaT columns and labels or</w:t>
      </w:r>
      <w:r>
        <w:t xml:space="preserve"> </w:t>
      </w:r>
      <w:r>
        <w:rPr>
          <w:bCs/>
          <w:b/>
        </w:rPr>
        <w:t xml:space="preserve">labelled synthetic or rule-tested</w:t>
      </w:r>
      <w:r>
        <w:t xml:space="preserve"> </w:t>
      </w:r>
      <w:r>
        <w:t xml:space="preserve">(section 10). No self-generated data is presented as real-data performance.</w:t>
      </w:r>
    </w:p>
    <w:bookmarkEnd w:id="30"/>
    <w:bookmarkStart w:id="31" w:name="X63bb02734fddac29e4b559db080e2e3d0d2e9d2"/>
    <w:p>
      <w:pPr>
        <w:pStyle w:val="Heading3"/>
      </w:pPr>
      <w:r>
        <w:t xml:space="preserve">4.2 Archive structure (measured on the user’s copy)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Value</w:t>
            </w:r>
          </w:p>
        </w:tc>
      </w:tr>
      <w:tr>
        <w:tc>
          <w:tcPr/>
          <w:p>
            <w:pPr>
              <w:pStyle w:val="Compact"/>
              <w:jc w:val="left"/>
            </w:pPr>
            <w:r>
              <w:t xml:space="preserve">Files used</w:t>
            </w:r>
          </w:p>
        </w:tc>
        <w:tc>
          <w:tcPr/>
          <w:p>
            <w:pPr>
              <w:pStyle w:val="Compact"/>
              <w:jc w:val="left"/>
            </w:pPr>
            <w:r>
              <w:rPr>
                <w:rStyle w:val="VerbatimChar"/>
              </w:rPr>
              <w:t xml:space="preserve">normal.csv</w:t>
            </w:r>
            <w:r>
              <w:t xml:space="preserve"> </w:t>
            </w:r>
            <w:r>
              <w:t xml:space="preserve">(1,387,098 rows),</w:t>
            </w:r>
            <w:r>
              <w:t xml:space="preserve"> </w:t>
            </w:r>
            <w:r>
              <w:rPr>
                <w:rStyle w:val="VerbatimChar"/>
              </w:rPr>
              <w:t xml:space="preserve">attack.csv</w:t>
            </w:r>
            <w:r>
              <w:t xml:space="preserve"> </w:t>
            </w:r>
            <w:r>
              <w:t xml:space="preserve">(54,621 attack-only rows)</w:t>
            </w:r>
          </w:p>
        </w:tc>
      </w:tr>
      <w:tr>
        <w:tc>
          <w:tcPr/>
          <w:p>
            <w:pPr>
              <w:pStyle w:val="Compact"/>
              <w:jc w:val="left"/>
            </w:pPr>
            <w:r>
              <w:t xml:space="preserve">Columns</w:t>
            </w:r>
          </w:p>
        </w:tc>
        <w:tc>
          <w:tcPr/>
          <w:p>
            <w:pPr>
              <w:pStyle w:val="Compact"/>
              <w:jc w:val="left"/>
            </w:pPr>
            <w:r>
              <w:t xml:space="preserve">51 tags +</w:t>
            </w:r>
            <w:r>
              <w:t xml:space="preserve"> </w:t>
            </w:r>
            <w:r>
              <w:rPr>
                <w:rStyle w:val="VerbatimChar"/>
              </w:rPr>
              <w:t xml:space="preserve">Timestamp</w:t>
            </w:r>
            <w:r>
              <w:t xml:space="preserve"> </w:t>
            </w:r>
            <w:r>
              <w:t xml:space="preserve">+</w:t>
            </w:r>
            <w:r>
              <w:t xml:space="preserve"> </w:t>
            </w:r>
            <w:r>
              <w:rPr>
                <w:rStyle w:val="VerbatimChar"/>
              </w:rPr>
              <w:t xml:space="preserve">Normal/Attack</w:t>
            </w:r>
          </w:p>
        </w:tc>
      </w:tr>
      <w:tr>
        <w:tc>
          <w:tcPr/>
          <w:p>
            <w:pPr>
              <w:pStyle w:val="Compact"/>
              <w:jc w:val="left"/>
            </w:pPr>
            <w:r>
              <w:t xml:space="preserve">Timestamp format</w:t>
            </w:r>
          </w:p>
        </w:tc>
        <w:tc>
          <w:tcPr/>
          <w:p>
            <w:pPr>
              <w:pStyle w:val="Compact"/>
              <w:jc w:val="left"/>
            </w:pPr>
            <w:r>
              <w:rPr>
                <w:rStyle w:val="VerbatimChar"/>
              </w:rPr>
              <w:t xml:space="preserve">%d/%m/%Y %I:%M:%S %p</w:t>
            </w:r>
            <w:r>
              <w:t xml:space="preserve">, 1 Hz</w:t>
            </w:r>
          </w:p>
        </w:tc>
      </w:tr>
      <w:tr>
        <w:tc>
          <w:tcPr/>
          <w:p>
            <w:pPr>
              <w:pStyle w:val="Compact"/>
              <w:jc w:val="left"/>
            </w:pPr>
            <w:r>
              <w:t xml:space="preserve">Order</w:t>
            </w:r>
          </w:p>
        </w:tc>
        <w:tc>
          <w:tcPr/>
          <w:p>
            <w:pPr>
              <w:pStyle w:val="Compact"/>
              <w:jc w:val="left"/>
            </w:pPr>
            <w:r>
              <w:t xml:space="preserve">files are</w:t>
            </w:r>
            <w:r>
              <w:t xml:space="preserve"> </w:t>
            </w:r>
            <w:r>
              <w:rPr>
                <w:bCs/>
                <w:b/>
              </w:rPr>
              <w:t xml:space="preserve">not chronological</w:t>
            </w:r>
          </w:p>
        </w:tc>
      </w:tr>
      <w:tr>
        <w:tc>
          <w:tcPr/>
          <w:p>
            <w:pPr>
              <w:pStyle w:val="Compact"/>
              <w:jc w:val="left"/>
            </w:pPr>
            <w:r>
              <w:t xml:space="preserve">Duplicates</w:t>
            </w:r>
          </w:p>
        </w:tc>
        <w:tc>
          <w:tcPr/>
          <w:p>
            <w:pPr>
              <w:pStyle w:val="Compact"/>
              <w:jc w:val="left"/>
            </w:pPr>
            <w:r>
              <w:rPr>
                <w:rStyle w:val="VerbatimChar"/>
              </w:rPr>
              <w:t xml:space="preserve">normal.csv</w:t>
            </w:r>
            <w:r>
              <w:t xml:space="preserve"> </w:t>
            </w:r>
            <w:r>
              <w:t xml:space="preserve">holds an exact duplicate copy of the normal period: 495,000 rows (0 conflicts)</w:t>
            </w:r>
          </w:p>
        </w:tc>
      </w:tr>
      <w:tr>
        <w:tc>
          <w:tcPr/>
          <w:p>
            <w:pPr>
              <w:pStyle w:val="Compact"/>
              <w:jc w:val="left"/>
            </w:pPr>
            <w:r>
              <w:t xml:space="preserve">After de-duplication</w:t>
            </w:r>
          </w:p>
        </w:tc>
        <w:tc>
          <w:tcPr/>
          <w:p>
            <w:pPr>
              <w:pStyle w:val="Compact"/>
              <w:jc w:val="left"/>
            </w:pPr>
            <w:r>
              <w:rPr>
                <w:bCs/>
                <w:b/>
              </w:rPr>
              <w:t xml:space="preserve">946,719 rows</w:t>
            </w:r>
            <w:r>
              <w:t xml:space="preserve"> </w:t>
            </w:r>
            <w:r>
              <w:t xml:space="preserve">= 496,800 (normal period, 22-28 Dec 2015) + 449,919 (attack period)</w:t>
            </w:r>
          </w:p>
        </w:tc>
      </w:tr>
      <w:tr>
        <w:tc>
          <w:tcPr/>
          <w:p>
            <w:pPr>
              <w:pStyle w:val="Compact"/>
              <w:jc w:val="left"/>
            </w:pPr>
            <w:r>
              <w:t xml:space="preserve">Attack segments</w:t>
            </w:r>
          </w:p>
        </w:tc>
        <w:tc>
          <w:tcPr/>
          <w:p>
            <w:pPr>
              <w:pStyle w:val="Compact"/>
              <w:jc w:val="left"/>
            </w:pPr>
            <w:r>
              <w:rPr>
                <w:bCs/>
                <w:b/>
              </w:rPr>
              <w:t xml:space="preserve">35</w:t>
            </w:r>
            <w:r>
              <w:t xml:space="preserve"> </w:t>
            </w:r>
            <w:r>
              <w:t xml:space="preserve">(maximal runs of attack rows inside one chunk)</w:t>
            </w:r>
          </w:p>
        </w:tc>
      </w:tr>
      <w:tr>
        <w:tc>
          <w:tcPr/>
          <w:p>
            <w:pPr>
              <w:pStyle w:val="Compact"/>
              <w:jc w:val="left"/>
            </w:pPr>
            <w:r>
              <w:t xml:space="preserve">Chunks</w:t>
            </w:r>
          </w:p>
        </w:tc>
        <w:tc>
          <w:tcPr/>
          <w:p>
            <w:pPr>
              <w:pStyle w:val="Compact"/>
              <w:jc w:val="left"/>
            </w:pPr>
            <w:r>
              <w:t xml:space="preserve">2 (a chunk breaks at any gap longer than 5 s)</w:t>
            </w:r>
          </w:p>
        </w:tc>
      </w:tr>
      <w:tr>
        <w:tc>
          <w:tcPr/>
          <w:p>
            <w:pPr>
              <w:pStyle w:val="Compact"/>
              <w:jc w:val="left"/>
            </w:pPr>
            <w:r>
              <w:t xml:space="preserve">Not present</w:t>
            </w:r>
          </w:p>
        </w:tc>
        <w:tc>
          <w:tcPr/>
          <w:p>
            <w:pPr>
              <w:pStyle w:val="Compact"/>
              <w:jc w:val="left"/>
            </w:pPr>
            <w:r>
              <w:t xml:space="preserve">network fields, packet captures, an attack list</w:t>
            </w:r>
          </w:p>
        </w:tc>
      </w:tr>
      <w:tr>
        <w:tc>
          <w:tcPr/>
          <w:p>
            <w:pPr>
              <w:pStyle w:val="Compact"/>
              <w:jc w:val="left"/>
            </w:pPr>
            <w:r>
              <w:t xml:space="preserve">NaN columns</w:t>
            </w:r>
          </w:p>
        </w:tc>
        <w:tc>
          <w:tcPr/>
          <w:p>
            <w:pPr>
              <w:pStyle w:val="Compact"/>
              <w:jc w:val="left"/>
            </w:pPr>
            <w:r>
              <w:rPr>
                <w:rStyle w:val="VerbatimChar"/>
              </w:rPr>
              <w:t xml:space="preserve">MV101</w:t>
            </w:r>
            <w:r>
              <w:t xml:space="preserve">,</w:t>
            </w:r>
            <w:r>
              <w:t xml:space="preserve"> </w:t>
            </w:r>
            <w:r>
              <w:rPr>
                <w:rStyle w:val="VerbatimChar"/>
              </w:rPr>
              <w:t xml:space="preserve">AIT201</w:t>
            </w:r>
            <w:r>
              <w:t xml:space="preserve">,</w:t>
            </w:r>
            <w:r>
              <w:t xml:space="preserve"> </w:t>
            </w:r>
            <w:r>
              <w:rPr>
                <w:rStyle w:val="VerbatimChar"/>
              </w:rPr>
              <w:t xml:space="preserve">MV201</w:t>
            </w:r>
            <w:r>
              <w:t xml:space="preserve">,</w:t>
            </w:r>
            <w:r>
              <w:t xml:space="preserve"> </w:t>
            </w:r>
            <w:r>
              <w:rPr>
                <w:rStyle w:val="VerbatimChar"/>
              </w:rPr>
              <w:t xml:space="preserve">P201</w:t>
            </w:r>
            <w:r>
              <w:t xml:space="preserve">,</w:t>
            </w:r>
            <w:r>
              <w:t xml:space="preserve"> </w:t>
            </w:r>
            <w:r>
              <w:rPr>
                <w:rStyle w:val="VerbatimChar"/>
              </w:rPr>
              <w:t xml:space="preserve">P202</w:t>
            </w:r>
            <w:r>
              <w:t xml:space="preserve">,</w:t>
            </w:r>
            <w:r>
              <w:t xml:space="preserve"> </w:t>
            </w:r>
            <w:r>
              <w:rPr>
                <w:rStyle w:val="VerbatimChar"/>
              </w:rPr>
              <w:t xml:space="preserve">P204</w:t>
            </w:r>
            <w:r>
              <w:t xml:space="preserve">,</w:t>
            </w:r>
            <w:r>
              <w:t xml:space="preserve"> </w:t>
            </w:r>
            <w:r>
              <w:rPr>
                <w:rStyle w:val="VerbatimChar"/>
              </w:rPr>
              <w:t xml:space="preserve">MV303</w:t>
            </w:r>
            <w:r>
              <w:t xml:space="preserve"> </w:t>
            </w:r>
            <w:r>
              <w:t xml:space="preserve">are NaN for the whole normal period (present only in the attack period)</w:t>
            </w:r>
          </w:p>
        </w:tc>
      </w:tr>
    </w:tbl>
    <w:bookmarkEnd w:id="31"/>
    <w:bookmarkStart w:id="32" w:name="preprocessing-swatloader.py"/>
    <w:p>
      <w:pPr>
        <w:pStyle w:val="Heading3"/>
      </w:pPr>
      <w:r>
        <w:t xml:space="preserve">4.3 Preprocessing (</w:t>
      </w:r>
      <w:r>
        <w:rPr>
          <w:rStyle w:val="VerbatimChar"/>
        </w:rPr>
        <w:t xml:space="preserve">swat/loader.py</w:t>
      </w:r>
      <w:r>
        <w:t xml:space="preserve">)</w:t>
      </w:r>
    </w:p>
    <w:p>
      <w:pPr>
        <w:numPr>
          <w:ilvl w:val="0"/>
          <w:numId w:val="1004"/>
        </w:numPr>
        <w:pStyle w:val="Compact"/>
      </w:pPr>
      <w:r>
        <w:t xml:space="preserve">Read the two CSVs, parse timestamps strictly, convert the label to boolean.</w:t>
      </w:r>
    </w:p>
    <w:p>
      <w:pPr>
        <w:numPr>
          <w:ilvl w:val="0"/>
          <w:numId w:val="1004"/>
        </w:numPr>
        <w:pStyle w:val="Compact"/>
      </w:pPr>
      <w:r>
        <w:t xml:space="preserve">Sort chronologically; on identical timestamps the attack-labelled row sorts first.</w:t>
      </w:r>
    </w:p>
    <w:p>
      <w:pPr>
        <w:numPr>
          <w:ilvl w:val="0"/>
          <w:numId w:val="1004"/>
        </w:numPr>
        <w:pStyle w:val="Compact"/>
      </w:pPr>
      <w:r>
        <w:t xml:space="preserve">De-duplicate identical timestamps (the loader records whether copies were exact or conflicting).</w:t>
      </w:r>
    </w:p>
    <w:p>
      <w:pPr>
        <w:numPr>
          <w:ilvl w:val="0"/>
          <w:numId w:val="1004"/>
        </w:numPr>
        <w:pStyle w:val="Compact"/>
      </w:pPr>
      <w:r>
        <w:t xml:space="preserve">Cut the stream into</w:t>
      </w:r>
      <w:r>
        <w:t xml:space="preserve"> </w:t>
      </w:r>
      <w:r>
        <w:rPr>
          <w:bCs/>
          <w:b/>
        </w:rPr>
        <w:t xml:space="preserve">chunks</w:t>
      </w:r>
      <w:r>
        <w:t xml:space="preserve"> </w:t>
      </w:r>
      <w:r>
        <w:t xml:space="preserve">wherever consecutive rows are more than 5 s apart;</w:t>
      </w:r>
      <w:r>
        <w:t xml:space="preserve"> </w:t>
      </w:r>
      <w:r>
        <w:rPr>
          <w:bCs/>
          <w:b/>
        </w:rPr>
        <w:t xml:space="preserve">feature state is never carried across a chunk boundary</w:t>
      </w:r>
      <w:r>
        <w:t xml:space="preserve">.</w:t>
      </w:r>
    </w:p>
    <w:p>
      <w:pPr>
        <w:numPr>
          <w:ilvl w:val="0"/>
          <w:numId w:val="1004"/>
        </w:numPr>
        <w:pStyle w:val="Compact"/>
      </w:pPr>
      <w:r>
        <w:t xml:space="preserve">Number attack</w:t>
      </w:r>
      <w:r>
        <w:t xml:space="preserve"> </w:t>
      </w:r>
      <w:r>
        <w:rPr>
          <w:bCs/>
          <w:b/>
        </w:rPr>
        <w:t xml:space="preserve">segments</w:t>
      </w:r>
      <w:r>
        <w:t xml:space="preserve"> </w:t>
      </w:r>
      <w:r>
        <w:t xml:space="preserve">(runs of attack rows within one chunk).</w:t>
      </w:r>
    </w:p>
    <w:p>
      <w:pPr>
        <w:numPr>
          <w:ilvl w:val="0"/>
          <w:numId w:val="1004"/>
        </w:numPr>
        <w:pStyle w:val="Compact"/>
      </w:pPr>
      <w:r>
        <w:t xml:space="preserve">Assign rows to</w:t>
      </w:r>
      <w:r>
        <w:t xml:space="preserve"> </w:t>
      </w:r>
      <w:r>
        <w:rPr>
          <w:bCs/>
          <w:b/>
        </w:rPr>
        <w:t xml:space="preserve">calendar blocks</w:t>
      </w:r>
      <w:r>
        <w:t xml:space="preserve">; a segment goes wholly to the block of its first row, so a split never cuts an attack in two.</w:t>
      </w:r>
    </w:p>
    <w:bookmarkEnd w:id="32"/>
    <w:bookmarkStart w:id="33" w:name="splits-and-evaluation-hazards"/>
    <w:p>
      <w:pPr>
        <w:pStyle w:val="Heading3"/>
      </w:pPr>
      <w:r>
        <w:t xml:space="preserve">4.4 Splits and evaluation hazards</w:t>
      </w:r>
    </w:p>
    <w:p>
      <w:pPr>
        <w:numPr>
          <w:ilvl w:val="0"/>
          <w:numId w:val="1005"/>
        </w:numPr>
        <w:pStyle w:val="Compact"/>
      </w:pPr>
      <w:r>
        <w:rPr>
          <w:bCs/>
          <w:b/>
        </w:rPr>
        <w:t xml:space="preserve">Blocks:</w:t>
      </w:r>
      <w:r>
        <w:t xml:space="preserve"> </w:t>
      </w:r>
      <w:r>
        <w:t xml:space="preserve">train 22-29 Dec 2015, validation 30-31 Dec, test 1-2 Jan 2016. Never random rows: SWaT sensors drift by day, and a random split leaks that drift.</w:t>
      </w:r>
    </w:p>
    <w:p>
      <w:pPr>
        <w:numPr>
          <w:ilvl w:val="0"/>
          <w:numId w:val="1005"/>
        </w:numPr>
        <w:pStyle w:val="Compact"/>
      </w:pPr>
      <w:r>
        <w:t xml:space="preserve">Segments per block: 17 / 8 / 10 (train / validation / test).</w:t>
      </w:r>
    </w:p>
    <w:p>
      <w:pPr>
        <w:numPr>
          <w:ilvl w:val="0"/>
          <w:numId w:val="1005"/>
        </w:numPr>
        <w:pStyle w:val="Compact"/>
      </w:pPr>
      <w:r>
        <w:rPr>
          <w:bCs/>
          <w:b/>
        </w:rPr>
        <w:t xml:space="preserve">Dominating segment.</w:t>
      </w:r>
      <w:r>
        <w:t xml:space="preserve"> </w:t>
      </w:r>
      <w:r>
        <w:t xml:space="preserve">Segment 22 has 35,900 rows (about 10 hours) and holds 66 % of all attack rows (88 % of validation attack windows). Model selection therefore excludes any segment holding more than half of a block’s attack windows.</w:t>
      </w:r>
    </w:p>
    <w:p>
      <w:pPr>
        <w:numPr>
          <w:ilvl w:val="0"/>
          <w:numId w:val="1005"/>
        </w:numPr>
        <w:pStyle w:val="Compact"/>
      </w:pPr>
      <w:r>
        <w:rPr>
          <w:bCs/>
          <w:b/>
        </w:rPr>
        <w:t xml:space="preserve">Calendar drift.</w:t>
      </w:r>
      <w:r>
        <w:t xml:space="preserve"> </w:t>
      </w:r>
      <w:r>
        <w:t xml:space="preserve">The sensor-envelope rule’s false-violation rate on normal rows rose from 0.04 % (train) to 0.13 % (validation) and 2.24 % (test). Later days look different, which counts against the model.</w:t>
      </w:r>
    </w:p>
    <w:p>
      <w:pPr>
        <w:numPr>
          <w:ilvl w:val="0"/>
          <w:numId w:val="1005"/>
        </w:numPr>
        <w:pStyle w:val="Compact"/>
      </w:pPr>
      <w:r>
        <w:rPr>
          <w:bCs/>
          <w:b/>
        </w:rPr>
        <w:t xml:space="preserve">Visibility.</w:t>
      </w:r>
      <w:r>
        <w:t xml:space="preserve"> </w:t>
      </w:r>
      <w:r>
        <w:t xml:space="preserve">Only the twin’s 18 SWaT-backed points are model inputs; attacks whose manipulated points are not among them are invisible by construction.</w:t>
      </w:r>
    </w:p>
    <w:bookmarkEnd w:id="33"/>
    <w:bookmarkStart w:id="34" w:name="what-swat-supplies-and-what-it-cannot"/>
    <w:p>
      <w:pPr>
        <w:pStyle w:val="Heading3"/>
      </w:pPr>
      <w:r>
        <w:t xml:space="preserve">4.5 What SWaT supplies and what it cannot</w:t>
      </w:r>
    </w:p>
    <w:p>
      <w:pPr>
        <w:pStyle w:val="FirstParagraph"/>
      </w:pPr>
      <w:r>
        <w:t xml:space="preserve">Supplies: plant structure and tags, real operating ranges, normal behaviour, labelled physical attacks.</w:t>
      </w:r>
      <w:r>
        <w:t xml:space="preserve"> </w:t>
      </w:r>
      <w:r>
        <w:rPr>
          <w:bCs/>
          <w:b/>
        </w:rPr>
        <w:t xml:space="preserve">Cannot supply:</w:t>
      </w:r>
      <w:r>
        <w:t xml:space="preserve"> </w:t>
      </w:r>
      <w:r>
        <w:t xml:space="preserve">HMAC signatures, replay behaviour, source addresses, network traffic, run-to-failure degradation. Therefore the cyber rules cannot be evaluated on SWaT, and the old health-index / remaining-useful-life output was removed (never invented).</w:t>
      </w:r>
    </w:p>
    <w:p>
      <w:r>
        <w:pict>
          <v:rect style="width:0;height:1.5pt" o:hralign="center" o:hrstd="t" o:hr="t"/>
        </w:pict>
      </w:r>
    </w:p>
    <w:bookmarkEnd w:id="34"/>
    <w:bookmarkEnd w:id="35"/>
    <w:bookmarkStart w:id="39" w:name="the-digital-twin-plctwin.py-plcplc.py"/>
    <w:p>
      <w:pPr>
        <w:pStyle w:val="Heading2"/>
      </w:pPr>
      <w:r>
        <w:t xml:space="preserve">5. The digital twin (</w:t>
      </w:r>
      <w:r>
        <w:rPr>
          <w:rStyle w:val="VerbatimChar"/>
        </w:rPr>
        <w:t xml:space="preserve">plc/twin.py</w:t>
      </w:r>
      <w:r>
        <w:t xml:space="preserve">,</w:t>
      </w:r>
      <w:r>
        <w:t xml:space="preserve"> </w:t>
      </w:r>
      <w:r>
        <w:rPr>
          <w:rStyle w:val="VerbatimChar"/>
        </w:rPr>
        <w:t xml:space="preserve">plc/plc.py</w:t>
      </w:r>
      <w:r>
        <w:t xml:space="preserve">)</w:t>
      </w:r>
    </w:p>
    <w:bookmarkStart w:id="36" w:name="structure"/>
    <w:p>
      <w:pPr>
        <w:pStyle w:val="Heading3"/>
      </w:pPr>
      <w:r>
        <w:t xml:space="preserve">5.1 Structure</w:t>
      </w:r>
    </w:p>
    <w:p>
      <w:pPr>
        <w:pStyle w:val="FirstParagraph"/>
      </w:pPr>
      <w:r>
        <w:t xml:space="preserve">Five stages with four points each:</w:t>
      </w:r>
      <w:r>
        <w:t xml:space="preserve"> </w:t>
      </w:r>
      <w:r>
        <w:rPr>
          <w:bCs/>
          <w:b/>
        </w:rPr>
        <w:t xml:space="preserve">20 Modbus holding registers</w:t>
      </w:r>
      <w:r>
        <w:t xml:space="preserve">, unit id 1, addresses 0-19, wire value = engineering value x 10 (0.1 resolution, 16-bit unsigned, maximum 6553.5).</w:t>
      </w:r>
      <w:r>
        <w:t xml:space="preserve"> </w:t>
      </w:r>
      <w:r>
        <w:rPr>
          <w:bCs/>
          <w:b/>
        </w:rPr>
        <w:t xml:space="preserve">10 actuators</w:t>
      </w:r>
      <w:r>
        <w:t xml:space="preserve"> </w:t>
      </w:r>
      <w:r>
        <w:t xml:space="preserve">(writable) and</w:t>
      </w:r>
      <w:r>
        <w:t xml:space="preserve"> </w:t>
      </w:r>
      <w:r>
        <w:rPr>
          <w:bCs/>
          <w:b/>
        </w:rPr>
        <w:t xml:space="preserve">10 sensors</w:t>
      </w:r>
      <w:r>
        <w:t xml:space="preserve"> </w:t>
      </w:r>
      <w:r>
        <w:t xml:space="preserve">(read-only; a write is dropped).</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Reg</w:t>
            </w:r>
          </w:p>
        </w:tc>
        <w:tc>
          <w:tcPr/>
          <w:p>
            <w:pPr>
              <w:pStyle w:val="Compact"/>
              <w:jc w:val="left"/>
            </w:pPr>
            <w:r>
              <w:t xml:space="preserve">Tag</w:t>
            </w:r>
          </w:p>
        </w:tc>
        <w:tc>
          <w:tcPr/>
          <w:p>
            <w:pPr>
              <w:pStyle w:val="Compact"/>
              <w:jc w:val="left"/>
            </w:pPr>
            <w:r>
              <w:t xml:space="preserve">Stage</w:t>
            </w:r>
          </w:p>
        </w:tc>
        <w:tc>
          <w:tcPr/>
          <w:p>
            <w:pPr>
              <w:pStyle w:val="Compact"/>
              <w:jc w:val="left"/>
            </w:pPr>
            <w:r>
              <w:t xml:space="preserve">Kind</w:t>
            </w:r>
          </w:p>
        </w:tc>
        <w:tc>
          <w:tcPr/>
          <w:p>
            <w:pPr>
              <w:pStyle w:val="Compact"/>
              <w:jc w:val="left"/>
            </w:pPr>
            <w:r>
              <w:t xml:space="preserve">Range</w:t>
            </w:r>
          </w:p>
        </w:tc>
        <w:tc>
          <w:tcPr/>
          <w:p>
            <w:pPr>
              <w:pStyle w:val="Compact"/>
              <w:jc w:val="left"/>
            </w:pPr>
            <w:r>
              <w:t xml:space="preserve">Nominal</w:t>
            </w:r>
          </w:p>
        </w:tc>
        <w:tc>
          <w:tcPr/>
          <w:p>
            <w:pPr>
              <w:pStyle w:val="Compact"/>
              <w:jc w:val="left"/>
            </w:pPr>
            <w:r>
              <w:t xml:space="preserve">Max slew (per s)</w:t>
            </w:r>
          </w:p>
        </w:tc>
      </w:tr>
      <w:tr>
        <w:tc>
          <w:tcPr/>
          <w:p>
            <w:pPr>
              <w:pStyle w:val="Compact"/>
              <w:jc w:val="left"/>
            </w:pPr>
            <w:r>
              <w:t xml:space="preserve">0</w:t>
            </w:r>
          </w:p>
        </w:tc>
        <w:tc>
          <w:tcPr/>
          <w:p>
            <w:pPr>
              <w:pStyle w:val="Compact"/>
              <w:jc w:val="left"/>
            </w:pPr>
            <w:r>
              <w:t xml:space="preserve">MV101</w:t>
            </w:r>
          </w:p>
        </w:tc>
        <w:tc>
          <w:tcPr/>
          <w:p>
            <w:pPr>
              <w:pStyle w:val="Compact"/>
              <w:jc w:val="left"/>
            </w:pPr>
            <w:r>
              <w:t xml:space="preserve">S1 raw water</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55</w:t>
            </w:r>
          </w:p>
        </w:tc>
        <w:tc>
          <w:tcPr/>
          <w:p>
            <w:pPr>
              <w:pStyle w:val="Compact"/>
              <w:jc w:val="left"/>
            </w:pPr>
            <w:r>
              <w:t xml:space="preserve">10</w:t>
            </w:r>
          </w:p>
        </w:tc>
      </w:tr>
      <w:tr>
        <w:tc>
          <w:tcPr/>
          <w:p>
            <w:pPr>
              <w:pStyle w:val="Compact"/>
              <w:jc w:val="left"/>
            </w:pPr>
            <w:r>
              <w:t xml:space="preserve">1</w:t>
            </w:r>
          </w:p>
        </w:tc>
        <w:tc>
          <w:tcPr/>
          <w:p>
            <w:pPr>
              <w:pStyle w:val="Compact"/>
              <w:jc w:val="left"/>
            </w:pPr>
            <w:r>
              <w:t xml:space="preserve">P101</w:t>
            </w:r>
          </w:p>
        </w:tc>
        <w:tc>
          <w:tcPr/>
          <w:p>
            <w:pPr>
              <w:pStyle w:val="Compact"/>
              <w:jc w:val="left"/>
            </w:pPr>
            <w:r>
              <w:t xml:space="preserve">S1</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70</w:t>
            </w:r>
          </w:p>
        </w:tc>
        <w:tc>
          <w:tcPr/>
          <w:p>
            <w:pPr>
              <w:pStyle w:val="Compact"/>
              <w:jc w:val="left"/>
            </w:pPr>
            <w:r>
              <w:t xml:space="preserve">8</w:t>
            </w:r>
          </w:p>
        </w:tc>
      </w:tr>
      <w:tr>
        <w:tc>
          <w:tcPr/>
          <w:p>
            <w:pPr>
              <w:pStyle w:val="Compact"/>
              <w:jc w:val="left"/>
            </w:pPr>
            <w:r>
              <w:t xml:space="preserve">2</w:t>
            </w:r>
          </w:p>
        </w:tc>
        <w:tc>
          <w:tcPr/>
          <w:p>
            <w:pPr>
              <w:pStyle w:val="Compact"/>
              <w:jc w:val="left"/>
            </w:pPr>
            <w:r>
              <w:t xml:space="preserve">LIT101</w:t>
            </w:r>
          </w:p>
        </w:tc>
        <w:tc>
          <w:tcPr/>
          <w:p>
            <w:pPr>
              <w:pStyle w:val="Compact"/>
              <w:jc w:val="left"/>
            </w:pPr>
            <w:r>
              <w:t xml:space="preserve">S1</w:t>
            </w:r>
          </w:p>
        </w:tc>
        <w:tc>
          <w:tcPr/>
          <w:p>
            <w:pPr>
              <w:pStyle w:val="Compact"/>
              <w:jc w:val="left"/>
            </w:pPr>
            <w:r>
              <w:t xml:space="preserve">sensor</w:t>
            </w:r>
          </w:p>
        </w:tc>
        <w:tc>
          <w:tcPr/>
          <w:p>
            <w:pPr>
              <w:pStyle w:val="Compact"/>
              <w:jc w:val="left"/>
            </w:pPr>
            <w:r>
              <w:t xml:space="preserve">0-1200 mm</w:t>
            </w:r>
          </w:p>
        </w:tc>
        <w:tc>
          <w:tcPr/>
          <w:p>
            <w:pPr>
              <w:pStyle w:val="Compact"/>
              <w:jc w:val="left"/>
            </w:pPr>
            <w:r>
              <w:t xml:space="preserve">526.1</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FIT101</w:t>
            </w:r>
          </w:p>
        </w:tc>
        <w:tc>
          <w:tcPr/>
          <w:p>
            <w:pPr>
              <w:pStyle w:val="Compact"/>
              <w:jc w:val="left"/>
            </w:pPr>
            <w:r>
              <w:t xml:space="preserve">S1</w:t>
            </w:r>
          </w:p>
        </w:tc>
        <w:tc>
          <w:tcPr/>
          <w:p>
            <w:pPr>
              <w:pStyle w:val="Compact"/>
              <w:jc w:val="left"/>
            </w:pPr>
            <w:r>
              <w:t xml:space="preserve">sensor</w:t>
            </w:r>
          </w:p>
        </w:tc>
        <w:tc>
          <w:tcPr/>
          <w:p>
            <w:pPr>
              <w:pStyle w:val="Compact"/>
              <w:jc w:val="left"/>
            </w:pPr>
            <w:r>
              <w:t xml:space="preserve">0-3.5 m3/h</w:t>
            </w:r>
          </w:p>
        </w:tc>
        <w:tc>
          <w:tcPr/>
          <w:p>
            <w:pPr>
              <w:pStyle w:val="Compact"/>
              <w:jc w:val="left"/>
            </w:pPr>
            <w:r>
              <w:t xml:space="preserve">2.39</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P203</w:t>
            </w:r>
          </w:p>
        </w:tc>
        <w:tc>
          <w:tcPr/>
          <w:p>
            <w:pPr>
              <w:pStyle w:val="Compact"/>
              <w:jc w:val="left"/>
            </w:pPr>
            <w:r>
              <w:t xml:space="preserve">S2 dosing</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60</w:t>
            </w:r>
          </w:p>
        </w:tc>
        <w:tc>
          <w:tcPr/>
          <w:p>
            <w:pPr>
              <w:pStyle w:val="Compact"/>
              <w:jc w:val="left"/>
            </w:pPr>
            <w:r>
              <w:t xml:space="preserve">8</w:t>
            </w:r>
          </w:p>
        </w:tc>
      </w:tr>
      <w:tr>
        <w:tc>
          <w:tcPr/>
          <w:p>
            <w:pPr>
              <w:pStyle w:val="Compact"/>
              <w:jc w:val="left"/>
            </w:pPr>
            <w:r>
              <w:t xml:space="preserve">5</w:t>
            </w:r>
          </w:p>
        </w:tc>
        <w:tc>
          <w:tcPr/>
          <w:p>
            <w:pPr>
              <w:pStyle w:val="Compact"/>
              <w:jc w:val="left"/>
            </w:pPr>
            <w:r>
              <w:t xml:space="preserve">P205</w:t>
            </w:r>
          </w:p>
        </w:tc>
        <w:tc>
          <w:tcPr/>
          <w:p>
            <w:pPr>
              <w:pStyle w:val="Compact"/>
              <w:jc w:val="left"/>
            </w:pPr>
            <w:r>
              <w:t xml:space="preserve">S2</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60</w:t>
            </w:r>
          </w:p>
        </w:tc>
        <w:tc>
          <w:tcPr/>
          <w:p>
            <w:pPr>
              <w:pStyle w:val="Compact"/>
              <w:jc w:val="left"/>
            </w:pPr>
            <w:r>
              <w:t xml:space="preserve">8</w:t>
            </w:r>
          </w:p>
        </w:tc>
      </w:tr>
      <w:tr>
        <w:tc>
          <w:tcPr/>
          <w:p>
            <w:pPr>
              <w:pStyle w:val="Compact"/>
              <w:jc w:val="left"/>
            </w:pPr>
            <w:r>
              <w:t xml:space="preserve">6</w:t>
            </w:r>
          </w:p>
        </w:tc>
        <w:tc>
          <w:tcPr/>
          <w:p>
            <w:pPr>
              <w:pStyle w:val="Compact"/>
              <w:jc w:val="left"/>
            </w:pPr>
            <w:r>
              <w:t xml:space="preserve">AIT202</w:t>
            </w:r>
          </w:p>
        </w:tc>
        <w:tc>
          <w:tcPr/>
          <w:p>
            <w:pPr>
              <w:pStyle w:val="Compact"/>
              <w:jc w:val="left"/>
            </w:pPr>
            <w:r>
              <w:t xml:space="preserve">S2</w:t>
            </w:r>
          </w:p>
        </w:tc>
        <w:tc>
          <w:tcPr/>
          <w:p>
            <w:pPr>
              <w:pStyle w:val="Compact"/>
              <w:jc w:val="left"/>
            </w:pPr>
            <w:r>
              <w:t xml:space="preserve">sensor</w:t>
            </w:r>
          </w:p>
        </w:tc>
        <w:tc>
          <w:tcPr/>
          <w:p>
            <w:pPr>
              <w:pStyle w:val="Compact"/>
              <w:jc w:val="left"/>
            </w:pPr>
            <w:r>
              <w:t xml:space="preserve">5-10 pH</w:t>
            </w:r>
          </w:p>
        </w:tc>
        <w:tc>
          <w:tcPr/>
          <w:p>
            <w:pPr>
              <w:pStyle w:val="Compact"/>
              <w:jc w:val="left"/>
            </w:pPr>
            <w:r>
              <w:t xml:space="preserve">8.37</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FIT201</w:t>
            </w:r>
          </w:p>
        </w:tc>
        <w:tc>
          <w:tcPr/>
          <w:p>
            <w:pPr>
              <w:pStyle w:val="Compact"/>
              <w:jc w:val="left"/>
            </w:pPr>
            <w:r>
              <w:t xml:space="preserve">S2</w:t>
            </w:r>
          </w:p>
        </w:tc>
        <w:tc>
          <w:tcPr/>
          <w:p>
            <w:pPr>
              <w:pStyle w:val="Compact"/>
              <w:jc w:val="left"/>
            </w:pPr>
            <w:r>
              <w:t xml:space="preserve">sensor</w:t>
            </w:r>
          </w:p>
        </w:tc>
        <w:tc>
          <w:tcPr/>
          <w:p>
            <w:pPr>
              <w:pStyle w:val="Compact"/>
              <w:jc w:val="left"/>
            </w:pPr>
            <w:r>
              <w:t xml:space="preserve">0-3.5 m3/h</w:t>
            </w:r>
          </w:p>
        </w:tc>
        <w:tc>
          <w:tcPr/>
          <w:p>
            <w:pPr>
              <w:pStyle w:val="Compact"/>
              <w:jc w:val="left"/>
            </w:pPr>
            <w:r>
              <w:t xml:space="preserve">2.44</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MV302</w:t>
            </w:r>
          </w:p>
        </w:tc>
        <w:tc>
          <w:tcPr/>
          <w:p>
            <w:pPr>
              <w:pStyle w:val="Compact"/>
              <w:jc w:val="left"/>
            </w:pPr>
            <w:r>
              <w:t xml:space="preserve">S3 ultrafiltration</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98</w:t>
            </w:r>
          </w:p>
        </w:tc>
        <w:tc>
          <w:tcPr/>
          <w:p>
            <w:pPr>
              <w:pStyle w:val="Compact"/>
              <w:jc w:val="left"/>
            </w:pPr>
            <w:r>
              <w:t xml:space="preserve">10</w:t>
            </w:r>
          </w:p>
        </w:tc>
      </w:tr>
      <w:tr>
        <w:tc>
          <w:tcPr/>
          <w:p>
            <w:pPr>
              <w:pStyle w:val="Compact"/>
              <w:jc w:val="left"/>
            </w:pPr>
            <w:r>
              <w:t xml:space="preserve">9</w:t>
            </w:r>
          </w:p>
        </w:tc>
        <w:tc>
          <w:tcPr/>
          <w:p>
            <w:pPr>
              <w:pStyle w:val="Compact"/>
              <w:jc w:val="left"/>
            </w:pPr>
            <w:r>
              <w:t xml:space="preserve">P302</w:t>
            </w:r>
          </w:p>
        </w:tc>
        <w:tc>
          <w:tcPr/>
          <w:p>
            <w:pPr>
              <w:pStyle w:val="Compact"/>
              <w:jc w:val="left"/>
            </w:pPr>
            <w:r>
              <w:t xml:space="preserve">S3</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70</w:t>
            </w:r>
          </w:p>
        </w:tc>
        <w:tc>
          <w:tcPr/>
          <w:p>
            <w:pPr>
              <w:pStyle w:val="Compact"/>
              <w:jc w:val="left"/>
            </w:pPr>
            <w:r>
              <w:t xml:space="preserve">8</w:t>
            </w:r>
          </w:p>
        </w:tc>
      </w:tr>
      <w:tr>
        <w:tc>
          <w:tcPr/>
          <w:p>
            <w:pPr>
              <w:pStyle w:val="Compact"/>
              <w:jc w:val="left"/>
            </w:pPr>
            <w:r>
              <w:t xml:space="preserve">10</w:t>
            </w:r>
          </w:p>
        </w:tc>
        <w:tc>
          <w:tcPr/>
          <w:p>
            <w:pPr>
              <w:pStyle w:val="Compact"/>
              <w:jc w:val="left"/>
            </w:pPr>
            <w:r>
              <w:t xml:space="preserve">LIT301</w:t>
            </w:r>
          </w:p>
        </w:tc>
        <w:tc>
          <w:tcPr/>
          <w:p>
            <w:pPr>
              <w:pStyle w:val="Compact"/>
              <w:jc w:val="left"/>
            </w:pPr>
            <w:r>
              <w:t xml:space="preserve">S3</w:t>
            </w:r>
          </w:p>
        </w:tc>
        <w:tc>
          <w:tcPr/>
          <w:p>
            <w:pPr>
              <w:pStyle w:val="Compact"/>
              <w:jc w:val="left"/>
            </w:pPr>
            <w:r>
              <w:t xml:space="preserve">sensor</w:t>
            </w:r>
          </w:p>
        </w:tc>
        <w:tc>
          <w:tcPr/>
          <w:p>
            <w:pPr>
              <w:pStyle w:val="Compact"/>
              <w:jc w:val="left"/>
            </w:pPr>
            <w:r>
              <w:t xml:space="preserve">0-1200 mm</w:t>
            </w:r>
          </w:p>
        </w:tc>
        <w:tc>
          <w:tcPr/>
          <w:p>
            <w:pPr>
              <w:pStyle w:val="Compact"/>
              <w:jc w:val="left"/>
            </w:pPr>
            <w:r>
              <w:t xml:space="preserve">918.4</w:t>
            </w:r>
          </w:p>
        </w:tc>
        <w:tc>
          <w:tcPr/>
          <w:p>
            <w:pPr>
              <w:pStyle w:val="Compact"/>
              <w:jc w:val="left"/>
            </w:pPr>
            <w:r>
              <w:t xml:space="preserve">n/a</w:t>
            </w:r>
          </w:p>
        </w:tc>
      </w:tr>
      <w:tr>
        <w:tc>
          <w:tcPr/>
          <w:p>
            <w:pPr>
              <w:pStyle w:val="Compact"/>
              <w:jc w:val="left"/>
            </w:pPr>
            <w:r>
              <w:t xml:space="preserve">11</w:t>
            </w:r>
          </w:p>
        </w:tc>
        <w:tc>
          <w:tcPr/>
          <w:p>
            <w:pPr>
              <w:pStyle w:val="Compact"/>
              <w:jc w:val="left"/>
            </w:pPr>
            <w:r>
              <w:t xml:space="preserve">DPIT301</w:t>
            </w:r>
          </w:p>
        </w:tc>
        <w:tc>
          <w:tcPr/>
          <w:p>
            <w:pPr>
              <w:pStyle w:val="Compact"/>
              <w:jc w:val="left"/>
            </w:pPr>
            <w:r>
              <w:t xml:space="preserve">S3</w:t>
            </w:r>
          </w:p>
        </w:tc>
        <w:tc>
          <w:tcPr/>
          <w:p>
            <w:pPr>
              <w:pStyle w:val="Compact"/>
              <w:jc w:val="left"/>
            </w:pPr>
            <w:r>
              <w:t xml:space="preserve">sensor</w:t>
            </w:r>
          </w:p>
        </w:tc>
        <w:tc>
          <w:tcPr/>
          <w:p>
            <w:pPr>
              <w:pStyle w:val="Compact"/>
              <w:jc w:val="left"/>
            </w:pPr>
            <w:r>
              <w:t xml:space="preserve">0-60 kPa</w:t>
            </w:r>
          </w:p>
        </w:tc>
        <w:tc>
          <w:tcPr/>
          <w:p>
            <w:pPr>
              <w:pStyle w:val="Compact"/>
              <w:jc w:val="left"/>
            </w:pPr>
            <w:r>
              <w:t xml:space="preserve">19.8</w:t>
            </w:r>
          </w:p>
        </w:tc>
        <w:tc>
          <w:tcPr/>
          <w:p>
            <w:pPr>
              <w:pStyle w:val="Compact"/>
              <w:jc w:val="left"/>
            </w:pPr>
            <w:r>
              <w:t xml:space="preserve">n/a</w:t>
            </w:r>
          </w:p>
        </w:tc>
      </w:tr>
      <w:tr>
        <w:tc>
          <w:tcPr/>
          <w:p>
            <w:pPr>
              <w:pStyle w:val="Compact"/>
              <w:jc w:val="left"/>
            </w:pPr>
            <w:r>
              <w:t xml:space="preserve">12</w:t>
            </w:r>
          </w:p>
        </w:tc>
        <w:tc>
          <w:tcPr/>
          <w:p>
            <w:pPr>
              <w:pStyle w:val="Compact"/>
              <w:jc w:val="left"/>
            </w:pPr>
            <w:r>
              <w:t xml:space="preserve">P402</w:t>
            </w:r>
          </w:p>
        </w:tc>
        <w:tc>
          <w:tcPr/>
          <w:p>
            <w:pPr>
              <w:pStyle w:val="Compact"/>
              <w:jc w:val="left"/>
            </w:pPr>
            <w:r>
              <w:t xml:space="preserve">S4 dechlorination</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70</w:t>
            </w:r>
          </w:p>
        </w:tc>
        <w:tc>
          <w:tcPr/>
          <w:p>
            <w:pPr>
              <w:pStyle w:val="Compact"/>
              <w:jc w:val="left"/>
            </w:pPr>
            <w:r>
              <w:t xml:space="preserve">8</w:t>
            </w:r>
          </w:p>
        </w:tc>
      </w:tr>
      <w:tr>
        <w:tc>
          <w:tcPr/>
          <w:p>
            <w:pPr>
              <w:pStyle w:val="Compact"/>
              <w:jc w:val="left"/>
            </w:pPr>
            <w:r>
              <w:t xml:space="preserve">13</w:t>
            </w:r>
          </w:p>
        </w:tc>
        <w:tc>
          <w:tcPr/>
          <w:p>
            <w:pPr>
              <w:pStyle w:val="Compact"/>
              <w:jc w:val="left"/>
            </w:pPr>
            <w:r>
              <w:t xml:space="preserve">UV401</w:t>
            </w:r>
          </w:p>
        </w:tc>
        <w:tc>
          <w:tcPr/>
          <w:p>
            <w:pPr>
              <w:pStyle w:val="Compact"/>
              <w:jc w:val="left"/>
            </w:pPr>
            <w:r>
              <w:t xml:space="preserve">S4</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70</w:t>
            </w:r>
          </w:p>
        </w:tc>
        <w:tc>
          <w:tcPr/>
          <w:p>
            <w:pPr>
              <w:pStyle w:val="Compact"/>
              <w:jc w:val="left"/>
            </w:pPr>
            <w:r>
              <w:t xml:space="preserve">10</w:t>
            </w:r>
          </w:p>
        </w:tc>
      </w:tr>
      <w:tr>
        <w:tc>
          <w:tcPr/>
          <w:p>
            <w:pPr>
              <w:pStyle w:val="Compact"/>
              <w:jc w:val="left"/>
            </w:pPr>
            <w:r>
              <w:t xml:space="preserve">14</w:t>
            </w:r>
          </w:p>
        </w:tc>
        <w:tc>
          <w:tcPr/>
          <w:p>
            <w:pPr>
              <w:pStyle w:val="Compact"/>
              <w:jc w:val="left"/>
            </w:pPr>
            <w:r>
              <w:t xml:space="preserve">LIT401</w:t>
            </w:r>
          </w:p>
        </w:tc>
        <w:tc>
          <w:tcPr/>
          <w:p>
            <w:pPr>
              <w:pStyle w:val="Compact"/>
              <w:jc w:val="left"/>
            </w:pPr>
            <w:r>
              <w:t xml:space="preserve">S4</w:t>
            </w:r>
          </w:p>
        </w:tc>
        <w:tc>
          <w:tcPr/>
          <w:p>
            <w:pPr>
              <w:pStyle w:val="Compact"/>
              <w:jc w:val="left"/>
            </w:pPr>
            <w:r>
              <w:t xml:space="preserve">sensor</w:t>
            </w:r>
          </w:p>
        </w:tc>
        <w:tc>
          <w:tcPr/>
          <w:p>
            <w:pPr>
              <w:pStyle w:val="Compact"/>
              <w:jc w:val="left"/>
            </w:pPr>
            <w:r>
              <w:t xml:space="preserve">0-1200 mm</w:t>
            </w:r>
          </w:p>
        </w:tc>
        <w:tc>
          <w:tcPr/>
          <w:p>
            <w:pPr>
              <w:pStyle w:val="Compact"/>
              <w:jc w:val="left"/>
            </w:pPr>
            <w:r>
              <w:t xml:space="preserve">891.9</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AIT402</w:t>
            </w:r>
          </w:p>
        </w:tc>
        <w:tc>
          <w:tcPr/>
          <w:p>
            <w:pPr>
              <w:pStyle w:val="Compact"/>
              <w:jc w:val="left"/>
            </w:pPr>
            <w:r>
              <w:t xml:space="preserve">S4</w:t>
            </w:r>
          </w:p>
        </w:tc>
        <w:tc>
          <w:tcPr/>
          <w:p>
            <w:pPr>
              <w:pStyle w:val="Compact"/>
              <w:jc w:val="left"/>
            </w:pPr>
            <w:r>
              <w:t xml:space="preserve">sensor</w:t>
            </w:r>
          </w:p>
        </w:tc>
        <w:tc>
          <w:tcPr/>
          <w:p>
            <w:pPr>
              <w:pStyle w:val="Compact"/>
              <w:jc w:val="left"/>
            </w:pPr>
            <w:r>
              <w:t xml:space="preserve">100-350 mV</w:t>
            </w:r>
          </w:p>
        </w:tc>
        <w:tc>
          <w:tcPr/>
          <w:p>
            <w:pPr>
              <w:pStyle w:val="Compact"/>
              <w:jc w:val="left"/>
            </w:pPr>
            <w:r>
              <w:t xml:space="preserve">163.7</w:t>
            </w:r>
          </w:p>
        </w:tc>
        <w:tc>
          <w:tcPr/>
          <w:p>
            <w:pPr>
              <w:pStyle w:val="Compact"/>
              <w:jc w:val="left"/>
            </w:pPr>
            <w:r>
              <w:t xml:space="preserve">n/a</w:t>
            </w:r>
          </w:p>
        </w:tc>
      </w:tr>
      <w:tr>
        <w:tc>
          <w:tcPr/>
          <w:p>
            <w:pPr>
              <w:pStyle w:val="Compact"/>
              <w:jc w:val="left"/>
            </w:pPr>
            <w:r>
              <w:t xml:space="preserve">16</w:t>
            </w:r>
          </w:p>
        </w:tc>
        <w:tc>
          <w:tcPr/>
          <w:p>
            <w:pPr>
              <w:pStyle w:val="Compact"/>
              <w:jc w:val="left"/>
            </w:pPr>
            <w:r>
              <w:t xml:space="preserve">P501</w:t>
            </w:r>
          </w:p>
        </w:tc>
        <w:tc>
          <w:tcPr/>
          <w:p>
            <w:pPr>
              <w:pStyle w:val="Compact"/>
              <w:jc w:val="left"/>
            </w:pPr>
            <w:r>
              <w:t xml:space="preserve">S5 reverse osmosis</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80</w:t>
            </w:r>
          </w:p>
        </w:tc>
        <w:tc>
          <w:tcPr/>
          <w:p>
            <w:pPr>
              <w:pStyle w:val="Compact"/>
              <w:jc w:val="left"/>
            </w:pPr>
            <w:r>
              <w:t xml:space="preserve">8</w:t>
            </w:r>
          </w:p>
        </w:tc>
      </w:tr>
      <w:tr>
        <w:tc>
          <w:tcPr/>
          <w:p>
            <w:pPr>
              <w:pStyle w:val="Compact"/>
              <w:jc w:val="left"/>
            </w:pPr>
            <w:r>
              <w:t xml:space="preserve">17</w:t>
            </w:r>
          </w:p>
        </w:tc>
        <w:tc>
          <w:tcPr/>
          <w:p>
            <w:pPr>
              <w:pStyle w:val="Compact"/>
              <w:jc w:val="left"/>
            </w:pPr>
            <w:r>
              <w:t xml:space="preserve">MV503</w:t>
            </w:r>
          </w:p>
        </w:tc>
        <w:tc>
          <w:tcPr/>
          <w:p>
            <w:pPr>
              <w:pStyle w:val="Compact"/>
              <w:jc w:val="left"/>
            </w:pPr>
            <w:r>
              <w:t xml:space="preserve">S5</w:t>
            </w:r>
          </w:p>
        </w:tc>
        <w:tc>
          <w:tcPr/>
          <w:p>
            <w:pPr>
              <w:pStyle w:val="Compact"/>
              <w:jc w:val="left"/>
            </w:pPr>
            <w:r>
              <w:t xml:space="preserve">actuator</w:t>
            </w:r>
          </w:p>
        </w:tc>
        <w:tc>
          <w:tcPr/>
          <w:p>
            <w:pPr>
              <w:pStyle w:val="Compact"/>
              <w:jc w:val="left"/>
            </w:pPr>
            <w:r>
              <w:t xml:space="preserve">0-100 %</w:t>
            </w:r>
          </w:p>
        </w:tc>
        <w:tc>
          <w:tcPr/>
          <w:p>
            <w:pPr>
              <w:pStyle w:val="Compact"/>
              <w:jc w:val="left"/>
            </w:pPr>
            <w:r>
              <w:t xml:space="preserve">30</w:t>
            </w:r>
          </w:p>
        </w:tc>
        <w:tc>
          <w:tcPr/>
          <w:p>
            <w:pPr>
              <w:pStyle w:val="Compact"/>
              <w:jc w:val="left"/>
            </w:pPr>
            <w:r>
              <w:t xml:space="preserve">10</w:t>
            </w:r>
          </w:p>
        </w:tc>
      </w:tr>
      <w:tr>
        <w:tc>
          <w:tcPr/>
          <w:p>
            <w:pPr>
              <w:pStyle w:val="Compact"/>
              <w:jc w:val="left"/>
            </w:pPr>
            <w:r>
              <w:t xml:space="preserve">18</w:t>
            </w:r>
          </w:p>
        </w:tc>
        <w:tc>
          <w:tcPr/>
          <w:p>
            <w:pPr>
              <w:pStyle w:val="Compact"/>
              <w:jc w:val="left"/>
            </w:pPr>
            <w:r>
              <w:t xml:space="preserve">PIT501</w:t>
            </w:r>
          </w:p>
        </w:tc>
        <w:tc>
          <w:tcPr/>
          <w:p>
            <w:pPr>
              <w:pStyle w:val="Compact"/>
              <w:jc w:val="left"/>
            </w:pPr>
            <w:r>
              <w:t xml:space="preserve">S5</w:t>
            </w:r>
          </w:p>
        </w:tc>
        <w:tc>
          <w:tcPr/>
          <w:p>
            <w:pPr>
              <w:pStyle w:val="Compact"/>
              <w:jc w:val="left"/>
            </w:pPr>
            <w:r>
              <w:t xml:space="preserve">sensor</w:t>
            </w:r>
          </w:p>
        </w:tc>
        <w:tc>
          <w:tcPr/>
          <w:p>
            <w:pPr>
              <w:pStyle w:val="Compact"/>
              <w:jc w:val="left"/>
            </w:pPr>
            <w:r>
              <w:t xml:space="preserve">0-350 kPa</w:t>
            </w:r>
          </w:p>
        </w:tc>
        <w:tc>
          <w:tcPr/>
          <w:p>
            <w:pPr>
              <w:pStyle w:val="Compact"/>
              <w:jc w:val="left"/>
            </w:pPr>
            <w:r>
              <w:t xml:space="preserve">252.0</w:t>
            </w:r>
          </w:p>
        </w:tc>
        <w:tc>
          <w:tcPr/>
          <w:p>
            <w:pPr>
              <w:pStyle w:val="Compact"/>
              <w:jc w:val="left"/>
            </w:pPr>
            <w:r>
              <w:t xml:space="preserve">n/a</w:t>
            </w:r>
          </w:p>
        </w:tc>
      </w:tr>
      <w:tr>
        <w:tc>
          <w:tcPr/>
          <w:p>
            <w:pPr>
              <w:pStyle w:val="Compact"/>
              <w:jc w:val="left"/>
            </w:pPr>
            <w:r>
              <w:t xml:space="preserve">19</w:t>
            </w:r>
          </w:p>
        </w:tc>
        <w:tc>
          <w:tcPr/>
          <w:p>
            <w:pPr>
              <w:pStyle w:val="Compact"/>
              <w:jc w:val="left"/>
            </w:pPr>
            <w:r>
              <w:t xml:space="preserve">FIT501</w:t>
            </w:r>
          </w:p>
        </w:tc>
        <w:tc>
          <w:tcPr/>
          <w:p>
            <w:pPr>
              <w:pStyle w:val="Compact"/>
              <w:jc w:val="left"/>
            </w:pPr>
            <w:r>
              <w:t xml:space="preserve">S5</w:t>
            </w:r>
          </w:p>
        </w:tc>
        <w:tc>
          <w:tcPr/>
          <w:p>
            <w:pPr>
              <w:pStyle w:val="Compact"/>
              <w:jc w:val="left"/>
            </w:pPr>
            <w:r>
              <w:t xml:space="preserve">sensor</w:t>
            </w:r>
          </w:p>
        </w:tc>
        <w:tc>
          <w:tcPr/>
          <w:p>
            <w:pPr>
              <w:pStyle w:val="Compact"/>
              <w:jc w:val="left"/>
            </w:pPr>
            <w:r>
              <w:t xml:space="preserve">0-2.5 m3/h</w:t>
            </w:r>
          </w:p>
        </w:tc>
        <w:tc>
          <w:tcPr/>
          <w:p>
            <w:pPr>
              <w:pStyle w:val="Compact"/>
              <w:jc w:val="left"/>
            </w:pPr>
            <w:r>
              <w:t xml:space="preserve">1.72</w:t>
            </w:r>
          </w:p>
        </w:tc>
        <w:tc>
          <w:tcPr/>
          <w:p>
            <w:pPr>
              <w:pStyle w:val="Compact"/>
              <w:jc w:val="left"/>
            </w:pPr>
            <w:r>
              <w:t xml:space="preserve">n/a</w:t>
            </w:r>
          </w:p>
        </w:tc>
      </w:tr>
    </w:tbl>
    <w:p>
      <w:pPr>
        <w:pStyle w:val="BodyText"/>
      </w:pPr>
      <w:r>
        <w:rPr>
          <w:rStyle w:val="VerbatimChar"/>
        </w:rPr>
        <w:t xml:space="preserve">MV503</w:t>
      </w:r>
      <w:r>
        <w:t xml:space="preserve"> </w:t>
      </w:r>
      <w:r>
        <w:t xml:space="preserve">has no SWaT counterpart (twin-only, labelled synthetic). Sensor nominals are the</w:t>
      </w:r>
      <w:r>
        <w:t xml:space="preserve"> </w:t>
      </w:r>
      <w:r>
        <w:rPr>
          <w:bCs/>
          <w:b/>
        </w:rPr>
        <w:t xml:space="preserve">measured SWaT train-block normal medians</w:t>
      </w:r>
      <w:r>
        <w:t xml:space="preserve">.</w:t>
      </w:r>
    </w:p>
    <w:bookmarkEnd w:id="36"/>
    <w:bookmarkStart w:id="37" w:name="physics-continuous-time-stepped-with-dt"/>
    <w:p>
      <w:pPr>
        <w:pStyle w:val="Heading3"/>
      </w:pPr>
      <w:r>
        <w:t xml:space="preserve">5.2 Physics (continuous time, stepped with dt)</w:t>
      </w:r>
    </w:p>
    <w:p>
      <w:pPr>
        <w:numPr>
          <w:ilvl w:val="0"/>
          <w:numId w:val="1006"/>
        </w:numPr>
        <w:pStyle w:val="Compact"/>
      </w:pPr>
      <w:r>
        <w:rPr>
          <w:bCs/>
          <w:b/>
        </w:rPr>
        <w:t xml:space="preserve">Actuators</w:t>
      </w:r>
      <w:r>
        <w:t xml:space="preserve"> </w:t>
      </w:r>
      <w:r>
        <w:t xml:space="preserve">ramp toward their commanded target at their slew rate:</w:t>
      </w:r>
      <w:r>
        <w:t xml:space="preserve"> </w:t>
      </w:r>
      <w:r>
        <w:rPr>
          <w:rStyle w:val="VerbatimChar"/>
        </w:rPr>
        <w:t xml:space="preserve">step = rate * dt</w:t>
      </w:r>
      <w:r>
        <w:t xml:space="preserve">; they never jump.</w:t>
      </w:r>
    </w:p>
    <w:p>
      <w:pPr>
        <w:numPr>
          <w:ilvl w:val="0"/>
          <w:numId w:val="1006"/>
        </w:numPr>
        <w:pStyle w:val="Compact"/>
      </w:pPr>
      <w:r>
        <w:rPr>
          <w:bCs/>
          <w:b/>
        </w:rPr>
        <w:t xml:space="preserve">Pump outflow</w:t>
      </w:r>
      <w:r>
        <w:t xml:space="preserve"> </w:t>
      </w:r>
      <w:r>
        <w:t xml:space="preserve">from a tank:</w:t>
      </w:r>
      <w:r>
        <w:t xml:space="preserve"> </w:t>
      </w:r>
      <w:r>
        <w:rPr>
          <w:rStyle w:val="VerbatimChar"/>
        </w:rPr>
        <w:t xml:space="preserve">Q = capacity * speed * head(level) * min(1, level/100)</w:t>
      </w:r>
      <w:r>
        <w:t xml:space="preserve"> </w:t>
      </w:r>
      <w:r>
        <w:t xml:space="preserve">with</w:t>
      </w:r>
      <w:r>
        <w:t xml:space="preserve"> </w:t>
      </w:r>
      <w:r>
        <w:rPr>
          <w:rStyle w:val="VerbatimChar"/>
        </w:rPr>
        <w:t xml:space="preserve">head(level) = 0.4 + 0.6 * level / 1200</w:t>
      </w:r>
      <w:r>
        <w:t xml:space="preserve">: weakly head-dependent, starving when nearly empty.</w:t>
      </w:r>
    </w:p>
    <w:p>
      <w:pPr>
        <w:numPr>
          <w:ilvl w:val="0"/>
          <w:numId w:val="1006"/>
        </w:numPr>
        <w:pStyle w:val="Compact"/>
      </w:pPr>
      <w:r>
        <w:rPr>
          <w:bCs/>
          <w:b/>
        </w:rPr>
        <w:t xml:space="preserve">First-order lags</w:t>
      </w:r>
      <w:r>
        <w:t xml:space="preserve"> </w:t>
      </w:r>
      <w:r>
        <w:rPr>
          <w:rStyle w:val="VerbatimChar"/>
        </w:rPr>
        <w:t xml:space="preserve">x &lt;- x + (target - x) * (1 - exp(-dt/tau))</w:t>
      </w:r>
      <w:r>
        <w:t xml:space="preserve"> </w:t>
      </w:r>
      <w:r>
        <w:t xml:space="preserve">model transport and dosing delay (tau 1 to 4 s).</w:t>
      </w:r>
    </w:p>
    <w:p>
      <w:pPr>
        <w:numPr>
          <w:ilvl w:val="0"/>
          <w:numId w:val="1006"/>
        </w:numPr>
        <w:pStyle w:val="Compact"/>
      </w:pPr>
      <w:r>
        <w:rPr>
          <w:bCs/>
          <w:b/>
        </w:rPr>
        <w:t xml:space="preserve">S1:</w:t>
      </w:r>
      <w:r>
        <w:t xml:space="preserve"> </w:t>
      </w:r>
      <w:r>
        <w:t xml:space="preserve">inlet flow</w:t>
      </w:r>
      <w:r>
        <w:t xml:space="preserve"> </w:t>
      </w:r>
      <w:r>
        <w:rPr>
          <w:rStyle w:val="VerbatimChar"/>
        </w:rPr>
        <w:t xml:space="preserve">supply * MV101 * (1 - 0.5 * LIT101/1200)</w:t>
      </w:r>
      <w:r>
        <w:t xml:space="preserve">; pump outflow is the S2 flow (FIT201); rejected flow returns to the raw tank.</w:t>
      </w:r>
    </w:p>
    <w:p>
      <w:pPr>
        <w:numPr>
          <w:ilvl w:val="0"/>
          <w:numId w:val="1006"/>
        </w:numPr>
        <w:pStyle w:val="Compact"/>
      </w:pPr>
      <w:r>
        <w:rPr>
          <w:bCs/>
          <w:b/>
        </w:rPr>
        <w:t xml:space="preserve">S2:</w:t>
      </w:r>
      <w:r>
        <w:t xml:space="preserve"> </w:t>
      </w:r>
      <w:r>
        <w:t xml:space="preserve">dosing is flow-proportional; pH falls with acid dose over flow, chlorine rises with hypochlorite dose over flow; reaction time about 3 s.</w:t>
      </w:r>
    </w:p>
    <w:p>
      <w:pPr>
        <w:numPr>
          <w:ilvl w:val="0"/>
          <w:numId w:val="1006"/>
        </w:numPr>
        <w:pStyle w:val="Compact"/>
      </w:pPr>
      <w:r>
        <w:rPr>
          <w:bCs/>
          <w:b/>
        </w:rPr>
        <w:t xml:space="preserve">S3:</w:t>
      </w:r>
      <w:r>
        <w:t xml:space="preserve"> </w:t>
      </w:r>
      <w:r>
        <w:t xml:space="preserve">MV302 splits the S2 flow between the UF tank and a return to the S1 tank. Membrane pressure</w:t>
      </w:r>
      <w:r>
        <w:t xml:space="preserve"> </w:t>
      </w:r>
      <w:r>
        <w:rPr>
          <w:rStyle w:val="VerbatimChar"/>
        </w:rPr>
        <w:t xml:space="preserve">DPIT301</w:t>
      </w:r>
      <w:r>
        <w:t xml:space="preserve"> </w:t>
      </w:r>
      <w:r>
        <w:t xml:space="preserve">rises with flow and with a fouling state. Fouling grows with throughput; when</w:t>
      </w:r>
      <w:r>
        <w:t xml:space="preserve"> </w:t>
      </w:r>
      <w:r>
        <w:rPr>
          <w:rStyle w:val="VerbatimChar"/>
        </w:rPr>
        <w:t xml:space="preserve">DPIT301</w:t>
      </w:r>
      <w:r>
        <w:t xml:space="preserve"> </w:t>
      </w:r>
      <w:r>
        <w:t xml:space="preserve">exceeds 1.12 x nominal an automatic</w:t>
      </w:r>
      <w:r>
        <w:t xml:space="preserve"> </w:t>
      </w:r>
      <w:r>
        <w:rPr>
          <w:bCs/>
          <w:b/>
        </w:rPr>
        <w:t xml:space="preserve">backwash</w:t>
      </w:r>
      <w:r>
        <w:t xml:space="preserve"> </w:t>
      </w:r>
      <w:r>
        <w:t xml:space="preserve">runs for 8 s, cutting UF output to 60 %.</w:t>
      </w:r>
    </w:p>
    <w:p>
      <w:pPr>
        <w:numPr>
          <w:ilvl w:val="0"/>
          <w:numId w:val="1006"/>
        </w:numPr>
        <w:pStyle w:val="Compact"/>
      </w:pPr>
      <w:r>
        <w:rPr>
          <w:bCs/>
          <w:b/>
        </w:rPr>
        <w:t xml:space="preserve">S4:</w:t>
      </w:r>
      <w:r>
        <w:t xml:space="preserve"> </w:t>
      </w:r>
      <w:r>
        <w:t xml:space="preserve">the S4 tank fills from the S3 filtrate; the UV lamp removes chlorine (</w:t>
      </w:r>
      <w:r>
        <w:rPr>
          <w:rStyle w:val="VerbatimChar"/>
        </w:rPr>
        <w:t xml:space="preserve">chlorine4 = chlorine_in * (1 - 0.85 * UV)</w:t>
      </w:r>
      <w:r>
        <w:t xml:space="preserve">); ORP follows chlorine (</w:t>
      </w:r>
      <w:r>
        <w:rPr>
          <w:rStyle w:val="VerbatimChar"/>
        </w:rPr>
        <w:t xml:space="preserve">ORP = ORP0 + 60 * chlorine</w:t>
      </w:r>
      <w:r>
        <w:t xml:space="preserve">).</w:t>
      </w:r>
    </w:p>
    <w:p>
      <w:pPr>
        <w:numPr>
          <w:ilvl w:val="0"/>
          <w:numId w:val="1006"/>
        </w:numPr>
        <w:pStyle w:val="Compact"/>
      </w:pPr>
      <w:r>
        <w:rPr>
          <w:bCs/>
          <w:b/>
        </w:rPr>
        <w:t xml:space="preserve">S5:</w:t>
      </w:r>
      <w:r>
        <w:t xml:space="preserve"> </w:t>
      </w:r>
      <w:r>
        <w:t xml:space="preserve">feed pressure is</w:t>
      </w:r>
      <w:r>
        <w:t xml:space="preserve"> </w:t>
      </w:r>
      <w:r>
        <w:rPr>
          <w:rStyle w:val="VerbatimChar"/>
        </w:rPr>
        <w:t xml:space="preserve">pmax * P501 * starve * (1 - 0.5 * MV503)</w:t>
      </w:r>
      <w:r>
        <w:t xml:space="preserve"> </w:t>
      </w:r>
      <w:r>
        <w:t xml:space="preserve">where</w:t>
      </w:r>
      <w:r>
        <w:t xml:space="preserve"> </w:t>
      </w:r>
      <w:r>
        <w:rPr>
          <w:rStyle w:val="VerbatimChar"/>
        </w:rPr>
        <w:t xml:space="preserve">starve = min(1, S4 outflow / starve_flow)</w:t>
      </w:r>
      <w:r>
        <w:t xml:space="preserve">; permeate flow follows pressure above a base value.</w:t>
      </w:r>
    </w:p>
    <w:p>
      <w:pPr>
        <w:numPr>
          <w:ilvl w:val="0"/>
          <w:numId w:val="1006"/>
        </w:numPr>
        <w:pStyle w:val="Compact"/>
      </w:pPr>
      <w:r>
        <w:rPr>
          <w:bCs/>
          <w:b/>
        </w:rPr>
        <w:t xml:space="preserve">Tank balances</w:t>
      </w:r>
      <w:r>
        <w:t xml:space="preserve"> </w:t>
      </w:r>
      <w:r>
        <w:t xml:space="preserve">are integrators clamped to the physical walls (0 to 1200 mm).</w:t>
      </w:r>
    </w:p>
    <w:p>
      <w:pPr>
        <w:numPr>
          <w:ilvl w:val="0"/>
          <w:numId w:val="1006"/>
        </w:numPr>
        <w:pStyle w:val="Compact"/>
      </w:pPr>
      <w:r>
        <w:t xml:space="preserve">Optional sensor noise: Gaussian, standard deviation 0.2 % of range.</w:t>
      </w:r>
      <w:r>
        <w:t xml:space="preserve"> </w:t>
      </w:r>
      <w:r>
        <w:rPr>
          <w:rStyle w:val="VerbatimChar"/>
        </w:rPr>
        <w:t xml:space="preserve">IM_TWIN_TIME_SCALE</w:t>
      </w:r>
      <w:r>
        <w:t xml:space="preserve"> </w:t>
      </w:r>
      <w:r>
        <w:t xml:space="preserve">speeds the simulation up.</w:t>
      </w:r>
    </w:p>
    <w:bookmarkEnd w:id="37"/>
    <w:bookmarkStart w:id="38" w:name="calibration-and-verification"/>
    <w:p>
      <w:pPr>
        <w:pStyle w:val="Heading3"/>
      </w:pPr>
      <w:r>
        <w:t xml:space="preserve">5.3 Calibration and verification</w:t>
      </w:r>
    </w:p>
    <w:p>
      <w:pPr>
        <w:pStyle w:val="FirstParagraph"/>
      </w:pPr>
      <w:r>
        <w:t xml:space="preserve">Every constant is</w:t>
      </w:r>
      <w:r>
        <w:t xml:space="preserve"> </w:t>
      </w:r>
      <w:r>
        <w:rPr>
          <w:bCs/>
          <w:b/>
        </w:rPr>
        <w:t xml:space="preserve">derived in</w:t>
      </w:r>
      <w:r>
        <w:rPr>
          <w:bCs/>
          <w:b/>
        </w:rPr>
        <w:t xml:space="preserve"> </w:t>
      </w:r>
      <w:r>
        <w:rPr>
          <w:rStyle w:val="VerbatimChar"/>
          <w:bCs/>
          <w:b/>
        </w:rPr>
        <w:t xml:space="preserve">_calibrate()</w:t>
      </w:r>
      <w:r>
        <w:rPr>
          <w:bCs/>
          <w:b/>
        </w:rPr>
        <w:t xml:space="preserve"> </w:t>
      </w:r>
      <w:r>
        <w:rPr>
          <w:bCs/>
          <w:b/>
        </w:rPr>
        <w:t xml:space="preserve">from the nominal values</w:t>
      </w:r>
      <w:r>
        <w:t xml:space="preserve"> </w:t>
      </w:r>
      <w:r>
        <w:t xml:space="preserve">in</w:t>
      </w:r>
      <w:r>
        <w:t xml:space="preserve"> </w:t>
      </w:r>
      <w:r>
        <w:rPr>
          <w:rStyle w:val="VerbatimChar"/>
        </w:rPr>
        <w:t xml:space="preserve">core/interfaces.py</w:t>
      </w:r>
      <w:r>
        <w:t xml:space="preserve">, so the twin sits at the measured SWaT operating point at nominal set-points. Two tests guard this:</w:t>
      </w:r>
      <w:r>
        <w:t xml:space="preserve"> </w:t>
      </w:r>
      <w:r>
        <w:t xml:space="preserve">*</w:t>
      </w:r>
      <w:r>
        <w:t xml:space="preserve"> </w:t>
      </w:r>
      <w:r>
        <w:rPr>
          <w:rStyle w:val="VerbatimChar"/>
        </w:rPr>
        <w:t xml:space="preserve">tests/test_bounds_alignment.py</w:t>
      </w:r>
      <w:r>
        <w:t xml:space="preserve"> </w:t>
      </w:r>
      <w:r>
        <w:t xml:space="preserve">(34 checks): configuration and twin versus the measured bounds; over a simulated hour with noise, 0 of 3,600 samples leave the measured envelope; a 20-hour run with backwash keeps</w:t>
      </w:r>
      <w:r>
        <w:t xml:space="preserve"> </w:t>
      </w:r>
      <w:r>
        <w:rPr>
          <w:rStyle w:val="VerbatimChar"/>
        </w:rPr>
        <w:t xml:space="preserve">DPIT301</w:t>
      </w:r>
      <w:r>
        <w:t xml:space="preserve"> </w:t>
      </w:r>
      <w:r>
        <w:t xml:space="preserve">inside the envelope.</w:t>
      </w:r>
      <w:r>
        <w:t xml:space="preserve"> </w:t>
      </w:r>
      <w:r>
        <w:t xml:space="preserve">*</w:t>
      </w:r>
      <w:r>
        <w:t xml:space="preserve"> </w:t>
      </w:r>
      <w:r>
        <w:rPr>
          <w:rStyle w:val="VerbatimChar"/>
        </w:rPr>
        <w:t xml:space="preserve">tests/test_twin_propagation.py</w:t>
      </w:r>
      <w:r>
        <w:t xml:space="preserve">: perturb stage 1 and assert stages 2 to 5 respond in order (about 1.4 s, 5 s, 25 s, 100 s).</w:t>
      </w:r>
    </w:p>
    <w:p>
      <w:r>
        <w:pict>
          <v:rect style="width:0;height:1.5pt" o:hralign="center" o:hrstd="t" o:hr="t"/>
        </w:pict>
      </w:r>
    </w:p>
    <w:bookmarkEnd w:id="38"/>
    <w:bookmarkEnd w:id="39"/>
    <w:bookmarkStart w:id="44" w:name="communication-and-security-protocol"/>
    <w:p>
      <w:pPr>
        <w:pStyle w:val="Heading2"/>
      </w:pPr>
      <w:r>
        <w:t xml:space="preserve">6. Communication and security protocol</w:t>
      </w:r>
    </w:p>
    <w:bookmarkStart w:id="40" w:name="modbus-mapping"/>
    <w:p>
      <w:pPr>
        <w:pStyle w:val="Heading3"/>
      </w:pPr>
      <w:r>
        <w:t xml:space="preserve">6.1 Modbus mapping</w:t>
      </w:r>
    </w:p>
    <w:p>
      <w:pPr>
        <w:pStyle w:val="FirstParagraph"/>
      </w:pPr>
      <w:r>
        <w:t xml:space="preserve">Modbus/TCP over ports 5021 (middleware) and 5020 (PLC). SCADA does not write machine registers directly: it writes one</w:t>
      </w:r>
      <w:r>
        <w:t xml:space="preserve"> </w:t>
      </w:r>
      <w:r>
        <w:rPr>
          <w:bCs/>
          <w:b/>
        </w:rPr>
        <w:t xml:space="preserve">signed command frame</w:t>
      </w:r>
      <w:r>
        <w:t xml:space="preserve"> </w:t>
      </w:r>
      <w:r>
        <w:t xml:space="preserve">to address 100 of the middleware with function code 16. The middleware writes the approved value to the PLC with function code 6 (write single register). Plain writes to machine registers are still routed through the pipeline so they are visibly rejected (</w:t>
      </w:r>
      <w:r>
        <w:rPr>
          <w:rStyle w:val="VerbatimChar"/>
        </w:rPr>
        <w:t xml:space="preserve">HMAC_MISSING</w:t>
      </w:r>
      <w:r>
        <w:t xml:space="preserve">) and logged; writes to unmapped addresses give</w:t>
      </w:r>
      <w:r>
        <w:t xml:space="preserve"> </w:t>
      </w:r>
      <w:r>
        <w:rPr>
          <w:rStyle w:val="VerbatimChar"/>
        </w:rPr>
        <w:t xml:space="preserve">INVALID_REGISTER</w:t>
      </w:r>
      <w:r>
        <w:t xml:space="preserve">.</w:t>
      </w:r>
    </w:p>
    <w:bookmarkEnd w:id="40"/>
    <w:bookmarkStart w:id="41" w:name="signed-command-frame-27-registers"/>
    <w:p>
      <w:pPr>
        <w:pStyle w:val="Heading3"/>
      </w:pPr>
      <w:r>
        <w:t xml:space="preserve">6.2 Signed command frame (27 registers)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Words</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3-6</w:t>
            </w:r>
          </w:p>
        </w:tc>
        <w:tc>
          <w:tcPr/>
          <w:p>
            <w:pPr>
              <w:pStyle w:val="Compact"/>
              <w:jc w:val="left"/>
            </w:pPr>
            <w:r>
              <w:t xml:space="preserve">7-10</w:t>
            </w:r>
          </w:p>
        </w:tc>
        <w:tc>
          <w:tcPr/>
          <w:p>
            <w:pPr>
              <w:pStyle w:val="Compact"/>
              <w:jc w:val="left"/>
            </w:pPr>
            <w:r>
              <w:t xml:space="preserve">11-26</w:t>
            </w:r>
          </w:p>
        </w:tc>
      </w:tr>
      <w:tr>
        <w:tc>
          <w:tcPr/>
          <w:p>
            <w:pPr>
              <w:pStyle w:val="Compact"/>
              <w:jc w:val="left"/>
            </w:pPr>
            <w:r>
              <w:t xml:space="preserve">Content</w:t>
            </w:r>
          </w:p>
        </w:tc>
        <w:tc>
          <w:tcPr/>
          <w:p>
            <w:pPr>
              <w:pStyle w:val="Compact"/>
              <w:jc w:val="left"/>
            </w:pPr>
            <w:r>
              <w:t xml:space="preserve">version (=1)</w:t>
            </w:r>
          </w:p>
        </w:tc>
        <w:tc>
          <w:tcPr/>
          <w:p>
            <w:pPr>
              <w:pStyle w:val="Compact"/>
              <w:jc w:val="left"/>
            </w:pPr>
            <w:r>
              <w:t xml:space="preserve">target register</w:t>
            </w:r>
          </w:p>
        </w:tc>
        <w:tc>
          <w:tcPr/>
          <w:p>
            <w:pPr>
              <w:pStyle w:val="Compact"/>
              <w:jc w:val="left"/>
            </w:pPr>
            <w:r>
              <w:t xml:space="preserve">raw value (value x 10)</w:t>
            </w:r>
          </w:p>
        </w:tc>
        <w:tc>
          <w:tcPr/>
          <w:p>
            <w:pPr>
              <w:pStyle w:val="Compact"/>
              <w:jc w:val="left"/>
            </w:pPr>
            <w:r>
              <w:t xml:space="preserve">64-bit nonce</w:t>
            </w:r>
          </w:p>
        </w:tc>
        <w:tc>
          <w:tcPr/>
          <w:p>
            <w:pPr>
              <w:pStyle w:val="Compact"/>
              <w:jc w:val="left"/>
            </w:pPr>
            <w:r>
              <w:t xml:space="preserve">64-bit timestamp (ms)</w:t>
            </w:r>
          </w:p>
        </w:tc>
        <w:tc>
          <w:tcPr/>
          <w:p>
            <w:pPr>
              <w:pStyle w:val="Compact"/>
              <w:jc w:val="left"/>
            </w:pPr>
            <w:r>
              <w:t xml:space="preserve">32-byte HMAC-SHA256 tag</w:t>
            </w:r>
          </w:p>
        </w:tc>
      </w:tr>
    </w:tbl>
    <w:bookmarkEnd w:id="41"/>
    <w:bookmarkStart w:id="42" w:name="X3eab7ae66e62ffb3a96d6d1b7b89e2d3e943908"/>
    <w:p>
      <w:pPr>
        <w:pStyle w:val="Heading3"/>
      </w:pPr>
      <w:r>
        <w:t xml:space="preserve">6.3 Authentication algorithm (</w:t>
      </w:r>
      <w:r>
        <w:rPr>
          <w:rStyle w:val="VerbatimChar"/>
        </w:rPr>
        <w:t xml:space="preserve">core/hmac_auth.py</w:t>
      </w:r>
      <w:r>
        <w:t xml:space="preserve">)</w:t>
      </w:r>
    </w:p>
    <w:p>
      <w:pPr>
        <w:numPr>
          <w:ilvl w:val="0"/>
          <w:numId w:val="1007"/>
        </w:numPr>
        <w:pStyle w:val="Compact"/>
      </w:pPr>
      <w:r>
        <w:rPr>
          <w:bCs/>
          <w:b/>
        </w:rPr>
        <w:t xml:space="preserve">Primitive:</w:t>
      </w:r>
      <w:r>
        <w:t xml:space="preserve"> </w:t>
      </w:r>
      <w:r>
        <w:t xml:space="preserve">HMAC with SHA-256 (RFC 2104, FIPS 180-4), 32-byte tag, shared secret of at least 32 characters (</w:t>
      </w:r>
      <w:r>
        <w:rPr>
          <w:rStyle w:val="VerbatimChar"/>
        </w:rPr>
        <w:t xml:space="preserve">IM_HMAC_SECRET</w:t>
      </w:r>
      <w:r>
        <w:t xml:space="preserve">, a key file, or an auto-generated key file with mode 0600). The secret is never logged, printed, returned by an API or sent to the dashboard.</w:t>
      </w:r>
    </w:p>
    <w:p>
      <w:pPr>
        <w:numPr>
          <w:ilvl w:val="0"/>
          <w:numId w:val="1007"/>
        </w:numPr>
        <w:pStyle w:val="Compact"/>
      </w:pPr>
      <w:r>
        <w:rPr>
          <w:bCs/>
          <w:b/>
        </w:rPr>
        <w:t xml:space="preserve">Canonical message:</w:t>
      </w:r>
      <w:r>
        <w:t xml:space="preserve"> </w:t>
      </w:r>
      <w:r>
        <w:rPr>
          <w:rStyle w:val="VerbatimChar"/>
        </w:rPr>
        <w:t xml:space="preserve">b"IM-CMD-v1|" + pack("&gt;BHHQQ", version, register, raw_value, nonce, timestamp_ms)</w:t>
      </w:r>
      <w:r>
        <w:t xml:space="preserve">. A domain-separation prefix and fixed-width big-endian binary give</w:t>
      </w:r>
      <w:r>
        <w:t xml:space="preserve"> </w:t>
      </w:r>
      <w:r>
        <w:rPr>
          <w:bCs/>
          <w:b/>
        </w:rPr>
        <w:t xml:space="preserve">exactly one encoding per command</w:t>
      </w:r>
      <w:r>
        <w:t xml:space="preserve">, so there is no whitespace, ordering or number-format ambiguity.</w:t>
      </w:r>
    </w:p>
    <w:p>
      <w:pPr>
        <w:numPr>
          <w:ilvl w:val="0"/>
          <w:numId w:val="1007"/>
        </w:numPr>
        <w:pStyle w:val="Compact"/>
      </w:pPr>
      <w:r>
        <w:rPr>
          <w:bCs/>
          <w:b/>
        </w:rPr>
        <w:t xml:space="preserve">Verification order (important):</w:t>
      </w:r>
      <w:r>
        <w:t xml:space="preserve"> </w:t>
      </w:r>
      <w:r>
        <w:t xml:space="preserve">(1) frame present? else</w:t>
      </w:r>
      <w:r>
        <w:t xml:space="preserve"> </w:t>
      </w:r>
      <w:r>
        <w:rPr>
          <w:rStyle w:val="VerbatimChar"/>
        </w:rPr>
        <w:t xml:space="preserve">HMAC_MISSING</w:t>
      </w:r>
      <w:r>
        <w:t xml:space="preserve">; (2) well-formed and version correct? else</w:t>
      </w:r>
      <w:r>
        <w:t xml:space="preserve"> </w:t>
      </w:r>
      <w:r>
        <w:rPr>
          <w:rStyle w:val="VerbatimChar"/>
        </w:rPr>
        <w:t xml:space="preserve">HMAC_MALFORMED</w:t>
      </w:r>
      <w:r>
        <w:t xml:space="preserve">; (3) recompute the MAC and compare in</w:t>
      </w:r>
      <w:r>
        <w:t xml:space="preserve"> </w:t>
      </w:r>
      <w:r>
        <w:rPr>
          <w:bCs/>
          <w:b/>
        </w:rPr>
        <w:t xml:space="preserve">constant time</w:t>
      </w:r>
      <w:r>
        <w:t xml:space="preserve"> </w:t>
      </w:r>
      <w:r>
        <w:t xml:space="preserve">(</w:t>
      </w:r>
      <w:r>
        <w:rPr>
          <w:rStyle w:val="VerbatimChar"/>
        </w:rPr>
        <w:t xml:space="preserve">hmac.compare_digest</w:t>
      </w:r>
      <w:r>
        <w:t xml:space="preserve">), else</w:t>
      </w:r>
      <w:r>
        <w:t xml:space="preserve"> </w:t>
      </w:r>
      <w:r>
        <w:rPr>
          <w:rStyle w:val="VerbatimChar"/>
        </w:rPr>
        <w:t xml:space="preserve">HMAC_INVALID</w:t>
      </w:r>
      <w:r>
        <w:t xml:space="preserve">; (4) only then check freshness</w:t>
      </w:r>
      <w:r>
        <w:t xml:space="preserve"> </w:t>
      </w:r>
      <w:r>
        <w:rPr>
          <w:rStyle w:val="VerbatimChar"/>
        </w:rPr>
        <w:t xml:space="preserve">|now - timestamp| &lt;= 30 s</w:t>
      </w:r>
      <w:r>
        <w:t xml:space="preserve">, else</w:t>
      </w:r>
      <w:r>
        <w:t xml:space="preserve"> </w:t>
      </w:r>
      <w:r>
        <w:rPr>
          <w:rStyle w:val="VerbatimChar"/>
        </w:rPr>
        <w:t xml:space="preserve">HMAC_EXPIRED</w:t>
      </w:r>
      <w:r>
        <w:t xml:space="preserve">.</w:t>
      </w:r>
      <w:r>
        <w:t xml:space="preserve"> </w:t>
      </w:r>
      <w:r>
        <w:rPr>
          <w:bCs/>
          <w:b/>
        </w:rPr>
        <w:t xml:space="preserve">The MAC is checked before the timestamp, so freshness decisions are made only on authenticated data.</w:t>
      </w:r>
    </w:p>
    <w:p>
      <w:pPr>
        <w:numPr>
          <w:ilvl w:val="0"/>
          <w:numId w:val="1007"/>
        </w:numPr>
        <w:pStyle w:val="Compact"/>
      </w:pPr>
      <w:r>
        <w:rPr>
          <w:bCs/>
          <w:b/>
        </w:rPr>
        <w:t xml:space="preserve">What it guarantees:</w:t>
      </w:r>
      <w:r>
        <w:t xml:space="preserve"> </w:t>
      </w:r>
      <w:r>
        <w:t xml:space="preserve">the frame was produced by a holder of the key and was not altered.</w:t>
      </w:r>
      <w:r>
        <w:t xml:space="preserve"> </w:t>
      </w:r>
      <w:r>
        <w:rPr>
          <w:bCs/>
          <w:b/>
        </w:rPr>
        <w:t xml:space="preserve">What it does not guarantee:</w:t>
      </w:r>
      <w:r>
        <w:t xml:space="preserve"> </w:t>
      </w:r>
      <w:r>
        <w:t xml:space="preserve">that the command is sensible, or confidentiality.</w:t>
      </w:r>
    </w:p>
    <w:bookmarkEnd w:id="42"/>
    <w:bookmarkStart w:id="43" w:name="source-identity"/>
    <w:p>
      <w:pPr>
        <w:pStyle w:val="Heading3"/>
      </w:pPr>
      <w:r>
        <w:t xml:space="preserve">6.4 Source identity</w:t>
      </w:r>
    </w:p>
    <w:p>
      <w:pPr>
        <w:pStyle w:val="FirstParagraph"/>
      </w:pPr>
      <w:r>
        <w:rPr>
          <w:rStyle w:val="VerbatimChar"/>
        </w:rPr>
        <w:t xml:space="preserve">SourceTrackingRequestHandler</w:t>
      </w:r>
      <w:r>
        <w:t xml:space="preserve"> </w:t>
      </w:r>
      <w:r>
        <w:t xml:space="preserve">captures the peer address and port of the TCP connection per request. Nothing the client sends is used as its address.</w:t>
      </w:r>
    </w:p>
    <w:p>
      <w:r>
        <w:pict>
          <v:rect style="width:0;height:1.5pt" o:hralign="center" o:hrstd="t" o:hr="t"/>
        </w:pict>
      </w:r>
    </w:p>
    <w:bookmarkEnd w:id="43"/>
    <w:bookmarkEnd w:id="44"/>
    <w:bookmarkStart w:id="73" w:name="components-in-depth"/>
    <w:p>
      <w:pPr>
        <w:pStyle w:val="Heading2"/>
      </w:pPr>
      <w:r>
        <w:t xml:space="preserve">7. Components in depth</w:t>
      </w:r>
    </w:p>
    <w:bookmarkStart w:id="45" w:name="scada-operator-simulator-scadascada.py"/>
    <w:p>
      <w:pPr>
        <w:pStyle w:val="Heading3"/>
      </w:pPr>
      <w:r>
        <w:t xml:space="preserve">7.1 SCADA operator simulator (</w:t>
      </w:r>
      <w:r>
        <w:rPr>
          <w:rStyle w:val="VerbatimChar"/>
        </w:rPr>
        <w:t xml:space="preserve">scada/scada.py</w:t>
      </w:r>
      <w:r>
        <w:t xml:space="preserve">)</w:t>
      </w:r>
    </w:p>
    <w:p>
      <w:pPr>
        <w:pStyle w:val="FirstParagraph"/>
      </w:pPr>
      <w:r>
        <w:t xml:space="preserve">Simulates a human operator: every 2 s it issues one signed write to one of the ten actuators in rotation. Each actuator has an</w:t>
      </w:r>
      <w:r>
        <w:t xml:space="preserve"> </w:t>
      </w:r>
      <w:r>
        <w:rPr>
          <w:bCs/>
          <w:b/>
        </w:rPr>
        <w:t xml:space="preserve">operator profile</w:t>
      </w:r>
      <w:r>
        <w:t xml:space="preserve"> </w:t>
      </w:r>
      <w:r>
        <w:t xml:space="preserve">(a target, a step size and a current value); the next set-point moves from the current value toward the target by at most one step (a gradual ramp, never a jump). It reads the live plant (mirrored by the middleware) and, if something else moved an actuator more than two steps away from the operator’s own set-point (another operator, an attack that got through, a reset), it continues</w:t>
      </w:r>
      <w:r>
        <w:t xml:space="preserve"> </w:t>
      </w:r>
      <w:r>
        <w:rPr>
          <w:bCs/>
          <w:b/>
        </w:rPr>
        <w:t xml:space="preserve">from the actual reading</w:t>
      </w:r>
      <w:r>
        <w:t xml:space="preserve"> </w:t>
      </w:r>
      <w:r>
        <w:t xml:space="preserve">instead of issuing a large jump back to a stale value. Commands are HMAC-signed frames. Command values are clamped to the register range before scaling.</w:t>
      </w:r>
    </w:p>
    <w:bookmarkEnd w:id="45"/>
    <w:bookmarkStart w:id="46" w:name="X12689fff77ccb06593bf4a41e364f814040ca14"/>
    <w:p>
      <w:pPr>
        <w:pStyle w:val="Heading3"/>
      </w:pPr>
      <w:r>
        <w:t xml:space="preserve">7.2 Middleware server (</w:t>
      </w:r>
      <w:r>
        <w:rPr>
          <w:rStyle w:val="VerbatimChar"/>
        </w:rPr>
        <w:t xml:space="preserve">middleware/middleware_server.py</w:t>
      </w:r>
      <w:r>
        <w:t xml:space="preserve">)</w:t>
      </w:r>
    </w:p>
    <w:p>
      <w:pPr>
        <w:pStyle w:val="FirstParagraph"/>
      </w:pPr>
      <w:r>
        <w:rPr>
          <w:bCs/>
          <w:b/>
        </w:rPr>
        <w:t xml:space="preserve">Ingress.</w:t>
      </w:r>
      <w:r>
        <w:t xml:space="preserve"> </w:t>
      </w:r>
      <w:r>
        <w:t xml:space="preserve">An asyncio Modbus TCP server (pymodbus 3.6.9) with a source-tracking request handler. A custom datastore intercepts every write and routes it through</w:t>
      </w:r>
      <w:r>
        <w:t xml:space="preserve"> </w:t>
      </w:r>
      <w:r>
        <w:rPr>
          <w:rStyle w:val="VerbatimChar"/>
        </w:rPr>
        <w:t xml:space="preserve">_process_write</w:t>
      </w:r>
      <w:r>
        <w:t xml:space="preserve">: frame at address 100 -&gt; parsed and verified; machine register writes -&gt; unsigned (</w:t>
      </w:r>
      <w:r>
        <w:rPr>
          <w:rStyle w:val="VerbatimChar"/>
        </w:rPr>
        <w:t xml:space="preserve">HMAC_MISSING</w:t>
      </w:r>
      <w:r>
        <w:t xml:space="preserve">); anything else -&gt;</w:t>
      </w:r>
      <w:r>
        <w:t xml:space="preserve"> </w:t>
      </w:r>
      <w:r>
        <w:rPr>
          <w:rStyle w:val="VerbatimChar"/>
        </w:rPr>
        <w:t xml:space="preserve">INVALID_REGISTER</w:t>
      </w:r>
      <w:r>
        <w:t xml:space="preserve">.</w:t>
      </w:r>
    </w:p>
    <w:p>
      <w:pPr>
        <w:pStyle w:val="BodyText"/>
      </w:pPr>
      <w:r>
        <w:rPr>
          <w:bCs/>
          <w:b/>
        </w:rPr>
        <w:t xml:space="preserve">State.</w:t>
      </w:r>
      <w:r>
        <w:t xml:space="preserve"> </w:t>
      </w:r>
      <w:r>
        <w:t xml:space="preserve">The middleware keeps its own copy of the plant state (from polling), a table of</w:t>
      </w:r>
      <w:r>
        <w:t xml:space="preserve"> </w:t>
      </w:r>
      <w:r>
        <w:rPr>
          <w:bCs/>
          <w:b/>
        </w:rPr>
        <w:t xml:space="preserve">pending commands</w:t>
      </w:r>
      <w:r>
        <w:t xml:space="preserve"> </w:t>
      </w:r>
      <w:r>
        <w:t xml:space="preserve">(approved, awaiting confirmation) and, per register, the time it last</w:t>
      </w:r>
      <w:r>
        <w:t xml:space="preserve"> </w:t>
      </w:r>
      <w:r>
        <w:rPr>
          <w:bCs/>
          <w:b/>
        </w:rPr>
        <w:t xml:space="preserve">settled</w:t>
      </w:r>
      <w:r>
        <w:t xml:space="preserve">. The Physical Agent’s rate-of-change check measures time since that settle moment. The</w:t>
      </w:r>
      <w:r>
        <w:t xml:space="preserve"> </w:t>
      </w:r>
      <w:r>
        <w:rPr>
          <w:bCs/>
          <w:b/>
        </w:rPr>
        <w:t xml:space="preserve">projected set-points</w:t>
      </w:r>
      <w:r>
        <w:t xml:space="preserve"> </w:t>
      </w:r>
      <w:r>
        <w:t xml:space="preserve">used by the cross-register rules are the approved-but-still-ramping targets, otherwise live telemetry.</w:t>
      </w:r>
    </w:p>
    <w:p>
      <w:pPr>
        <w:pStyle w:val="BodyText"/>
      </w:pPr>
      <w:r>
        <w:rPr>
          <w:bCs/>
          <w:b/>
        </w:rPr>
        <w:t xml:space="preserve">Polling loop (every 0.2 s).</w:t>
      </w:r>
      <w:r>
        <w:t xml:space="preserve"> </w:t>
      </w:r>
      <w:r>
        <w:t xml:space="preserve">(1) read all 20 PLC registers; (2) update the state copy; (3) mirror the registers into the datastore SCADA reads; (4) once per second report telemetry to the dashboard; (5) feed the physical model’s window and log a status line (</w:t>
      </w:r>
      <w:r>
        <w:rPr>
          <w:rStyle w:val="VerbatimChar"/>
        </w:rPr>
        <w:t xml:space="preserve">plant=NORMAL|ALERT|WARMING_UP window=n/30</w:t>
      </w:r>
      <w:r>
        <w:t xml:space="preserve">); (6) apply the sensor-envelope rule; (7) for each pending command, if</w:t>
      </w:r>
      <w:r>
        <w:t xml:space="preserve"> </w:t>
      </w:r>
      <w:r>
        <w:rPr>
          <w:rStyle w:val="VerbatimChar"/>
        </w:rPr>
        <w:t xml:space="preserve">|reported - commanded| &lt; 0.05</w:t>
      </w:r>
      <w:r>
        <w:t xml:space="preserve"> </w:t>
      </w:r>
      <w:r>
        <w:t xml:space="preserve">the plant has</w:t>
      </w:r>
      <w:r>
        <w:t xml:space="preserve"> </w:t>
      </w:r>
      <w:r>
        <w:rPr>
          <w:bCs/>
          <w:b/>
        </w:rPr>
        <w:t xml:space="preserve">confirmed</w:t>
      </w:r>
      <w:r>
        <w:t xml:space="preserve"> </w:t>
      </w:r>
      <w:r>
        <w:t xml:space="preserve">it, a PLC-to-SCADA confirmation event is created, the command is removed and the register’s settle time is recorded. A write that is dropped therefore never produces a confirmation.</w:t>
      </w:r>
    </w:p>
    <w:p>
      <w:pPr>
        <w:pStyle w:val="BodyText"/>
      </w:pPr>
      <w:r>
        <w:rPr>
          <w:bCs/>
          <w:b/>
        </w:rPr>
        <w:t xml:space="preserve">Downstream decision path.</w:t>
      </w:r>
      <w:r>
        <w:t xml:space="preserve"> </w:t>
      </w:r>
      <w:r>
        <w:t xml:space="preserve">Build the command record -&gt; snapshot the state -&gt;</w:t>
      </w:r>
      <w:r>
        <w:t xml:space="preserve"> </w:t>
      </w:r>
      <w:r>
        <w:rPr>
          <w:rStyle w:val="VerbatimChar"/>
        </w:rPr>
        <w:t xml:space="preserve">pipeline.process_command</w:t>
      </w:r>
      <w:r>
        <w:t xml:space="preserve"> </w:t>
      </w:r>
      <w:r>
        <w:t xml:space="preserve">-&gt; on</w:t>
      </w:r>
      <w:r>
        <w:t xml:space="preserve"> </w:t>
      </w:r>
      <w:r>
        <w:rPr>
          <w:rStyle w:val="VerbatimChar"/>
        </w:rPr>
        <w:t xml:space="preserve">DROP</w:t>
      </w:r>
      <w:r>
        <w:t xml:space="preserve"> </w:t>
      </w:r>
      <w:r>
        <w:t xml:space="preserve">log to</w:t>
      </w:r>
      <w:r>
        <w:t xml:space="preserve"> </w:t>
      </w:r>
      <w:r>
        <w:rPr>
          <w:rStyle w:val="VerbatimChar"/>
        </w:rPr>
        <w:t xml:space="preserve">logs/blocked_attacks.jsonl</w:t>
      </w:r>
      <w:r>
        <w:t xml:space="preserve"> </w:t>
      </w:r>
      <w:r>
        <w:t xml:space="preserve">and stop; otherwise register the pending command</w:t>
      </w:r>
      <w:r>
        <w:t xml:space="preserve"> </w:t>
      </w:r>
      <w:r>
        <w:rPr>
          <w:bCs/>
          <w:b/>
        </w:rPr>
        <w:t xml:space="preserve">before</w:t>
      </w:r>
      <w:r>
        <w:t xml:space="preserve"> </w:t>
      </w:r>
      <w:r>
        <w:t xml:space="preserve">forwarding, write to the PLC (FC6), and remove the pending entry if forwarding fails. The packet trace is completed with the real outcome and sent to the dashboard.</w:t>
      </w:r>
    </w:p>
    <w:p>
      <w:pPr>
        <w:pStyle w:val="BodyText"/>
      </w:pPr>
      <w:r>
        <w:rPr>
          <w:bCs/>
          <w:b/>
        </w:rPr>
        <w:t xml:space="preserve">Upstream path.</w:t>
      </w:r>
      <w:r>
        <w:t xml:space="preserve"> </w:t>
      </w:r>
      <w:r>
        <w:t xml:space="preserve">The sensor-envelope rule (7.4.4) runs on every poll; violations are rate-limited to one alert per sensor per 30 s and raised as</w:t>
      </w:r>
      <w:r>
        <w:t xml:space="preserve"> </w:t>
      </w:r>
      <w:r>
        <w:rPr>
          <w:rStyle w:val="VerbatimChar"/>
        </w:rPr>
        <w:t xml:space="preserve">DROP</w:t>
      </w:r>
      <w:r>
        <w:t xml:space="preserve">-labelled upstream events on the dashboard. The telemetry is still mirrored to SCADA (</w:t>
      </w:r>
      <w:r>
        <w:rPr>
          <w:bCs/>
          <w:b/>
        </w:rPr>
        <w:t xml:space="preserve">detect-and-alert</w:t>
      </w:r>
      <w:r>
        <w:t xml:space="preserve">, not block).</w:t>
      </w:r>
    </w:p>
    <w:bookmarkEnd w:id="46"/>
    <w:bookmarkStart w:id="47" w:name="X13c3772edc1ed9af59377ba09dc75c750286752"/>
    <w:p>
      <w:pPr>
        <w:pStyle w:val="Heading3"/>
      </w:pPr>
      <w:r>
        <w:t xml:space="preserve">7.3 Cyber Agent: rules only (</w:t>
      </w:r>
      <w:r>
        <w:rPr>
          <w:rStyle w:val="VerbatimChar"/>
        </w:rPr>
        <w:t xml:space="preserve">middleware/cyber_agent.py</w:t>
      </w:r>
      <w:r>
        <w:t xml:space="preserve">)</w:t>
      </w:r>
    </w:p>
    <w:p>
      <w:pPr>
        <w:pStyle w:val="FirstParagraph"/>
      </w:pPr>
      <w:r>
        <w:rPr>
          <w:bCs/>
          <w:b/>
        </w:rPr>
        <w:t xml:space="preserve">Algorithm class:</w:t>
      </w:r>
      <w:r>
        <w:t xml:space="preserve"> </w:t>
      </w:r>
      <w:r>
        <w:t xml:space="preserve">deterministic rule evaluation; no training data. Checks run in a fixed order and the</w:t>
      </w:r>
      <w:r>
        <w:t xml:space="preserve"> </w:t>
      </w:r>
      <w:r>
        <w:rPr>
          <w:bCs/>
          <w:b/>
        </w:rPr>
        <w:t xml:space="preserve">first failure wins</w:t>
      </w:r>
      <w:r>
        <w:t xml:space="preserve"> </w:t>
      </w:r>
      <w:r>
        <w:t xml:space="preserve">(so a cheap check protects the expensive one).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Reason</w:t>
            </w:r>
          </w:p>
        </w:tc>
        <w:tc>
          <w:tcPr/>
          <w:p>
            <w:pPr>
              <w:pStyle w:val="Compact"/>
              <w:jc w:val="left"/>
            </w:pPr>
            <w:r>
              <w:t xml:space="preserve">Mechanism</w:t>
            </w:r>
          </w:p>
        </w:tc>
        <w:tc>
          <w:tcPr/>
          <w:p>
            <w:pPr>
              <w:pStyle w:val="Compact"/>
              <w:jc w:val="left"/>
            </w:pPr>
            <w:r>
              <w:t xml:space="preserve">Parameters</w:t>
            </w:r>
          </w:p>
        </w:tc>
      </w:tr>
      <w:tr>
        <w:tc>
          <w:tcPr/>
          <w:p>
            <w:pPr>
              <w:pStyle w:val="Compact"/>
              <w:jc w:val="left"/>
            </w:pPr>
            <w:r>
              <w:t xml:space="preserve">1</w:t>
            </w:r>
          </w:p>
        </w:tc>
        <w:tc>
          <w:tcPr/>
          <w:p>
            <w:pPr>
              <w:pStyle w:val="Compact"/>
              <w:jc w:val="left"/>
            </w:pPr>
            <w:r>
              <w:t xml:space="preserve">Source whitelist</w:t>
            </w:r>
          </w:p>
        </w:tc>
        <w:tc>
          <w:tcPr/>
          <w:p>
            <w:pPr>
              <w:pStyle w:val="Compact"/>
              <w:jc w:val="left"/>
            </w:pPr>
            <w:r>
              <w:rPr>
                <w:rStyle w:val="VerbatimChar"/>
              </w:rPr>
              <w:t xml:space="preserve">UNTRUSTED_SOURCE</w:t>
            </w:r>
          </w:p>
        </w:tc>
        <w:tc>
          <w:tcPr/>
          <w:p>
            <w:pPr>
              <w:pStyle w:val="Compact"/>
              <w:jc w:val="left"/>
            </w:pPr>
            <w:r>
              <w:t xml:space="preserve">peer address tested against IPs/CIDRs (IPv4-mapped IPv6 normalised)</w:t>
            </w:r>
          </w:p>
        </w:tc>
        <w:tc>
          <w:tcPr/>
          <w:p>
            <w:pPr>
              <w:pStyle w:val="Compact"/>
              <w:jc w:val="left"/>
            </w:pPr>
            <w:r>
              <w:rPr>
                <w:rStyle w:val="VerbatimChar"/>
              </w:rPr>
              <w:t xml:space="preserve">IM_TRUSTED_SOURCES</w:t>
            </w:r>
            <w:r>
              <w:t xml:space="preserve">, default loopback only</w:t>
            </w:r>
          </w:p>
        </w:tc>
      </w:tr>
      <w:tr>
        <w:tc>
          <w:tcPr/>
          <w:p>
            <w:pPr>
              <w:pStyle w:val="Compact"/>
              <w:jc w:val="left"/>
            </w:pPr>
            <w:r>
              <w:t xml:space="preserve">2</w:t>
            </w:r>
          </w:p>
        </w:tc>
        <w:tc>
          <w:tcPr/>
          <w:p>
            <w:pPr>
              <w:pStyle w:val="Compact"/>
              <w:jc w:val="left"/>
            </w:pPr>
            <w:r>
              <w:t xml:space="preserve">Function code</w:t>
            </w:r>
          </w:p>
        </w:tc>
        <w:tc>
          <w:tcPr/>
          <w:p>
            <w:pPr>
              <w:pStyle w:val="Compact"/>
              <w:jc w:val="left"/>
            </w:pPr>
            <w:r>
              <w:rPr>
                <w:rStyle w:val="VerbatimChar"/>
              </w:rPr>
              <w:t xml:space="preserve">INVALID_FUNCTION_CODE</w:t>
            </w:r>
          </w:p>
        </w:tc>
        <w:tc>
          <w:tcPr/>
          <w:p>
            <w:pPr>
              <w:pStyle w:val="Compact"/>
              <w:jc w:val="left"/>
            </w:pPr>
            <w:r>
              <w:t xml:space="preserve">set membership</w:t>
            </w:r>
          </w:p>
        </w:tc>
        <w:tc>
          <w:tcPr/>
          <w:p>
            <w:pPr>
              <w:pStyle w:val="Compact"/>
              <w:jc w:val="left"/>
            </w:pPr>
            <w:r>
              <w:t xml:space="preserve">{3, 6, 16}</w:t>
            </w:r>
          </w:p>
        </w:tc>
      </w:tr>
      <w:tr>
        <w:tc>
          <w:tcPr/>
          <w:p>
            <w:pPr>
              <w:pStyle w:val="Compact"/>
              <w:jc w:val="left"/>
            </w:pPr>
            <w:r>
              <w:t xml:space="preserve">3</w:t>
            </w:r>
          </w:p>
        </w:tc>
        <w:tc>
          <w:tcPr/>
          <w:p>
            <w:pPr>
              <w:pStyle w:val="Compact"/>
              <w:jc w:val="left"/>
            </w:pPr>
            <w:r>
              <w:t xml:space="preserve">Register allow-list</w:t>
            </w:r>
          </w:p>
        </w:tc>
        <w:tc>
          <w:tcPr/>
          <w:p>
            <w:pPr>
              <w:pStyle w:val="Compact"/>
              <w:jc w:val="left"/>
            </w:pPr>
            <w:r>
              <w:rPr>
                <w:rStyle w:val="VerbatimChar"/>
              </w:rPr>
              <w:t xml:space="preserve">INVALID_REGISTER</w:t>
            </w:r>
          </w:p>
        </w:tc>
        <w:tc>
          <w:tcPr/>
          <w:p>
            <w:pPr>
              <w:pStyle w:val="Compact"/>
              <w:jc w:val="left"/>
            </w:pPr>
            <w:r>
              <w:t xml:space="preserve">set membership</w:t>
            </w:r>
          </w:p>
        </w:tc>
        <w:tc>
          <w:tcPr/>
          <w:p>
            <w:pPr>
              <w:pStyle w:val="Compact"/>
              <w:jc w:val="left"/>
            </w:pPr>
            <w:r>
              <w:t xml:space="preserve">the 20 known registers</w:t>
            </w:r>
          </w:p>
        </w:tc>
      </w:tr>
      <w:tr>
        <w:tc>
          <w:tcPr/>
          <w:p>
            <w:pPr>
              <w:pStyle w:val="Compact"/>
              <w:jc w:val="left"/>
            </w:pPr>
            <w:r>
              <w:t xml:space="preserve">4</w:t>
            </w:r>
          </w:p>
        </w:tc>
        <w:tc>
          <w:tcPr/>
          <w:p>
            <w:pPr>
              <w:pStyle w:val="Compact"/>
              <w:jc w:val="left"/>
            </w:pPr>
            <w:r>
              <w:t xml:space="preserve">Rate limit</w:t>
            </w:r>
          </w:p>
        </w:tc>
        <w:tc>
          <w:tcPr/>
          <w:p>
            <w:pPr>
              <w:pStyle w:val="Compact"/>
              <w:jc w:val="left"/>
            </w:pPr>
            <w:r>
              <w:rPr>
                <w:rStyle w:val="VerbatimChar"/>
              </w:rPr>
              <w:t xml:space="preserve">RATE_LIMIT_EXCEEDED</w:t>
            </w:r>
          </w:p>
        </w:tc>
        <w:tc>
          <w:tcPr/>
          <w:p>
            <w:pPr>
              <w:pStyle w:val="Compact"/>
              <w:jc w:val="left"/>
            </w:pPr>
            <w:r>
              <w:rPr>
                <w:bCs/>
                <w:b/>
              </w:rPr>
              <w:t xml:space="preserve">sliding window</w:t>
            </w:r>
            <w:r>
              <w:t xml:space="preserve">: per-source deque of timestamps; expire older than 1 s; reject if count &gt; limit</w:t>
            </w:r>
          </w:p>
        </w:tc>
        <w:tc>
          <w:tcPr/>
          <w:p>
            <w:pPr>
              <w:pStyle w:val="Compact"/>
              <w:jc w:val="left"/>
            </w:pPr>
            <w:r>
              <w:t xml:space="preserve">5 requests per 1 s per source (before the crypto: a cheap DoS guard)</w:t>
            </w:r>
          </w:p>
        </w:tc>
      </w:tr>
      <w:tr>
        <w:tc>
          <w:tcPr/>
          <w:p>
            <w:pPr>
              <w:pStyle w:val="Compact"/>
              <w:jc w:val="left"/>
            </w:pPr>
            <w:r>
              <w:t xml:space="preserve">5</w:t>
            </w:r>
          </w:p>
        </w:tc>
        <w:tc>
          <w:tcPr/>
          <w:p>
            <w:pPr>
              <w:pStyle w:val="Compact"/>
              <w:jc w:val="left"/>
            </w:pPr>
            <w:r>
              <w:t xml:space="preserve">HMAC</w:t>
            </w:r>
          </w:p>
        </w:tc>
        <w:tc>
          <w:tcPr/>
          <w:p>
            <w:pPr>
              <w:pStyle w:val="Compact"/>
              <w:jc w:val="left"/>
            </w:pPr>
            <w:r>
              <w:rPr>
                <w:rStyle w:val="VerbatimChar"/>
              </w:rPr>
              <w:t xml:space="preserve">HMAC_MISSING</w:t>
            </w:r>
            <w:r>
              <w:t xml:space="preserve"> </w:t>
            </w:r>
            <w:r>
              <w:t xml:space="preserve">/</w:t>
            </w:r>
            <w:r>
              <w:t xml:space="preserve"> </w:t>
            </w:r>
            <w:r>
              <w:rPr>
                <w:rStyle w:val="VerbatimChar"/>
              </w:rPr>
              <w:t xml:space="preserve">_MALFORMED</w:t>
            </w:r>
            <w:r>
              <w:t xml:space="preserve"> </w:t>
            </w:r>
            <w:r>
              <w:t xml:space="preserve">/</w:t>
            </w:r>
            <w:r>
              <w:t xml:space="preserve"> </w:t>
            </w:r>
            <w:r>
              <w:rPr>
                <w:rStyle w:val="VerbatimChar"/>
              </w:rPr>
              <w:t xml:space="preserve">_INVALID</w:t>
            </w:r>
            <w:r>
              <w:t xml:space="preserve"> </w:t>
            </w:r>
            <w:r>
              <w:t xml:space="preserve">/</w:t>
            </w:r>
            <w:r>
              <w:t xml:space="preserve"> </w:t>
            </w:r>
            <w:r>
              <w:rPr>
                <w:rStyle w:val="VerbatimChar"/>
              </w:rPr>
              <w:t xml:space="preserve">_EXPIRED</w:t>
            </w:r>
          </w:p>
        </w:tc>
        <w:tc>
          <w:tcPr/>
          <w:p>
            <w:pPr>
              <w:pStyle w:val="Compact"/>
              <w:jc w:val="left"/>
            </w:pPr>
            <w:r>
              <w:t xml:space="preserve">section 6.3</w:t>
            </w:r>
          </w:p>
        </w:tc>
        <w:tc>
          <w:tcPr/>
          <w:p>
            <w:pPr>
              <w:pStyle w:val="Compact"/>
              <w:jc w:val="left"/>
            </w:pPr>
            <w:r>
              <w:t xml:space="preserve">skew 30 s</w:t>
            </w:r>
          </w:p>
        </w:tc>
      </w:tr>
      <w:tr>
        <w:tc>
          <w:tcPr/>
          <w:p>
            <w:pPr>
              <w:pStyle w:val="Compact"/>
              <w:jc w:val="left"/>
            </w:pPr>
            <w:r>
              <w:t xml:space="preserve">6a</w:t>
            </w:r>
          </w:p>
        </w:tc>
        <w:tc>
          <w:tcPr/>
          <w:p>
            <w:pPr>
              <w:pStyle w:val="Compact"/>
              <w:jc w:val="left"/>
            </w:pPr>
            <w:r>
              <w:t xml:space="preserve">Nonce replay</w:t>
            </w:r>
          </w:p>
        </w:tc>
        <w:tc>
          <w:tcPr/>
          <w:p>
            <w:pPr>
              <w:pStyle w:val="Compact"/>
              <w:jc w:val="left"/>
            </w:pPr>
            <w:r>
              <w:rPr>
                <w:rStyle w:val="VerbatimChar"/>
              </w:rPr>
              <w:t xml:space="preserve">REPLAY_DETECTED: nonce reused</w:t>
            </w:r>
          </w:p>
        </w:tc>
        <w:tc>
          <w:tcPr/>
          <w:p>
            <w:pPr>
              <w:pStyle w:val="Compact"/>
              <w:jc w:val="left"/>
            </w:pPr>
            <w:r>
              <w:t xml:space="preserve">global map nonce -&gt; first-seen time with an</w:t>
            </w:r>
            <w:r>
              <w:t xml:space="preserve"> </w:t>
            </w:r>
            <w:r>
              <w:rPr>
                <w:bCs/>
                <w:b/>
              </w:rPr>
              <w:t xml:space="preserve">ordered expiry queue</w:t>
            </w:r>
            <w:r>
              <w:t xml:space="preserve"> </w:t>
            </w:r>
            <w:r>
              <w:t xml:space="preserve">(amortised O(1)); a nonce seen twice inside the retention window is rejected</w:t>
            </w:r>
          </w:p>
        </w:tc>
        <w:tc>
          <w:tcPr/>
          <w:p>
            <w:pPr>
              <w:pStyle w:val="Compact"/>
              <w:jc w:val="left"/>
            </w:pPr>
            <w:r>
              <w:t xml:space="preserve">retention 2 x 30 s + 5 s = 65 s</w:t>
            </w:r>
          </w:p>
        </w:tc>
      </w:tr>
      <w:tr>
        <w:tc>
          <w:tcPr/>
          <w:p>
            <w:pPr>
              <w:pStyle w:val="Compact"/>
              <w:jc w:val="left"/>
            </w:pPr>
            <w:r>
              <w:t xml:space="preserve">6b</w:t>
            </w:r>
          </w:p>
        </w:tc>
        <w:tc>
          <w:tcPr/>
          <w:p>
            <w:pPr>
              <w:pStyle w:val="Compact"/>
              <w:jc w:val="left"/>
            </w:pPr>
            <w:r>
              <w:t xml:space="preserve">Payload replay</w:t>
            </w:r>
          </w:p>
        </w:tc>
        <w:tc>
          <w:tcPr/>
          <w:p>
            <w:pPr>
              <w:pStyle w:val="Compact"/>
              <w:jc w:val="left"/>
            </w:pPr>
            <w:r>
              <w:rPr>
                <w:rStyle w:val="VerbatimChar"/>
              </w:rPr>
              <w:t xml:space="preserve">REPLAY_DETECTED</w:t>
            </w:r>
          </w:p>
        </w:tc>
        <w:tc>
          <w:tcPr/>
          <w:p>
            <w:pPr>
              <w:pStyle w:val="Compact"/>
              <w:jc w:val="left"/>
            </w:pPr>
            <w:r>
              <w:t xml:space="preserve">per-source deque of (function code, register, value); an identical payload within the window is rejected</w:t>
            </w:r>
          </w:p>
        </w:tc>
        <w:tc>
          <w:tcPr/>
          <w:p>
            <w:pPr>
              <w:pStyle w:val="Compact"/>
              <w:jc w:val="left"/>
            </w:pPr>
            <w:r>
              <w:t xml:space="preserve">2 s</w:t>
            </w:r>
          </w:p>
        </w:tc>
      </w:tr>
    </w:tbl>
    <w:p>
      <w:pPr>
        <w:pStyle w:val="BodyText"/>
      </w:pPr>
      <w:r>
        <w:rPr>
          <w:bCs/>
          <w:b/>
        </w:rPr>
        <w:t xml:space="preserve">Memory safety.</w:t>
      </w:r>
      <w:r>
        <w:t xml:space="preserve"> </w:t>
      </w:r>
      <w:r>
        <w:t xml:space="preserve">State for sources that went quiet is swept every 10 s, so traffic from many distinct addresses cannot grow memory without bound.</w:t>
      </w:r>
      <w:r>
        <w:t xml:space="preserve"> </w:t>
      </w:r>
      <w:r>
        <w:rPr>
          <w:bCs/>
          <w:b/>
        </w:rPr>
        <w:t xml:space="preserve">The verdict</w:t>
      </w:r>
      <w:r>
        <w:t xml:space="preserve"> </w:t>
      </w:r>
      <w:r>
        <w:t xml:space="preserve">carries the reason and</w:t>
      </w:r>
      <w:r>
        <w:t xml:space="preserve"> </w:t>
      </w:r>
      <w:r>
        <w:rPr>
          <w:rStyle w:val="VerbatimChar"/>
        </w:rPr>
        <w:t xml:space="preserve">auth_status</w:t>
      </w:r>
      <w:r>
        <w:t xml:space="preserve"> </w:t>
      </w:r>
      <w:r>
        <w:t xml:space="preserve">(</w:t>
      </w:r>
      <w:r>
        <w:rPr>
          <w:rStyle w:val="VerbatimChar"/>
        </w:rPr>
        <w:t xml:space="preserve">HMAC_OK</w:t>
      </w:r>
      <w:r>
        <w:t xml:space="preserve">,</w:t>
      </w:r>
      <w:r>
        <w:t xml:space="preserve"> </w:t>
      </w:r>
      <w:r>
        <w:rPr>
          <w:rStyle w:val="VerbatimChar"/>
        </w:rPr>
        <w:t xml:space="preserve">HMAC_INVALID</w:t>
      </w:r>
      <w:r>
        <w:t xml:space="preserve">, …).</w:t>
      </w:r>
      <w:r>
        <w:t xml:space="preserve"> </w:t>
      </w:r>
      <w:r>
        <w:rPr>
          <w:bCs/>
          <w:b/>
        </w:rPr>
        <w:t xml:space="preserve">No cyber ML model exists</w:t>
      </w:r>
      <w:r>
        <w:t xml:space="preserve"> </w:t>
      </w:r>
      <w:r>
        <w:t xml:space="preserve">(</w:t>
      </w:r>
      <w:r>
        <w:rPr>
          <w:rStyle w:val="VerbatimChar"/>
        </w:rPr>
        <w:t xml:space="preserve">NO_MODEL</w:t>
      </w:r>
      <w:r>
        <w:t xml:space="preserve">); the cyber branch is rule-based by decision (7.6).</w:t>
      </w:r>
    </w:p>
    <w:bookmarkEnd w:id="47"/>
    <w:bookmarkStart w:id="53" w:name="Xaebd49c2bcfa3d195a74ccee2c6fe9af598de64"/>
    <w:p>
      <w:pPr>
        <w:pStyle w:val="Heading3"/>
      </w:pPr>
      <w:r>
        <w:t xml:space="preserve">7.4 Physical Agent: rules (</w:t>
      </w:r>
      <w:r>
        <w:rPr>
          <w:rStyle w:val="VerbatimChar"/>
        </w:rPr>
        <w:t xml:space="preserve">middleware/physical_agent.py</w:t>
      </w:r>
      <w:r>
        <w:t xml:space="preserve">)</w:t>
      </w:r>
    </w:p>
    <w:p>
      <w:pPr>
        <w:pStyle w:val="FirstParagraph"/>
      </w:pPr>
      <w:r>
        <w:rPr>
          <w:bCs/>
          <w:b/>
        </w:rPr>
        <w:t xml:space="preserve">Algorithm class:</w:t>
      </w:r>
      <w:r>
        <w:t xml:space="preserve"> </w:t>
      </w:r>
      <w:r>
        <w:t xml:space="preserve">deterministic rules over the command and a plant-state snapshot.</w:t>
      </w:r>
    </w:p>
    <w:bookmarkStart w:id="48" w:name="command-checks-first-failure-wins"/>
    <w:p>
      <w:pPr>
        <w:pStyle w:val="Heading4"/>
      </w:pPr>
      <w:r>
        <w:t xml:space="preserve">7.4.1 Command checks (first failure wins)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Reason</w:t>
            </w:r>
          </w:p>
        </w:tc>
        <w:tc>
          <w:tcPr/>
          <w:p>
            <w:pPr>
              <w:pStyle w:val="Compact"/>
              <w:jc w:val="left"/>
            </w:pPr>
            <w:r>
              <w:t xml:space="preserve">Rule</w:t>
            </w:r>
          </w:p>
        </w:tc>
      </w:tr>
      <w:tr>
        <w:tc>
          <w:tcPr/>
          <w:p>
            <w:pPr>
              <w:pStyle w:val="Compact"/>
              <w:jc w:val="left"/>
            </w:pPr>
            <w:r>
              <w:t xml:space="preserve">0</w:t>
            </w:r>
          </w:p>
        </w:tc>
        <w:tc>
          <w:tcPr/>
          <w:p>
            <w:pPr>
              <w:pStyle w:val="Compact"/>
              <w:jc w:val="left"/>
            </w:pPr>
            <w:r>
              <w:rPr>
                <w:rStyle w:val="VerbatimChar"/>
              </w:rPr>
              <w:t xml:space="preserve">UNKNOWN_REGISTER</w:t>
            </w:r>
            <w:r>
              <w:t xml:space="preserve">,</w:t>
            </w:r>
            <w:r>
              <w:t xml:space="preserve"> </w:t>
            </w:r>
            <w:r>
              <w:rPr>
                <w:rStyle w:val="VerbatimChar"/>
              </w:rPr>
              <w:t xml:space="preserve">WRITE_TO_SENSOR_REGISTER</w:t>
            </w:r>
          </w:p>
        </w:tc>
        <w:tc>
          <w:tcPr/>
          <w:p>
            <w:pPr>
              <w:pStyle w:val="Compact"/>
              <w:jc w:val="left"/>
            </w:pPr>
            <w:r>
              <w:t xml:space="preserve">only actuators can be commanded</w:t>
            </w:r>
          </w:p>
        </w:tc>
      </w:tr>
      <w:tr>
        <w:tc>
          <w:tcPr/>
          <w:p>
            <w:pPr>
              <w:pStyle w:val="Compact"/>
              <w:jc w:val="left"/>
            </w:pPr>
            <w:r>
              <w:t xml:space="preserve">1</w:t>
            </w:r>
          </w:p>
        </w:tc>
        <w:tc>
          <w:tcPr/>
          <w:p>
            <w:pPr>
              <w:pStyle w:val="Compact"/>
              <w:jc w:val="left"/>
            </w:pPr>
            <w:r>
              <w:rPr>
                <w:rStyle w:val="VerbatimChar"/>
              </w:rPr>
              <w:t xml:space="preserve">OUT_OF_BOUNDS</w:t>
            </w:r>
          </w:p>
        </w:tc>
        <w:tc>
          <w:tcPr/>
          <w:p>
            <w:pPr>
              <w:pStyle w:val="Compact"/>
              <w:jc w:val="left"/>
            </w:pPr>
            <w:r>
              <w:rPr>
                <w:rStyle w:val="VerbatimChar"/>
              </w:rPr>
              <w:t xml:space="preserve">min &lt;= value &lt;= max</w:t>
            </w:r>
            <w:r>
              <w:t xml:space="preserve"> </w:t>
            </w:r>
            <w:r>
              <w:t xml:space="preserve">for the register</w:t>
            </w:r>
          </w:p>
        </w:tc>
      </w:tr>
      <w:tr>
        <w:tc>
          <w:tcPr/>
          <w:p>
            <w:pPr>
              <w:pStyle w:val="Compact"/>
              <w:jc w:val="left"/>
            </w:pPr>
            <w:r>
              <w:t xml:space="preserve">2</w:t>
            </w:r>
          </w:p>
        </w:tc>
        <w:tc>
          <w:tcPr/>
          <w:p>
            <w:pPr>
              <w:pStyle w:val="Compact"/>
              <w:jc w:val="left"/>
            </w:pPr>
            <w:r>
              <w:rPr>
                <w:rStyle w:val="VerbatimChar"/>
              </w:rPr>
              <w:t xml:space="preserve">RATE_OF_CHANGE_EXCEEDED</w:t>
            </w:r>
          </w:p>
        </w:tc>
        <w:tc>
          <w:tcPr/>
          <w:p>
            <w:pPr>
              <w:pStyle w:val="Compact"/>
              <w:jc w:val="left"/>
            </w:pPr>
            <w:r>
              <w:rPr>
                <w:rStyle w:val="VerbatimChar"/>
              </w:rPr>
              <w:t xml:space="preserve">|value - current| &gt; rate_per_sec * 1.10 * dt</w:t>
            </w:r>
            <w:r>
              <w:t xml:space="preserve">, with</w:t>
            </w:r>
            <w:r>
              <w:t xml:space="preserve"> </w:t>
            </w:r>
            <w:r>
              <w:rPr>
                <w:rStyle w:val="VerbatimChar"/>
              </w:rPr>
              <w:t xml:space="preserve">dt = max(command_time - time_register_last_settled, 0.05 s)</w:t>
            </w:r>
            <w:r>
              <w:t xml:space="preserve">: the requested change must be physically achievable in the elapsed time (10 % headroom so marginal-but-legitimate commands are not dropped)</w:t>
            </w:r>
          </w:p>
        </w:tc>
      </w:tr>
      <w:tr>
        <w:tc>
          <w:tcPr/>
          <w:p>
            <w:pPr>
              <w:pStyle w:val="Compact"/>
              <w:jc w:val="left"/>
            </w:pPr>
            <w:r>
              <w:t xml:space="preserve">3</w:t>
            </w:r>
          </w:p>
        </w:tc>
        <w:tc>
          <w:tcPr/>
          <w:p>
            <w:pPr>
              <w:pStyle w:val="Compact"/>
              <w:jc w:val="left"/>
            </w:pPr>
            <w:r>
              <w:rPr>
                <w:rStyle w:val="VerbatimChar"/>
              </w:rPr>
              <w:t xml:space="preserve">CROSS_REGISTER_VIOLATION</w:t>
            </w:r>
          </w:p>
        </w:tc>
        <w:tc>
          <w:tcPr/>
          <w:p>
            <w:pPr>
              <w:pStyle w:val="Compact"/>
              <w:jc w:val="left"/>
            </w:pPr>
            <w:r>
              <w:t xml:space="preserve">cross-register rules, 7.4.2</w:t>
            </w:r>
          </w:p>
        </w:tc>
      </w:tr>
    </w:tbl>
    <w:p>
      <w:pPr>
        <w:pStyle w:val="BodyText"/>
      </w:pPr>
      <w:r>
        <w:t xml:space="preserve">Rate limits (slew per second): 10 for the valves MV101, MV302, MV503 and the UV lamp; 8 for the pumps.</w:t>
      </w:r>
    </w:p>
    <w:bookmarkEnd w:id="48"/>
    <w:bookmarkStart w:id="49" w:name="cross-register-rules"/>
    <w:p>
      <w:pPr>
        <w:pStyle w:val="Heading4"/>
      </w:pPr>
      <w:r>
        <w:t xml:space="preserve">7.4.2 Cross-register rules</w:t>
      </w:r>
    </w:p>
    <w:p>
      <w:pPr>
        <w:pStyle w:val="FirstParagraph"/>
      </w:pPr>
      <w:r>
        <w:t xml:space="preserve">Each rule is a pair of conditions on two actuators that is unsafe when</w:t>
      </w:r>
      <w:r>
        <w:t xml:space="preserve"> </w:t>
      </w:r>
      <w:r>
        <w:rPr>
          <w:bCs/>
          <w:b/>
        </w:rPr>
        <w:t xml:space="preserve">both</w:t>
      </w:r>
      <w:r>
        <w:t xml:space="preserve"> </w:t>
      </w:r>
      <w:r>
        <w:t xml:space="preserve">hold. They are evaluated on the</w:t>
      </w:r>
      <w:r>
        <w:t xml:space="preserve"> </w:t>
      </w:r>
      <w:r>
        <w:rPr>
          <w:bCs/>
          <w:b/>
        </w:rPr>
        <w:t xml:space="preserve">projected</w:t>
      </w:r>
      <w:r>
        <w:t xml:space="preserve"> </w:t>
      </w:r>
      <w:r>
        <w:t xml:space="preserve">state: the current approved set-points with the requested value substituted for the commanded register. This is what catches a low-and-slow attack in which every individual command is in bounds and within rate limits.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Unsafe when</w:t>
            </w:r>
          </w:p>
        </w:tc>
        <w:tc>
          <w:tcPr/>
          <w:p>
            <w:pPr>
              <w:pStyle w:val="Compact"/>
              <w:jc w:val="left"/>
            </w:pPr>
            <w:r>
              <w:t xml:space="preserve">Physical meaning</w:t>
            </w:r>
          </w:p>
        </w:tc>
      </w:tr>
      <w:tr>
        <w:tc>
          <w:tcPr/>
          <w:p>
            <w:pPr>
              <w:pStyle w:val="Compact"/>
              <w:jc w:val="left"/>
            </w:pPr>
            <w:r>
              <w:t xml:space="preserve">RAW_PUMP_DRY_RUN</w:t>
            </w:r>
          </w:p>
        </w:tc>
        <w:tc>
          <w:tcPr/>
          <w:p>
            <w:pPr>
              <w:pStyle w:val="Compact"/>
              <w:jc w:val="left"/>
            </w:pPr>
            <w:r>
              <w:t xml:space="preserve">P101 &gt;= 60 and MV101 &lt;= 10</w:t>
            </w:r>
          </w:p>
        </w:tc>
        <w:tc>
          <w:tcPr/>
          <w:p>
            <w:pPr>
              <w:pStyle w:val="Compact"/>
              <w:jc w:val="left"/>
            </w:pPr>
            <w:r>
              <w:t xml:space="preserve">pump runs hard while the inlet is nearly shut: tank drains</w:t>
            </w:r>
          </w:p>
        </w:tc>
      </w:tr>
      <w:tr>
        <w:tc>
          <w:tcPr/>
          <w:p>
            <w:pPr>
              <w:pStyle w:val="Compact"/>
              <w:jc w:val="left"/>
            </w:pPr>
            <w:r>
              <w:t xml:space="preserve">RAW_TANK_OVERFLOW</w:t>
            </w:r>
          </w:p>
        </w:tc>
        <w:tc>
          <w:tcPr/>
          <w:p>
            <w:pPr>
              <w:pStyle w:val="Compact"/>
              <w:jc w:val="left"/>
            </w:pPr>
            <w:r>
              <w:t xml:space="preserve">MV101 &gt;= 80 and P101 &lt;= 10</w:t>
            </w:r>
          </w:p>
        </w:tc>
        <w:tc>
          <w:tcPr/>
          <w:p>
            <w:pPr>
              <w:pStyle w:val="Compact"/>
              <w:jc w:val="left"/>
            </w:pPr>
            <w:r>
              <w:t xml:space="preserve">inlet wide open, pump nearly stopped: tank overflows</w:t>
            </w:r>
          </w:p>
        </w:tc>
      </w:tr>
      <w:tr>
        <w:tc>
          <w:tcPr/>
          <w:p>
            <w:pPr>
              <w:pStyle w:val="Compact"/>
              <w:jc w:val="left"/>
            </w:pPr>
            <w:r>
              <w:t xml:space="preserve">ACID_OVERDOSE_LOW_FLOW</w:t>
            </w:r>
          </w:p>
        </w:tc>
        <w:tc>
          <w:tcPr/>
          <w:p>
            <w:pPr>
              <w:pStyle w:val="Compact"/>
              <w:jc w:val="left"/>
            </w:pPr>
            <w:r>
              <w:t xml:space="preserve">P203 &gt;= 80 and P101 &lt;= 20</w:t>
            </w:r>
          </w:p>
        </w:tc>
        <w:tc>
          <w:tcPr/>
          <w:p>
            <w:pPr>
              <w:pStyle w:val="Compact"/>
              <w:jc w:val="left"/>
            </w:pPr>
            <w:r>
              <w:t xml:space="preserve">acid dosing at high rate on low flow: pH crash</w:t>
            </w:r>
          </w:p>
        </w:tc>
      </w:tr>
      <w:tr>
        <w:tc>
          <w:tcPr/>
          <w:p>
            <w:pPr>
              <w:pStyle w:val="Compact"/>
              <w:jc w:val="left"/>
            </w:pPr>
            <w:r>
              <w:t xml:space="preserve">UF_PUMP_DEADHEAD</w:t>
            </w:r>
          </w:p>
        </w:tc>
        <w:tc>
          <w:tcPr/>
          <w:p>
            <w:pPr>
              <w:pStyle w:val="Compact"/>
              <w:jc w:val="left"/>
            </w:pPr>
            <w:r>
              <w:t xml:space="preserve">P302 &gt;= 60 and MV302 &lt;= 10</w:t>
            </w:r>
          </w:p>
        </w:tc>
        <w:tc>
          <w:tcPr/>
          <w:p>
            <w:pPr>
              <w:pStyle w:val="Compact"/>
              <w:jc w:val="left"/>
            </w:pPr>
            <w:r>
              <w:t xml:space="preserve">UF pump against a nearly closed valve</w:t>
            </w:r>
          </w:p>
        </w:tc>
      </w:tr>
      <w:tr>
        <w:tc>
          <w:tcPr/>
          <w:p>
            <w:pPr>
              <w:pStyle w:val="Compact"/>
              <w:jc w:val="left"/>
            </w:pPr>
            <w:r>
              <w:t xml:space="preserve">UF_TANK_OVERFLOW</w:t>
            </w:r>
          </w:p>
        </w:tc>
        <w:tc>
          <w:tcPr/>
          <w:p>
            <w:pPr>
              <w:pStyle w:val="Compact"/>
              <w:jc w:val="left"/>
            </w:pPr>
            <w:r>
              <w:t xml:space="preserve">MV302 &gt;= 80 and P302 &lt;= 10</w:t>
            </w:r>
          </w:p>
        </w:tc>
        <w:tc>
          <w:tcPr/>
          <w:p>
            <w:pPr>
              <w:pStyle w:val="Compact"/>
              <w:jc w:val="left"/>
            </w:pPr>
            <w:r>
              <w:t xml:space="preserve">UF tank overflows</w:t>
            </w:r>
          </w:p>
        </w:tc>
      </w:tr>
      <w:tr>
        <w:tc>
          <w:tcPr/>
          <w:p>
            <w:pPr>
              <w:pStyle w:val="Compact"/>
              <w:jc w:val="left"/>
            </w:pPr>
            <w:r>
              <w:t xml:space="preserve">CHLORINE_BREAKTHROUGH</w:t>
            </w:r>
          </w:p>
        </w:tc>
        <w:tc>
          <w:tcPr/>
          <w:p>
            <w:pPr>
              <w:pStyle w:val="Compact"/>
              <w:jc w:val="left"/>
            </w:pPr>
            <w:r>
              <w:t xml:space="preserve">P205 &gt;= 80 and UV401 &lt;= 10</w:t>
            </w:r>
          </w:p>
        </w:tc>
        <w:tc>
          <w:tcPr/>
          <w:p>
            <w:pPr>
              <w:pStyle w:val="Compact"/>
              <w:jc w:val="left"/>
            </w:pPr>
            <w:r>
              <w:t xml:space="preserve">heavy hypochlorite with the UV lamp nearly off</w:t>
            </w:r>
          </w:p>
        </w:tc>
      </w:tr>
      <w:tr>
        <w:tc>
          <w:tcPr/>
          <w:p>
            <w:pPr>
              <w:pStyle w:val="Compact"/>
              <w:jc w:val="left"/>
            </w:pPr>
            <w:r>
              <w:t xml:space="preserve">RO_PUMP_DEADHEAD</w:t>
            </w:r>
          </w:p>
        </w:tc>
        <w:tc>
          <w:tcPr/>
          <w:p>
            <w:pPr>
              <w:pStyle w:val="Compact"/>
              <w:jc w:val="left"/>
            </w:pPr>
            <w:r>
              <w:t xml:space="preserve">P501 &gt;= 70 and MV503 &lt;= 10</w:t>
            </w:r>
          </w:p>
        </w:tc>
        <w:tc>
          <w:tcPr/>
          <w:p>
            <w:pPr>
              <w:pStyle w:val="Compact"/>
              <w:jc w:val="left"/>
            </w:pPr>
            <w:r>
              <w:t xml:space="preserve">RO pump against a nearly closed reject valve</w:t>
            </w:r>
          </w:p>
        </w:tc>
      </w:tr>
      <w:tr>
        <w:tc>
          <w:tcPr/>
          <w:p>
            <w:pPr>
              <w:pStyle w:val="Compact"/>
              <w:jc w:val="left"/>
            </w:pPr>
            <w:r>
              <w:t xml:space="preserve">RO_FEED_STARVATION</w:t>
            </w:r>
          </w:p>
        </w:tc>
        <w:tc>
          <w:tcPr/>
          <w:p>
            <w:pPr>
              <w:pStyle w:val="Compact"/>
              <w:jc w:val="left"/>
            </w:pPr>
            <w:r>
              <w:t xml:space="preserve">P501 &gt;= 60 and P402 &lt;= 10</w:t>
            </w:r>
          </w:p>
        </w:tc>
        <w:tc>
          <w:tcPr/>
          <w:p>
            <w:pPr>
              <w:pStyle w:val="Compact"/>
              <w:jc w:val="left"/>
            </w:pPr>
            <w:r>
              <w:t xml:space="preserve">RO pump fast while its feed pump is nearly off</w:t>
            </w:r>
          </w:p>
        </w:tc>
      </w:tr>
    </w:tbl>
    <w:p>
      <w:pPr>
        <w:pStyle w:val="BodyText"/>
      </w:pPr>
      <w:r>
        <w:t xml:space="preserve">Two state-dependent rules:</w:t>
      </w:r>
      <w:r>
        <w:t xml:space="preserve"> </w:t>
      </w:r>
      <w:r>
        <w:rPr>
          <w:rStyle w:val="VerbatimChar"/>
        </w:rPr>
        <w:t xml:space="preserve">VALVE_CLOSING_LOW_LEVEL</w:t>
      </w:r>
      <w:r>
        <w:t xml:space="preserve"> </w:t>
      </w:r>
      <w:r>
        <w:t xml:space="preserve">(MV101 closes by at least 25 points while LIT101 is in the bottom 20 % of its range) and</w:t>
      </w:r>
      <w:r>
        <w:t xml:space="preserve"> </w:t>
      </w:r>
      <w:r>
        <w:rPr>
          <w:rStyle w:val="VerbatimChar"/>
        </w:rPr>
        <w:t xml:space="preserve">RO_PRESSURE_OVERLOAD</w:t>
      </w:r>
      <w:r>
        <w:t xml:space="preserve"> </w:t>
      </w:r>
      <w:r>
        <w:t xml:space="preserve">(P501 above 90 % of range while PIT501 exceeds 90 % of its range).</w:t>
      </w:r>
      <w:r>
        <w:t xml:space="preserve"> </w:t>
      </w:r>
      <w:r>
        <w:rPr>
          <w:bCs/>
          <w:b/>
        </w:rPr>
        <w:t xml:space="preserve">Recovery exemption:</w:t>
      </w:r>
      <w:r>
        <w:t xml:space="preserve"> </w:t>
      </w:r>
      <w:r>
        <w:t xml:space="preserve">a command that moves an</w:t>
      </w:r>
      <w:r>
        <w:t xml:space="preserve"> </w:t>
      </w:r>
      <w:r>
        <w:rPr>
          <w:iCs/>
          <w:i/>
        </w:rPr>
        <w:t xml:space="preserve">already-violating</w:t>
      </w:r>
      <w:r>
        <w:t xml:space="preserve"> </w:t>
      </w:r>
      <w:r>
        <w:t xml:space="preserve">state</w:t>
      </w:r>
      <w:r>
        <w:t xml:space="preserve"> </w:t>
      </w:r>
      <w:r>
        <w:rPr>
          <w:bCs/>
          <w:b/>
        </w:rPr>
        <w:t xml:space="preserve">toward safety</w:t>
      </w:r>
      <w:r>
        <w:t xml:space="preserve"> </w:t>
      </w:r>
      <w:r>
        <w:t xml:space="preserve">is allowed, so an operator can always recover the plant.</w:t>
      </w:r>
    </w:p>
    <w:bookmarkEnd w:id="49"/>
    <w:bookmarkStart w:id="50" w:name="X49d7a1ec556efb0a706ed7841269d03f01b8286"/>
    <w:p>
      <w:pPr>
        <w:pStyle w:val="Heading4"/>
      </w:pPr>
      <w:r>
        <w:t xml:space="preserve">7.4.3 Why rate-of-change and cross-register are separate</w:t>
      </w:r>
    </w:p>
    <w:p>
      <w:pPr>
        <w:pStyle w:val="FirstParagraph"/>
      </w:pPr>
      <w:r>
        <w:t xml:space="preserve">Rate-of-change stops physically impossible jumps; cross-register stops physically unsafe</w:t>
      </w:r>
      <w:r>
        <w:t xml:space="preserve"> </w:t>
      </w:r>
      <w:r>
        <w:rPr>
          <w:iCs/>
          <w:i/>
        </w:rPr>
        <w:t xml:space="preserve">combinations</w:t>
      </w:r>
      <w:r>
        <w:t xml:space="preserve"> </w:t>
      </w:r>
      <w:r>
        <w:t xml:space="preserve">reached by possible moves. A slow, in-bounds attack passes the first and is caught by the second only if it completes a listed combination.</w:t>
      </w:r>
    </w:p>
    <w:bookmarkEnd w:id="50"/>
    <w:bookmarkStart w:id="51" w:name="upstream-sensor-envelope-rule"/>
    <w:p>
      <w:pPr>
        <w:pStyle w:val="Heading4"/>
      </w:pPr>
      <w:r>
        <w:t xml:space="preserve">7.4.4 Upstream sensor-envelope rule</w:t>
      </w:r>
    </w:p>
    <w:p>
      <w:pPr>
        <w:pStyle w:val="FirstParagraph"/>
      </w:pPr>
      <w:r>
        <w:t xml:space="preserve">Every sensor reading must lie inside the envelope</w:t>
      </w:r>
      <w:r>
        <w:t xml:space="preserve"> </w:t>
      </w:r>
      <w:r>
        <w:rPr>
          <w:bCs/>
          <w:b/>
        </w:rPr>
        <w:t xml:space="preserve">measured on SWaT train-block normal data</w:t>
      </w:r>
      <w:r>
        <w:t xml:space="preserve">: the 0.1st to 99.9th percentile, widened by 10 % of that span, clipped at 0 for never-negative sensors (</w:t>
      </w:r>
      <w:r>
        <w:rPr>
          <w:rStyle w:val="VerbatimChar"/>
        </w:rPr>
        <w:t xml:space="preserve">docs/swat_bounds.json</w:t>
      </w:r>
      <w:r>
        <w:t xml:space="preserve">). This is a</w:t>
      </w:r>
      <w:r>
        <w:t xml:space="preserve"> </w:t>
      </w:r>
      <w:r>
        <w:rPr>
          <w:bCs/>
          <w:b/>
        </w:rPr>
        <w:t xml:space="preserve">rule</w:t>
      </w:r>
      <w:r>
        <w:t xml:space="preserve">, validated on held-out blocks (7.5.8),</w:t>
      </w:r>
      <w:r>
        <w:t xml:space="preserve"> </w:t>
      </w:r>
      <w:r>
        <w:rPr>
          <w:bCs/>
          <w:b/>
        </w:rPr>
        <w:t xml:space="preserve">alert-only</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Sensor</w:t>
            </w:r>
          </w:p>
        </w:tc>
        <w:tc>
          <w:tcPr/>
          <w:p>
            <w:pPr>
              <w:pStyle w:val="Compact"/>
              <w:jc w:val="left"/>
            </w:pPr>
            <w:r>
              <w:t xml:space="preserve">Median</w:t>
            </w:r>
          </w:p>
        </w:tc>
        <w:tc>
          <w:tcPr/>
          <w:p>
            <w:pPr>
              <w:pStyle w:val="Compact"/>
              <w:jc w:val="left"/>
            </w:pPr>
            <w:r>
              <w:t xml:space="preserve">Envelope low</w:t>
            </w:r>
          </w:p>
        </w:tc>
        <w:tc>
          <w:tcPr/>
          <w:p>
            <w:pPr>
              <w:pStyle w:val="Compact"/>
              <w:jc w:val="left"/>
            </w:pPr>
            <w:r>
              <w:t xml:space="preserve">Envelope high</w:t>
            </w:r>
          </w:p>
        </w:tc>
      </w:tr>
      <w:tr>
        <w:tc>
          <w:tcPr/>
          <w:p>
            <w:pPr>
              <w:pStyle w:val="Compact"/>
              <w:jc w:val="left"/>
            </w:pPr>
            <w:r>
              <w:t xml:space="preserve">LIT101</w:t>
            </w:r>
          </w:p>
        </w:tc>
        <w:tc>
          <w:tcPr/>
          <w:p>
            <w:pPr>
              <w:pStyle w:val="Compact"/>
              <w:jc w:val="left"/>
            </w:pPr>
            <w:r>
              <w:t xml:space="preserve">526.1</w:t>
            </w:r>
          </w:p>
        </w:tc>
        <w:tc>
          <w:tcPr/>
          <w:p>
            <w:pPr>
              <w:pStyle w:val="Compact"/>
              <w:jc w:val="left"/>
            </w:pPr>
            <w:r>
              <w:t xml:space="preserve">55.2</w:t>
            </w:r>
          </w:p>
        </w:tc>
        <w:tc>
          <w:tcPr/>
          <w:p>
            <w:pPr>
              <w:pStyle w:val="Compact"/>
              <w:jc w:val="left"/>
            </w:pPr>
            <w:r>
              <w:t xml:space="preserve">885.3</w:t>
            </w:r>
          </w:p>
        </w:tc>
      </w:tr>
      <w:tr>
        <w:tc>
          <w:tcPr/>
          <w:p>
            <w:pPr>
              <w:pStyle w:val="Compact"/>
              <w:jc w:val="left"/>
            </w:pPr>
            <w:r>
              <w:t xml:space="preserve">FIT101</w:t>
            </w:r>
          </w:p>
        </w:tc>
        <w:tc>
          <w:tcPr/>
          <w:p>
            <w:pPr>
              <w:pStyle w:val="Compact"/>
              <w:jc w:val="left"/>
            </w:pPr>
            <w:r>
              <w:t xml:space="preserve">2.491</w:t>
            </w:r>
          </w:p>
        </w:tc>
        <w:tc>
          <w:tcPr/>
          <w:p>
            <w:pPr>
              <w:pStyle w:val="Compact"/>
              <w:jc w:val="left"/>
            </w:pPr>
            <w:r>
              <w:t xml:space="preserve">0.0</w:t>
            </w:r>
          </w:p>
        </w:tc>
        <w:tc>
          <w:tcPr/>
          <w:p>
            <w:pPr>
              <w:pStyle w:val="Compact"/>
              <w:jc w:val="left"/>
            </w:pPr>
            <w:r>
              <w:t xml:space="preserve">2.954</w:t>
            </w:r>
          </w:p>
        </w:tc>
      </w:tr>
      <w:tr>
        <w:tc>
          <w:tcPr/>
          <w:p>
            <w:pPr>
              <w:pStyle w:val="Compact"/>
              <w:jc w:val="left"/>
            </w:pPr>
            <w:r>
              <w:t xml:space="preserve">AIT202</w:t>
            </w:r>
          </w:p>
        </w:tc>
        <w:tc>
          <w:tcPr/>
          <w:p>
            <w:pPr>
              <w:pStyle w:val="Compact"/>
              <w:jc w:val="left"/>
            </w:pPr>
            <w:r>
              <w:t xml:space="preserve">8.372</w:t>
            </w:r>
          </w:p>
        </w:tc>
        <w:tc>
          <w:tcPr/>
          <w:p>
            <w:pPr>
              <w:pStyle w:val="Compact"/>
              <w:jc w:val="left"/>
            </w:pPr>
            <w:r>
              <w:t xml:space="preserve">8.196</w:t>
            </w:r>
          </w:p>
        </w:tc>
        <w:tc>
          <w:tcPr/>
          <w:p>
            <w:pPr>
              <w:pStyle w:val="Compact"/>
              <w:jc w:val="left"/>
            </w:pPr>
            <w:r>
              <w:t xml:space="preserve">9.026</w:t>
            </w:r>
          </w:p>
        </w:tc>
      </w:tr>
      <w:tr>
        <w:tc>
          <w:tcPr/>
          <w:p>
            <w:pPr>
              <w:pStyle w:val="Compact"/>
              <w:jc w:val="left"/>
            </w:pPr>
            <w:r>
              <w:t xml:space="preserve">FIT201</w:t>
            </w:r>
          </w:p>
        </w:tc>
        <w:tc>
          <w:tcPr/>
          <w:p>
            <w:pPr>
              <w:pStyle w:val="Compact"/>
              <w:jc w:val="left"/>
            </w:pPr>
            <w:r>
              <w:t xml:space="preserve">2.443</w:t>
            </w:r>
          </w:p>
        </w:tc>
        <w:tc>
          <w:tcPr/>
          <w:p>
            <w:pPr>
              <w:pStyle w:val="Compact"/>
              <w:jc w:val="left"/>
            </w:pPr>
            <w:r>
              <w:t xml:space="preserve">0.0</w:t>
            </w:r>
          </w:p>
        </w:tc>
        <w:tc>
          <w:tcPr/>
          <w:p>
            <w:pPr>
              <w:pStyle w:val="Compact"/>
              <w:jc w:val="left"/>
            </w:pPr>
            <w:r>
              <w:t xml:space="preserve">2.730</w:t>
            </w:r>
          </w:p>
        </w:tc>
      </w:tr>
      <w:tr>
        <w:tc>
          <w:tcPr/>
          <w:p>
            <w:pPr>
              <w:pStyle w:val="Compact"/>
              <w:jc w:val="left"/>
            </w:pPr>
            <w:r>
              <w:t xml:space="preserve">LIT301</w:t>
            </w:r>
          </w:p>
        </w:tc>
        <w:tc>
          <w:tcPr/>
          <w:p>
            <w:pPr>
              <w:pStyle w:val="Compact"/>
              <w:jc w:val="left"/>
            </w:pPr>
            <w:r>
              <w:t xml:space="preserve">918.4</w:t>
            </w:r>
          </w:p>
        </w:tc>
        <w:tc>
          <w:tcPr/>
          <w:p>
            <w:pPr>
              <w:pStyle w:val="Compact"/>
              <w:jc w:val="left"/>
            </w:pPr>
            <w:r>
              <w:t xml:space="preserve">48.6</w:t>
            </w:r>
          </w:p>
        </w:tc>
        <w:tc>
          <w:tcPr/>
          <w:p>
            <w:pPr>
              <w:pStyle w:val="Compact"/>
              <w:jc w:val="left"/>
            </w:pPr>
            <w:r>
              <w:t xml:space="preserve">1101.4</w:t>
            </w:r>
          </w:p>
        </w:tc>
      </w:tr>
      <w:tr>
        <w:tc>
          <w:tcPr/>
          <w:p>
            <w:pPr>
              <w:pStyle w:val="Compact"/>
              <w:jc w:val="left"/>
            </w:pPr>
            <w:r>
              <w:t xml:space="preserve">DPIT301</w:t>
            </w:r>
          </w:p>
        </w:tc>
        <w:tc>
          <w:tcPr/>
          <w:p>
            <w:pPr>
              <w:pStyle w:val="Compact"/>
              <w:jc w:val="left"/>
            </w:pPr>
            <w:r>
              <w:t xml:space="preserve">19.82</w:t>
            </w:r>
          </w:p>
        </w:tc>
        <w:tc>
          <w:tcPr/>
          <w:p>
            <w:pPr>
              <w:pStyle w:val="Compact"/>
              <w:jc w:val="left"/>
            </w:pPr>
            <w:r>
              <w:t xml:space="preserve">0.0</w:t>
            </w:r>
          </w:p>
        </w:tc>
        <w:tc>
          <w:tcPr/>
          <w:p>
            <w:pPr>
              <w:pStyle w:val="Compact"/>
              <w:jc w:val="left"/>
            </w:pPr>
            <w:r>
              <w:t xml:space="preserve">22.88</w:t>
            </w:r>
          </w:p>
        </w:tc>
      </w:tr>
      <w:tr>
        <w:tc>
          <w:tcPr/>
          <w:p>
            <w:pPr>
              <w:pStyle w:val="Compact"/>
              <w:jc w:val="left"/>
            </w:pPr>
            <w:r>
              <w:t xml:space="preserve">LIT401</w:t>
            </w:r>
          </w:p>
        </w:tc>
        <w:tc>
          <w:tcPr/>
          <w:p>
            <w:pPr>
              <w:pStyle w:val="Compact"/>
              <w:jc w:val="left"/>
            </w:pPr>
            <w:r>
              <w:t xml:space="preserve">891.9</w:t>
            </w:r>
          </w:p>
        </w:tc>
        <w:tc>
          <w:tcPr/>
          <w:p>
            <w:pPr>
              <w:pStyle w:val="Compact"/>
              <w:jc w:val="left"/>
            </w:pPr>
            <w:r>
              <w:t xml:space="preserve">45.4</w:t>
            </w:r>
          </w:p>
        </w:tc>
        <w:tc>
          <w:tcPr/>
          <w:p>
            <w:pPr>
              <w:pStyle w:val="Compact"/>
              <w:jc w:val="left"/>
            </w:pPr>
            <w:r>
              <w:t xml:space="preserve">1087.9</w:t>
            </w:r>
          </w:p>
        </w:tc>
      </w:tr>
      <w:tr>
        <w:tc>
          <w:tcPr/>
          <w:p>
            <w:pPr>
              <w:pStyle w:val="Compact"/>
              <w:jc w:val="left"/>
            </w:pPr>
            <w:r>
              <w:t xml:space="preserve">AIT402</w:t>
            </w:r>
          </w:p>
        </w:tc>
        <w:tc>
          <w:tcPr/>
          <w:p>
            <w:pPr>
              <w:pStyle w:val="Compact"/>
              <w:jc w:val="left"/>
            </w:pPr>
            <w:r>
              <w:t xml:space="preserve">163.7</w:t>
            </w:r>
          </w:p>
        </w:tc>
        <w:tc>
          <w:tcPr/>
          <w:p>
            <w:pPr>
              <w:pStyle w:val="Compact"/>
              <w:jc w:val="left"/>
            </w:pPr>
            <w:r>
              <w:t xml:space="preserve">142.6</w:t>
            </w:r>
          </w:p>
        </w:tc>
        <w:tc>
          <w:tcPr/>
          <w:p>
            <w:pPr>
              <w:pStyle w:val="Compact"/>
              <w:jc w:val="left"/>
            </w:pPr>
            <w:r>
              <w:t xml:space="preserve">242.2</w:t>
            </w:r>
          </w:p>
        </w:tc>
      </w:tr>
      <w:tr>
        <w:tc>
          <w:tcPr/>
          <w:p>
            <w:pPr>
              <w:pStyle w:val="Compact"/>
              <w:jc w:val="left"/>
            </w:pPr>
            <w:r>
              <w:t xml:space="preserve">PIT501</w:t>
            </w:r>
          </w:p>
        </w:tc>
        <w:tc>
          <w:tcPr/>
          <w:p>
            <w:pPr>
              <w:pStyle w:val="Compact"/>
              <w:jc w:val="left"/>
            </w:pPr>
            <w:r>
              <w:t xml:space="preserve">252.0</w:t>
            </w:r>
          </w:p>
        </w:tc>
        <w:tc>
          <w:tcPr/>
          <w:p>
            <w:pPr>
              <w:pStyle w:val="Compact"/>
              <w:jc w:val="left"/>
            </w:pPr>
            <w:r>
              <w:t xml:space="preserve">0.0</w:t>
            </w:r>
          </w:p>
        </w:tc>
        <w:tc>
          <w:tcPr/>
          <w:p>
            <w:pPr>
              <w:pStyle w:val="Compact"/>
              <w:jc w:val="left"/>
            </w:pPr>
            <w:r>
              <w:t xml:space="preserve">284.8</w:t>
            </w:r>
          </w:p>
        </w:tc>
      </w:tr>
      <w:tr>
        <w:tc>
          <w:tcPr/>
          <w:p>
            <w:pPr>
              <w:pStyle w:val="Compact"/>
              <w:jc w:val="left"/>
            </w:pPr>
            <w:r>
              <w:t xml:space="preserve">FIT501</w:t>
            </w:r>
          </w:p>
        </w:tc>
        <w:tc>
          <w:tcPr/>
          <w:p>
            <w:pPr>
              <w:pStyle w:val="Compact"/>
              <w:jc w:val="left"/>
            </w:pPr>
            <w:r>
              <w:t xml:space="preserve">1.722</w:t>
            </w:r>
          </w:p>
        </w:tc>
        <w:tc>
          <w:tcPr/>
          <w:p>
            <w:pPr>
              <w:pStyle w:val="Compact"/>
              <w:jc w:val="left"/>
            </w:pPr>
            <w:r>
              <w:t xml:space="preserve">0.0</w:t>
            </w:r>
          </w:p>
        </w:tc>
        <w:tc>
          <w:tcPr/>
          <w:p>
            <w:pPr>
              <w:pStyle w:val="Compact"/>
              <w:jc w:val="left"/>
            </w:pPr>
            <w:r>
              <w:t xml:space="preserve">1.928</w:t>
            </w:r>
          </w:p>
        </w:tc>
      </w:tr>
    </w:tbl>
    <w:p>
      <w:pPr>
        <w:pStyle w:val="BodyText"/>
      </w:pPr>
      <w:r>
        <w:t xml:space="preserve">(Measured on 624,918 normal train-block rows.)</w:t>
      </w:r>
    </w:p>
    <w:bookmarkEnd w:id="51"/>
    <w:bookmarkStart w:id="52" w:name="feedback-check"/>
    <w:p>
      <w:pPr>
        <w:pStyle w:val="Heading4"/>
      </w:pPr>
      <w:r>
        <w:t xml:space="preserve">7.4.5 Feedback check</w:t>
      </w:r>
    </w:p>
    <w:p>
      <w:pPr>
        <w:pStyle w:val="FirstParagraph"/>
      </w:pPr>
      <w:r>
        <w:rPr>
          <w:rStyle w:val="VerbatimChar"/>
        </w:rPr>
        <w:t xml:space="preserve">check_feedback</w:t>
      </w:r>
      <w:r>
        <w:t xml:space="preserve"> </w:t>
      </w:r>
      <w:r>
        <w:t xml:space="preserve">(reported versus commanded, tolerance 20 % of range) is implemented and unit-tested; the live loop uses the settle-tolerance confirmation (7.2) and the envelope rule.</w:t>
      </w:r>
    </w:p>
    <w:bookmarkEnd w:id="52"/>
    <w:bookmarkEnd w:id="53"/>
    <w:bookmarkStart w:id="65" w:name="Xbd2f2bc9bac96a27ff8c25ea0bfe54ea9a80822"/>
    <w:p>
      <w:pPr>
        <w:pStyle w:val="Heading3"/>
      </w:pPr>
      <w:r>
        <w:t xml:space="preserve">7.5 Physical model: the only learned model in use</w:t>
      </w:r>
    </w:p>
    <w:p>
      <w:pPr>
        <w:pStyle w:val="FirstParagraph"/>
      </w:pPr>
      <w:r>
        <w:rPr>
          <w:bCs/>
          <w:b/>
        </w:rPr>
        <w:t xml:space="preserve">The live model is v2 (section 7.5.11).</w:t>
      </w:r>
      <w:r>
        <w:t xml:space="preserve"> </w:t>
      </w:r>
      <w:r>
        <w:t xml:space="preserve">Sections 7.5.1 to 7.5.10 describe the v1 model (</w:t>
      </w:r>
      <w:r>
        <w:rPr>
          <w:rStyle w:val="VerbatimChar"/>
        </w:rPr>
        <w:t xml:space="preserve">models/physical_model.py</w:t>
      </w:r>
      <w:r>
        <w:t xml:space="preserve">), which shares the window, decimation and failure-handling machinery with v2, remains in the repository and is selectable with</w:t>
      </w:r>
      <w:r>
        <w:t xml:space="preserve"> </w:t>
      </w:r>
      <w:r>
        <w:rPr>
          <w:rStyle w:val="VerbatimChar"/>
        </w:rPr>
        <w:t xml:space="preserve">IM_PHYSICAL_MODEL=v1</w:t>
      </w:r>
      <w:r>
        <w:t xml:space="preserve">, and is the fallback if the v2 weights cannot be loaded.</w:t>
      </w:r>
    </w:p>
    <w:p>
      <w:pPr>
        <w:pStyle w:val="BodyText"/>
      </w:pPr>
      <w:r>
        <w:rPr>
          <w:bCs/>
          <w:b/>
        </w:rPr>
        <w:t xml:space="preserve">Role:</w:t>
      </w:r>
      <w:r>
        <w:t xml:space="preserve"> </w:t>
      </w:r>
      <w:r>
        <w:t xml:space="preserve">an</w:t>
      </w:r>
      <w:r>
        <w:t xml:space="preserve"> </w:t>
      </w:r>
      <w:r>
        <w:rPr>
          <w:bCs/>
          <w:b/>
        </w:rPr>
        <w:t xml:space="preserve">advisory</w:t>
      </w:r>
      <w:r>
        <w:t xml:space="preserve"> </w:t>
      </w:r>
      <w:r>
        <w:t xml:space="preserve">plausibility check on plant telemetry. It can turn a pass into an</w:t>
      </w:r>
      <w:r>
        <w:t xml:space="preserve"> </w:t>
      </w:r>
      <w:r>
        <w:rPr>
          <w:rStyle w:val="VerbatimChar"/>
        </w:rPr>
        <w:t xml:space="preserve">ALERT</w:t>
      </w:r>
      <w:r>
        <w:t xml:space="preserve">; it can</w:t>
      </w:r>
      <w:r>
        <w:t xml:space="preserve"> </w:t>
      </w:r>
      <w:r>
        <w:rPr>
          <w:bCs/>
          <w:b/>
        </w:rPr>
        <w:t xml:space="preserve">never block</w:t>
      </w:r>
      <w:r>
        <w:t xml:space="preserve">.</w:t>
      </w:r>
    </w:p>
    <w:bookmarkStart w:id="54" w:name="inputs"/>
    <w:p>
      <w:pPr>
        <w:pStyle w:val="Heading4"/>
      </w:pPr>
      <w:r>
        <w:t xml:space="preserve">7.5.1 Inputs</w:t>
      </w:r>
    </w:p>
    <w:p>
      <w:pPr>
        <w:pStyle w:val="FirstParagraph"/>
      </w:pPr>
      <w:r>
        <w:t xml:space="preserve">Exactly what the live twin provides:</w:t>
      </w:r>
      <w:r>
        <w:t xml:space="preserve"> </w:t>
      </w:r>
      <w:r>
        <w:rPr>
          <w:bCs/>
          <w:b/>
        </w:rPr>
        <w:t xml:space="preserve">10 sensors</w:t>
      </w:r>
      <w:r>
        <w:t xml:space="preserve"> </w:t>
      </w:r>
      <w:r>
        <w:t xml:space="preserve">(LIT101, FIT101, AIT202, FIT201, LIT301, DPIT301, LIT401, AIT402, PIT501, FIT501) and</w:t>
      </w:r>
      <w:r>
        <w:t xml:space="preserve"> </w:t>
      </w:r>
      <w:r>
        <w:rPr>
          <w:bCs/>
          <w:b/>
        </w:rPr>
        <w:t xml:space="preserve">8 actuators</w:t>
      </w:r>
      <w:r>
        <w:t xml:space="preserve"> </w:t>
      </w:r>
      <w:r>
        <w:t xml:space="preserve">(P101, P203, P205, MV302, P302, P402, UV401, P501, as on/off). Excluded on purpose:</w:t>
      </w:r>
      <w:r>
        <w:t xml:space="preserve"> </w:t>
      </w:r>
      <w:r>
        <w:rPr>
          <w:rStyle w:val="VerbatimChar"/>
        </w:rPr>
        <w:t xml:space="preserve">MV101</w:t>
      </w:r>
      <w:r>
        <w:t xml:space="preserve"> </w:t>
      </w:r>
      <w:r>
        <w:t xml:space="preserve">(NaN for the whole SWaT normal period),</w:t>
      </w:r>
      <w:r>
        <w:t xml:space="preserve"> </w:t>
      </w:r>
      <w:r>
        <w:rPr>
          <w:rStyle w:val="VerbatimChar"/>
        </w:rPr>
        <w:t xml:space="preserve">MV503</w:t>
      </w:r>
      <w:r>
        <w:t xml:space="preserve"> </w:t>
      </w:r>
      <w:r>
        <w:t xml:space="preserve">(twin-only), and 33 other SWaT columns the twin does not have (a model using them could not run live).</w:t>
      </w:r>
    </w:p>
    <w:bookmarkEnd w:id="54"/>
    <w:bookmarkStart w:id="55" w:name="window-management"/>
    <w:p>
      <w:pPr>
        <w:pStyle w:val="Heading4"/>
      </w:pPr>
      <w:r>
        <w:t xml:space="preserve">7.5.2 Window management</w:t>
      </w:r>
    </w:p>
    <w:p>
      <w:pPr>
        <w:pStyle w:val="FirstParagraph"/>
      </w:pPr>
      <w:r>
        <w:t xml:space="preserve">A</w:t>
      </w:r>
      <w:r>
        <w:t xml:space="preserve"> </w:t>
      </w:r>
      <w:r>
        <w:rPr>
          <w:bCs/>
          <w:b/>
        </w:rPr>
        <w:t xml:space="preserve">30-sample sliding window at 1 Hz</w:t>
      </w:r>
      <w:r>
        <w:t xml:space="preserve">. The live poll runs at 5 Hz and is</w:t>
      </w:r>
      <w:r>
        <w:t xml:space="preserve"> </w:t>
      </w:r>
      <w:r>
        <w:rPr>
          <w:bCs/>
          <w:b/>
        </w:rPr>
        <w:t xml:space="preserve">decimated</w:t>
      </w:r>
      <w:r>
        <w:t xml:space="preserve"> </w:t>
      </w:r>
      <w:r>
        <w:t xml:space="preserve">to 1 Hz (samples closer than 1 s are skipped, matching SWaT’s rate). A gap longer than 5 s</w:t>
      </w:r>
      <w:r>
        <w:t xml:space="preserve"> </w:t>
      </w:r>
      <w:r>
        <w:rPr>
          <w:bCs/>
          <w:b/>
        </w:rPr>
        <w:t xml:space="preserve">restarts</w:t>
      </w:r>
      <w:r>
        <w:t xml:space="preserve"> </w:t>
      </w:r>
      <w:r>
        <w:t xml:space="preserve">the window (as chunk boundaries do in training). Until the window is full the model reports</w:t>
      </w:r>
      <w:r>
        <w:t xml:space="preserve"> </w:t>
      </w:r>
      <w:r>
        <w:rPr>
          <w:rStyle w:val="VerbatimChar"/>
        </w:rPr>
        <w:t xml:space="preserve">WARMING_UP</w:t>
      </w:r>
      <w:r>
        <w:t xml:space="preserve"> </w:t>
      </w:r>
      <w:r>
        <w:t xml:space="preserve">and abstains. Actuator values are converted to on/off with a threshold of 50 %. Scoring is cached per window update.</w:t>
      </w:r>
    </w:p>
    <w:bookmarkEnd w:id="55"/>
    <w:bookmarkStart w:id="56" w:name="X6375db42f3cf1423be669a10b29ce9f31f257ef"/>
    <w:p>
      <w:pPr>
        <w:pStyle w:val="Heading4"/>
      </w:pPr>
      <w:r>
        <w:t xml:space="preserve">7.5.3 Features (87 per window; one shared implementation)</w:t>
      </w:r>
    </w:p>
    <w:p>
      <w:pPr>
        <w:pStyle w:val="FirstParagraph"/>
      </w:pPr>
      <w:r>
        <w:rPr>
          <w:rStyle w:val="VerbatimChar"/>
        </w:rPr>
        <w:t xml:space="preserve">window_features</w:t>
      </w:r>
      <w:r>
        <w:t xml:space="preserve"> </w:t>
      </w:r>
      <w:r>
        <w:t xml:space="preserve">is</w:t>
      </w:r>
      <w:r>
        <w:t xml:space="preserve"> </w:t>
      </w:r>
      <w:r>
        <w:rPr>
          <w:bCs/>
          <w:b/>
        </w:rPr>
        <w:t xml:space="preserve">the same function</w:t>
      </w:r>
      <w:r>
        <w:t xml:space="preserve"> </w:t>
      </w:r>
      <w:r>
        <w:t xml:space="preserve">used to build training windows and to score live windows (training builds windows from the SWaT stream; live builds one window from telemetry), so offline and online scores are identical (verified in</w:t>
      </w:r>
      <w:r>
        <w:t xml:space="preserve"> </w:t>
      </w:r>
      <w:r>
        <w:rPr>
          <w:rStyle w:val="VerbatimChar"/>
        </w:rPr>
        <w:t xml:space="preserve">tests/test_swat_physical.py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Count</w:t>
            </w:r>
          </w:p>
        </w:tc>
        <w:tc>
          <w:tcPr/>
          <w:p>
            <w:pPr>
              <w:pStyle w:val="Compact"/>
              <w:jc w:val="left"/>
            </w:pPr>
            <w:r>
              <w:t xml:space="preserve">Definition (sensors are z-scored with train-normal mean and standard deviation)</w:t>
            </w:r>
          </w:p>
        </w:tc>
      </w:tr>
      <w:tr>
        <w:tc>
          <w:tcPr/>
          <w:p>
            <w:pPr>
              <w:pStyle w:val="Compact"/>
              <w:jc w:val="left"/>
            </w:pPr>
            <w:r>
              <w:t xml:space="preserve">Per sensor (x10):</w:t>
            </w:r>
            <w:r>
              <w:t xml:space="preserve"> </w:t>
            </w:r>
            <w:r>
              <w:rPr>
                <w:rStyle w:val="VerbatimChar"/>
              </w:rPr>
              <w:t xml:space="preserve">last</w:t>
            </w:r>
            <w:r>
              <w:t xml:space="preserve">,</w:t>
            </w:r>
            <w:r>
              <w:t xml:space="preserve"> </w:t>
            </w:r>
            <w:r>
              <w:rPr>
                <w:rStyle w:val="VerbatimChar"/>
              </w:rPr>
              <w:t xml:space="preserve">mean</w:t>
            </w:r>
            <w:r>
              <w:t xml:space="preserve">,</w:t>
            </w:r>
            <w:r>
              <w:t xml:space="preserve"> </w:t>
            </w:r>
            <w:r>
              <w:rPr>
                <w:rStyle w:val="VerbatimChar"/>
              </w:rPr>
              <w:t xml:space="preserve">std</w:t>
            </w:r>
            <w:r>
              <w:t xml:space="preserve">,</w:t>
            </w:r>
            <w:r>
              <w:t xml:space="preserve"> </w:t>
            </w:r>
            <w:r>
              <w:rPr>
                <w:rStyle w:val="VerbatimChar"/>
              </w:rPr>
              <w:t xml:space="preserve">slope</w:t>
            </w:r>
            <w:r>
              <w:t xml:space="preserve">,</w:t>
            </w:r>
            <w:r>
              <w:t xml:space="preserve"> </w:t>
            </w:r>
            <w:r>
              <w:rPr>
                <w:rStyle w:val="VerbatimChar"/>
              </w:rPr>
              <w:t xml:space="preserve">range</w:t>
            </w:r>
            <w:r>
              <w:t xml:space="preserve">,</w:t>
            </w:r>
            <w:r>
              <w:t xml:space="preserve"> </w:t>
            </w:r>
            <w:r>
              <w:rPr>
                <w:rStyle w:val="VerbatimChar"/>
              </w:rPr>
              <w:t xml:space="preserve">delta</w:t>
            </w:r>
          </w:p>
        </w:tc>
        <w:tc>
          <w:tcPr/>
          <w:p>
            <w:pPr>
              <w:pStyle w:val="Compact"/>
              <w:jc w:val="left"/>
            </w:pPr>
            <w:r>
              <w:t xml:space="preserve">60</w:t>
            </w:r>
          </w:p>
        </w:tc>
        <w:tc>
          <w:tcPr/>
          <w:p>
            <w:pPr>
              <w:pStyle w:val="Compact"/>
              <w:jc w:val="left"/>
            </w:pPr>
            <w:r>
              <w:t xml:space="preserve">final value; window mean; window standard deviation; least-squares slope; max minus min; last minus first</w:t>
            </w:r>
          </w:p>
        </w:tc>
      </w:tr>
      <w:tr>
        <w:tc>
          <w:tcPr/>
          <w:p>
            <w:pPr>
              <w:pStyle w:val="Compact"/>
              <w:jc w:val="left"/>
            </w:pPr>
            <w:r>
              <w:t xml:space="preserve">Per actuator (x8):</w:t>
            </w:r>
            <w:r>
              <w:t xml:space="preserve"> </w:t>
            </w:r>
            <w:r>
              <w:rPr>
                <w:rStyle w:val="VerbatimChar"/>
              </w:rPr>
              <w:t xml:space="preserve">state</w:t>
            </w:r>
            <w:r>
              <w:t xml:space="preserve">,</w:t>
            </w:r>
            <w:r>
              <w:t xml:space="preserve"> </w:t>
            </w:r>
            <w:r>
              <w:rPr>
                <w:rStyle w:val="VerbatimChar"/>
              </w:rPr>
              <w:t xml:space="preserve">toggles</w:t>
            </w:r>
            <w:r>
              <w:t xml:space="preserve">,</w:t>
            </w:r>
            <w:r>
              <w:t xml:space="preserve"> </w:t>
            </w:r>
            <w:r>
              <w:rPr>
                <w:rStyle w:val="VerbatimChar"/>
              </w:rPr>
              <w:t xml:space="preserve">frac_on</w:t>
            </w:r>
          </w:p>
        </w:tc>
        <w:tc>
          <w:tcPr/>
          <w:p>
            <w:pPr>
              <w:pStyle w:val="Compact"/>
              <w:jc w:val="left"/>
            </w:pPr>
            <w:r>
              <w:t xml:space="preserve">24</w:t>
            </w:r>
          </w:p>
        </w:tc>
        <w:tc>
          <w:tcPr/>
          <w:p>
            <w:pPr>
              <w:pStyle w:val="Compact"/>
              <w:jc w:val="left"/>
            </w:pPr>
            <w:r>
              <w:t xml:space="preserve">final on/off state; number of switches in the window; fraction of the window on</w:t>
            </w:r>
          </w:p>
        </w:tc>
      </w:tr>
      <w:tr>
        <w:tc>
          <w:tcPr/>
          <w:p>
            <w:pPr>
              <w:pStyle w:val="Compact"/>
              <w:jc w:val="left"/>
            </w:pPr>
            <w:r>
              <w:rPr>
                <w:rStyle w:val="VerbatimChar"/>
              </w:rPr>
              <w:t xml:space="preserve">flow_balance_101_201</w:t>
            </w:r>
          </w:p>
        </w:tc>
        <w:tc>
          <w:tcPr/>
          <w:p>
            <w:pPr>
              <w:pStyle w:val="Compact"/>
              <w:jc w:val="left"/>
            </w:pPr>
            <w:r>
              <w:t xml:space="preserve">1</w:t>
            </w:r>
          </w:p>
        </w:tc>
        <w:tc>
          <w:tcPr/>
          <w:p>
            <w:pPr>
              <w:pStyle w:val="Compact"/>
              <w:jc w:val="left"/>
            </w:pPr>
            <w:r>
              <w:t xml:space="preserve">difference of window-mean z-scores of FIT101 and FIT201 (stage 1 to 2 continuity)</w:t>
            </w:r>
          </w:p>
        </w:tc>
      </w:tr>
      <w:tr>
        <w:tc>
          <w:tcPr/>
          <w:p>
            <w:pPr>
              <w:pStyle w:val="Compact"/>
              <w:jc w:val="left"/>
            </w:pPr>
            <w:r>
              <w:rPr>
                <w:rStyle w:val="VerbatimChar"/>
              </w:rPr>
              <w:t xml:space="preserve">sensors_outside_envelope</w:t>
            </w:r>
            <w:r>
              <w:t xml:space="preserve">,</w:t>
            </w:r>
            <w:r>
              <w:t xml:space="preserve"> </w:t>
            </w:r>
            <w:r>
              <w:rPr>
                <w:rStyle w:val="VerbatimChar"/>
              </w:rPr>
              <w:t xml:space="preserve">max_envelope_excess</w:t>
            </w:r>
          </w:p>
        </w:tc>
        <w:tc>
          <w:tcPr/>
          <w:p>
            <w:pPr>
              <w:pStyle w:val="Compact"/>
              <w:jc w:val="left"/>
            </w:pPr>
            <w:r>
              <w:t xml:space="preserve">2</w:t>
            </w:r>
          </w:p>
        </w:tc>
        <w:tc>
          <w:tcPr/>
          <w:p>
            <w:pPr>
              <w:pStyle w:val="Compact"/>
              <w:jc w:val="left"/>
            </w:pPr>
            <w:r>
              <w:t xml:space="preserve">count of sensors outside the measured envelope, and the largest excess in standard deviations</w:t>
            </w:r>
          </w:p>
        </w:tc>
      </w:tr>
    </w:tbl>
    <w:p>
      <w:pPr>
        <w:pStyle w:val="BodyText"/>
      </w:pPr>
      <w:r>
        <w:rPr>
          <w:bCs/>
          <w:b/>
        </w:rPr>
        <w:t xml:space="preserve">Variants.</w:t>
      </w:r>
      <w:r>
        <w:t xml:space="preserve"> </w:t>
      </w:r>
      <w:r>
        <w:rPr>
          <w:rStyle w:val="VerbatimChar"/>
        </w:rPr>
        <w:t xml:space="preserve">full</w:t>
      </w:r>
      <w:r>
        <w:t xml:space="preserve"> </w:t>
      </w:r>
      <w:r>
        <w:t xml:space="preserve">uses all 87.</w:t>
      </w:r>
      <w:r>
        <w:t xml:space="preserve"> </w:t>
      </w:r>
      <w:r>
        <w:rPr>
          <w:rStyle w:val="VerbatimChar"/>
          <w:bCs/>
          <w:b/>
        </w:rPr>
        <w:t xml:space="preserve">drift_robust</w:t>
      </w:r>
      <w:r>
        <w:rPr>
          <w:bCs/>
          <w:b/>
        </w:rPr>
        <w:t xml:space="preserve"> </w:t>
      </w:r>
      <w:r>
        <w:rPr>
          <w:bCs/>
          <w:b/>
        </w:rPr>
        <w:t xml:space="preserve">(selected)</w:t>
      </w:r>
      <w:r>
        <w:t xml:space="preserve"> </w:t>
      </w:r>
      <w:r>
        <w:t xml:space="preserve">drops the absolute levels (</w:t>
      </w:r>
      <w:r>
        <w:rPr>
          <w:rStyle w:val="VerbatimChar"/>
        </w:rPr>
        <w:t xml:space="preserve">last</w:t>
      </w:r>
      <w:r>
        <w:t xml:space="preserve">,</w:t>
      </w:r>
      <w:r>
        <w:t xml:space="preserve"> </w:t>
      </w:r>
      <w:r>
        <w:rPr>
          <w:rStyle w:val="VerbatimChar"/>
        </w:rPr>
        <w:t xml:space="preserve">mean</w:t>
      </w:r>
      <w:r>
        <w:t xml:space="preserve"> </w:t>
      </w:r>
      <w:r>
        <w:t xml:space="preserve">of every sensor: 20 features) and keeps the 67 features that describe dynamics, actuators and envelope distance. Absolute levels carry SWaT’s day-to-day drift (the leakage tell), so removing them is the main reason the model generalises to later days.</w:t>
      </w:r>
    </w:p>
    <w:bookmarkEnd w:id="56"/>
    <w:bookmarkStart w:id="57" w:name="X7ed138fb82b4c5d2a529b306e0add747a68f41f"/>
    <w:p>
      <w:pPr>
        <w:pStyle w:val="Heading4"/>
      </w:pPr>
      <w:r>
        <w:t xml:space="preserve">7.5.4 Head 1: Isolation Forest (unsupervised, trained on normal windows only)</w:t>
      </w:r>
    </w:p>
    <w:p>
      <w:pPr>
        <w:numPr>
          <w:ilvl w:val="0"/>
          <w:numId w:val="1008"/>
        </w:numPr>
        <w:pStyle w:val="Compact"/>
      </w:pPr>
      <w:r>
        <w:rPr>
          <w:bCs/>
          <w:b/>
        </w:rPr>
        <w:t xml:space="preserve">Algorithm:</w:t>
      </w:r>
      <w:r>
        <w:t xml:space="preserve"> </w:t>
      </w:r>
      <w:r>
        <w:t xml:space="preserve">Isolation Forest (Liu, Ting and Zhou, 2008): an ensemble of random trees that isolate samples by random feature splits; anomalies are isolated in fewer splits (shorter average path length).</w:t>
      </w:r>
    </w:p>
    <w:p>
      <w:pPr>
        <w:numPr>
          <w:ilvl w:val="0"/>
          <w:numId w:val="1008"/>
        </w:numPr>
        <w:pStyle w:val="Compact"/>
      </w:pPr>
      <w:r>
        <w:rPr>
          <w:bCs/>
          <w:b/>
        </w:rPr>
        <w:t xml:space="preserve">Parameters:</w:t>
      </w:r>
      <w:r>
        <w:t xml:space="preserve"> </w:t>
      </w:r>
      <w:r>
        <w:t xml:space="preserve">100 trees,</w:t>
      </w:r>
      <w:r>
        <w:t xml:space="preserve"> </w:t>
      </w:r>
      <w:r>
        <w:rPr>
          <w:rStyle w:val="VerbatimChar"/>
        </w:rPr>
        <w:t xml:space="preserve">max_samples = 256</w:t>
      </w:r>
      <w:r>
        <w:t xml:space="preserve"> </w:t>
      </w:r>
      <w:r>
        <w:t xml:space="preserve">per tree,</w:t>
      </w:r>
      <w:r>
        <w:t xml:space="preserve"> </w:t>
      </w:r>
      <w:r>
        <w:rPr>
          <w:rStyle w:val="VerbatimChar"/>
        </w:rPr>
        <w:t xml:space="preserve">contamination = "auto"</w:t>
      </w:r>
      <w:r>
        <w:t xml:space="preserve">,</w:t>
      </w:r>
      <w:r>
        <w:t xml:space="preserve"> </w:t>
      </w:r>
      <w:r>
        <w:rPr>
          <w:rStyle w:val="VerbatimChar"/>
        </w:rPr>
        <w:t xml:space="preserve">random_state = 42</w:t>
      </w:r>
      <w:r>
        <w:t xml:space="preserve">.</w:t>
      </w:r>
    </w:p>
    <w:p>
      <w:pPr>
        <w:numPr>
          <w:ilvl w:val="0"/>
          <w:numId w:val="1008"/>
        </w:numPr>
        <w:pStyle w:val="Compact"/>
      </w:pPr>
      <w:r>
        <w:rPr>
          <w:bCs/>
          <w:b/>
        </w:rPr>
        <w:t xml:space="preserve">Training data:</w:t>
      </w:r>
      <w:r>
        <w:t xml:space="preserve"> </w:t>
      </w:r>
      <w:r>
        <w:t xml:space="preserve">up to</w:t>
      </w:r>
      <w:r>
        <w:t xml:space="preserve"> </w:t>
      </w:r>
      <w:r>
        <w:rPr>
          <w:bCs/>
          <w:b/>
        </w:rPr>
        <w:t xml:space="preserve">60,000</w:t>
      </w:r>
      <w:r>
        <w:t xml:space="preserve"> </w:t>
      </w:r>
      <w:r>
        <w:t xml:space="preserve">randomly sampled train-block</w:t>
      </w:r>
      <w:r>
        <w:t xml:space="preserve"> </w:t>
      </w:r>
      <w:r>
        <w:rPr>
          <w:bCs/>
          <w:b/>
        </w:rPr>
        <w:t xml:space="preserve">normal</w:t>
      </w:r>
      <w:r>
        <w:t xml:space="preserve"> </w:t>
      </w:r>
      <w:r>
        <w:t xml:space="preserve">windows.</w:t>
      </w:r>
    </w:p>
    <w:p>
      <w:pPr>
        <w:numPr>
          <w:ilvl w:val="0"/>
          <w:numId w:val="1008"/>
        </w:numPr>
        <w:pStyle w:val="Compact"/>
      </w:pPr>
      <w:r>
        <w:rPr>
          <w:bCs/>
          <w:b/>
        </w:rPr>
        <w:t xml:space="preserve">Score:</w:t>
      </w:r>
      <w:r>
        <w:t xml:space="preserve"> </w:t>
      </w:r>
      <w:r>
        <w:rPr>
          <w:rStyle w:val="VerbatimChar"/>
        </w:rPr>
        <w:t xml:space="preserve">anomaly_score = -score_samples(x)</w:t>
      </w:r>
      <w:r>
        <w:t xml:space="preserve">; higher means more anomalous (on the healthy twin the median is about 0.53 and the 95th percentile about 0.55, against the threshold below).</w:t>
      </w:r>
    </w:p>
    <w:p>
      <w:pPr>
        <w:numPr>
          <w:ilvl w:val="0"/>
          <w:numId w:val="1008"/>
        </w:numPr>
        <w:pStyle w:val="Compact"/>
      </w:pPr>
      <w:r>
        <w:rPr>
          <w:bCs/>
          <w:b/>
        </w:rPr>
        <w:t xml:space="preserve">Threshold:</w:t>
      </w:r>
      <w:r>
        <w:t xml:space="preserve"> </w:t>
      </w:r>
      <w:r>
        <w:t xml:space="preserve">the</w:t>
      </w:r>
      <w:r>
        <w:t xml:space="preserve"> </w:t>
      </w:r>
      <w:r>
        <w:rPr>
          <w:bCs/>
          <w:b/>
        </w:rPr>
        <w:t xml:space="preserve">99.5th percentile of train-normal scores</w:t>
      </w:r>
      <w:r>
        <w:t xml:space="preserve"> </w:t>
      </w:r>
      <w:r>
        <w:t xml:space="preserve">=</w:t>
      </w:r>
      <w:r>
        <w:t xml:space="preserve"> </w:t>
      </w:r>
      <w:r>
        <w:rPr>
          <w:bCs/>
          <w:b/>
        </w:rPr>
        <w:t xml:space="preserve">0.6108</w:t>
      </w:r>
      <w:r>
        <w:t xml:space="preserve">.</w:t>
      </w:r>
    </w:p>
    <w:p>
      <w:pPr>
        <w:numPr>
          <w:ilvl w:val="0"/>
          <w:numId w:val="1008"/>
        </w:numPr>
        <w:pStyle w:val="Compact"/>
      </w:pPr>
      <w:r>
        <w:rPr>
          <w:bCs/>
          <w:b/>
        </w:rPr>
        <w:t xml:space="preserve">What it detects:</w:t>
      </w:r>
      <w:r>
        <w:t xml:space="preserve"> </w:t>
      </w:r>
      <w:r>
        <w:t xml:space="preserve">departures from normal joint behaviour of the 67 features, with no knowledge of attacks.</w:t>
      </w:r>
    </w:p>
    <w:bookmarkEnd w:id="57"/>
    <w:bookmarkStart w:id="58" w:name="X066db36c991febe2227eb3ca201342d7a9860d3"/>
    <w:p>
      <w:pPr>
        <w:pStyle w:val="Heading4"/>
      </w:pPr>
      <w:r>
        <w:t xml:space="preserve">7.5.5 Head 2: Random Forest regressor on the 0/1 attack label (supervised)</w:t>
      </w:r>
    </w:p>
    <w:p>
      <w:pPr>
        <w:numPr>
          <w:ilvl w:val="0"/>
          <w:numId w:val="1009"/>
        </w:numPr>
        <w:pStyle w:val="Compact"/>
      </w:pPr>
      <w:r>
        <w:rPr>
          <w:bCs/>
          <w:b/>
        </w:rPr>
        <w:t xml:space="preserve">Algorithm:</w:t>
      </w:r>
      <w:r>
        <w:t xml:space="preserve"> </w:t>
      </w:r>
      <w:r>
        <w:rPr>
          <w:rStyle w:val="VerbatimChar"/>
        </w:rPr>
        <w:t xml:space="preserve">RandomForestRegressor</w:t>
      </w:r>
      <w:r>
        <w:t xml:space="preserve"> </w:t>
      </w:r>
      <w:r>
        <w:t xml:space="preserve">fitted to the binary label (window inside a SWaT attack segment). The leaf mean is the fraction of attack windows in that leaf, so the average over trees is an</w:t>
      </w:r>
      <w:r>
        <w:t xml:space="preserve"> </w:t>
      </w:r>
      <w:r>
        <w:rPr>
          <w:bCs/>
          <w:b/>
        </w:rPr>
        <w:t xml:space="preserve">attack probability estimate</w:t>
      </w:r>
      <w:r>
        <w:t xml:space="preserve"> </w:t>
      </w:r>
      <w:r>
        <w:t xml:space="preserve">(a regression forest is used so that leaf means are probabilities and inference stays simple).</w:t>
      </w:r>
    </w:p>
    <w:p>
      <w:pPr>
        <w:numPr>
          <w:ilvl w:val="0"/>
          <w:numId w:val="1009"/>
        </w:numPr>
        <w:pStyle w:val="Compact"/>
      </w:pPr>
      <w:r>
        <w:rPr>
          <w:bCs/>
          <w:b/>
        </w:rPr>
        <w:t xml:space="preserve">Parameters:</w:t>
      </w:r>
      <w:r>
        <w:t xml:space="preserve"> </w:t>
      </w:r>
      <w:r>
        <w:t xml:space="preserve">150 trees,</w:t>
      </w:r>
      <w:r>
        <w:t xml:space="preserve"> </w:t>
      </w:r>
      <w:r>
        <w:rPr>
          <w:rStyle w:val="VerbatimChar"/>
        </w:rPr>
        <w:t xml:space="preserve">max_depth = 6</w:t>
      </w:r>
      <w:r>
        <w:t xml:space="preserve">,</w:t>
      </w:r>
      <w:r>
        <w:t xml:space="preserve"> </w:t>
      </w:r>
      <w:r>
        <w:rPr>
          <w:rStyle w:val="VerbatimChar"/>
        </w:rPr>
        <w:t xml:space="preserve">min_samples_leaf = 10</w:t>
      </w:r>
      <w:r>
        <w:t xml:space="preserve">,</w:t>
      </w:r>
      <w:r>
        <w:t xml:space="preserve"> </w:t>
      </w:r>
      <w:r>
        <w:rPr>
          <w:rStyle w:val="VerbatimChar"/>
        </w:rPr>
        <w:t xml:space="preserve">max_features = sqrt</w:t>
      </w:r>
      <w:r>
        <w:t xml:space="preserve">,</w:t>
      </w:r>
      <w:r>
        <w:t xml:space="preserve"> </w:t>
      </w:r>
      <w:r>
        <w:rPr>
          <w:rStyle w:val="VerbatimChar"/>
        </w:rPr>
        <w:t xml:space="preserve">random_state = 42</w:t>
      </w:r>
      <w:r>
        <w:t xml:space="preserve">.</w:t>
      </w:r>
    </w:p>
    <w:p>
      <w:pPr>
        <w:numPr>
          <w:ilvl w:val="0"/>
          <w:numId w:val="1009"/>
        </w:numPr>
        <w:pStyle w:val="Compact"/>
      </w:pPr>
      <w:r>
        <w:rPr>
          <w:bCs/>
          <w:b/>
        </w:rPr>
        <w:t xml:space="preserve">Class imbalance:</w:t>
      </w:r>
      <w:r>
        <w:t xml:space="preserve"> </w:t>
      </w:r>
      <w:r>
        <w:rPr>
          <w:bCs/>
          <w:b/>
        </w:rPr>
        <w:t xml:space="preserve">balanced sample weights</w:t>
      </w:r>
      <w:r>
        <w:t xml:space="preserve"> </w:t>
      </w:r>
      <w:r>
        <w:t xml:space="preserve">(</w:t>
      </w:r>
      <w:r>
        <w:rPr>
          <w:rStyle w:val="VerbatimChar"/>
        </w:rPr>
        <w:t xml:space="preserve">n / (2 * n_class)</w:t>
      </w:r>
      <w:r>
        <w:t xml:space="preserve">), because attack windows are about 1 % of the training block (1,733 of 126,715 windows).</w:t>
      </w:r>
    </w:p>
    <w:p>
      <w:pPr>
        <w:numPr>
          <w:ilvl w:val="0"/>
          <w:numId w:val="1009"/>
        </w:numPr>
        <w:pStyle w:val="Compact"/>
      </w:pPr>
      <w:r>
        <w:rPr>
          <w:bCs/>
          <w:b/>
        </w:rPr>
        <w:t xml:space="preserve">Selection:</w:t>
      </w:r>
      <w:r>
        <w:t xml:space="preserve"> </w:t>
      </w:r>
      <w:r>
        <w:t xml:space="preserve">the feature variant and the (depth, leaf) pair were chosen on the</w:t>
      </w:r>
      <w:r>
        <w:t xml:space="preserve"> </w:t>
      </w:r>
      <w:r>
        <w:rPr>
          <w:bCs/>
          <w:b/>
        </w:rPr>
        <w:t xml:space="preserve">validation block by average precision, excluding any dominating segment</w:t>
      </w:r>
      <w:r>
        <w:t xml:space="preserve"> </w:t>
      </w:r>
      <w:r>
        <w:t xml:space="preserve">(segment 22). Grid: depth in {6, 10} x leaf in {10, 40} x variant in {full, drift_robust}. Validation average precision: drift_robust 0.69 versus full 0.33 to 0.39.</w:t>
      </w:r>
    </w:p>
    <w:p>
      <w:pPr>
        <w:numPr>
          <w:ilvl w:val="0"/>
          <w:numId w:val="1009"/>
        </w:numPr>
        <w:pStyle w:val="Compact"/>
      </w:pPr>
      <w:r>
        <w:rPr>
          <w:bCs/>
          <w:b/>
        </w:rPr>
        <w:t xml:space="preserve">Threshold:</w:t>
      </w:r>
      <w:r>
        <w:t xml:space="preserve"> </w:t>
      </w:r>
      <w:r>
        <w:t xml:space="preserve">set by a</w:t>
      </w:r>
      <w:r>
        <w:t xml:space="preserve"> </w:t>
      </w:r>
      <w:r>
        <w:rPr>
          <w:bCs/>
          <w:b/>
        </w:rPr>
        <w:t xml:space="preserve">false-alarm budget</w:t>
      </w:r>
      <w:r>
        <w:t xml:space="preserve"> </w:t>
      </w:r>
      <w:r>
        <w:t xml:space="preserve">on validation normal windows: the smallest threshold whose alarm episodes per normal hour stay within the budget (episodes are runs of flagged windows separated by more than 30 s). The shipped model uses the</w:t>
      </w:r>
      <w:r>
        <w:t xml:space="preserve"> </w:t>
      </w:r>
      <w:r>
        <w:rPr>
          <w:bCs/>
          <w:b/>
        </w:rPr>
        <w:t xml:space="preserve">0.5 episodes per hour</w:t>
      </w:r>
      <w:r>
        <w:t xml:space="preserve"> </w:t>
      </w:r>
      <w:r>
        <w:t xml:space="preserve">operating point:</w:t>
      </w:r>
      <w:r>
        <w:t xml:space="preserve"> </w:t>
      </w:r>
      <w:r>
        <w:rPr>
          <w:bCs/>
          <w:b/>
        </w:rPr>
        <w:t xml:space="preserve">classifier threshold 0.601</w:t>
      </w:r>
      <w:r>
        <w:t xml:space="preserve"> </w:t>
      </w:r>
      <w:r>
        <w:t xml:space="preserve">(the trainer’s default 1.0 per hour budget gave 0.558; 0.601 was selected from the validation operating curve and recorded in the model metadata).</w:t>
      </w:r>
    </w:p>
    <w:bookmarkEnd w:id="58"/>
    <w:bookmarkStart w:id="59" w:name="decision-logic"/>
    <w:p>
      <w:pPr>
        <w:pStyle w:val="Heading4"/>
      </w:pPr>
      <w:r>
        <w:t xml:space="preserve">7.5.6 Decision logic</w:t>
      </w:r>
    </w:p>
    <w:p>
      <w:pPr>
        <w:pStyle w:val="FirstParagraph"/>
      </w:pPr>
      <w:r>
        <w:rPr>
          <w:rStyle w:val="VerbatimChar"/>
        </w:rPr>
        <w:t xml:space="preserve">threat_flag = (anomaly_score &gt; 0.6108) OR (attack_probability &gt; 0.601)</w:t>
      </w:r>
      <w:r>
        <w:t xml:space="preserve">.</w:t>
      </w:r>
      <w:r>
        <w:t xml:space="preserve"> </w:t>
      </w:r>
      <w:r>
        <w:rPr>
          <w:rStyle w:val="VerbatimChar"/>
        </w:rPr>
        <w:t xml:space="preserve">flagged_by</w:t>
      </w:r>
      <w:r>
        <w:t xml:space="preserve"> </w:t>
      </w:r>
      <w:r>
        <w:t xml:space="preserve">lists which head fired. The report also carries</w:t>
      </w:r>
      <w:r>
        <w:t xml:space="preserve"> </w:t>
      </w:r>
      <w:r>
        <w:rPr>
          <w:rStyle w:val="VerbatimChar"/>
        </w:rPr>
        <w:t xml:space="preserve">bounds_violations</w:t>
      </w:r>
      <w:r>
        <w:t xml:space="preserve"> </w:t>
      </w:r>
      <w:r>
        <w:t xml:space="preserve">(sensors outside the measured envelope) and</w:t>
      </w:r>
      <w:r>
        <w:t xml:space="preserve"> </w:t>
      </w:r>
      <w:r>
        <w:rPr>
          <w:rStyle w:val="VerbatimChar"/>
        </w:rPr>
        <w:t xml:space="preserve">plant_state</w:t>
      </w:r>
      <w:r>
        <w:t xml:space="preserve"> </w:t>
      </w:r>
      <w:r>
        <w:t xml:space="preserve">=</w:t>
      </w:r>
      <w:r>
        <w:t xml:space="preserve"> </w:t>
      </w:r>
      <w:r>
        <w:rPr>
          <w:rStyle w:val="VerbatimChar"/>
        </w:rPr>
        <w:t xml:space="preserve">ALERT</w:t>
      </w:r>
      <w:r>
        <w:t xml:space="preserve"> </w:t>
      </w:r>
      <w:r>
        <w:t xml:space="preserve">if flagged or any bounds violation, else</w:t>
      </w:r>
      <w:r>
        <w:t xml:space="preserve"> </w:t>
      </w:r>
      <w:r>
        <w:rPr>
          <w:rStyle w:val="VerbatimChar"/>
        </w:rPr>
        <w:t xml:space="preserve">NORMAL</w:t>
      </w:r>
      <w:r>
        <w:t xml:space="preserve">. Only</w:t>
      </w:r>
      <w:r>
        <w:t xml:space="preserve"> </w:t>
      </w:r>
      <w:r>
        <w:rPr>
          <w:rStyle w:val="VerbatimChar"/>
        </w:rPr>
        <w:t xml:space="preserve">threat_flag</w:t>
      </w:r>
      <w:r>
        <w:t xml:space="preserve"> </w:t>
      </w:r>
      <w:r>
        <w:t xml:space="preserve">makes the orchestrator emit</w:t>
      </w:r>
      <w:r>
        <w:t xml:space="preserve"> </w:t>
      </w:r>
      <w:r>
        <w:rPr>
          <w:rStyle w:val="VerbatimChar"/>
        </w:rPr>
        <w:t xml:space="preserve">ALERT</w:t>
      </w:r>
      <w:r>
        <w:t xml:space="preserve">.</w:t>
      </w:r>
    </w:p>
    <w:bookmarkEnd w:id="59"/>
    <w:bookmarkStart w:id="60" w:name="fast-inference"/>
    <w:p>
      <w:pPr>
        <w:pStyle w:val="Heading4"/>
      </w:pPr>
      <w:r>
        <w:t xml:space="preserve">7.5.7 Fast inference</w:t>
      </w:r>
    </w:p>
    <w:p>
      <w:pPr>
        <w:pStyle w:val="FirstParagraph"/>
      </w:pPr>
      <w:r>
        <w:t xml:space="preserve">scikit-learn adds 1 to 10 ms of fixed overhead per call, which dominates when scoring one command.</w:t>
      </w:r>
      <w:r>
        <w:t xml:space="preserve"> </w:t>
      </w:r>
      <w:r>
        <w:rPr>
          <w:rStyle w:val="VerbatimChar"/>
        </w:rPr>
        <w:t xml:space="preserve">models/tree_inference.py</w:t>
      </w:r>
      <w:r>
        <w:t xml:space="preserve"> </w:t>
      </w:r>
      <w:r>
        <w:t xml:space="preserve">copies the fitted trees into padded NumPy arrays and walks all trees at once (the same leaves as scikit-learn, bit for bit, verified in tests), including the Isolation Forest path-length normalisation</w:t>
      </w:r>
      <w:r>
        <w:t xml:space="preserve"> </w:t>
      </w:r>
      <w:r>
        <w:rPr>
          <w:rStyle w:val="VerbatimChar"/>
        </w:rPr>
        <w:t xml:space="preserve">c(n) = 2(ln(n-1) + gamma) - 2(n-1)/n</w:t>
      </w:r>
      <w:r>
        <w:t xml:space="preserve">. A model assessment takes about 0.006 ms on a cache hit and about 1 ms when the window changed.</w:t>
      </w:r>
    </w:p>
    <w:bookmarkEnd w:id="60"/>
    <w:bookmarkStart w:id="61" w:name="Xae5662a7be8ad5a548cb64d312699f796b2ead6"/>
    <w:p>
      <w:pPr>
        <w:pStyle w:val="Heading4"/>
      </w:pPr>
      <w:r>
        <w:t xml:space="preserve">7.5.8 Training protocol and the disclosed revision</w:t>
      </w:r>
    </w:p>
    <w:p>
      <w:pPr>
        <w:numPr>
          <w:ilvl w:val="0"/>
          <w:numId w:val="1010"/>
        </w:numPr>
        <w:pStyle w:val="Compact"/>
      </w:pPr>
      <w:r>
        <w:rPr>
          <w:bCs/>
          <w:b/>
        </w:rPr>
        <w:t xml:space="preserve">Split:</w:t>
      </w:r>
      <w:r>
        <w:t xml:space="preserve"> </w:t>
      </w:r>
      <w:r>
        <w:t xml:space="preserve">by calendar block, never by random rows; bounds and normalisation from train-normal rows only.</w:t>
      </w:r>
    </w:p>
    <w:p>
      <w:pPr>
        <w:numPr>
          <w:ilvl w:val="0"/>
          <w:numId w:val="1010"/>
        </w:numPr>
        <w:pStyle w:val="Compact"/>
      </w:pPr>
      <w:r>
        <w:rPr>
          <w:bCs/>
          <w:b/>
        </w:rPr>
        <w:t xml:space="preserve">Windows:</w:t>
      </w:r>
      <w:r>
        <w:t xml:space="preserve"> </w:t>
      </w:r>
      <w:r>
        <w:t xml:space="preserve">189,333 in total (30 s, stride 5 s): train 126,715 (1,733 attack), validation 34,538 (8,126 attack), test 28,080 (1,061 attack).</w:t>
      </w:r>
    </w:p>
    <w:p>
      <w:pPr>
        <w:numPr>
          <w:ilvl w:val="0"/>
          <w:numId w:val="1010"/>
        </w:numPr>
        <w:pStyle w:val="Compact"/>
      </w:pPr>
      <w:r>
        <w:rPr>
          <w:bCs/>
          <w:b/>
        </w:rPr>
        <w:t xml:space="preserve">Run 1</w:t>
      </w:r>
      <w:r>
        <w:t xml:space="preserve"> </w:t>
      </w:r>
      <w:r>
        <w:t xml:space="preserve">used a maximum-validation-F1 threshold and one feature set. It</w:t>
      </w:r>
      <w:r>
        <w:t xml:space="preserve"> </w:t>
      </w:r>
      <w:r>
        <w:rPr>
          <w:bCs/>
          <w:b/>
        </w:rPr>
        <w:t xml:space="preserve">overfit</w:t>
      </w:r>
      <w:r>
        <w:t xml:space="preserve"> </w:t>
      </w:r>
      <w:r>
        <w:t xml:space="preserve">(train ROC-AUC 1.0 versus test 0.66) and validation was 88 % one segment.</w:t>
      </w:r>
    </w:p>
    <w:p>
      <w:pPr>
        <w:numPr>
          <w:ilvl w:val="0"/>
          <w:numId w:val="1010"/>
        </w:numPr>
        <w:pStyle w:val="Compact"/>
      </w:pPr>
      <w:r>
        <w:rPr>
          <w:bCs/>
          <w:b/>
        </w:rPr>
        <w:t xml:space="preserve">Run 2 (revised)</w:t>
      </w:r>
      <w:r>
        <w:t xml:space="preserve"> </w:t>
      </w:r>
      <w:r>
        <w:t xml:space="preserve">introduced the variant selection, the dominating-segment exclusion and the false-alarm-budget threshold.</w:t>
      </w:r>
      <w:r>
        <w:t xml:space="preserve"> </w:t>
      </w:r>
      <w:r>
        <w:rPr>
          <w:bCs/>
          <w:b/>
        </w:rPr>
        <w:t xml:space="preserve">Because this revision was made after seeing run 1, the test block is not a pristine blind hold-out</w:t>
      </w:r>
      <w:r>
        <w:t xml:space="preserve">; this is disclosed in the report and everywhere results are quoted.</w:t>
      </w:r>
    </w:p>
    <w:p>
      <w:pPr>
        <w:numPr>
          <w:ilvl w:val="0"/>
          <w:numId w:val="1010"/>
        </w:numPr>
        <w:pStyle w:val="Compact"/>
      </w:pPr>
      <w:r>
        <w:rPr>
          <w:bCs/>
          <w:b/>
        </w:rPr>
        <w:t xml:space="preserve">Candidates only:</w:t>
      </w:r>
      <w:r>
        <w:t xml:space="preserve"> </w:t>
      </w:r>
      <w:r>
        <w:t xml:space="preserve">training writes to</w:t>
      </w:r>
      <w:r>
        <w:t xml:space="preserve"> </w:t>
      </w:r>
      <w:r>
        <w:rPr>
          <w:rStyle w:val="VerbatimChar"/>
        </w:rPr>
        <w:t xml:space="preserve">models/candidates/</w:t>
      </w:r>
      <w:r>
        <w:t xml:space="preserve">; promotion into</w:t>
      </w:r>
      <w:r>
        <w:t xml:space="preserve"> </w:t>
      </w:r>
      <w:r>
        <w:rPr>
          <w:rStyle w:val="VerbatimChar"/>
        </w:rPr>
        <w:t xml:space="preserve">models/weights/</w:t>
      </w:r>
      <w:r>
        <w:t xml:space="preserve"> </w:t>
      </w:r>
      <w:r>
        <w:t xml:space="preserve">needs explicit approval.</w:t>
      </w:r>
    </w:p>
    <w:bookmarkEnd w:id="61"/>
    <w:bookmarkStart w:id="62" w:name="measured-results-held-out-test-block"/>
    <w:p>
      <w:pPr>
        <w:pStyle w:val="Heading4"/>
      </w:pPr>
      <w:r>
        <w:t xml:space="preserve">7.5.9 Measured results (held-out test block)</w:t>
      </w:r>
    </w:p>
    <w:p>
      <w:pPr>
        <w:pStyle w:val="FirstParagraph"/>
      </w:pPr>
      <w:r>
        <w:t xml:space="preserve">See section 8.1 (confusion matrix and all scores) and</w:t>
      </w:r>
      <w:r>
        <w:t xml:space="preserve"> </w:t>
      </w:r>
      <w:r>
        <w:rPr>
          <w:rStyle w:val="VerbatimChar"/>
        </w:rPr>
        <w:t xml:space="preserve">docs/reports/physical_training_report_swat_run2.md</w:t>
      </w:r>
      <w:r>
        <w:t xml:space="preserve"> </w:t>
      </w:r>
      <w:r>
        <w:t xml:space="preserve">(operating curve, per-segment table).</w:t>
      </w:r>
    </w:p>
    <w:bookmarkEnd w:id="62"/>
    <w:bookmarkStart w:id="63" w:name="failure-handling"/>
    <w:p>
      <w:pPr>
        <w:pStyle w:val="Heading4"/>
      </w:pPr>
      <w:r>
        <w:t xml:space="preserve">7.5.10 Failure handling</w:t>
      </w:r>
    </w:p>
    <w:p>
      <w:pPr>
        <w:pStyle w:val="FirstParagraph"/>
      </w:pPr>
      <w:r>
        <w:t xml:space="preserve">Missing, stale (feature schema mismatch), corrupt or version-incompatible weights, a warming window, or any exception -&gt; the model abstains (</w:t>
      </w:r>
      <w:r>
        <w:rPr>
          <w:rStyle w:val="VerbatimChar"/>
        </w:rPr>
        <w:t xml:space="preserve">NO_MODEL</w:t>
      </w:r>
      <w:r>
        <w:t xml:space="preserve">,</w:t>
      </w:r>
      <w:r>
        <w:t xml:space="preserve"> </w:t>
      </w:r>
      <w:r>
        <w:rPr>
          <w:rStyle w:val="VerbatimChar"/>
        </w:rPr>
        <w:t xml:space="preserve">WARMING_UP</w:t>
      </w:r>
      <w:r>
        <w:t xml:space="preserve">,</w:t>
      </w:r>
      <w:r>
        <w:t xml:space="preserve"> </w:t>
      </w:r>
      <w:r>
        <w:rPr>
          <w:rStyle w:val="VerbatimChar"/>
        </w:rPr>
        <w:t xml:space="preserve">ERROR</w:t>
      </w:r>
      <w:r>
        <w:t xml:space="preserve">) and</w:t>
      </w:r>
      <w:r>
        <w:t xml:space="preserve"> </w:t>
      </w:r>
      <w:r>
        <w:rPr>
          <w:bCs/>
          <w:b/>
        </w:rPr>
        <w:t xml:space="preserve">never raises into the middleware</w:t>
      </w:r>
      <w:r>
        <w:t xml:space="preserve">. The shipped weights are a pickle and require the pinned scikit-learn version (1.9.1), enforced by</w:t>
      </w:r>
      <w:r>
        <w:t xml:space="preserve"> </w:t>
      </w:r>
      <w:r>
        <w:rPr>
          <w:rStyle w:val="VerbatimChar"/>
        </w:rPr>
        <w:t xml:space="preserve">tests/test_environment.py</w:t>
      </w:r>
      <w:r>
        <w:t xml:space="preserve">.</w:t>
      </w:r>
    </w:p>
    <w:bookmarkEnd w:id="63"/>
    <w:bookmarkStart w:id="64" w:name="Xc782cf0149a55cc61679ed21d3c01de0fedaa2f"/>
    <w:p>
      <w:pPr>
        <w:pStyle w:val="Heading4"/>
      </w:pPr>
      <w:r>
        <w:t xml:space="preserve">7.5.11 Promoted model v2 (</w:t>
      </w:r>
      <w:r>
        <w:rPr>
          <w:rStyle w:val="VerbatimChar"/>
        </w:rPr>
        <w:t xml:space="preserve">models/physical_model_v2.py</w:t>
      </w:r>
      <w:r>
        <w:t xml:space="preserve">,</w:t>
      </w:r>
      <w:r>
        <w:t xml:space="preserve"> </w:t>
      </w:r>
      <w:r>
        <w:rPr>
          <w:rStyle w:val="VerbatimChar"/>
        </w:rPr>
        <w:t xml:space="preserve">swat/features_v2.py</w:t>
      </w:r>
      <w:r>
        <w:t xml:space="preserve">,</w:t>
      </w:r>
      <w:r>
        <w:t xml:space="preserve"> </w:t>
      </w:r>
      <w:r>
        <w:rPr>
          <w:rStyle w:val="VerbatimChar"/>
        </w:rPr>
        <w:t xml:space="preserve">models/train_physical_v2.py</w:t>
      </w:r>
      <w:r>
        <w:t xml:space="preserve">)</w:t>
      </w:r>
    </w:p>
    <w:p>
      <w:pPr>
        <w:numPr>
          <w:ilvl w:val="0"/>
          <w:numId w:val="1011"/>
        </w:numPr>
        <w:pStyle w:val="Compact"/>
      </w:pPr>
      <w:r>
        <w:rPr>
          <w:bCs/>
          <w:b/>
        </w:rPr>
        <w:t xml:space="preserve">What changed versus v1:</w:t>
      </w:r>
      <w:r>
        <w:t xml:space="preserve"> </w:t>
      </w:r>
      <w:r>
        <w:t xml:space="preserve">(1) it is fitted on train</w:t>
      </w:r>
      <w:r>
        <w:t xml:space="preserve"> </w:t>
      </w:r>
      <w:r>
        <w:rPr>
          <w:bCs/>
          <w:b/>
        </w:rPr>
        <w:t xml:space="preserve">and</w:t>
      </w:r>
      <w:r>
        <w:t xml:space="preserve"> </w:t>
      </w:r>
      <w:r>
        <w:t xml:space="preserve">validation windows; (2) a</w:t>
      </w:r>
      <w:r>
        <w:t xml:space="preserve"> </w:t>
      </w:r>
      <w:r>
        <w:rPr>
          <w:bCs/>
          <w:b/>
        </w:rPr>
        <w:t xml:space="preserve">120 s</w:t>
      </w:r>
      <w:r>
        <w:t xml:space="preserve"> </w:t>
      </w:r>
      <w:r>
        <w:t xml:space="preserve">history (1 Hz) replaces the 30 s window; (3) two feature groups are added to the 67 drift-robust v1 statistics (computed over the last 30 s):</w:t>
      </w:r>
      <w:r>
        <w:t xml:space="preserve"> </w:t>
      </w:r>
      <w:r>
        <w:rPr>
          <w:bCs/>
          <w:b/>
        </w:rPr>
        <w:t xml:space="preserve">long-context features</w:t>
      </w:r>
      <w:r>
        <w:t xml:space="preserve"> </w:t>
      </w:r>
      <w:r>
        <w:t xml:space="preserve">over the full 120 s (per sensor: slope, standard deviation, net change; per actuator: number of toggles) and</w:t>
      </w:r>
      <w:r>
        <w:t xml:space="preserve"> </w:t>
      </w:r>
      <w:r>
        <w:rPr>
          <w:bCs/>
          <w:b/>
        </w:rPr>
        <w:t xml:space="preserve">cross-sensor consistency residuals</w:t>
      </w:r>
      <w:r>
        <w:t xml:space="preserve">; (4) the two heads are replaced by</w:t>
      </w:r>
      <w:r>
        <w:t xml:space="preserve"> </w:t>
      </w:r>
      <w:r>
        <w:rPr>
          <w:bCs/>
          <w:b/>
        </w:rPr>
        <w:t xml:space="preserve">one gradient-boosted classifier</w:t>
      </w:r>
      <w:r>
        <w:t xml:space="preserve"> </w:t>
      </w:r>
      <w:r>
        <w:t xml:space="preserve">(</w:t>
      </w:r>
      <w:r>
        <w:rPr>
          <w:rStyle w:val="VerbatimChar"/>
        </w:rPr>
        <w:t xml:space="preserve">HistGradientBoostingClassifier</w:t>
      </w:r>
      <w:r>
        <w:t xml:space="preserve">), so there is no Isolation Forest and</w:t>
      </w:r>
      <w:r>
        <w:t xml:space="preserve"> </w:t>
      </w:r>
      <w:r>
        <w:rPr>
          <w:rStyle w:val="VerbatimChar"/>
        </w:rPr>
        <w:t xml:space="preserve">anomaly_score</w:t>
      </w:r>
      <w:r>
        <w:t xml:space="preserve"> </w:t>
      </w:r>
      <w:r>
        <w:t xml:space="preserve">is</w:t>
      </w:r>
      <w:r>
        <w:t xml:space="preserve"> </w:t>
      </w:r>
      <w:r>
        <w:rPr>
          <w:rStyle w:val="VerbatimChar"/>
        </w:rPr>
        <w:t xml:space="preserve">None</w:t>
      </w:r>
      <w:r>
        <w:t xml:space="preserve">; (5) the model and threshold are chosen by</w:t>
      </w:r>
      <w:r>
        <w:t xml:space="preserve"> </w:t>
      </w:r>
      <w:r>
        <w:rPr>
          <w:bCs/>
          <w:b/>
        </w:rPr>
        <w:t xml:space="preserve">segment-grouped 5-fold cross-validation</w:t>
      </w:r>
      <w:r>
        <w:t xml:space="preserve"> </w:t>
      </w:r>
      <w:r>
        <w:t xml:space="preserve">with segment-balanced average precision, so that one long attack segment cannot dominate the choice.</w:t>
      </w:r>
    </w:p>
    <w:p>
      <w:pPr>
        <w:numPr>
          <w:ilvl w:val="0"/>
          <w:numId w:val="1011"/>
        </w:numPr>
        <w:pStyle w:val="Compact"/>
      </w:pPr>
      <w:r>
        <w:rPr>
          <w:bCs/>
          <w:b/>
        </w:rPr>
        <w:t xml:space="preserve">Residual features:</w:t>
      </w:r>
      <w:r>
        <w:t xml:space="preserve"> </w:t>
      </w:r>
      <w:r>
        <w:t xml:space="preserve">for each sensor a ridge regression (alpha 10) predicts its 30 s trend (z-scored slope) from the other sensors’ window means and the actuators’ on-fractions. It is fitted on</w:t>
      </w:r>
      <w:r>
        <w:t xml:space="preserve"> </w:t>
      </w:r>
      <w:r>
        <w:rPr>
          <w:bCs/>
          <w:b/>
        </w:rPr>
        <w:t xml:space="preserve">normal windows only</w:t>
      </w:r>
      <w:r>
        <w:t xml:space="preserve">; at run time the standardised prediction error of every sensor (plus the maximum and mean absolute error) is a feature. A physical relationship that breaks (a level that does not follow the flows) makes the residual grow. 117 features in total.</w:t>
      </w:r>
    </w:p>
    <w:p>
      <w:pPr>
        <w:numPr>
          <w:ilvl w:val="0"/>
          <w:numId w:val="1011"/>
        </w:numPr>
        <w:pStyle w:val="Compact"/>
      </w:pPr>
      <w:r>
        <w:rPr>
          <w:bCs/>
          <w:b/>
        </w:rPr>
        <w:t xml:space="preserve">Decision:</w:t>
      </w:r>
      <w:r>
        <w:t xml:space="preserve"> </w:t>
      </w:r>
      <w:r>
        <w:rPr>
          <w:rStyle w:val="VerbatimChar"/>
        </w:rPr>
        <w:t xml:space="preserve">threat_flag = attack_probability &gt; 0.7880</w:t>
      </w:r>
      <w:r>
        <w:t xml:space="preserve">. The threshold is the out-of-fold development threshold for a false-alarm budget of</w:t>
      </w:r>
      <w:r>
        <w:t xml:space="preserve"> </w:t>
      </w:r>
      <w:r>
        <w:rPr>
          <w:bCs/>
          <w:b/>
        </w:rPr>
        <w:t xml:space="preserve">0.5 episodes per benign hour</w:t>
      </w:r>
      <w:r>
        <w:t xml:space="preserve">. A</w:t>
      </w:r>
      <w:r>
        <w:t xml:space="preserve"> </w:t>
      </w:r>
      <w:r>
        <w:t xml:space="preserve">“</w:t>
      </w:r>
      <w:r>
        <w:t xml:space="preserve">k of the last m windows</w:t>
      </w:r>
      <w:r>
        <w:t xml:space="preserve">”</w:t>
      </w:r>
      <w:r>
        <w:t xml:space="preserve"> </w:t>
      </w:r>
      <w:r>
        <w:t xml:space="preserve">persistence rule was evaluated and made F1 worse on the held-out block (0.416 against 0.485), so it is not used.</w:t>
      </w:r>
    </w:p>
    <w:p>
      <w:pPr>
        <w:numPr>
          <w:ilvl w:val="0"/>
          <w:numId w:val="1011"/>
        </w:numPr>
        <w:pStyle w:val="Compact"/>
      </w:pPr>
      <w:r>
        <w:rPr>
          <w:bCs/>
          <w:b/>
        </w:rPr>
        <w:t xml:space="preserve">Live inference:</w:t>
      </w:r>
      <w:r>
        <w:t xml:space="preserve"> </w:t>
      </w:r>
      <w:r>
        <w:t xml:space="preserve">the same feature functions the trainer calls build the 117 features from the live window (checked to 1e-9 against training in</w:t>
      </w:r>
      <w:r>
        <w:t xml:space="preserve"> </w:t>
      </w:r>
      <w:r>
        <w:rPr>
          <w:rStyle w:val="VerbatimChar"/>
        </w:rPr>
        <w:t xml:space="preserve">tests/test_physical_v2_live.py</w:t>
      </w:r>
      <w:r>
        <w:t xml:space="preserve">);</w:t>
      </w:r>
      <w:r>
        <w:t xml:space="preserve"> </w:t>
      </w:r>
      <w:r>
        <w:rPr>
          <w:rStyle w:val="VerbatimChar"/>
        </w:rPr>
        <w:t xml:space="preserve">PackedHistGB</w:t>
      </w:r>
      <w:r>
        <w:t xml:space="preserve"> </w:t>
      </w:r>
      <w:r>
        <w:t xml:space="preserve">evaluates all 150 trees with numpy (identical to scikit-learn to 1e-15, about 0.05 ms against 1.6 ms), so one assessment costs about 0.6 ms including the features. Warm-up is 120 s. Failure handling is as in 7.5.10 (abstain, never raise).</w:t>
      </w:r>
    </w:p>
    <w:p>
      <w:pPr>
        <w:numPr>
          <w:ilvl w:val="0"/>
          <w:numId w:val="1011"/>
        </w:numPr>
        <w:pStyle w:val="Compact"/>
      </w:pPr>
      <w:r>
        <w:rPr>
          <w:bCs/>
          <w:b/>
        </w:rPr>
        <w:t xml:space="preserve">Why the twin must be noisy:</w:t>
      </w:r>
      <w:r>
        <w:t xml:space="preserve"> </w:t>
      </w:r>
      <w:r>
        <w:t xml:space="preserve">SWaT sensors are noisy; a perfectly flat, noiseless plant is out-of-distribution (constant standard deviations of zero) and made the model sit at p = 0.84 in ALERT. The PLC therefore runs the twin with sensor noise by default (</w:t>
      </w:r>
      <w:r>
        <w:rPr>
          <w:rStyle w:val="VerbatimChar"/>
        </w:rPr>
        <w:t xml:space="preserve">IM_TWIN_NOISE=0</w:t>
      </w:r>
      <w:r>
        <w:t xml:space="preserve"> </w:t>
      </w:r>
      <w:r>
        <w:t xml:space="preserve">turns it off); with noise the healthy twin shows</w:t>
      </w:r>
      <w:r>
        <w:t xml:space="preserve"> </w:t>
      </w:r>
      <w:r>
        <w:rPr>
          <w:rStyle w:val="VerbatimChar"/>
        </w:rPr>
        <w:t xml:space="preserve">NORMAL</w:t>
      </w:r>
      <w:r>
        <w:t xml:space="preserve">, probability about 0.03.</w:t>
      </w:r>
    </w:p>
    <w:p>
      <w:pPr>
        <w:numPr>
          <w:ilvl w:val="0"/>
          <w:numId w:val="1011"/>
        </w:numPr>
        <w:pStyle w:val="Compact"/>
      </w:pPr>
      <w:r>
        <w:rPr>
          <w:bCs/>
          <w:b/>
        </w:rPr>
        <w:t xml:space="preserve">Measured results (held-out test block, 0.5 budget):</w:t>
      </w:r>
      <w:r>
        <w:t xml:space="preserve"> </w:t>
      </w:r>
      <w:r>
        <w:t xml:space="preserve">section 8.1b.</w:t>
      </w:r>
    </w:p>
    <w:bookmarkEnd w:id="64"/>
    <w:bookmarkEnd w:id="65"/>
    <w:bookmarkStart w:id="66" w:name="Xd22f8c46f470b649354f8224f4ea357bd3f719b"/>
    <w:p>
      <w:pPr>
        <w:pStyle w:val="Heading3"/>
      </w:pPr>
      <w:r>
        <w:t xml:space="preserve">7.6 Cyber model: a documented negative result (</w:t>
      </w:r>
      <w:r>
        <w:rPr>
          <w:rStyle w:val="VerbatimChar"/>
        </w:rPr>
        <w:t xml:space="preserve">models/cyber_model.py</w:t>
      </w:r>
      <w:r>
        <w:t xml:space="preserve">,</w:t>
      </w:r>
      <w:r>
        <w:t xml:space="preserve"> </w:t>
      </w:r>
      <w:r>
        <w:rPr>
          <w:rStyle w:val="VerbatimChar"/>
        </w:rPr>
        <w:t xml:space="preserve">swat/cyber_events.py</w:t>
      </w:r>
      <w:r>
        <w:t xml:space="preserve">)</w:t>
      </w:r>
    </w:p>
    <w:p>
      <w:pPr>
        <w:pStyle w:val="FirstParagraph"/>
      </w:pPr>
      <w:r>
        <w:rPr>
          <w:bCs/>
          <w:b/>
        </w:rPr>
        <w:t xml:space="preserve">There is no cyber ML model in the running system.</w:t>
      </w:r>
      <w:r>
        <w:t xml:space="preserve"> </w:t>
      </w:r>
      <w:r>
        <w:t xml:space="preserve">A candidate was built and measured; it was weak and was not promoted, and the user then decided to drop cyber ML.</w:t>
      </w:r>
      <w:r>
        <w:t xml:space="preserve"> </w:t>
      </w:r>
      <w:r>
        <w:t xml:space="preserve">*</w:t>
      </w:r>
      <w:r>
        <w:t xml:space="preserve"> </w:t>
      </w:r>
      <w:r>
        <w:rPr>
          <w:bCs/>
          <w:b/>
        </w:rPr>
        <w:t xml:space="preserve">Why it was hard:</w:t>
      </w:r>
      <w:r>
        <w:t xml:space="preserve"> </w:t>
      </w:r>
      <w:r>
        <w:t xml:space="preserve">SWaT has no network data, so a</w:t>
      </w:r>
      <w:r>
        <w:t xml:space="preserve"> </w:t>
      </w:r>
      <w:r>
        <w:t xml:space="preserve">“</w:t>
      </w:r>
      <w:r>
        <w:t xml:space="preserve">command</w:t>
      </w:r>
      <w:r>
        <w:t xml:space="preserve">”</w:t>
      </w:r>
      <w:r>
        <w:t xml:space="preserve"> </w:t>
      </w:r>
      <w:r>
        <w:t xml:space="preserve">can only be an</w:t>
      </w:r>
      <w:r>
        <w:t xml:space="preserve"> </w:t>
      </w:r>
      <w:r>
        <w:rPr>
          <w:bCs/>
          <w:b/>
        </w:rPr>
        <w:t xml:space="preserve">actuator state-change event</w:t>
      </w:r>
      <w:r>
        <w:t xml:space="preserve"> </w:t>
      </w:r>
      <w:r>
        <w:t xml:space="preserve">(on to off or closed to open). The candidate used</w:t>
      </w:r>
      <w:r>
        <w:t xml:space="preserve"> </w:t>
      </w:r>
      <w:r>
        <w:rPr>
          <w:bCs/>
          <w:b/>
        </w:rPr>
        <w:t xml:space="preserve">8 features</w:t>
      </w:r>
      <w:r>
        <w:t xml:space="preserve">:</w:t>
      </w:r>
      <w:r>
        <w:t xml:space="preserve"> </w:t>
      </w:r>
      <w:r>
        <w:rPr>
          <w:rStyle w:val="VerbatimChar"/>
        </w:rPr>
        <w:t xml:space="preserve">turns_on</w:t>
      </w:r>
      <w:r>
        <w:t xml:space="preserve">,</w:t>
      </w:r>
      <w:r>
        <w:t xml:space="preserve"> </w:t>
      </w:r>
      <w:r>
        <w:rPr>
          <w:rStyle w:val="VerbatimChar"/>
        </w:rPr>
        <w:t xml:space="preserve">stage</w:t>
      </w:r>
      <w:r>
        <w:t xml:space="preserve">,</w:t>
      </w:r>
      <w:r>
        <w:t xml:space="preserve"> </w:t>
      </w:r>
      <w:r>
        <w:rPr>
          <w:rStyle w:val="VerbatimChar"/>
        </w:rPr>
        <w:t xml:space="preserve">is_valve</w:t>
      </w:r>
      <w:r>
        <w:t xml:space="preserve">,</w:t>
      </w:r>
      <w:r>
        <w:t xml:space="preserve"> </w:t>
      </w:r>
      <w:r>
        <w:rPr>
          <w:rStyle w:val="VerbatimChar"/>
        </w:rPr>
        <w:t xml:space="preserve">log_dt_same_ms</w:t>
      </w:r>
      <w:r>
        <w:t xml:space="preserve">,</w:t>
      </w:r>
      <w:r>
        <w:t xml:space="preserve"> </w:t>
      </w:r>
      <w:r>
        <w:rPr>
          <w:rStyle w:val="VerbatimChar"/>
        </w:rPr>
        <w:t xml:space="preserve">log_dt_any_ms</w:t>
      </w:r>
      <w:r>
        <w:t xml:space="preserve">,</w:t>
      </w:r>
      <w:r>
        <w:t xml:space="preserve"> </w:t>
      </w:r>
      <w:r>
        <w:rPr>
          <w:rStyle w:val="VerbatimChar"/>
        </w:rPr>
        <w:t xml:space="preserve">events_1s</w:t>
      </w:r>
      <w:r>
        <w:t xml:space="preserve">,</w:t>
      </w:r>
      <w:r>
        <w:t xml:space="preserve"> </w:t>
      </w:r>
      <w:r>
        <w:rPr>
          <w:rStyle w:val="VerbatimChar"/>
        </w:rPr>
        <w:t xml:space="preserve">events_10s</w:t>
      </w:r>
      <w:r>
        <w:t xml:space="preserve">,</w:t>
      </w:r>
      <w:r>
        <w:t xml:space="preserve"> </w:t>
      </w:r>
      <w:r>
        <w:rPr>
          <w:rStyle w:val="VerbatimChar"/>
        </w:rPr>
        <w:t xml:space="preserve">same_reg_60s</w:t>
      </w:r>
      <w:r>
        <w:t xml:space="preserve">; an Isolation Forest plus a supervised head; it abstained on any write that was not a flip.</w:t>
      </w:r>
      <w:r>
        <w:t xml:space="preserve"> </w:t>
      </w:r>
      <w:r>
        <w:t xml:space="preserve">*</w:t>
      </w:r>
      <w:r>
        <w:t xml:space="preserve"> </w:t>
      </w:r>
      <w:r>
        <w:rPr>
          <w:bCs/>
          <w:b/>
        </w:rPr>
        <w:t xml:space="preserve">Result:</w:t>
      </w:r>
      <w:r>
        <w:t xml:space="preserve"> </w:t>
      </w:r>
      <w:r>
        <w:t xml:space="preserve">2,377 train events (79 attack), 609 validation (42), 680 test (30). Test ROC-AUC</w:t>
      </w:r>
      <w:r>
        <w:t xml:space="preserve"> </w:t>
      </w:r>
      <w:r>
        <w:rPr>
          <w:bCs/>
          <w:b/>
        </w:rPr>
        <w:t xml:space="preserve">0.63</w:t>
      </w:r>
      <w:r>
        <w:t xml:space="preserve">, F1</w:t>
      </w:r>
      <w:r>
        <w:t xml:space="preserve"> </w:t>
      </w:r>
      <w:r>
        <w:rPr>
          <w:bCs/>
          <w:b/>
        </w:rPr>
        <w:t xml:space="preserve">0.14</w:t>
      </w:r>
      <w:r>
        <w:t xml:space="preserve"> </w:t>
      </w:r>
      <w:r>
        <w:t xml:space="preserve">(Isolation Forest alone: precision 0.50, recall 0.033). Event labels are inherited from the attack window, so some flagged-attack events may simply be ordinary control reactions.</w:t>
      </w:r>
      <w:r>
        <w:t xml:space="preserve"> </w:t>
      </w:r>
      <w:r>
        <w:t xml:space="preserve">*</w:t>
      </w:r>
      <w:r>
        <w:t xml:space="preserve"> </w:t>
      </w:r>
      <w:r>
        <w:rPr>
          <w:bCs/>
          <w:b/>
        </w:rPr>
        <w:t xml:space="preserve">Conclusion:</w:t>
      </w:r>
      <w:r>
        <w:t xml:space="preserve"> </w:t>
      </w:r>
      <w:r>
        <w:t xml:space="preserve">the cyber layer is</w:t>
      </w:r>
      <w:r>
        <w:t xml:space="preserve"> </w:t>
      </w:r>
      <w:r>
        <w:rPr>
          <w:bCs/>
          <w:b/>
        </w:rPr>
        <w:t xml:space="preserve">rule-based by design</w:t>
      </w:r>
      <w:r>
        <w:t xml:space="preserve">. Dropped for honest reasons, not hidden.</w:t>
      </w:r>
    </w:p>
    <w:bookmarkEnd w:id="66"/>
    <w:bookmarkStart w:id="67" w:name="X39d12aa378c2a334de274933bcb7e82960732d9"/>
    <w:p>
      <w:pPr>
        <w:pStyle w:val="Heading3"/>
      </w:pPr>
      <w:r>
        <w:t xml:space="preserve">7.7 Orchestrator: rule-based fusion (</w:t>
      </w:r>
      <w:r>
        <w:rPr>
          <w:rStyle w:val="VerbatimChar"/>
        </w:rPr>
        <w:t xml:space="preserve">middleware/orchestrator.py</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Cyber rules</w:t>
            </w:r>
          </w:p>
        </w:tc>
        <w:tc>
          <w:tcPr/>
          <w:p>
            <w:pPr>
              <w:pStyle w:val="Compact"/>
              <w:jc w:val="left"/>
            </w:pPr>
            <w:r>
              <w:t xml:space="preserve">Physical rules</w:t>
            </w:r>
          </w:p>
        </w:tc>
        <w:tc>
          <w:tcPr/>
          <w:p>
            <w:pPr>
              <w:pStyle w:val="Compact"/>
              <w:jc w:val="left"/>
            </w:pPr>
            <w:r>
              <w:t xml:space="preserve">Physical model</w:t>
            </w:r>
          </w:p>
        </w:tc>
        <w:tc>
          <w:tcPr/>
          <w:p>
            <w:pPr>
              <w:pStyle w:val="Compact"/>
              <w:jc w:val="left"/>
            </w:pPr>
            <w:r>
              <w:t xml:space="preserve">Decision</w:t>
            </w:r>
          </w:p>
        </w:tc>
        <w:tc>
          <w:tcPr/>
          <w:p>
            <w:pPr>
              <w:pStyle w:val="Compact"/>
              <w:jc w:val="left"/>
            </w:pPr>
            <w:r>
              <w:t xml:space="preserve">Reason</w:t>
            </w:r>
          </w:p>
        </w:tc>
      </w:tr>
      <w:tr>
        <w:tc>
          <w:tcPr/>
          <w:p>
            <w:pPr>
              <w:pStyle w:val="Compact"/>
              <w:jc w:val="left"/>
            </w:pPr>
            <w:r>
              <w:t xml:space="preserve">fail</w:t>
            </w:r>
          </w:p>
        </w:tc>
        <w:tc>
          <w:tcPr/>
          <w:p>
            <w:pPr>
              <w:pStyle w:val="Compact"/>
              <w:jc w:val="left"/>
            </w:pPr>
            <w:r>
              <w:t xml:space="preserve">any</w:t>
            </w:r>
          </w:p>
        </w:tc>
        <w:tc>
          <w:tcPr/>
          <w:p>
            <w:pPr>
              <w:pStyle w:val="Compact"/>
              <w:jc w:val="left"/>
            </w:pPr>
            <w:r>
              <w:t xml:space="preserve">any</w:t>
            </w:r>
          </w:p>
        </w:tc>
        <w:tc>
          <w:tcPr/>
          <w:p>
            <w:pPr>
              <w:pStyle w:val="Compact"/>
              <w:jc w:val="left"/>
            </w:pPr>
            <w:r>
              <w:rPr>
                <w:bCs/>
                <w:b/>
              </w:rPr>
              <w:t xml:space="preserve">DROP</w:t>
            </w:r>
          </w:p>
        </w:tc>
        <w:tc>
          <w:tcPr/>
          <w:p>
            <w:pPr>
              <w:pStyle w:val="Compact"/>
              <w:jc w:val="left"/>
            </w:pPr>
            <w:r>
              <w:t xml:space="preserve">the cyber reason</w:t>
            </w:r>
          </w:p>
        </w:tc>
      </w:tr>
      <w:tr>
        <w:tc>
          <w:tcPr/>
          <w:p>
            <w:pPr>
              <w:pStyle w:val="Compact"/>
              <w:jc w:val="left"/>
            </w:pPr>
            <w:r>
              <w:t xml:space="preserve">pass</w:t>
            </w:r>
          </w:p>
        </w:tc>
        <w:tc>
          <w:tcPr/>
          <w:p>
            <w:pPr>
              <w:pStyle w:val="Compact"/>
              <w:jc w:val="left"/>
            </w:pPr>
            <w:r>
              <w:t xml:space="preserve">fail</w:t>
            </w:r>
          </w:p>
        </w:tc>
        <w:tc>
          <w:tcPr/>
          <w:p>
            <w:pPr>
              <w:pStyle w:val="Compact"/>
              <w:jc w:val="left"/>
            </w:pPr>
            <w:r>
              <w:t xml:space="preserve">any</w:t>
            </w:r>
          </w:p>
        </w:tc>
        <w:tc>
          <w:tcPr/>
          <w:p>
            <w:pPr>
              <w:pStyle w:val="Compact"/>
              <w:jc w:val="left"/>
            </w:pPr>
            <w:r>
              <w:rPr>
                <w:bCs/>
                <w:b/>
              </w:rPr>
              <w:t xml:space="preserve">DROP</w:t>
            </w:r>
          </w:p>
        </w:tc>
        <w:tc>
          <w:tcPr/>
          <w:p>
            <w:pPr>
              <w:pStyle w:val="Compact"/>
              <w:jc w:val="left"/>
            </w:pPr>
            <w:r>
              <w:t xml:space="preserve">the physical reason</w:t>
            </w:r>
          </w:p>
        </w:tc>
      </w:tr>
      <w:tr>
        <w:tc>
          <w:tcPr/>
          <w:p>
            <w:pPr>
              <w:pStyle w:val="Compact"/>
              <w:jc w:val="left"/>
            </w:pPr>
            <w:r>
              <w:t xml:space="preserve">pass</w:t>
            </w:r>
          </w:p>
        </w:tc>
        <w:tc>
          <w:tcPr/>
          <w:p>
            <w:pPr>
              <w:pStyle w:val="Compact"/>
              <w:jc w:val="left"/>
            </w:pPr>
            <w:r>
              <w:t xml:space="preserve">pass</w:t>
            </w:r>
          </w:p>
        </w:tc>
        <w:tc>
          <w:tcPr/>
          <w:p>
            <w:pPr>
              <w:pStyle w:val="Compact"/>
              <w:jc w:val="left"/>
            </w:pPr>
            <w:r>
              <w:t xml:space="preserve">flags an attack</w:t>
            </w:r>
          </w:p>
        </w:tc>
        <w:tc>
          <w:tcPr/>
          <w:p>
            <w:pPr>
              <w:pStyle w:val="Compact"/>
              <w:jc w:val="left"/>
            </w:pPr>
            <w:r>
              <w:rPr>
                <w:bCs/>
                <w:b/>
              </w:rPr>
              <w:t xml:space="preserve">ALERT</w:t>
            </w:r>
            <w:r>
              <w:t xml:space="preserve"> </w:t>
            </w:r>
            <w:r>
              <w:t xml:space="preserve">(forwarded)</w:t>
            </w:r>
          </w:p>
        </w:tc>
        <w:tc>
          <w:tcPr/>
          <w:p>
            <w:pPr>
              <w:pStyle w:val="Compact"/>
              <w:jc w:val="left"/>
            </w:pPr>
            <w:r>
              <w:rPr>
                <w:rStyle w:val="VerbatimChar"/>
              </w:rPr>
              <w:t xml:space="preserve">PHYSICAL_MODEL:&lt;heads that fired&gt;</w:t>
            </w:r>
          </w:p>
        </w:tc>
      </w:tr>
      <w:tr>
        <w:tc>
          <w:tcPr/>
          <w:p>
            <w:pPr>
              <w:pStyle w:val="Compact"/>
              <w:jc w:val="left"/>
            </w:pPr>
            <w:r>
              <w:t xml:space="preserve">pass</w:t>
            </w:r>
          </w:p>
        </w:tc>
        <w:tc>
          <w:tcPr/>
          <w:p>
            <w:pPr>
              <w:pStyle w:val="Compact"/>
              <w:jc w:val="left"/>
            </w:pPr>
            <w:r>
              <w:t xml:space="preserve">pass</w:t>
            </w:r>
          </w:p>
        </w:tc>
        <w:tc>
          <w:tcPr/>
          <w:p>
            <w:pPr>
              <w:pStyle w:val="Compact"/>
              <w:jc w:val="left"/>
            </w:pPr>
            <w:r>
              <w:t xml:space="preserve">quiet or warming up</w:t>
            </w:r>
          </w:p>
        </w:tc>
        <w:tc>
          <w:tcPr/>
          <w:p>
            <w:pPr>
              <w:pStyle w:val="Compact"/>
              <w:jc w:val="left"/>
            </w:pPr>
            <w:r>
              <w:rPr>
                <w:bCs/>
                <w:b/>
              </w:rPr>
              <w:t xml:space="preserve">PASS</w:t>
            </w:r>
          </w:p>
        </w:tc>
        <w:tc>
          <w:tcPr/>
          <w:p>
            <w:pPr>
              <w:pStyle w:val="Compact"/>
              <w:jc w:val="left"/>
            </w:pPr>
            <w:r>
              <w:rPr>
                <w:rStyle w:val="VerbatimChar"/>
              </w:rPr>
              <w:t xml:space="preserve">OK</w:t>
            </w:r>
          </w:p>
        </w:tc>
      </w:tr>
    </w:tbl>
    <w:p>
      <w:pPr>
        <w:pStyle w:val="BodyText"/>
      </w:pPr>
      <w:r>
        <w:t xml:space="preserve">On the upstream path only the physical side exists. The decision dictionary carries</w:t>
      </w:r>
      <w:r>
        <w:t xml:space="preserve"> </w:t>
      </w:r>
      <w:r>
        <w:rPr>
          <w:rStyle w:val="VerbatimChar"/>
        </w:rPr>
        <w:t xml:space="preserve">tx_id</w:t>
      </w:r>
      <w:r>
        <w:t xml:space="preserve">,</w:t>
      </w:r>
      <w:r>
        <w:t xml:space="preserve"> </w:t>
      </w:r>
      <w:r>
        <w:rPr>
          <w:rStyle w:val="VerbatimChar"/>
        </w:rPr>
        <w:t xml:space="preserve">verdict</w:t>
      </w:r>
      <w:r>
        <w:t xml:space="preserve">,</w:t>
      </w:r>
      <w:r>
        <w:t xml:space="preserve"> </w:t>
      </w:r>
      <w:r>
        <w:rPr>
          <w:rStyle w:val="VerbatimChar"/>
        </w:rPr>
        <w:t xml:space="preserve">reason</w:t>
      </w:r>
      <w:r>
        <w:t xml:space="preserve">,</w:t>
      </w:r>
      <w:r>
        <w:t xml:space="preserve"> </w:t>
      </w:r>
      <w:r>
        <w:rPr>
          <w:rStyle w:val="VerbatimChar"/>
        </w:rPr>
        <w:t xml:space="preserve">latency_ms</w:t>
      </w:r>
      <w:r>
        <w:t xml:space="preserve">,</w:t>
      </w:r>
      <w:r>
        <w:t xml:space="preserve"> </w:t>
      </w:r>
      <w:r>
        <w:rPr>
          <w:rStyle w:val="VerbatimChar"/>
        </w:rPr>
        <w:t xml:space="preserve">direction</w:t>
      </w:r>
      <w:r>
        <w:t xml:space="preserve"> </w:t>
      </w:r>
      <w:r>
        <w:t xml:space="preserve">and a</w:t>
      </w:r>
      <w:r>
        <w:t xml:space="preserve"> </w:t>
      </w:r>
      <w:r>
        <w:rPr>
          <w:rStyle w:val="VerbatimChar"/>
        </w:rPr>
        <w:t xml:space="preserve">fusion</w:t>
      </w:r>
      <w:r>
        <w:t xml:space="preserve"> </w:t>
      </w:r>
      <w:r>
        <w:t xml:space="preserve">block (the inputs the fusion saw and the branch that fired:</w:t>
      </w:r>
      <w:r>
        <w:t xml:space="preserve"> </w:t>
      </w:r>
      <w:r>
        <w:rPr>
          <w:rStyle w:val="VerbatimChar"/>
        </w:rPr>
        <w:t xml:space="preserve">cyber_rules_failed</w:t>
      </w:r>
      <w:r>
        <w:t xml:space="preserve">,</w:t>
      </w:r>
      <w:r>
        <w:t xml:space="preserve"> </w:t>
      </w:r>
      <w:r>
        <w:rPr>
          <w:rStyle w:val="VerbatimChar"/>
        </w:rPr>
        <w:t xml:space="preserve">physical_rules_failed</w:t>
      </w:r>
      <w:r>
        <w:t xml:space="preserve">,</w:t>
      </w:r>
      <w:r>
        <w:t xml:space="preserve"> </w:t>
      </w:r>
      <w:r>
        <w:rPr>
          <w:rStyle w:val="VerbatimChar"/>
        </w:rPr>
        <w:t xml:space="preserve">rules_passed_physical_model_flagged</w:t>
      </w:r>
      <w:r>
        <w:t xml:space="preserve">,</w:t>
      </w:r>
      <w:r>
        <w:t xml:space="preserve"> </w:t>
      </w:r>
      <w:r>
        <w:rPr>
          <w:rStyle w:val="VerbatimChar"/>
        </w:rPr>
        <w:t xml:space="preserve">all_clear</w:t>
      </w:r>
      <w:r>
        <w:t xml:space="preserve">). Decisions are forwarded to the dashboard by one bounded background worker.</w:t>
      </w:r>
    </w:p>
    <w:p>
      <w:pPr>
        <w:pStyle w:val="BodyText"/>
      </w:pPr>
      <w:r>
        <w:rPr>
          <w:bCs/>
          <w:b/>
        </w:rPr>
        <w:t xml:space="preserve">The learned-fusion experiment (rejected).</w:t>
      </w:r>
      <w:r>
        <w:t xml:space="preserve"> </w:t>
      </w:r>
      <w:r>
        <w:t xml:space="preserve">A cross-fitted gradient-boosted classifier (</w:t>
      </w:r>
      <w:r>
        <w:rPr>
          <w:rStyle w:val="VerbatimChar"/>
        </w:rPr>
        <w:t xml:space="preserve">HistGradientBoostingClassifier</w:t>
      </w:r>
      <w:r>
        <w:t xml:space="preserve">) was trained to fuse cyber and physical outputs. Protocol: the scenario set pairs every</w:t>
      </w:r>
      <w:r>
        <w:t xml:space="preserve"> </w:t>
      </w:r>
      <w:r>
        <w:rPr>
          <w:bCs/>
          <w:b/>
        </w:rPr>
        <w:t xml:space="preserve">real SWaT window</w:t>
      </w:r>
      <w:r>
        <w:t xml:space="preserve"> </w:t>
      </w:r>
      <w:r>
        <w:t xml:space="preserve">(cyber assumed to pass; truth PASS/ALERT from the SWaT label) with</w:t>
      </w:r>
      <w:r>
        <w:t xml:space="preserve"> </w:t>
      </w:r>
      <w:r>
        <w:rPr>
          <w:bCs/>
          <w:b/>
        </w:rPr>
        <w:t xml:space="preserve">constructed</w:t>
      </w:r>
      <w:r>
        <w:t xml:space="preserve"> </w:t>
      </w:r>
      <w:r>
        <w:t xml:space="preserve">rows (a named cyber rule fails; truth DROP); labels are</w:t>
      </w:r>
      <w:r>
        <w:t xml:space="preserve"> </w:t>
      </w:r>
      <w:r>
        <w:rPr>
          <w:bCs/>
          <w:b/>
        </w:rPr>
        <w:t xml:space="preserve">ground truth, not functions of the observed flags</w:t>
      </w:r>
      <w:r>
        <w:t xml:space="preserve"> </w:t>
      </w:r>
      <w:r>
        <w:t xml:space="preserve">(otherwise a tree just memorises the truth table); train-block physical outputs are</w:t>
      </w:r>
      <w:r>
        <w:t xml:space="preserve"> </w:t>
      </w:r>
      <w:r>
        <w:rPr>
          <w:bCs/>
          <w:b/>
        </w:rPr>
        <w:t xml:space="preserve">out-of-fold</w:t>
      </w:r>
      <w:r>
        <w:t xml:space="preserve"> </w:t>
      </w:r>
      <w:r>
        <w:t xml:space="preserve">(4 folds: attack windows by segment, benign windows by hour) so the fusion never sees in-sample scores; dominant segment weight capped to the median segment’s; hyper-parameters and the ALERT threshold chosen on validation with a false-alarm budget; test block used once.</w:t>
      </w:r>
      <w:r>
        <w:t xml:space="preserve"> </w:t>
      </w:r>
      <w:r>
        <w:rPr>
          <w:bCs/>
          <w:b/>
        </w:rPr>
        <w:t xml:space="preserve">Result:</w:t>
      </w:r>
      <w:r>
        <w:t xml:space="preserve"> </w:t>
      </w:r>
      <w:r>
        <w:t xml:space="preserve">validation ROC-AUC 0.93 but</w:t>
      </w:r>
      <w:r>
        <w:t xml:space="preserve"> </w:t>
      </w:r>
      <w:r>
        <w:rPr>
          <w:bCs/>
          <w:b/>
        </w:rPr>
        <w:t xml:space="preserve">test ROC-AUC 0.68, below the physical model alone (0.83)</w:t>
      </w:r>
      <w:r>
        <w:t xml:space="preserve">, detecting 4 of 10 test segments versus 6 of 10. It was</w:t>
      </w:r>
      <w:r>
        <w:t xml:space="preserve"> </w:t>
      </w:r>
      <w:r>
        <w:rPr>
          <w:bCs/>
          <w:b/>
        </w:rPr>
        <w:t xml:space="preserve">not promoted</w:t>
      </w:r>
      <w:r>
        <w:t xml:space="preserve">; the rule table above is the design. (</w:t>
      </w:r>
      <w:r>
        <w:rPr>
          <w:rStyle w:val="VerbatimChar"/>
        </w:rPr>
        <w:t xml:space="preserve">docs/reports/fusion_training_report_swat.md</w:t>
      </w:r>
      <w:r>
        <w:t xml:space="preserve">.)</w:t>
      </w:r>
    </w:p>
    <w:bookmarkEnd w:id="67"/>
    <w:bookmarkStart w:id="68" w:name="pipeline-pipelinemulti_model_pipeline.py"/>
    <w:p>
      <w:pPr>
        <w:pStyle w:val="Heading3"/>
      </w:pPr>
      <w:r>
        <w:t xml:space="preserve">7.8 Pipeline (</w:t>
      </w:r>
      <w:r>
        <w:rPr>
          <w:rStyle w:val="VerbatimChar"/>
        </w:rPr>
        <w:t xml:space="preserve">pipeline/multi_model_pipeline.py</w:t>
      </w:r>
      <w:r>
        <w:t xml:space="preserve">)</w:t>
      </w:r>
    </w:p>
    <w:p>
      <w:pPr>
        <w:pStyle w:val="FirstParagraph"/>
      </w:pPr>
      <w:r>
        <w:rPr>
          <w:rStyle w:val="VerbatimChar"/>
        </w:rPr>
        <w:t xml:space="preserve">process_command</w:t>
      </w:r>
      <w:r>
        <w:t xml:space="preserve"> </w:t>
      </w:r>
      <w:r>
        <w:t xml:space="preserve">submits the cyber and physical branches to a two-worker thread pool, waits for both, optionally applies the cyber-model enforcement (disabled; no model ships), calls the orchestrator and builds the</w:t>
      </w:r>
      <w:r>
        <w:t xml:space="preserve"> </w:t>
      </w:r>
      <w:r>
        <w:rPr>
          <w:bCs/>
          <w:b/>
        </w:rPr>
        <w:t xml:space="preserve">unified report</w:t>
      </w:r>
      <w:r>
        <w:t xml:space="preserve">: decision, per-branch rule verdicts and model reports, timings, mode, and the packet trace. Telemetry is ingested with</w:t>
      </w:r>
      <w:r>
        <w:t xml:space="preserve"> </w:t>
      </w:r>
      <w:r>
        <w:rPr>
          <w:rStyle w:val="VerbatimChar"/>
        </w:rPr>
        <w:t xml:space="preserve">ingest_telemetry</w:t>
      </w:r>
      <w:r>
        <w:t xml:space="preserve"> </w:t>
      </w:r>
      <w:r>
        <w:t xml:space="preserve">(which never raises). Failures follow the policy in 3.3.</w:t>
      </w:r>
    </w:p>
    <w:bookmarkEnd w:id="68"/>
    <w:bookmarkStart w:id="69" w:name="packet-tracer-middlewaretrace.py"/>
    <w:p>
      <w:pPr>
        <w:pStyle w:val="Heading3"/>
      </w:pPr>
      <w:r>
        <w:t xml:space="preserve">7.9 Packet Tracer (</w:t>
      </w:r>
      <w:r>
        <w:rPr>
          <w:rStyle w:val="VerbatimChar"/>
        </w:rPr>
        <w:t xml:space="preserve">middleware/trace.py</w:t>
      </w:r>
      <w:r>
        <w:t xml:space="preserve">)</w:t>
      </w:r>
    </w:p>
    <w:p>
      <w:pPr>
        <w:pStyle w:val="FirstParagraph"/>
      </w:pPr>
      <w:r>
        <w:t xml:space="preserve">For each downstream command it builds a</w:t>
      </w:r>
      <w:r>
        <w:t xml:space="preserve"> </w:t>
      </w:r>
      <w:r>
        <w:rPr>
          <w:bCs/>
          <w:b/>
        </w:rPr>
        <w:t xml:space="preserve">hop-by-hop record from the real verdicts, model reports and decision</w:t>
      </w:r>
      <w:r>
        <w:t xml:space="preserve"> </w:t>
      </w:r>
      <w:r>
        <w:t xml:space="preserve">(nothing is re-decided or simulated). Seven hops: (1)</w:t>
      </w:r>
      <w:r>
        <w:t xml:space="preserve"> </w:t>
      </w:r>
      <w:r>
        <w:rPr>
          <w:bCs/>
          <w:b/>
        </w:rPr>
        <w:t xml:space="preserve">arrival</w:t>
      </w:r>
      <w:r>
        <w:t xml:space="preserve"> </w:t>
      </w:r>
      <w:r>
        <w:t xml:space="preserve">(peer address and port, function code, register, value, raw value, signature state,</w:t>
      </w:r>
      <w:r>
        <w:t xml:space="preserve"> </w:t>
      </w:r>
      <w:r>
        <w:rPr>
          <w:bCs/>
          <w:b/>
        </w:rPr>
        <w:t xml:space="preserve">frame nonce as four 16-bit words</w:t>
      </w:r>
      <w:r>
        <w:t xml:space="preserve">); (2)</w:t>
      </w:r>
      <w:r>
        <w:t xml:space="preserve"> </w:t>
      </w:r>
      <w:r>
        <w:rPr>
          <w:bCs/>
          <w:b/>
        </w:rPr>
        <w:t xml:space="preserve">cyber rules</w:t>
      </w:r>
      <w:r>
        <w:t xml:space="preserve"> </w:t>
      </w:r>
      <w:r>
        <w:t xml:space="preserve">(six checks, each</w:t>
      </w:r>
      <w:r>
        <w:t xml:space="preserve"> </w:t>
      </w:r>
      <w:r>
        <w:rPr>
          <w:rStyle w:val="VerbatimChar"/>
        </w:rPr>
        <w:t xml:space="preserve">PASS</w:t>
      </w:r>
      <w:r>
        <w:t xml:space="preserve">/</w:t>
      </w:r>
      <w:r>
        <w:rPr>
          <w:rStyle w:val="VerbatimChar"/>
        </w:rPr>
        <w:t xml:space="preserve">FAIL</w:t>
      </w:r>
      <w:r>
        <w:t xml:space="preserve">/</w:t>
      </w:r>
      <w:r>
        <w:rPr>
          <w:rStyle w:val="VerbatimChar"/>
        </w:rPr>
        <w:t xml:space="preserve">NOT_RUN</w:t>
      </w:r>
      <w:r>
        <w:t xml:space="preserve">, with values such as the rate-limit count); (3) cyber model (</w:t>
      </w:r>
      <w:r>
        <w:rPr>
          <w:rStyle w:val="VerbatimChar"/>
        </w:rPr>
        <w:t xml:space="preserve">NO_MODEL</w:t>
      </w:r>
      <w:r>
        <w:t xml:space="preserve">); (4)</w:t>
      </w:r>
      <w:r>
        <w:t xml:space="preserve"> </w:t>
      </w:r>
      <w:r>
        <w:rPr>
          <w:bCs/>
          <w:b/>
        </w:rPr>
        <w:t xml:space="preserve">physical rules</w:t>
      </w:r>
      <w:r>
        <w:t xml:space="preserve"> </w:t>
      </w:r>
      <w:r>
        <w:t xml:space="preserve">(five checks with bounds, the rate limit and elapsed time, and the rules evaluated); (5)</w:t>
      </w:r>
      <w:r>
        <w:t xml:space="preserve"> </w:t>
      </w:r>
      <w:r>
        <w:rPr>
          <w:bCs/>
          <w:b/>
        </w:rPr>
        <w:t xml:space="preserve">physical model</w:t>
      </w:r>
      <w:r>
        <w:t xml:space="preserve"> </w:t>
      </w:r>
      <w:r>
        <w:t xml:space="preserve">(status, plant state, both scores, thresholds, which head fired, bounds violations); (6)</w:t>
      </w:r>
      <w:r>
        <w:t xml:space="preserve"> </w:t>
      </w:r>
      <w:r>
        <w:rPr>
          <w:bCs/>
          <w:b/>
        </w:rPr>
        <w:t xml:space="preserve">orchestrator</w:t>
      </w:r>
      <w:r>
        <w:t xml:space="preserve"> </w:t>
      </w:r>
      <w:r>
        <w:t xml:space="preserve">(inputs and the branch taken); (7)</w:t>
      </w:r>
      <w:r>
        <w:t xml:space="preserve"> </w:t>
      </w:r>
      <w:r>
        <w:rPr>
          <w:bCs/>
          <w:b/>
        </w:rPr>
        <w:t xml:space="preserve">outcome</w:t>
      </w:r>
      <w:r>
        <w:t xml:space="preserve"> </w:t>
      </w:r>
      <w:r>
        <w:t xml:space="preserve">(forwarded or dropped, and which log file recorded a drop). Because the agents stop at the first failure, the per-check list is reconstructed from the fixed check order: earlier checks</w:t>
      </w:r>
      <w:r>
        <w:t xml:space="preserve"> </w:t>
      </w:r>
      <w:r>
        <w:rPr>
          <w:rStyle w:val="VerbatimChar"/>
        </w:rPr>
        <w:t xml:space="preserve">PASS</w:t>
      </w:r>
      <w:r>
        <w:t xml:space="preserve">, the failing one</w:t>
      </w:r>
      <w:r>
        <w:t xml:space="preserve"> </w:t>
      </w:r>
      <w:r>
        <w:rPr>
          <w:rStyle w:val="VerbatimChar"/>
        </w:rPr>
        <w:t xml:space="preserve">FAIL</w:t>
      </w:r>
      <w:r>
        <w:t xml:space="preserve">, later ones</w:t>
      </w:r>
      <w:r>
        <w:t xml:space="preserve"> </w:t>
      </w:r>
      <w:r>
        <w:rPr>
          <w:rStyle w:val="VerbatimChar"/>
        </w:rPr>
        <w:t xml:space="preserve">NOT_RUN</w:t>
      </w:r>
      <w:r>
        <w:t xml:space="preserve">.</w:t>
      </w:r>
      <w:r>
        <w:t xml:space="preserve"> </w:t>
      </w:r>
      <w:r>
        <w:rPr>
          <w:bCs/>
          <w:b/>
        </w:rPr>
        <w:t xml:space="preserve">Wire correlation.</w:t>
      </w:r>
      <w:r>
        <w:t xml:space="preserve"> </w:t>
      </w:r>
      <w:r>
        <w:t xml:space="preserve">The tx_id exists only inside the middleware and is not on the wire; the</w:t>
      </w:r>
      <w:r>
        <w:t xml:space="preserve"> </w:t>
      </w:r>
      <w:r>
        <w:rPr>
          <w:bCs/>
          <w:b/>
        </w:rPr>
        <w:t xml:space="preserve">nonce</w:t>
      </w:r>
      <w:r>
        <w:t xml:space="preserve"> </w:t>
      </w:r>
      <w:r>
        <w:t xml:space="preserve">is. The tracer shows the same four nonce words that Wireshark shows in the FC16 frame, which is how a packet is matched to a dashboard entry (</w:t>
      </w:r>
      <w:r>
        <w:rPr>
          <w:rStyle w:val="VerbatimChar"/>
        </w:rPr>
        <w:t xml:space="preserve">tools/wire_correlate.py</w:t>
      </w:r>
      <w:r>
        <w:t xml:space="preserve"> </w:t>
      </w:r>
      <w:r>
        <w:t xml:space="preserve">automates it).</w:t>
      </w:r>
    </w:p>
    <w:bookmarkEnd w:id="69"/>
    <w:bookmarkStart w:id="70" w:name="dashboard-dashboardapp.py-flask"/>
    <w:p>
      <w:pPr>
        <w:pStyle w:val="Heading3"/>
      </w:pPr>
      <w:r>
        <w:t xml:space="preserve">7.10 Dashboard (</w:t>
      </w:r>
      <w:r>
        <w:rPr>
          <w:rStyle w:val="VerbatimChar"/>
        </w:rPr>
        <w:t xml:space="preserve">dashboard/app.py</w:t>
      </w:r>
      <w:r>
        <w:t xml:space="preserve">, Flask)</w:t>
      </w:r>
    </w:p>
    <w:p>
      <w:pPr>
        <w:pStyle w:val="FirstParagraph"/>
      </w:pPr>
      <w:r>
        <w:t xml:space="preserve">KPIs (total, pass, drop), two security tables (</w:t>
      </w:r>
      <w:r>
        <w:rPr>
          <w:bCs/>
          <w:b/>
        </w:rPr>
        <w:t xml:space="preserve">SCADA to PLC</w:t>
      </w:r>
      <w:r>
        <w:t xml:space="preserve"> </w:t>
      </w:r>
      <w:r>
        <w:t xml:space="preserve">decisions and</w:t>
      </w:r>
      <w:r>
        <w:t xml:space="preserve"> </w:t>
      </w:r>
      <w:r>
        <w:rPr>
          <w:bCs/>
          <w:b/>
        </w:rPr>
        <w:t xml:space="preserve">PLC to SCADA</w:t>
      </w:r>
      <w:r>
        <w:t xml:space="preserve"> </w:t>
      </w:r>
      <w:r>
        <w:t xml:space="preserve">confirmations), live telemetry for all 20 points with a process schematic, CPU history, a</w:t>
      </w:r>
      <w:r>
        <w:t xml:space="preserve"> </w:t>
      </w:r>
      <w:r>
        <w:rPr>
          <w:bCs/>
          <w:b/>
        </w:rPr>
        <w:t xml:space="preserve">Blocked sources</w:t>
      </w:r>
      <w:r>
        <w:t xml:space="preserve"> </w:t>
      </w:r>
      <w:r>
        <w:t xml:space="preserve">section (reads the blocked-attack log, grouped by source with attack-type counts), the</w:t>
      </w:r>
      <w:r>
        <w:t xml:space="preserve"> </w:t>
      </w:r>
      <w:r>
        <w:rPr>
          <w:bCs/>
          <w:b/>
        </w:rPr>
        <w:t xml:space="preserve">Live Network Flow</w:t>
      </w:r>
      <w:r>
        <w:t xml:space="preserve"> </w:t>
      </w:r>
      <w:r>
        <w:t xml:space="preserve">panel (each command drawn from its real TCP source host through the three middleware layers to the PLC, or stopped at the layer that dropped it; built from the same traces as the tracer; host names from</w:t>
      </w:r>
      <w:r>
        <w:t xml:space="preserve"> </w:t>
      </w:r>
      <w:r>
        <w:rPr>
          <w:rStyle w:val="VerbatimChar"/>
        </w:rPr>
        <w:t xml:space="preserve">IM_HOST_LABELS</w:t>
      </w:r>
      <w:r>
        <w:t xml:space="preserve">), and the</w:t>
      </w:r>
      <w:r>
        <w:t xml:space="preserve"> </w:t>
      </w:r>
      <w:r>
        <w:rPr>
          <w:bCs/>
          <w:b/>
        </w:rPr>
        <w:t xml:space="preserve">Packet Tracer</w:t>
      </w:r>
      <w:r>
        <w:t xml:space="preserve">. The dashboard has no attack controls: attacks come only from the attacker system. Endpoints:</w:t>
      </w:r>
      <w:r>
        <w:t xml:space="preserve"> </w:t>
      </w:r>
      <w:r>
        <w:rPr>
          <w:rStyle w:val="VerbatimChar"/>
        </w:rPr>
        <w:t xml:space="preserve">/api/security-event</w:t>
      </w:r>
      <w:r>
        <w:t xml:space="preserve">,</w:t>
      </w:r>
      <w:r>
        <w:t xml:space="preserve"> </w:t>
      </w:r>
      <w:r>
        <w:rPr>
          <w:rStyle w:val="VerbatimChar"/>
        </w:rPr>
        <w:t xml:space="preserve">/api/telemetry</w:t>
      </w:r>
      <w:r>
        <w:t xml:space="preserve">,</w:t>
      </w:r>
      <w:r>
        <w:t xml:space="preserve"> </w:t>
      </w:r>
      <w:r>
        <w:rPr>
          <w:rStyle w:val="VerbatimChar"/>
        </w:rPr>
        <w:t xml:space="preserve">/api/dashboard</w:t>
      </w:r>
      <w:r>
        <w:t xml:space="preserve">,</w:t>
      </w:r>
      <w:r>
        <w:t xml:space="preserve"> </w:t>
      </w:r>
      <w:r>
        <w:rPr>
          <w:rStyle w:val="VerbatimChar"/>
        </w:rPr>
        <w:t xml:space="preserve">/api/blocked-ips</w:t>
      </w:r>
      <w:r>
        <w:t xml:space="preserve">,</w:t>
      </w:r>
      <w:r>
        <w:t xml:space="preserve"> </w:t>
      </w:r>
      <w:r>
        <w:rPr>
          <w:rStyle w:val="VerbatimChar"/>
        </w:rPr>
        <w:t xml:space="preserve">/api/blocked-ips/&lt;ip&gt;</w:t>
      </w:r>
      <w:r>
        <w:t xml:space="preserve">,</w:t>
      </w:r>
      <w:r>
        <w:t xml:space="preserve"> </w:t>
      </w:r>
      <w:r>
        <w:rPr>
          <w:rStyle w:val="VerbatimChar"/>
        </w:rPr>
        <w:t xml:space="preserve">/api/flow</w:t>
      </w:r>
      <w:r>
        <w:t xml:space="preserve">,</w:t>
      </w:r>
      <w:r>
        <w:t xml:space="preserve"> </w:t>
      </w:r>
      <w:r>
        <w:rPr>
          <w:rStyle w:val="VerbatimChar"/>
        </w:rPr>
        <w:t xml:space="preserve">/api/reset</w:t>
      </w:r>
      <w:r>
        <w:t xml:space="preserve">,</w:t>
      </w:r>
      <w:r>
        <w:t xml:space="preserve"> </w:t>
      </w:r>
      <w:r>
        <w:rPr>
          <w:rStyle w:val="VerbatimChar"/>
        </w:rPr>
        <w:t xml:space="preserve">/api/trace</w:t>
      </w:r>
      <w:r>
        <w:t xml:space="preserve"> </w:t>
      </w:r>
      <w:r>
        <w:t xml:space="preserve">(POST),</w:t>
      </w:r>
      <w:r>
        <w:t xml:space="preserve"> </w:t>
      </w:r>
      <w:r>
        <w:rPr>
          <w:rStyle w:val="VerbatimChar"/>
        </w:rPr>
        <w:t xml:space="preserve">/api/traces</w:t>
      </w:r>
      <w:r>
        <w:t xml:space="preserve">,</w:t>
      </w:r>
      <w:r>
        <w:t xml:space="preserve"> </w:t>
      </w:r>
      <w:r>
        <w:rPr>
          <w:rStyle w:val="VerbatimChar"/>
        </w:rPr>
        <w:t xml:space="preserve">/api/trace/&lt;id&gt;</w:t>
      </w:r>
      <w:r>
        <w:t xml:space="preserve">. Event tables keep the latest 100 events; the tracer keeps the latest 300. Transaction ids are shortened for display (</w:t>
      </w:r>
      <w:r>
        <w:rPr>
          <w:rStyle w:val="VerbatimChar"/>
        </w:rPr>
        <w:t xml:space="preserve">TX-001</w:t>
      </w:r>
      <w:r>
        <w:t xml:space="preserve">) with a stable mapping.</w:t>
      </w:r>
    </w:p>
    <w:bookmarkEnd w:id="70"/>
    <w:bookmarkStart w:id="71" w:name="attack-log-coreattack_log.py"/>
    <w:p>
      <w:pPr>
        <w:pStyle w:val="Heading3"/>
      </w:pPr>
      <w:r>
        <w:t xml:space="preserve">7.11 Attack log (</w:t>
      </w:r>
      <w:r>
        <w:rPr>
          <w:rStyle w:val="VerbatimChar"/>
        </w:rPr>
        <w:t xml:space="preserve">core/attack_log.py</w:t>
      </w:r>
      <w:r>
        <w:t xml:space="preserve">)</w:t>
      </w:r>
    </w:p>
    <w:p>
      <w:pPr>
        <w:pStyle w:val="FirstParagraph"/>
      </w:pPr>
      <w:r>
        <w:t xml:space="preserve">Every</w:t>
      </w:r>
      <w:r>
        <w:t xml:space="preserve"> </w:t>
      </w:r>
      <w:r>
        <w:rPr>
          <w:rStyle w:val="VerbatimChar"/>
        </w:rPr>
        <w:t xml:space="preserve">DROP</w:t>
      </w:r>
      <w:r>
        <w:t xml:space="preserve"> </w:t>
      </w:r>
      <w:r>
        <w:t xml:space="preserve">appends one JSON line to</w:t>
      </w:r>
      <w:r>
        <w:t xml:space="preserve"> </w:t>
      </w:r>
      <w:r>
        <w:rPr>
          <w:rStyle w:val="VerbatimChar"/>
        </w:rPr>
        <w:t xml:space="preserve">logs/blocked_attacks.jsonl</w:t>
      </w:r>
      <w:r>
        <w:t xml:space="preserve">: time, direction, source address and port, tx id, function code, register and name, requested and current value, signature state (</w:t>
      </w:r>
      <w:r>
        <w:rPr>
          <w:rStyle w:val="VerbatimChar"/>
        </w:rPr>
        <w:t xml:space="preserve">present</w:t>
      </w:r>
      <w:r>
        <w:t xml:space="preserve">,</w:t>
      </w:r>
      <w:r>
        <w:t xml:space="preserve"> </w:t>
      </w:r>
      <w:r>
        <w:rPr>
          <w:rStyle w:val="VerbatimChar"/>
        </w:rPr>
        <w:t xml:space="preserve">absent</w:t>
      </w:r>
      <w:r>
        <w:t xml:space="preserve">,</w:t>
      </w:r>
      <w:r>
        <w:t xml:space="preserve"> </w:t>
      </w:r>
      <w:r>
        <w:rPr>
          <w:rStyle w:val="VerbatimChar"/>
        </w:rPr>
        <w:t xml:space="preserve">malformed</w:t>
      </w:r>
      <w:r>
        <w:t xml:space="preserve">), HMAC status, both verdicts with reasons, orchestrator decision, latency, and a model summary (plant state, scores). The attack</w:t>
      </w:r>
      <w:r>
        <w:t xml:space="preserve"> </w:t>
      </w:r>
      <w:r>
        <w:rPr>
          <w:bCs/>
          <w:b/>
        </w:rPr>
        <w:t xml:space="preserve">type is derived from the agents’ reason codes</w:t>
      </w:r>
      <w:r>
        <w:t xml:space="preserve">, never from anything the sender claims. The HMAC key and tag are never written.</w:t>
      </w:r>
    </w:p>
    <w:bookmarkEnd w:id="71"/>
    <w:bookmarkStart w:id="72" w:name="X9e0668d551acf2c9ee39edee112a3eba08a51e6"/>
    <w:p>
      <w:pPr>
        <w:pStyle w:val="Heading3"/>
      </w:pPr>
      <w:r>
        <w:t xml:space="preserve">7.12 Attacker (</w:t>
      </w:r>
      <w:r>
        <w:rPr>
          <w:rStyle w:val="VerbatimChar"/>
        </w:rPr>
        <w:t xml:space="preserve">attacker/attacker.py</w:t>
      </w:r>
      <w:r>
        <w:t xml:space="preserve">,</w:t>
      </w:r>
      <w:r>
        <w:t xml:space="preserve"> </w:t>
      </w:r>
      <w:r>
        <w:rPr>
          <w:rStyle w:val="VerbatimChar"/>
        </w:rPr>
        <w:t xml:space="preserve">attacker/scenarios.py</w:t>
      </w:r>
      <w:r>
        <w:t xml:space="preserve">)</w:t>
      </w:r>
    </w:p>
    <w:p>
      <w:pPr>
        <w:pStyle w:val="FirstParagraph"/>
      </w:pPr>
      <w:r>
        <w:t xml:space="preserve">A real Modbus client.</w:t>
      </w:r>
      <w:r>
        <w:t xml:space="preserve"> </w:t>
      </w:r>
      <w:r>
        <w:rPr>
          <w:bCs/>
          <w:b/>
        </w:rPr>
        <w:t xml:space="preserve">Fixed scripted attacks</w:t>
      </w:r>
      <w:r>
        <w:t xml:space="preserve"> </w:t>
      </w:r>
      <w:r>
        <w:t xml:space="preserve">are identical every run for demo reliability (demo set:</w:t>
      </w:r>
      <w:r>
        <w:t xml:space="preserve"> </w:t>
      </w:r>
      <w:r>
        <w:rPr>
          <w:rStyle w:val="VerbatimChar"/>
        </w:rPr>
        <w:t xml:space="preserve">flood</w:t>
      </w:r>
      <w:r>
        <w:t xml:space="preserve">,</w:t>
      </w:r>
      <w:r>
        <w:t xml:space="preserve"> </w:t>
      </w:r>
      <w:r>
        <w:rPr>
          <w:rStyle w:val="VerbatimChar"/>
        </w:rPr>
        <w:t xml:space="preserve">impossible-command</w:t>
      </w:r>
      <w:r>
        <w:t xml:space="preserve">,</w:t>
      </w:r>
      <w:r>
        <w:t xml:space="preserve"> </w:t>
      </w:r>
      <w:r>
        <w:rPr>
          <w:rStyle w:val="VerbatimChar"/>
        </w:rPr>
        <w:t xml:space="preserve">cross-register</w:t>
      </w:r>
      <w:r>
        <w:t xml:space="preserve">; others:</w:t>
      </w:r>
      <w:r>
        <w:t xml:space="preserve"> </w:t>
      </w:r>
      <w:r>
        <w:rPr>
          <w:rStyle w:val="VerbatimChar"/>
        </w:rPr>
        <w:t xml:space="preserve">sensor-write</w:t>
      </w:r>
      <w:r>
        <w:t xml:space="preserve">,</w:t>
      </w:r>
      <w:r>
        <w:t xml:space="preserve"> </w:t>
      </w:r>
      <w:r>
        <w:rPr>
          <w:rStyle w:val="VerbatimChar"/>
        </w:rPr>
        <w:t xml:space="preserve">replay</w:t>
      </w:r>
      <w:r>
        <w:t xml:space="preserve">,</w:t>
      </w:r>
      <w:r>
        <w:t xml:space="preserve"> </w:t>
      </w:r>
      <w:r>
        <w:rPr>
          <w:rStyle w:val="VerbatimChar"/>
        </w:rPr>
        <w:t xml:space="preserve">false-injection</w:t>
      </w:r>
      <w:r>
        <w:t xml:space="preserve">,</w:t>
      </w:r>
      <w:r>
        <w:t xml:space="preserve"> </w:t>
      </w:r>
      <w:r>
        <w:rPr>
          <w:rStyle w:val="VerbatimChar"/>
        </w:rPr>
        <w:t xml:space="preserve">hmac-missing</w:t>
      </w:r>
      <w:r>
        <w:t xml:space="preserve">,</w:t>
      </w:r>
      <w:r>
        <w:t xml:space="preserve"> </w:t>
      </w:r>
      <w:r>
        <w:rPr>
          <w:rStyle w:val="VerbatimChar"/>
        </w:rPr>
        <w:t xml:space="preserve">hmac-tamper</w:t>
      </w:r>
      <w:r>
        <w:t xml:space="preserve">,</w:t>
      </w:r>
      <w:r>
        <w:t xml:space="preserve"> </w:t>
      </w:r>
      <w:r>
        <w:rPr>
          <w:rStyle w:val="VerbatimChar"/>
        </w:rPr>
        <w:t xml:space="preserve">hmac-forged</w:t>
      </w:r>
      <w:r>
        <w:t xml:space="preserve">,</w:t>
      </w:r>
      <w:r>
        <w:t xml:space="preserve"> </w:t>
      </w:r>
      <w:r>
        <w:rPr>
          <w:rStyle w:val="VerbatimChar"/>
        </w:rPr>
        <w:t xml:space="preserve">delayed-replay</w:t>
      </w:r>
      <w:r>
        <w:t xml:space="preserve">).</w:t>
      </w:r>
      <w:r>
        <w:t xml:space="preserve"> </w:t>
      </w:r>
      <w:r>
        <w:rPr>
          <w:bCs/>
          <w:b/>
        </w:rPr>
        <w:t xml:space="preserve">Randomised attacks</w:t>
      </w:r>
      <w:r>
        <w:t xml:space="preserve"> </w:t>
      </w:r>
      <w:r>
        <w:t xml:space="preserve">are generated as</w:t>
      </w:r>
      <w:r>
        <w:t xml:space="preserve"> </w:t>
      </w:r>
      <w:r>
        <w:rPr>
          <w:bCs/>
          <w:b/>
        </w:rPr>
        <w:t xml:space="preserve">plans</w:t>
      </w:r>
      <w:r>
        <w:t xml:space="preserve"> </w:t>
      </w:r>
      <w:r>
        <w:t xml:space="preserve">(lists of timed steps) from a seeded NumPy generator, so each run varies and any run is reproducible from its seed. Each plan is labelled</w:t>
      </w:r>
      <w:r>
        <w:t xml:space="preserve"> </w:t>
      </w:r>
      <w:r>
        <w:rPr>
          <w:rStyle w:val="VerbatimChar"/>
        </w:rPr>
        <w:t xml:space="preserve">swat-derived</w:t>
      </w:r>
      <w:r>
        <w:t xml:space="preserve"> </w:t>
      </w:r>
      <w:r>
        <w:t xml:space="preserve">or</w:t>
      </w:r>
      <w:r>
        <w:t xml:space="preserve"> </w:t>
      </w:r>
      <w:r>
        <w:rPr>
          <w:rStyle w:val="VerbatimChar"/>
        </w:rPr>
        <w:t xml:space="preserve">synthetic-extension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Origin</w:t>
            </w:r>
          </w:p>
        </w:tc>
        <w:tc>
          <w:tcPr/>
          <w:p>
            <w:pPr>
              <w:pStyle w:val="Compact"/>
              <w:jc w:val="left"/>
            </w:pPr>
            <w:r>
              <w:t xml:space="preserve">What is randomised and how</w:t>
            </w:r>
          </w:p>
        </w:tc>
      </w:tr>
      <w:tr>
        <w:tc>
          <w:tcPr/>
          <w:p>
            <w:pPr>
              <w:pStyle w:val="Compact"/>
              <w:jc w:val="left"/>
            </w:pPr>
            <w:r>
              <w:rPr>
                <w:rStyle w:val="VerbatimChar"/>
              </w:rPr>
              <w:t xml:space="preserve">freeze</w:t>
            </w:r>
          </w:p>
        </w:tc>
        <w:tc>
          <w:tcPr/>
          <w:p>
            <w:pPr>
              <w:pStyle w:val="Compact"/>
              <w:jc w:val="left"/>
            </w:pPr>
            <w:r>
              <w:t xml:space="preserve">SWaT behaviour</w:t>
            </w:r>
          </w:p>
        </w:tc>
        <w:tc>
          <w:tcPr/>
          <w:p>
            <w:pPr>
              <w:pStyle w:val="Compact"/>
              <w:jc w:val="left"/>
            </w:pPr>
            <w:r>
              <w:t xml:space="preserve">target actuator; a wrong-but-valid held value (50 % far below nominal, 50 % far above); 3-8 repeats; interval 0.4-3.0 s (+/-30 % jitter)</w:t>
            </w:r>
          </w:p>
        </w:tc>
      </w:tr>
      <w:tr>
        <w:tc>
          <w:tcPr/>
          <w:p>
            <w:pPr>
              <w:pStyle w:val="Compact"/>
              <w:jc w:val="left"/>
            </w:pPr>
            <w:r>
              <w:rPr>
                <w:rStyle w:val="VerbatimChar"/>
              </w:rPr>
              <w:t xml:space="preserve">ramp</w:t>
            </w:r>
          </w:p>
        </w:tc>
        <w:tc>
          <w:tcPr/>
          <w:p>
            <w:pPr>
              <w:pStyle w:val="Compact"/>
              <w:jc w:val="left"/>
            </w:pPr>
            <w:r>
              <w:t xml:space="preserve">SWaT behaviour</w:t>
            </w:r>
          </w:p>
        </w:tc>
        <w:tc>
          <w:tcPr/>
          <w:p>
            <w:pPr>
              <w:pStyle w:val="Compact"/>
              <w:jc w:val="left"/>
            </w:pPr>
            <w:r>
              <w:t xml:space="preserve">target; direction (kept inside the range); how far (15-60 % of range); step 1-12 % of range; interval 0.5-3.0 s</w:t>
            </w:r>
          </w:p>
        </w:tc>
      </w:tr>
      <w:tr>
        <w:tc>
          <w:tcPr/>
          <w:p>
            <w:pPr>
              <w:pStyle w:val="Compact"/>
              <w:jc w:val="left"/>
            </w:pPr>
            <w:r>
              <w:rPr>
                <w:rStyle w:val="VerbatimChar"/>
              </w:rPr>
              <w:t xml:space="preserve">cross-register</w:t>
            </w:r>
          </w:p>
        </w:tc>
        <w:tc>
          <w:tcPr/>
          <w:p>
            <w:pPr>
              <w:pStyle w:val="Compact"/>
              <w:jc w:val="left"/>
            </w:pPr>
            <w:r>
              <w:t xml:space="preserve">SWaT behaviour</w:t>
            </w:r>
          </w:p>
        </w:tc>
        <w:tc>
          <w:tcPr/>
          <w:p>
            <w:pPr>
              <w:pStyle w:val="Compact"/>
              <w:jc w:val="left"/>
            </w:pPr>
            <w:r>
              <w:t xml:space="preserve">one of the 8 rules; which half is set first; goal values just past each threshold; step 4-15 %; interval 0.5-3.0 s</w:t>
            </w:r>
          </w:p>
        </w:tc>
      </w:tr>
      <w:tr>
        <w:tc>
          <w:tcPr/>
          <w:p>
            <w:pPr>
              <w:pStyle w:val="Compact"/>
              <w:jc w:val="left"/>
            </w:pPr>
            <w:r>
              <w:rPr>
                <w:rStyle w:val="VerbatimChar"/>
              </w:rPr>
              <w:t xml:space="preserve">impossible-command</w:t>
            </w:r>
          </w:p>
        </w:tc>
        <w:tc>
          <w:tcPr/>
          <w:p>
            <w:pPr>
              <w:pStyle w:val="Compact"/>
              <w:jc w:val="left"/>
            </w:pPr>
            <w:r>
              <w:t xml:space="preserve">synthetic</w:t>
            </w:r>
          </w:p>
        </w:tc>
        <w:tc>
          <w:tcPr/>
          <w:p>
            <w:pPr>
              <w:pStyle w:val="Compact"/>
              <w:jc w:val="left"/>
            </w:pPr>
            <w:r>
              <w:t xml:space="preserve">target; 1-3 writes; value 1.1-10 x the register maximum; gaps 0.3-2.0 s</w:t>
            </w:r>
          </w:p>
        </w:tc>
      </w:tr>
      <w:tr>
        <w:tc>
          <w:tcPr/>
          <w:p>
            <w:pPr>
              <w:pStyle w:val="Compact"/>
              <w:jc w:val="left"/>
            </w:pPr>
            <w:r>
              <w:rPr>
                <w:rStyle w:val="VerbatimChar"/>
              </w:rPr>
              <w:t xml:space="preserve">flood</w:t>
            </w:r>
          </w:p>
        </w:tc>
        <w:tc>
          <w:tcPr/>
          <w:p>
            <w:pPr>
              <w:pStyle w:val="Compact"/>
              <w:jc w:val="left"/>
            </w:pPr>
            <w:r>
              <w:t xml:space="preserve">synthetic</w:t>
            </w:r>
          </w:p>
        </w:tc>
        <w:tc>
          <w:tcPr/>
          <w:p>
            <w:pPr>
              <w:pStyle w:val="Compact"/>
              <w:jc w:val="left"/>
            </w:pPr>
            <w:r>
              <w:t xml:space="preserve">target; 8-40 writes; pace 0.01-0.15 s (always above the 5 per second limit)</w:t>
            </w:r>
          </w:p>
        </w:tc>
      </w:tr>
      <w:tr>
        <w:tc>
          <w:tcPr/>
          <w:p>
            <w:pPr>
              <w:pStyle w:val="Compact"/>
              <w:jc w:val="left"/>
            </w:pPr>
            <w:r>
              <w:rPr>
                <w:rStyle w:val="VerbatimChar"/>
              </w:rPr>
              <w:t xml:space="preserve">replay</w:t>
            </w:r>
          </w:p>
        </w:tc>
        <w:tc>
          <w:tcPr/>
          <w:p>
            <w:pPr>
              <w:pStyle w:val="Compact"/>
              <w:jc w:val="left"/>
            </w:pPr>
            <w:r>
              <w:t xml:space="preserve">synthetic</w:t>
            </w:r>
          </w:p>
        </w:tc>
        <w:tc>
          <w:tcPr/>
          <w:p>
            <w:pPr>
              <w:pStyle w:val="Compact"/>
              <w:jc w:val="left"/>
            </w:pPr>
            <w:r>
              <w:t xml:space="preserve">target; value near current; capture one signed frame; 1-5 replays with delays 0.05-1.5 s</w:t>
            </w:r>
          </w:p>
        </w:tc>
      </w:tr>
    </w:tbl>
    <w:p>
      <w:pPr>
        <w:pStyle w:val="BodyText"/>
      </w:pPr>
      <w:r>
        <w:t xml:space="preserve">“</w:t>
      </w:r>
      <w:r>
        <w:t xml:space="preserve">SWaT behaviour</w:t>
      </w:r>
      <w:r>
        <w:t xml:space="preserve">”</w:t>
      </w:r>
      <w:r>
        <w:t xml:space="preserve"> </w:t>
      </w:r>
      <w:r>
        <w:t xml:space="preserve">means the pattern (a forced or held actuator, a slow drift, a physically inconsistent combination) is seen in SWaT’s labelled attack windows.</w:t>
      </w:r>
      <w:r>
        <w:t xml:space="preserve"> </w:t>
      </w:r>
      <w:r>
        <w:rPr>
          <w:rStyle w:val="VerbatimChar"/>
        </w:rPr>
        <w:t xml:space="preserve">tools/swat_attack_profile.py</w:t>
      </w:r>
      <w:r>
        <w:t xml:space="preserve"> </w:t>
      </w:r>
      <w:r>
        <w:t xml:space="preserve">(run on the archive, aggregate output) classifies each labelled segment’s sensors as</w:t>
      </w:r>
      <w:r>
        <w:t xml:space="preserve"> </w:t>
      </w:r>
      <w:r>
        <w:rPr>
          <w:bCs/>
          <w:b/>
        </w:rPr>
        <w:t xml:space="preserve">freeze</w:t>
      </w:r>
      <w:r>
        <w:t xml:space="preserve"> </w:t>
      </w:r>
      <w:r>
        <w:t xml:space="preserve">(constant for at least 30 s while normally varying),</w:t>
      </w:r>
      <w:r>
        <w:t xml:space="preserve"> </w:t>
      </w:r>
      <w:r>
        <w:rPr>
          <w:bCs/>
          <w:b/>
        </w:rPr>
        <w:t xml:space="preserve">ramp</w:t>
      </w:r>
      <w:r>
        <w:t xml:space="preserve"> </w:t>
      </w:r>
      <w:r>
        <w:t xml:space="preserve">(linear fit R^2 at least 0.9 and a change of at least 2 standard deviations) or</w:t>
      </w:r>
      <w:r>
        <w:t xml:space="preserve"> </w:t>
      </w:r>
      <w:r>
        <w:rPr>
          <w:bCs/>
          <w:b/>
        </w:rPr>
        <w:t xml:space="preserve">shift</w:t>
      </w:r>
      <w:r>
        <w:t xml:space="preserve"> </w:t>
      </w:r>
      <w:r>
        <w:t xml:space="preserve">(mean more than 3 standard deviations from normal), and can calibrate</w:t>
      </w:r>
      <w:r>
        <w:t xml:space="preserve"> </w:t>
      </w:r>
      <w:r>
        <w:rPr>
          <w:bCs/>
          <w:b/>
        </w:rPr>
        <w:t xml:space="preserve">only the ramp-range</w:t>
      </w:r>
      <w:r>
        <w:t xml:space="preserve">; all other ranges are stated design defaults, and each plan prints which it used.</w:t>
      </w:r>
      <w:r>
        <w:t xml:space="preserve"> </w:t>
      </w:r>
      <w:r>
        <w:rPr>
          <w:bCs/>
          <w:b/>
        </w:rPr>
        <w:t xml:space="preserve">SWaT has no network-layer attacks</w:t>
      </w:r>
      <w:r>
        <w:t xml:space="preserve">, so flood, replay and impossible-command are synthetic extensions.</w:t>
      </w:r>
    </w:p>
    <w:p>
      <w:r>
        <w:pict>
          <v:rect style="width:0;height:1.5pt" o:hralign="center" o:hrstd="t" o:hr="t"/>
        </w:pict>
      </w:r>
    </w:p>
    <w:bookmarkEnd w:id="72"/>
    <w:bookmarkEnd w:id="73"/>
    <w:bookmarkStart w:id="80" w:name="evaluation-and-results"/>
    <w:p>
      <w:pPr>
        <w:pStyle w:val="Heading2"/>
      </w:pPr>
      <w:r>
        <w:t xml:space="preserve">8. Evaluation and results</w:t>
      </w:r>
    </w:p>
    <w:p>
      <w:pPr>
        <w:pStyle w:val="FirstParagraph"/>
      </w:pPr>
      <w:r>
        <w:t xml:space="preserve">Every result is labelled by the strength of its evidence.</w:t>
      </w:r>
      <w:r>
        <w:t xml:space="preserve"> </w:t>
      </w:r>
      <w:r>
        <w:rPr>
          <w:bCs/>
          <w:b/>
        </w:rPr>
        <w:t xml:space="preserve">Do not pool them.</w:t>
      </w:r>
    </w:p>
    <w:bookmarkStart w:id="74" w:name="X79126b2b0a4b35a0bae76559ff716fc9a80e2f3"/>
    <w:p>
      <w:pPr>
        <w:pStyle w:val="Heading3"/>
      </w:pPr>
      <w:r>
        <w:t xml:space="preserve">8.1 Real data: held-out SWaT test block (physical model v1, advisory; superseded by v2, section 8.1b)</w:t>
      </w:r>
    </w:p>
    <w:p>
      <w:pPr>
        <w:pStyle w:val="FirstParagraph"/>
      </w:pPr>
      <w:r>
        <w:t xml:space="preserve">Test block 1-2 Jan 2016: 28,075 windows (stride 5 s): 1,060 attack, 27,015 benign (37.5 benign hours). Operating point: Isolation Forest threshold 0.6108, classifier threshold 0.601, variant</w:t>
      </w:r>
      <w:r>
        <w:t xml:space="preserve"> </w:t>
      </w:r>
      <w:r>
        <w:rPr>
          <w:rStyle w:val="VerbatimChar"/>
        </w:rPr>
        <w:t xml:space="preserve">drift_robust</w:t>
      </w:r>
      <w:r>
        <w:t xml:space="preserve">. Measured on the user’s machine from the promoted weights.</w:t>
      </w:r>
      <w:r>
        <w:t xml:space="preserve"> </w:t>
      </w:r>
      <w:r>
        <w:rPr>
          <w:bCs/>
          <w:b/>
        </w:rPr>
        <w:t xml:space="preserve">Protocol note:</w:t>
      </w:r>
      <w:r>
        <w:t xml:space="preserve"> </w:t>
      </w:r>
      <w:r>
        <w:t xml:space="preserve">the test block was also seen in the revised training protocol (7.5.8), so these are held-out numbers, not a blind test.</w:t>
      </w:r>
    </w:p>
    <w:p>
      <w:pPr>
        <w:pStyle w:val="BodyText"/>
      </w:pPr>
      <w:r>
        <w:rPr>
          <w:bCs/>
          <w:b/>
        </w:rPr>
        <w:t xml:space="preserve">Confusion matrix of the advisory flag</w:t>
      </w:r>
      <w:r>
        <w:t xml:space="preserve"> </w:t>
      </w:r>
      <w:r>
        <w:t xml:space="preserve">(rows = truth, columns = prediction):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predicted PASS (no flag)</w:t>
            </w:r>
          </w:p>
        </w:tc>
        <w:tc>
          <w:tcPr/>
          <w:p>
            <w:pPr>
              <w:pStyle w:val="Compact"/>
              <w:jc w:val="left"/>
            </w:pPr>
            <w:r>
              <w:t xml:space="preserve">predicted ALERT (flag)</w:t>
            </w:r>
          </w:p>
        </w:tc>
      </w:tr>
      <w:tr>
        <w:tc>
          <w:tcPr/>
          <w:p>
            <w:pPr>
              <w:pStyle w:val="Compact"/>
              <w:jc w:val="left"/>
            </w:pPr>
            <w:r>
              <w:t xml:space="preserve">benign</w:t>
            </w:r>
          </w:p>
        </w:tc>
        <w:tc>
          <w:tcPr/>
          <w:p>
            <w:pPr>
              <w:pStyle w:val="Compact"/>
              <w:jc w:val="left"/>
            </w:pPr>
            <w:r>
              <w:rPr>
                <w:bCs/>
                <w:b/>
              </w:rPr>
              <w:t xml:space="preserve">26,532</w:t>
            </w:r>
            <w:r>
              <w:t xml:space="preserve"> </w:t>
            </w:r>
            <w:r>
              <w:t xml:space="preserve">(TN)</w:t>
            </w:r>
          </w:p>
        </w:tc>
        <w:tc>
          <w:tcPr/>
          <w:p>
            <w:pPr>
              <w:pStyle w:val="Compact"/>
              <w:jc w:val="left"/>
            </w:pPr>
            <w:r>
              <w:rPr>
                <w:bCs/>
                <w:b/>
              </w:rPr>
              <w:t xml:space="preserve">483</w:t>
            </w:r>
            <w:r>
              <w:t xml:space="preserve"> </w:t>
            </w:r>
            <w:r>
              <w:t xml:space="preserve">(FP)</w:t>
            </w:r>
          </w:p>
        </w:tc>
      </w:tr>
      <w:tr>
        <w:tc>
          <w:tcPr/>
          <w:p>
            <w:pPr>
              <w:pStyle w:val="Compact"/>
              <w:jc w:val="left"/>
            </w:pPr>
            <w:r>
              <w:t xml:space="preserve">attack</w:t>
            </w:r>
          </w:p>
        </w:tc>
        <w:tc>
          <w:tcPr/>
          <w:p>
            <w:pPr>
              <w:pStyle w:val="Compact"/>
              <w:jc w:val="left"/>
            </w:pPr>
            <w:r>
              <w:rPr>
                <w:bCs/>
                <w:b/>
              </w:rPr>
              <w:t xml:space="preserve">781</w:t>
            </w:r>
            <w:r>
              <w:t xml:space="preserve"> </w:t>
            </w:r>
            <w:r>
              <w:t xml:space="preserve">(FN)</w:t>
            </w:r>
          </w:p>
        </w:tc>
        <w:tc>
          <w:tcPr/>
          <w:p>
            <w:pPr>
              <w:pStyle w:val="Compact"/>
              <w:jc w:val="left"/>
            </w:pPr>
            <w:r>
              <w:rPr>
                <w:bCs/>
                <w:b/>
              </w:rPr>
              <w:t xml:space="preserve">279</w:t>
            </w:r>
            <w:r>
              <w:t xml:space="preserve"> </w:t>
            </w:r>
            <w:r>
              <w:t xml:space="preserve">(TP)</w:t>
            </w:r>
          </w:p>
        </w:tc>
      </w:tr>
    </w:tbl>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Decision rule</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False-positive rate</w:t>
            </w:r>
          </w:p>
        </w:tc>
        <w:tc>
          <w:tcPr/>
          <w:p>
            <w:pPr>
              <w:pStyle w:val="Compact"/>
              <w:jc w:val="left"/>
            </w:pPr>
            <w:r>
              <w:t xml:space="preserve">Accuracy</w:t>
            </w:r>
          </w:p>
        </w:tc>
        <w:tc>
          <w:tcPr/>
          <w:p>
            <w:pPr>
              <w:pStyle w:val="Compact"/>
              <w:jc w:val="left"/>
            </w:pPr>
            <w:r>
              <w:t xml:space="preserve">Balanced accuracy</w:t>
            </w:r>
          </w:p>
        </w:tc>
        <w:tc>
          <w:tcPr/>
          <w:p>
            <w:pPr>
              <w:pStyle w:val="Compact"/>
              <w:jc w:val="left"/>
            </w:pPr>
            <w:r>
              <w:t xml:space="preserve">Alarm episodes per benign hour</w:t>
            </w:r>
          </w:p>
        </w:tc>
      </w:tr>
      <w:tr>
        <w:tc>
          <w:tcPr/>
          <w:p>
            <w:pPr>
              <w:pStyle w:val="Compact"/>
              <w:jc w:val="left"/>
            </w:pPr>
            <w:r>
              <w:t xml:space="preserve">Advisory model flag (drives</w:t>
            </w:r>
            <w:r>
              <w:t xml:space="preserve"> </w:t>
            </w:r>
            <w:r>
              <w:rPr>
                <w:rStyle w:val="VerbatimChar"/>
              </w:rPr>
              <w:t xml:space="preserve">ALERT</w:t>
            </w:r>
            <w:r>
              <w:t xml:space="preserve">)</w:t>
            </w:r>
          </w:p>
        </w:tc>
        <w:tc>
          <w:tcPr/>
          <w:p>
            <w:pPr>
              <w:pStyle w:val="Compact"/>
              <w:jc w:val="left"/>
            </w:pPr>
            <w:r>
              <w:t xml:space="preserve">0.366</w:t>
            </w:r>
          </w:p>
        </w:tc>
        <w:tc>
          <w:tcPr/>
          <w:p>
            <w:pPr>
              <w:pStyle w:val="Compact"/>
              <w:jc w:val="left"/>
            </w:pPr>
            <w:r>
              <w:t xml:space="preserve">0.263</w:t>
            </w:r>
          </w:p>
        </w:tc>
        <w:tc>
          <w:tcPr/>
          <w:p>
            <w:pPr>
              <w:pStyle w:val="Compact"/>
              <w:jc w:val="left"/>
            </w:pPr>
            <w:r>
              <w:t xml:space="preserve">0.306</w:t>
            </w:r>
          </w:p>
        </w:tc>
        <w:tc>
          <w:tcPr/>
          <w:p>
            <w:pPr>
              <w:pStyle w:val="Compact"/>
              <w:jc w:val="left"/>
            </w:pPr>
            <w:r>
              <w:t xml:space="preserve">0.018</w:t>
            </w:r>
          </w:p>
        </w:tc>
        <w:tc>
          <w:tcPr/>
          <w:p>
            <w:pPr>
              <w:pStyle w:val="Compact"/>
              <w:jc w:val="left"/>
            </w:pPr>
            <w:r>
              <w:t xml:space="preserve">0.955</w:t>
            </w:r>
          </w:p>
        </w:tc>
        <w:tc>
          <w:tcPr/>
          <w:p>
            <w:pPr>
              <w:pStyle w:val="Compact"/>
              <w:jc w:val="left"/>
            </w:pPr>
            <w:r>
              <w:t xml:space="preserve">0.623</w:t>
            </w:r>
          </w:p>
        </w:tc>
        <w:tc>
          <w:tcPr/>
          <w:p>
            <w:pPr>
              <w:pStyle w:val="Compact"/>
              <w:jc w:val="left"/>
            </w:pPr>
            <w:r>
              <w:t xml:space="preserve">1.786</w:t>
            </w:r>
          </w:p>
        </w:tc>
      </w:tr>
      <w:tr>
        <w:tc>
          <w:tcPr/>
          <w:p>
            <w:pPr>
              <w:pStyle w:val="Compact"/>
              <w:jc w:val="left"/>
            </w:pPr>
            <w:r>
              <w:t xml:space="preserve">Envelope rule alone (alert-only)</w:t>
            </w:r>
          </w:p>
        </w:tc>
        <w:tc>
          <w:tcPr/>
          <w:p>
            <w:pPr>
              <w:pStyle w:val="Compact"/>
              <w:jc w:val="left"/>
            </w:pPr>
            <w:r>
              <w:t xml:space="preserve">0.273</w:t>
            </w:r>
          </w:p>
        </w:tc>
        <w:tc>
          <w:tcPr/>
          <w:p>
            <w:pPr>
              <w:pStyle w:val="Compact"/>
              <w:jc w:val="left"/>
            </w:pPr>
            <w:r>
              <w:t xml:space="preserve">0.216</w:t>
            </w:r>
          </w:p>
        </w:tc>
        <w:tc>
          <w:tcPr/>
          <w:p>
            <w:pPr>
              <w:pStyle w:val="Compact"/>
              <w:jc w:val="left"/>
            </w:pPr>
            <w:r>
              <w:t xml:space="preserve">0.241</w:t>
            </w:r>
          </w:p>
        </w:tc>
        <w:tc>
          <w:tcPr/>
          <w:p>
            <w:pPr>
              <w:pStyle w:val="Compact"/>
              <w:jc w:val="left"/>
            </w:pPr>
            <w:r>
              <w:t xml:space="preserve">0.022</w:t>
            </w:r>
          </w:p>
        </w:tc>
        <w:tc>
          <w:tcPr/>
          <w:p>
            <w:pPr>
              <w:pStyle w:val="Compact"/>
              <w:jc w:val="left"/>
            </w:pPr>
            <w:r>
              <w:t xml:space="preserve">0.949</w:t>
            </w:r>
          </w:p>
        </w:tc>
        <w:tc>
          <w:tcPr/>
          <w:p>
            <w:pPr>
              <w:pStyle w:val="Compact"/>
              <w:jc w:val="left"/>
            </w:pPr>
            <w:r>
              <w:t xml:space="preserve">0.597</w:t>
            </w:r>
          </w:p>
        </w:tc>
        <w:tc>
          <w:tcPr/>
          <w:p>
            <w:pPr>
              <w:pStyle w:val="Compact"/>
              <w:jc w:val="left"/>
            </w:pPr>
            <w:r>
              <w:t xml:space="preserve">0.853</w:t>
            </w:r>
          </w:p>
        </w:tc>
      </w:tr>
      <w:tr>
        <w:tc>
          <w:tcPr/>
          <w:p>
            <w:pPr>
              <w:pStyle w:val="Compact"/>
              <w:jc w:val="left"/>
            </w:pPr>
            <w:r>
              <w:t xml:space="preserve">Model flag or envelope</w:t>
            </w:r>
          </w:p>
        </w:tc>
        <w:tc>
          <w:tcPr/>
          <w:p>
            <w:pPr>
              <w:pStyle w:val="Compact"/>
              <w:jc w:val="left"/>
            </w:pPr>
            <w:r>
              <w:t xml:space="preserve">0.274</w:t>
            </w:r>
          </w:p>
        </w:tc>
        <w:tc>
          <w:tcPr/>
          <w:p>
            <w:pPr>
              <w:pStyle w:val="Compact"/>
              <w:jc w:val="left"/>
            </w:pPr>
            <w:r>
              <w:t xml:space="preserve">0.271</w:t>
            </w:r>
          </w:p>
        </w:tc>
        <w:tc>
          <w:tcPr/>
          <w:p>
            <w:pPr>
              <w:pStyle w:val="Compact"/>
              <w:jc w:val="left"/>
            </w:pPr>
            <w:r>
              <w:t xml:space="preserve">0.272</w:t>
            </w:r>
          </w:p>
        </w:tc>
        <w:tc>
          <w:tcPr/>
          <w:p>
            <w:pPr>
              <w:pStyle w:val="Compact"/>
              <w:jc w:val="left"/>
            </w:pPr>
            <w:r>
              <w:t xml:space="preserve">0.028</w:t>
            </w:r>
          </w:p>
        </w:tc>
        <w:tc>
          <w:tcPr/>
          <w:p>
            <w:pPr>
              <w:pStyle w:val="Compact"/>
              <w:jc w:val="left"/>
            </w:pPr>
            <w:r>
              <w:t xml:space="preserve">0.945</w:t>
            </w:r>
          </w:p>
        </w:tc>
        <w:tc>
          <w:tcPr/>
          <w:p>
            <w:pPr>
              <w:pStyle w:val="Compact"/>
              <w:jc w:val="left"/>
            </w:pPr>
            <w:r>
              <w:t xml:space="preserve">0.621</w:t>
            </w:r>
          </w:p>
        </w:tc>
        <w:tc>
          <w:tcPr/>
          <w:p>
            <w:pPr>
              <w:pStyle w:val="Compact"/>
              <w:jc w:val="left"/>
            </w:pPr>
            <w:r>
              <w:t xml:space="preserve">1.999</w:t>
            </w:r>
          </w:p>
        </w:tc>
      </w:tr>
    </w:tbl>
    <w:p>
      <w:pPr>
        <w:numPr>
          <w:ilvl w:val="0"/>
          <w:numId w:val="1012"/>
        </w:numPr>
        <w:pStyle w:val="Compact"/>
      </w:pPr>
      <w:r>
        <w:rPr>
          <w:bCs/>
          <w:b/>
        </w:rPr>
        <w:t xml:space="preserve">ROC-AUC (attack probability) 0.8245</w:t>
      </w:r>
      <w:r>
        <w:t xml:space="preserve">; ROC-AUC (Isolation Forest score) 0.634; average precision 0.312.</w:t>
      </w:r>
    </w:p>
    <w:p>
      <w:pPr>
        <w:numPr>
          <w:ilvl w:val="0"/>
          <w:numId w:val="1012"/>
        </w:numPr>
        <w:pStyle w:val="Compact"/>
      </w:pPr>
      <w:r>
        <w:rPr>
          <w:bCs/>
          <w:b/>
        </w:rPr>
        <w:t xml:space="preserve">Attack segments detected: 6 of 10</w:t>
      </w:r>
      <w:r>
        <w:t xml:space="preserve">; median detection latency about 50 s after the segment starts.</w:t>
      </w:r>
    </w:p>
    <w:p>
      <w:pPr>
        <w:numPr>
          <w:ilvl w:val="0"/>
          <w:numId w:val="1012"/>
        </w:numPr>
        <w:pStyle w:val="Compact"/>
      </w:pPr>
      <w:r>
        <w:rPr>
          <w:bCs/>
          <w:b/>
        </w:rPr>
        <w:t xml:space="preserve">Plain accuracy is not the headline.</w:t>
      </w:r>
      <w:r>
        <w:t xml:space="preserve"> </w:t>
      </w:r>
      <w:r>
        <w:t xml:space="preserve">Attacks are 3.8 % of windows, so a system that never flags anything scores accuracy</w:t>
      </w:r>
      <w:r>
        <w:t xml:space="preserve"> </w:t>
      </w:r>
      <w:r>
        <w:rPr>
          <w:bCs/>
          <w:b/>
        </w:rPr>
        <w:t xml:space="preserve">0.962</w:t>
      </w:r>
      <w:r>
        <w:t xml:space="preserve"> </w:t>
      </w:r>
      <w:r>
        <w:t xml:space="preserve">(balanced accuracy 0.5). Judge by recall, precision, false-alarm rate and AUC.</w:t>
      </w:r>
    </w:p>
    <w:p>
      <w:pPr>
        <w:numPr>
          <w:ilvl w:val="0"/>
          <w:numId w:val="1012"/>
        </w:numPr>
        <w:pStyle w:val="Compact"/>
      </w:pPr>
      <w:r>
        <w:t xml:space="preserve">Excluding the largest test segment (segment 35, 32 % of attack windows): precision 0.366, recall 0.386, F1 0.376.</w:t>
      </w:r>
    </w:p>
    <w:p>
      <w:pPr>
        <w:numPr>
          <w:ilvl w:val="0"/>
          <w:numId w:val="1012"/>
        </w:numPr>
        <w:pStyle w:val="Compact"/>
      </w:pPr>
      <w:r>
        <w:rPr>
          <w:bCs/>
          <w:b/>
        </w:rPr>
        <w:t xml:space="preserve">Operating curve</w:t>
      </w:r>
      <w:r>
        <w:t xml:space="preserve"> </w:t>
      </w:r>
      <w:r>
        <w:t xml:space="preserve">(test block; threshold set on validation): at 0.25 per hour, recall 0.26 and 1.52 false-alarm episodes per hour; at 2 per hour, recall 0.50 and 3.36 per hour; at 4 per hour, recall 0.53 and 4.58 per hour. The validation budget is not reproduced on test (calendar drift).</w:t>
      </w:r>
    </w:p>
    <w:p>
      <w:pPr>
        <w:numPr>
          <w:ilvl w:val="0"/>
          <w:numId w:val="1012"/>
        </w:numPr>
        <w:pStyle w:val="Compact"/>
      </w:pPr>
      <w:r>
        <w:rPr>
          <w:bCs/>
          <w:b/>
        </w:rPr>
        <w:t xml:space="preserve">Honest reading (v1):</w:t>
      </w:r>
      <w:r>
        <w:t xml:space="preserve"> </w:t>
      </w:r>
      <w:r>
        <w:t xml:space="preserve">the model</w:t>
      </w:r>
      <w:r>
        <w:t xml:space="preserve"> </w:t>
      </w:r>
      <w:r>
        <w:rPr>
          <w:bCs/>
          <w:b/>
        </w:rPr>
        <w:t xml:space="preserve">ranks</w:t>
      </w:r>
      <w:r>
        <w:t xml:space="preserve"> </w:t>
      </w:r>
      <w:r>
        <w:t xml:space="preserve">attacks reasonably (AUC 0.82), but at its conservative operating point it flags about a quarter of attack windows and produces more false alarms than its target. It is advisory for this reason.</w:t>
      </w:r>
    </w:p>
    <w:p>
      <w:pPr>
        <w:numPr>
          <w:ilvl w:val="0"/>
          <w:numId w:val="1012"/>
        </w:numPr>
        <w:pStyle w:val="Compact"/>
      </w:pPr>
      <w:r>
        <w:t xml:space="preserve">Other model results (run 2, test): classifier alone precision 0.267, recall 0.260, F1 0.264, ROC-AUC 0.826; Isolation Forest alone precision 0.107, recall 0.012, ROC-AUC 0.633 (mostly useful as a drift-independent second opinion);</w:t>
      </w:r>
      <w:r>
        <w:t xml:space="preserve"> </w:t>
      </w:r>
      <w:r>
        <w:t xml:space="preserve">“</w:t>
      </w:r>
      <w:r>
        <w:t xml:space="preserve">flag everything</w:t>
      </w:r>
      <w:r>
        <w:t xml:space="preserve">”</w:t>
      </w:r>
      <w:r>
        <w:t xml:space="preserve"> </w:t>
      </w:r>
      <w:r>
        <w:t xml:space="preserve">baseline precision 0.038, recall 1.0, F1 0.073.</w:t>
      </w:r>
    </w:p>
    <w:bookmarkEnd w:id="74"/>
    <w:bookmarkStart w:id="75" w:name="X873b48addaaeb3a526add6cb20bad3af3a93300"/>
    <w:p>
      <w:pPr>
        <w:pStyle w:val="Heading3"/>
      </w:pPr>
      <w:r>
        <w:t xml:space="preserve">8.1b Real data: the promoted v2 model on the same held-out block</w:t>
      </w:r>
    </w:p>
    <w:p>
      <w:pPr>
        <w:pStyle w:val="FirstParagraph"/>
      </w:pPr>
      <w:r>
        <w:t xml:space="preserve">Test block 1-2 Jan 2016: 28,080 windows (each with a full 120 s history), 1,061 attack, 37.53 benign hours. Source:</w:t>
      </w:r>
      <w:r>
        <w:t xml:space="preserve"> </w:t>
      </w:r>
      <w:r>
        <w:rPr>
          <w:rStyle w:val="VerbatimChar"/>
        </w:rPr>
        <w:t xml:space="preserve">docs/reports/physical_training_report_v2_swat.md</w:t>
      </w:r>
      <w:r>
        <w:t xml:space="preserve"> </w:t>
      </w:r>
      <w:r>
        <w:t xml:space="preserve">(the user’s local SWaT run of</w:t>
      </w:r>
      <w:r>
        <w:t xml:space="preserve"> </w:t>
      </w:r>
      <w:r>
        <w:rPr>
          <w:rStyle w:val="VerbatimChar"/>
        </w:rPr>
        <w:t xml:space="preserve">models/train_physical_v2.py</w:t>
      </w:r>
      <w:r>
        <w:t xml:space="preserve">). The test block was used for exactly two refits and looks (baseline and selected) and had been seen by v1’s revised protocol: held-out, not blind.</w:t>
      </w:r>
    </w:p>
    <w:p>
      <w:pPr>
        <w:pStyle w:val="BodyText"/>
      </w:pPr>
      <w:r>
        <w:rPr>
          <w:bCs/>
          <w:b/>
        </w:rPr>
        <w:t xml:space="preserve">Confusion matrix of the advisory flag (threshold 0.788):</w:t>
      </w:r>
      <w:r>
        <w:t xml:space="preserve"> </w:t>
      </w:r>
      <w:r>
        <w:t xml:space="preserve">TN 26,382, FP 637, FN 517, TP 544.</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Variant (budget 0.5 per benign hour)</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w:t>
            </w:r>
          </w:p>
        </w:tc>
        <w:tc>
          <w:tcPr/>
          <w:p>
            <w:pPr>
              <w:pStyle w:val="Compact"/>
              <w:jc w:val="left"/>
            </w:pPr>
            <w:r>
              <w:t xml:space="preserve">Balanced acc.</w:t>
            </w:r>
          </w:p>
        </w:tc>
        <w:tc>
          <w:tcPr/>
          <w:p>
            <w:pPr>
              <w:pStyle w:val="Compact"/>
              <w:jc w:val="left"/>
            </w:pPr>
            <w:r>
              <w:t xml:space="preserve">FP rate</w:t>
            </w:r>
          </w:p>
        </w:tc>
        <w:tc>
          <w:tcPr/>
          <w:p>
            <w:pPr>
              <w:pStyle w:val="Compact"/>
              <w:jc w:val="left"/>
            </w:pPr>
            <w:r>
              <w:t xml:space="preserve">Alarm episodes / h</w:t>
            </w:r>
          </w:p>
        </w:tc>
        <w:tc>
          <w:tcPr/>
          <w:p>
            <w:pPr>
              <w:pStyle w:val="Compact"/>
              <w:jc w:val="left"/>
            </w:pPr>
            <w:r>
              <w:t xml:space="preserve">Segments</w:t>
            </w:r>
          </w:p>
        </w:tc>
        <w:tc>
          <w:tcPr/>
          <w:p>
            <w:pPr>
              <w:pStyle w:val="Compact"/>
              <w:jc w:val="left"/>
            </w:pPr>
            <w:r>
              <w:t xml:space="preserve">ROC-AUC</w:t>
            </w:r>
          </w:p>
        </w:tc>
      </w:tr>
      <w:tr>
        <w:tc>
          <w:tcPr/>
          <w:p>
            <w:pPr>
              <w:pStyle w:val="Compact"/>
              <w:jc w:val="left"/>
            </w:pPr>
            <w:r>
              <w:t xml:space="preserve">v1 (shipped before; 1,060 attack windows)</w:t>
            </w:r>
          </w:p>
        </w:tc>
        <w:tc>
          <w:tcPr/>
          <w:p>
            <w:pPr>
              <w:pStyle w:val="Compact"/>
              <w:jc w:val="left"/>
            </w:pPr>
            <w:r>
              <w:t xml:space="preserve">0.366</w:t>
            </w:r>
          </w:p>
        </w:tc>
        <w:tc>
          <w:tcPr/>
          <w:p>
            <w:pPr>
              <w:pStyle w:val="Compact"/>
              <w:jc w:val="left"/>
            </w:pPr>
            <w:r>
              <w:t xml:space="preserve">0.263</w:t>
            </w:r>
          </w:p>
        </w:tc>
        <w:tc>
          <w:tcPr/>
          <w:p>
            <w:pPr>
              <w:pStyle w:val="Compact"/>
              <w:jc w:val="left"/>
            </w:pPr>
            <w:r>
              <w:t xml:space="preserve">0.306</w:t>
            </w:r>
          </w:p>
        </w:tc>
        <w:tc>
          <w:tcPr/>
          <w:p>
            <w:pPr>
              <w:pStyle w:val="Compact"/>
              <w:jc w:val="left"/>
            </w:pPr>
            <w:r>
              <w:t xml:space="preserve">0.955</w:t>
            </w:r>
          </w:p>
        </w:tc>
        <w:tc>
          <w:tcPr/>
          <w:p>
            <w:pPr>
              <w:pStyle w:val="Compact"/>
              <w:jc w:val="left"/>
            </w:pPr>
            <w:r>
              <w:t xml:space="preserve">0.623</w:t>
            </w:r>
          </w:p>
        </w:tc>
        <w:tc>
          <w:tcPr/>
          <w:p>
            <w:pPr>
              <w:pStyle w:val="Compact"/>
              <w:jc w:val="left"/>
            </w:pPr>
            <w:r>
              <w:t xml:space="preserve">0.018</w:t>
            </w:r>
          </w:p>
        </w:tc>
        <w:tc>
          <w:tcPr/>
          <w:p>
            <w:pPr>
              <w:pStyle w:val="Compact"/>
              <w:jc w:val="left"/>
            </w:pPr>
            <w:r>
              <w:t xml:space="preserve">1.79</w:t>
            </w:r>
          </w:p>
        </w:tc>
        <w:tc>
          <w:tcPr/>
          <w:p>
            <w:pPr>
              <w:pStyle w:val="Compact"/>
              <w:jc w:val="left"/>
            </w:pPr>
            <w:r>
              <w:t xml:space="preserve">6/10</w:t>
            </w:r>
          </w:p>
        </w:tc>
        <w:tc>
          <w:tcPr/>
          <w:p>
            <w:pPr>
              <w:pStyle w:val="Compact"/>
              <w:jc w:val="left"/>
            </w:pPr>
            <w:r>
              <w:t xml:space="preserve">0.825</w:t>
            </w:r>
          </w:p>
        </w:tc>
      </w:tr>
      <w:tr>
        <w:tc>
          <w:tcPr/>
          <w:p>
            <w:pPr>
              <w:pStyle w:val="Compact"/>
              <w:jc w:val="left"/>
            </w:pPr>
            <w:r>
              <w:t xml:space="preserve">refit baseline (v1 features, random forest, train + validation)</w:t>
            </w:r>
          </w:p>
        </w:tc>
        <w:tc>
          <w:tcPr/>
          <w:p>
            <w:pPr>
              <w:pStyle w:val="Compact"/>
              <w:jc w:val="left"/>
            </w:pPr>
            <w:r>
              <w:t xml:space="preserve">0.453</w:t>
            </w:r>
          </w:p>
        </w:tc>
        <w:tc>
          <w:tcPr/>
          <w:p>
            <w:pPr>
              <w:pStyle w:val="Compact"/>
              <w:jc w:val="left"/>
            </w:pPr>
            <w:r>
              <w:t xml:space="preserve">0.499</w:t>
            </w:r>
          </w:p>
        </w:tc>
        <w:tc>
          <w:tcPr/>
          <w:p>
            <w:pPr>
              <w:pStyle w:val="Compact"/>
              <w:jc w:val="left"/>
            </w:pPr>
            <w:r>
              <w:t xml:space="preserve">0.474</w:t>
            </w:r>
          </w:p>
        </w:tc>
        <w:tc>
          <w:tcPr/>
          <w:p>
            <w:pPr>
              <w:pStyle w:val="Compact"/>
              <w:jc w:val="left"/>
            </w:pPr>
            <w:r>
              <w:t xml:space="preserve">0.958</w:t>
            </w:r>
          </w:p>
        </w:tc>
        <w:tc>
          <w:tcPr/>
          <w:p>
            <w:pPr>
              <w:pStyle w:val="Compact"/>
              <w:jc w:val="left"/>
            </w:pPr>
            <w:r>
              <w:t xml:space="preserve">0.737</w:t>
            </w:r>
          </w:p>
        </w:tc>
        <w:tc>
          <w:tcPr/>
          <w:p>
            <w:pPr>
              <w:pStyle w:val="Compact"/>
              <w:jc w:val="left"/>
            </w:pPr>
            <w:r>
              <w:t xml:space="preserve">0.024</w:t>
            </w:r>
          </w:p>
        </w:tc>
        <w:tc>
          <w:tcPr/>
          <w:p>
            <w:pPr>
              <w:pStyle w:val="Compact"/>
              <w:jc w:val="left"/>
            </w:pPr>
            <w:r>
              <w:t xml:space="preserve">0.99</w:t>
            </w:r>
          </w:p>
        </w:tc>
        <w:tc>
          <w:tcPr/>
          <w:p>
            <w:pPr>
              <w:pStyle w:val="Compact"/>
              <w:jc w:val="left"/>
            </w:pPr>
            <w:r>
              <w:t xml:space="preserve">7/10</w:t>
            </w:r>
          </w:p>
        </w:tc>
        <w:tc>
          <w:tcPr/>
          <w:p>
            <w:pPr>
              <w:pStyle w:val="Compact"/>
              <w:jc w:val="left"/>
            </w:pPr>
            <w:r>
              <w:t xml:space="preserve">0.771</w:t>
            </w:r>
          </w:p>
        </w:tc>
      </w:tr>
      <w:tr>
        <w:tc>
          <w:tcPr/>
          <w:p>
            <w:pPr>
              <w:pStyle w:val="Compact"/>
              <w:jc w:val="left"/>
            </w:pPr>
            <w:r>
              <w:rPr>
                <w:bCs/>
                <w:b/>
              </w:rPr>
              <w:t xml:space="preserve">v2 as promoted</w:t>
            </w:r>
            <w:r>
              <w:t xml:space="preserve"> </w:t>
            </w:r>
            <w:r>
              <w:t xml:space="preserve">(selected features, gradient boosting)</w:t>
            </w:r>
          </w:p>
        </w:tc>
        <w:tc>
          <w:tcPr/>
          <w:p>
            <w:pPr>
              <w:pStyle w:val="Compact"/>
              <w:jc w:val="left"/>
            </w:pPr>
            <w:r>
              <w:rPr>
                <w:bCs/>
                <w:b/>
              </w:rPr>
              <w:t xml:space="preserve">0.461</w:t>
            </w:r>
          </w:p>
        </w:tc>
        <w:tc>
          <w:tcPr/>
          <w:p>
            <w:pPr>
              <w:pStyle w:val="Compact"/>
              <w:jc w:val="left"/>
            </w:pPr>
            <w:r>
              <w:rPr>
                <w:bCs/>
                <w:b/>
              </w:rPr>
              <w:t xml:space="preserve">0.513</w:t>
            </w:r>
          </w:p>
        </w:tc>
        <w:tc>
          <w:tcPr/>
          <w:p>
            <w:pPr>
              <w:pStyle w:val="Compact"/>
              <w:jc w:val="left"/>
            </w:pPr>
            <w:r>
              <w:rPr>
                <w:bCs/>
                <w:b/>
              </w:rPr>
              <w:t xml:space="preserve">0.485</w:t>
            </w:r>
          </w:p>
        </w:tc>
        <w:tc>
          <w:tcPr/>
          <w:p>
            <w:pPr>
              <w:pStyle w:val="Compact"/>
              <w:jc w:val="left"/>
            </w:pPr>
            <w:r>
              <w:rPr>
                <w:bCs/>
                <w:b/>
              </w:rPr>
              <w:t xml:space="preserve">0.959</w:t>
            </w:r>
          </w:p>
        </w:tc>
        <w:tc>
          <w:tcPr/>
          <w:p>
            <w:pPr>
              <w:pStyle w:val="Compact"/>
              <w:jc w:val="left"/>
            </w:pPr>
            <w:r>
              <w:rPr>
                <w:bCs/>
                <w:b/>
              </w:rPr>
              <w:t xml:space="preserve">0.745</w:t>
            </w:r>
          </w:p>
        </w:tc>
        <w:tc>
          <w:tcPr/>
          <w:p>
            <w:pPr>
              <w:pStyle w:val="Compact"/>
              <w:jc w:val="left"/>
            </w:pPr>
            <w:r>
              <w:t xml:space="preserve">0.024</w:t>
            </w:r>
          </w:p>
        </w:tc>
        <w:tc>
          <w:tcPr/>
          <w:p>
            <w:pPr>
              <w:pStyle w:val="Compact"/>
              <w:jc w:val="left"/>
            </w:pPr>
            <w:r>
              <w:t xml:space="preserve">1.17</w:t>
            </w:r>
          </w:p>
        </w:tc>
        <w:tc>
          <w:tcPr/>
          <w:p>
            <w:pPr>
              <w:pStyle w:val="Compact"/>
              <w:jc w:val="left"/>
            </w:pPr>
            <w:r>
              <w:rPr>
                <w:bCs/>
                <w:b/>
              </w:rPr>
              <w:t xml:space="preserve">8/10</w:t>
            </w:r>
          </w:p>
        </w:tc>
        <w:tc>
          <w:tcPr/>
          <w:p>
            <w:pPr>
              <w:pStyle w:val="Compact"/>
              <w:jc w:val="left"/>
            </w:pPr>
            <w:r>
              <w:rPr>
                <w:bCs/>
                <w:b/>
              </w:rPr>
              <w:t xml:space="preserve">0.836</w:t>
            </w:r>
          </w:p>
        </w:tc>
      </w:tr>
      <w:tr>
        <w:tc>
          <w:tcPr/>
          <w:p>
            <w:pPr>
              <w:pStyle w:val="Compact"/>
              <w:jc w:val="left"/>
            </w:pPr>
            <w:r>
              <w:t xml:space="preserve">v2 with persistence (not used)</w:t>
            </w:r>
          </w:p>
        </w:tc>
        <w:tc>
          <w:tcPr/>
          <w:p>
            <w:pPr>
              <w:pStyle w:val="Compact"/>
              <w:jc w:val="left"/>
            </w:pPr>
            <w:r>
              <w:t xml:space="preserve">0.328</w:t>
            </w:r>
          </w:p>
        </w:tc>
        <w:tc>
          <w:tcPr/>
          <w:p>
            <w:pPr>
              <w:pStyle w:val="Compact"/>
              <w:jc w:val="left"/>
            </w:pPr>
            <w:r>
              <w:t xml:space="preserve">0.568</w:t>
            </w:r>
          </w:p>
        </w:tc>
        <w:tc>
          <w:tcPr/>
          <w:p>
            <w:pPr>
              <w:pStyle w:val="Compact"/>
              <w:jc w:val="left"/>
            </w:pPr>
            <w:r>
              <w:t xml:space="preserve">0.416</w:t>
            </w:r>
          </w:p>
        </w:tc>
        <w:tc>
          <w:tcPr/>
          <w:p>
            <w:pPr>
              <w:pStyle w:val="Compact"/>
              <w:jc w:val="left"/>
            </w:pPr>
            <w:r>
              <w:t xml:space="preserve">0.940</w:t>
            </w:r>
          </w:p>
        </w:tc>
        <w:tc>
          <w:tcPr/>
          <w:p>
            <w:pPr>
              <w:pStyle w:val="Compact"/>
              <w:jc w:val="left"/>
            </w:pPr>
            <w:r>
              <w:t xml:space="preserve">0.761</w:t>
            </w:r>
          </w:p>
        </w:tc>
        <w:tc>
          <w:tcPr/>
          <w:p>
            <w:pPr>
              <w:pStyle w:val="Compact"/>
              <w:jc w:val="left"/>
            </w:pPr>
            <w:r>
              <w:t xml:space="preserve">0.046</w:t>
            </w:r>
          </w:p>
        </w:tc>
        <w:tc>
          <w:tcPr/>
          <w:p>
            <w:pPr>
              <w:pStyle w:val="Compact"/>
              <w:jc w:val="left"/>
            </w:pPr>
            <w:r>
              <w:t xml:space="preserve">1.28</w:t>
            </w:r>
          </w:p>
        </w:tc>
        <w:tc>
          <w:tcPr/>
          <w:p>
            <w:pPr>
              <w:pStyle w:val="Compact"/>
              <w:jc w:val="left"/>
            </w:pPr>
            <w:r>
              <w:t xml:space="preserve">8/10</w:t>
            </w:r>
          </w:p>
        </w:tc>
        <w:tc>
          <w:tcPr/>
          <w:p>
            <w:pPr>
              <w:pStyle w:val="Compact"/>
              <w:jc w:val="left"/>
            </w:pPr>
            <w:r>
              <w:t xml:space="preserve">0.836</w:t>
            </w:r>
          </w:p>
        </w:tc>
      </w:tr>
    </w:tbl>
    <w:p>
      <w:pPr>
        <w:numPr>
          <w:ilvl w:val="0"/>
          <w:numId w:val="1013"/>
        </w:numPr>
        <w:pStyle w:val="Compact"/>
      </w:pPr>
      <w:r>
        <w:rPr>
          <w:bCs/>
          <w:b/>
        </w:rPr>
        <w:t xml:space="preserve">Cross-validation on train + validation (out-of-fold, selected):</w:t>
      </w:r>
      <w:r>
        <w:t xml:space="preserve"> </w:t>
      </w:r>
      <w:r>
        <w:t xml:space="preserve">segment-balanced AP 0.499, AP 0.794, ROC-AUC 0.925.</w:t>
      </w:r>
    </w:p>
    <w:p>
      <w:pPr>
        <w:numPr>
          <w:ilvl w:val="0"/>
          <w:numId w:val="1013"/>
        </w:numPr>
        <w:pStyle w:val="Compact"/>
      </w:pPr>
      <w:r>
        <w:rPr>
          <w:bCs/>
          <w:b/>
        </w:rPr>
        <w:t xml:space="preserve">Where the gain comes from:</w:t>
      </w:r>
      <w:r>
        <w:t xml:space="preserve"> </w:t>
      </w:r>
      <w:r>
        <w:t xml:space="preserve">most of the F1 gain (0.31 to 0.47) comes from fitting on train + validation (the later calendar days resemble the test block more); the new features and the boosted classifier add a further 0.01 F1, +0.065 AUC and one more detected segment. Be precise about this in any publication.</w:t>
      </w:r>
    </w:p>
    <w:p>
      <w:pPr>
        <w:numPr>
          <w:ilvl w:val="0"/>
          <w:numId w:val="1013"/>
        </w:numPr>
        <w:pStyle w:val="Compact"/>
      </w:pPr>
      <w:r>
        <w:rPr>
          <w:bCs/>
          <w:b/>
        </w:rPr>
        <w:t xml:space="preserve">Not detected:</w:t>
      </w:r>
      <w:r>
        <w:t xml:space="preserve"> </w:t>
      </w:r>
      <w:r>
        <w:t xml:space="preserve">segments 29 and 33 (96 and 80 windows) are never flagged. Median detection latency 57.5 s.</w:t>
      </w:r>
    </w:p>
    <w:p>
      <w:pPr>
        <w:numPr>
          <w:ilvl w:val="0"/>
          <w:numId w:val="1013"/>
        </w:numPr>
        <w:pStyle w:val="Compact"/>
      </w:pPr>
      <w:r>
        <w:rPr>
          <w:bCs/>
          <w:b/>
        </w:rPr>
        <w:t xml:space="preserve">Plain accuracy is not the headline:</w:t>
      </w:r>
      <w:r>
        <w:t xml:space="preserve"> </w:t>
      </w:r>
      <w:r>
        <w:t xml:space="preserve">always-benign scores 0.962.</w:t>
      </w:r>
    </w:p>
    <w:p>
      <w:pPr>
        <w:numPr>
          <w:ilvl w:val="0"/>
          <w:numId w:val="1013"/>
        </w:numPr>
        <w:pStyle w:val="Compact"/>
      </w:pPr>
      <w:r>
        <w:rPr>
          <w:bCs/>
          <w:b/>
        </w:rPr>
        <w:t xml:space="preserve">On the healthy twin</w:t>
      </w:r>
      <w:r>
        <w:t xml:space="preserve"> </w:t>
      </w:r>
      <w:r>
        <w:t xml:space="preserve">(4 simulated hours, noise on; synthetic plant, not SWaT performance): 0 alarm episodes; synthetic actuator attacks flagged after 1 to 10 s (</w:t>
      </w:r>
      <w:r>
        <w:rPr>
          <w:rStyle w:val="VerbatimChar"/>
        </w:rPr>
        <w:t xml:space="preserve">docs/reports/twin_domain_gap_report.md</w:t>
      </w:r>
      <w:r>
        <w:t xml:space="preserve"> </w:t>
      </w:r>
      <w:r>
        <w:t xml:space="preserve">is v1’s; the v2 twin numbers are in the generated benchmark report).</w:t>
      </w:r>
    </w:p>
    <w:bookmarkEnd w:id="75"/>
    <w:bookmarkStart w:id="76" w:name="Xcd30e8a97f8e88412e5a486c430b11a89b3dd71"/>
    <w:p>
      <w:pPr>
        <w:pStyle w:val="Heading3"/>
      </w:pPr>
      <w:r>
        <w:t xml:space="preserve">8.2 Constructed scenarios: the rule layers (not SWaT, not a learned model)</w:t>
      </w:r>
    </w:p>
    <w:p>
      <w:pPr>
        <w:pStyle w:val="FirstParagraph"/>
      </w:pPr>
      <w:r>
        <w:t xml:space="preserve">23 case types x 200 randomised scenarios per case on a virtual clock; a scenario counts as detected only when the real pipeline returns</w:t>
      </w:r>
      <w:r>
        <w:t xml:space="preserve"> </w:t>
      </w:r>
      <w:r>
        <w:rPr>
          <w:rStyle w:val="VerbatimChar"/>
        </w:rPr>
        <w:t xml:space="preserve">DROP</w:t>
      </w:r>
      <w:r>
        <w:t xml:space="preserve"> </w:t>
      </w:r>
      <w:r>
        <w:rPr>
          <w:bCs/>
          <w:b/>
        </w:rPr>
        <w:t xml:space="preserve">with the expected reason</w:t>
      </w:r>
      <w:r>
        <w:t xml:space="preserve">.</w:t>
      </w:r>
    </w:p>
    <w:p>
      <w:pPr>
        <w:pStyle w:val="BodyText"/>
      </w:pPr>
      <w:r>
        <w:rPr>
          <w:bCs/>
          <w:b/>
        </w:rPr>
        <w:t xml:space="preserve">Command level</w:t>
      </w:r>
      <w:r>
        <w:t xml:space="preserve"> </w:t>
      </w:r>
      <w:r>
        <w:t xml:space="preserve">(violating versus legitimate; flagged =</w:t>
      </w:r>
      <w:r>
        <w:t xml:space="preserve"> </w:t>
      </w:r>
      <w:r>
        <w:rPr>
          <w:rStyle w:val="VerbatimChar"/>
        </w:rPr>
        <w:t xml:space="preserve">DROP</w:t>
      </w:r>
      <w:r>
        <w:t xml:space="preserve"> </w:t>
      </w:r>
      <w:r>
        <w:t xml:space="preserve">or</w:t>
      </w:r>
      <w:r>
        <w:t xml:space="preserve"> </w:t>
      </w:r>
      <w:r>
        <w:rPr>
          <w:rStyle w:val="VerbatimChar"/>
        </w:rPr>
        <w:t xml:space="preserve">ALERT</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Predicted PASS</w:t>
            </w:r>
          </w:p>
        </w:tc>
        <w:tc>
          <w:tcPr/>
          <w:p>
            <w:pPr>
              <w:pStyle w:val="Compact"/>
              <w:jc w:val="left"/>
            </w:pPr>
            <w:r>
              <w:t xml:space="preserve">Predicted ALERT</w:t>
            </w:r>
          </w:p>
        </w:tc>
        <w:tc>
          <w:tcPr/>
          <w:p>
            <w:pPr>
              <w:pStyle w:val="Compact"/>
              <w:jc w:val="left"/>
            </w:pPr>
            <w:r>
              <w:t xml:space="preserve">Predicted DROP</w:t>
            </w:r>
          </w:p>
        </w:tc>
      </w:tr>
      <w:tr>
        <w:tc>
          <w:tcPr/>
          <w:p>
            <w:pPr>
              <w:pStyle w:val="Compact"/>
              <w:jc w:val="left"/>
            </w:pPr>
            <w:r>
              <w:t xml:space="preserve">legitimate (200)</w:t>
            </w:r>
          </w:p>
        </w:tc>
        <w:tc>
          <w:tcPr/>
          <w:p>
            <w:pPr>
              <w:pStyle w:val="Compact"/>
              <w:jc w:val="left"/>
            </w:pPr>
            <w:r>
              <w:rPr>
                <w:bCs/>
                <w:b/>
              </w:rPr>
              <w:t xml:space="preserve">200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violating (4,400)</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4,400</w:t>
            </w:r>
          </w:p>
        </w:tc>
      </w:tr>
    </w:tbl>
    <w:p>
      <w:pPr>
        <w:pStyle w:val="BodyText"/>
      </w:pPr>
      <w:r>
        <w:t xml:space="preserve">Accuracy 1.000, precision 1.000, recall 1.000, F1 1.000, false-positive rate 0.000. Per layer (cyber 1,800 and physical 2,600 violating scenarios, each against the 200 legitimate): all 1.000. Every individual case (untrusted source, bad function code, unknown register, rate burst, missing HMAC, tampered HMAC, wrong-key HMAC, expired or future-dated HMAC, replay; sensor write, out-of-bounds, rate of change, the two stage rules and all eight cross-register rules) scores 200/200.</w:t>
      </w:r>
      <w:r>
        <w:t xml:space="preserve"> </w:t>
      </w:r>
      <w:r>
        <w:rPr>
          <w:bCs/>
          <w:b/>
        </w:rPr>
        <w:t xml:space="preserve">Interpretation:</w:t>
      </w:r>
      <w:r>
        <w:t xml:space="preserve"> </w:t>
      </w:r>
      <w:r>
        <w:t xml:space="preserve">the rules are deterministic, so 100 % is</w:t>
      </w:r>
      <w:r>
        <w:t xml:space="preserve"> </w:t>
      </w:r>
      <w:r>
        <w:rPr>
          <w:bCs/>
          <w:b/>
        </w:rPr>
        <w:t xml:space="preserve">expected</w:t>
      </w:r>
      <w:r>
        <w:t xml:space="preserve">: this is a</w:t>
      </w:r>
      <w:r>
        <w:t xml:space="preserve"> </w:t>
      </w:r>
      <w:r>
        <w:rPr>
          <w:bCs/>
          <w:b/>
        </w:rPr>
        <w:t xml:space="preserve">regression check that each rule fires on what it was written for</w:t>
      </w:r>
      <w:r>
        <w:t xml:space="preserve">, not evidence about unknown attackers. A negative-control test shows the checker can fail (the first full run flagged one scenario whose</w:t>
      </w:r>
      <w:r>
        <w:t xml:space="preserve"> </w:t>
      </w:r>
      <w:r>
        <w:t xml:space="preserve">“</w:t>
      </w:r>
      <w:r>
        <w:t xml:space="preserve">tamper</w:t>
      </w:r>
      <w:r>
        <w:t xml:space="preserve">”</w:t>
      </w:r>
      <w:r>
        <w:t xml:space="preserve"> </w:t>
      </w:r>
      <w:r>
        <w:t xml:space="preserve">had left the value unchanged: a builder bug, now fixed).</w:t>
      </w:r>
    </w:p>
    <w:p>
      <w:pPr>
        <w:pStyle w:val="BodyText"/>
      </w:pPr>
      <w:r>
        <w:rPr>
          <w:bCs/>
          <w:b/>
        </w:rPr>
        <w:t xml:space="preserve">Session level</w:t>
      </w:r>
      <w:r>
        <w:t xml:space="preserve"> </w:t>
      </w:r>
      <w:r>
        <w:t xml:space="preserve">(randomised attacker plans versus legitimate operator sessions, through the rule layers; the physical model is cold 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no flag</w:t>
            </w:r>
          </w:p>
        </w:tc>
        <w:tc>
          <w:tcPr/>
          <w:p>
            <w:pPr>
              <w:pStyle w:val="Compact"/>
              <w:jc w:val="left"/>
            </w:pPr>
            <w:r>
              <w:t xml:space="preserve">flagged</w:t>
            </w:r>
          </w:p>
        </w:tc>
      </w:tr>
      <w:tr>
        <w:tc>
          <w:tcPr/>
          <w:p>
            <w:pPr>
              <w:pStyle w:val="Compact"/>
              <w:jc w:val="left"/>
            </w:pPr>
            <w:r>
              <w:t xml:space="preserve">benign session (100)</w:t>
            </w:r>
          </w:p>
        </w:tc>
        <w:tc>
          <w:tcPr/>
          <w:p>
            <w:pPr>
              <w:pStyle w:val="Compact"/>
              <w:jc w:val="left"/>
            </w:pPr>
            <w:r>
              <w:rPr>
                <w:bCs/>
                <w:b/>
              </w:rPr>
              <w:t xml:space="preserve">100</w:t>
            </w:r>
          </w:p>
        </w:tc>
        <w:tc>
          <w:tcPr/>
          <w:p>
            <w:pPr>
              <w:pStyle w:val="Compact"/>
              <w:jc w:val="left"/>
            </w:pPr>
            <w:r>
              <w:t xml:space="preserve">0</w:t>
            </w:r>
          </w:p>
        </w:tc>
      </w:tr>
      <w:tr>
        <w:tc>
          <w:tcPr/>
          <w:p>
            <w:pPr>
              <w:pStyle w:val="Compact"/>
              <w:jc w:val="left"/>
            </w:pPr>
            <w:r>
              <w:t xml:space="preserve">attack session (600)</w:t>
            </w:r>
          </w:p>
        </w:tc>
        <w:tc>
          <w:tcPr/>
          <w:p>
            <w:pPr>
              <w:pStyle w:val="Compact"/>
              <w:jc w:val="left"/>
            </w:pPr>
            <w:r>
              <w:rPr>
                <w:bCs/>
                <w:b/>
              </w:rPr>
              <w:t xml:space="preserve">98</w:t>
            </w:r>
          </w:p>
        </w:tc>
        <w:tc>
          <w:tcPr/>
          <w:p>
            <w:pPr>
              <w:pStyle w:val="Compact"/>
              <w:jc w:val="left"/>
            </w:pPr>
            <w:r>
              <w:rPr>
                <w:bCs/>
                <w:b/>
              </w:rPr>
              <w:t xml:space="preserve">502</w:t>
            </w:r>
          </w:p>
        </w:tc>
      </w:tr>
    </w:tbl>
    <w:p>
      <w:pPr>
        <w:pStyle w:val="BodyText"/>
      </w:pPr>
      <w:r>
        <w:t xml:space="preserve">Accuracy 0.860, precision 1.000, recall</w:t>
      </w:r>
      <w:r>
        <w:t xml:space="preserve"> </w:t>
      </w:r>
      <w:r>
        <w:rPr>
          <w:bCs/>
          <w:b/>
        </w:rPr>
        <w:t xml:space="preserve">0.837</w:t>
      </w:r>
      <w:r>
        <w:t xml:space="preserve">, F1 0.911, false-positive rate 0. Per type (runs with at least one drop, 100 each): impossible-command 100, flood 100, replay 100, cross-register 100,</w:t>
      </w:r>
      <w:r>
        <w:t xml:space="preserve"> </w:t>
      </w:r>
      <w:r>
        <w:rPr>
          <w:bCs/>
          <w:b/>
        </w:rPr>
        <w:t xml:space="preserve">freeze 80, ramp 22</w:t>
      </w:r>
      <w:r>
        <w:t xml:space="preserve">.</w:t>
      </w:r>
      <w:r>
        <w:t xml:space="preserve"> </w:t>
      </w:r>
      <w:r>
        <w:rPr>
          <w:bCs/>
          <w:b/>
        </w:rPr>
        <w:t xml:space="preserve">The rules stop network-layer and unsafe-combination attacks but largely miss slow, in-bounds drift (ramp) and partially miss frozen values</w:t>
      </w:r>
      <w:r>
        <w:t xml:space="preserve"> </w:t>
      </w:r>
      <w:r>
        <w:t xml:space="preserve">(a re-sent identical payload within 2 s is caught only by the duplicate-payload check). This is the gap the advisory model is for, and the honest weak spot of the rule layers.</w:t>
      </w:r>
    </w:p>
    <w:bookmarkEnd w:id="76"/>
    <w:bookmarkStart w:id="77" w:name="X239872e93c2152cc0d6b2e3d8cba15aadf12ce9"/>
    <w:p>
      <w:pPr>
        <w:pStyle w:val="Heading3"/>
      </w:pPr>
      <w:r>
        <w:t xml:space="preserve">8.3 Digital twin measurements (synthetic plant, not SWaT)</w:t>
      </w:r>
    </w:p>
    <w:p>
      <w:pPr>
        <w:pStyle w:val="FirstParagraph"/>
      </w:pPr>
      <w:r>
        <w:t xml:space="preserve">4 simulated hours of nominal operation with sensor noise: the learned model raised</w:t>
      </w:r>
      <w:r>
        <w:t xml:space="preserve"> </w:t>
      </w:r>
      <w:r>
        <w:rPr>
          <w:bCs/>
          <w:b/>
        </w:rPr>
        <w:t xml:space="preserve">0.25 alarm episodes per hour</w:t>
      </w:r>
      <w:r>
        <w:t xml:space="preserve"> </w:t>
      </w:r>
      <w:r>
        <w:t xml:space="preserve">on the healthy twin; the envelope rule raised 0. Synthetic actuator attacks (10 minutes to settle, then the change, 15 minutes observed): first model flag after 3 s (raw pump stops), 2 s (acid overdose), 3 s (chlorine breakthrough), 1 s (RO dead-head), 4 s (UF valve shut); first envelope violation after 4, 2, 8, 1 and 17 s.</w:t>
      </w:r>
      <w:r>
        <w:t xml:space="preserve"> </w:t>
      </w:r>
      <w:r>
        <w:rPr>
          <w:bCs/>
          <w:b/>
        </w:rPr>
        <w:t xml:space="preserve">These describe the demonstration plant only and say nothing about SWaT detection performance.</w:t>
      </w:r>
    </w:p>
    <w:bookmarkEnd w:id="77"/>
    <w:bookmarkStart w:id="78" w:name="Xe3c0fe569b12ad744e88bb4bf83054586889737"/>
    <w:p>
      <w:pPr>
        <w:pStyle w:val="Heading3"/>
      </w:pPr>
      <w:r>
        <w:t xml:space="preserve">8.4 Latency (in-process decision latency; not network latency)</w:t>
      </w:r>
    </w:p>
    <w:p>
      <w:pPr>
        <w:pStyle w:val="FirstParagraph"/>
      </w:pPr>
      <w:r>
        <w:t xml:space="preserve">Real pipeline, 3,000 commands x 3 repeats after 300 warm-up, seed 7; workload 70 % legitimate and 30 % attacks (tamper, unsigned, replay, out-of-bounds, untrusted source, cross-register); a telemetry sample fed about once per virtual second so model refreshes are included. Measured on a 2-CPU Linux container, Python 3.13.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Hop</w:t>
            </w:r>
          </w:p>
        </w:tc>
        <w:tc>
          <w:tcPr/>
          <w:p>
            <w:pPr>
              <w:pStyle w:val="Compact"/>
              <w:jc w:val="left"/>
            </w:pPr>
            <w:r>
              <w:t xml:space="preserve">mean (ms)</w:t>
            </w:r>
          </w:p>
        </w:tc>
        <w:tc>
          <w:tcPr/>
          <w:p>
            <w:pPr>
              <w:pStyle w:val="Compact"/>
              <w:jc w:val="left"/>
            </w:pPr>
            <w:r>
              <w:t xml:space="preserve">p50</w:t>
            </w:r>
          </w:p>
        </w:tc>
        <w:tc>
          <w:tcPr/>
          <w:p>
            <w:pPr>
              <w:pStyle w:val="Compact"/>
              <w:jc w:val="left"/>
            </w:pPr>
            <w:r>
              <w:t xml:space="preserve">p95</w:t>
            </w:r>
          </w:p>
        </w:tc>
        <w:tc>
          <w:tcPr/>
          <w:p>
            <w:pPr>
              <w:pStyle w:val="Compact"/>
              <w:jc w:val="left"/>
            </w:pPr>
            <w:r>
              <w:t xml:space="preserve">p99</w:t>
            </w:r>
          </w:p>
        </w:tc>
      </w:tr>
      <w:tr>
        <w:tc>
          <w:tcPr/>
          <w:p>
            <w:pPr>
              <w:pStyle w:val="Compact"/>
              <w:jc w:val="left"/>
            </w:pPr>
            <w:r>
              <w:t xml:space="preserve">Cyber Agent rules</w:t>
            </w:r>
          </w:p>
        </w:tc>
        <w:tc>
          <w:tcPr/>
          <w:p>
            <w:pPr>
              <w:pStyle w:val="Compact"/>
              <w:jc w:val="left"/>
            </w:pPr>
            <w:r>
              <w:t xml:space="preserve">0.064</w:t>
            </w:r>
          </w:p>
        </w:tc>
        <w:tc>
          <w:tcPr/>
          <w:p>
            <w:pPr>
              <w:pStyle w:val="Compact"/>
              <w:jc w:val="left"/>
            </w:pPr>
            <w:r>
              <w:t xml:space="preserve">0.059</w:t>
            </w:r>
          </w:p>
        </w:tc>
        <w:tc>
          <w:tcPr/>
          <w:p>
            <w:pPr>
              <w:pStyle w:val="Compact"/>
              <w:jc w:val="left"/>
            </w:pPr>
            <w:r>
              <w:t xml:space="preserve">0.104</w:t>
            </w:r>
          </w:p>
        </w:tc>
        <w:tc>
          <w:tcPr/>
          <w:p>
            <w:pPr>
              <w:pStyle w:val="Compact"/>
              <w:jc w:val="left"/>
            </w:pPr>
            <w:r>
              <w:t xml:space="preserve">0.138</w:t>
            </w:r>
          </w:p>
        </w:tc>
      </w:tr>
      <w:tr>
        <w:tc>
          <w:tcPr/>
          <w:p>
            <w:pPr>
              <w:pStyle w:val="Compact"/>
              <w:jc w:val="left"/>
            </w:pPr>
            <w:r>
              <w:t xml:space="preserve">Cyber model (NO_MODEL stub)</w:t>
            </w:r>
          </w:p>
        </w:tc>
        <w:tc>
          <w:tcPr/>
          <w:p>
            <w:pPr>
              <w:pStyle w:val="Compact"/>
              <w:jc w:val="left"/>
            </w:pPr>
            <w:r>
              <w:t xml:space="preserve">0.010</w:t>
            </w:r>
          </w:p>
        </w:tc>
        <w:tc>
          <w:tcPr/>
          <w:p>
            <w:pPr>
              <w:pStyle w:val="Compact"/>
              <w:jc w:val="left"/>
            </w:pPr>
            <w:r>
              <w:t xml:space="preserve">0.009</w:t>
            </w:r>
          </w:p>
        </w:tc>
        <w:tc>
          <w:tcPr/>
          <w:p>
            <w:pPr>
              <w:pStyle w:val="Compact"/>
              <w:jc w:val="left"/>
            </w:pPr>
            <w:r>
              <w:t xml:space="preserve">0.015</w:t>
            </w:r>
          </w:p>
        </w:tc>
        <w:tc>
          <w:tcPr/>
          <w:p>
            <w:pPr>
              <w:pStyle w:val="Compact"/>
              <w:jc w:val="left"/>
            </w:pPr>
            <w:r>
              <w:t xml:space="preserve">0.041</w:t>
            </w:r>
          </w:p>
        </w:tc>
      </w:tr>
      <w:tr>
        <w:tc>
          <w:tcPr/>
          <w:p>
            <w:pPr>
              <w:pStyle w:val="Compact"/>
              <w:jc w:val="left"/>
            </w:pPr>
            <w:r>
              <w:t xml:space="preserve">Physical Agent rules</w:t>
            </w:r>
          </w:p>
        </w:tc>
        <w:tc>
          <w:tcPr/>
          <w:p>
            <w:pPr>
              <w:pStyle w:val="Compact"/>
              <w:jc w:val="left"/>
            </w:pPr>
            <w:r>
              <w:t xml:space="preserve">0.031</w:t>
            </w:r>
          </w:p>
        </w:tc>
        <w:tc>
          <w:tcPr/>
          <w:p>
            <w:pPr>
              <w:pStyle w:val="Compact"/>
              <w:jc w:val="left"/>
            </w:pPr>
            <w:r>
              <w:t xml:space="preserve">0.028</w:t>
            </w:r>
          </w:p>
        </w:tc>
        <w:tc>
          <w:tcPr/>
          <w:p>
            <w:pPr>
              <w:pStyle w:val="Compact"/>
              <w:jc w:val="left"/>
            </w:pPr>
            <w:r>
              <w:t xml:space="preserve">0.047</w:t>
            </w:r>
          </w:p>
        </w:tc>
        <w:tc>
          <w:tcPr/>
          <w:p>
            <w:pPr>
              <w:pStyle w:val="Compact"/>
              <w:jc w:val="left"/>
            </w:pPr>
            <w:r>
              <w:t xml:space="preserve">0.070</w:t>
            </w:r>
          </w:p>
        </w:tc>
      </w:tr>
      <w:tr>
        <w:tc>
          <w:tcPr/>
          <w:p>
            <w:pPr>
              <w:pStyle w:val="Compact"/>
              <w:jc w:val="left"/>
            </w:pPr>
            <w:r>
              <w:t xml:space="preserve">Physical model assess (includes window refresh)</w:t>
            </w:r>
          </w:p>
        </w:tc>
        <w:tc>
          <w:tcPr/>
          <w:p>
            <w:pPr>
              <w:pStyle w:val="Compact"/>
              <w:jc w:val="left"/>
            </w:pPr>
            <w:r>
              <w:t xml:space="preserve">0.330</w:t>
            </w:r>
          </w:p>
        </w:tc>
        <w:tc>
          <w:tcPr/>
          <w:p>
            <w:pPr>
              <w:pStyle w:val="Compact"/>
              <w:jc w:val="left"/>
            </w:pPr>
            <w:r>
              <w:t xml:space="preserve">0.009</w:t>
            </w:r>
          </w:p>
        </w:tc>
        <w:tc>
          <w:tcPr/>
          <w:p>
            <w:pPr>
              <w:pStyle w:val="Compact"/>
              <w:jc w:val="left"/>
            </w:pPr>
            <w:r>
              <w:t xml:space="preserve">1.377</w:t>
            </w:r>
          </w:p>
        </w:tc>
        <w:tc>
          <w:tcPr/>
          <w:p>
            <w:pPr>
              <w:pStyle w:val="Compact"/>
              <w:jc w:val="left"/>
            </w:pPr>
            <w:r>
              <w:t xml:space="preserve">2.145</w:t>
            </w:r>
          </w:p>
        </w:tc>
      </w:tr>
      <w:tr>
        <w:tc>
          <w:tcPr/>
          <w:p>
            <w:pPr>
              <w:pStyle w:val="Compact"/>
              <w:jc w:val="left"/>
            </w:pPr>
            <w:r>
              <w:t xml:space="preserve">Orchestrator</w:t>
            </w:r>
          </w:p>
        </w:tc>
        <w:tc>
          <w:tcPr/>
          <w:p>
            <w:pPr>
              <w:pStyle w:val="Compact"/>
              <w:jc w:val="left"/>
            </w:pPr>
            <w:r>
              <w:t xml:space="preserve">0.016</w:t>
            </w:r>
          </w:p>
        </w:tc>
        <w:tc>
          <w:tcPr/>
          <w:p>
            <w:pPr>
              <w:pStyle w:val="Compact"/>
              <w:jc w:val="left"/>
            </w:pPr>
            <w:r>
              <w:t xml:space="preserve">0.014</w:t>
            </w:r>
          </w:p>
        </w:tc>
        <w:tc>
          <w:tcPr/>
          <w:p>
            <w:pPr>
              <w:pStyle w:val="Compact"/>
              <w:jc w:val="left"/>
            </w:pPr>
            <w:r>
              <w:t xml:space="preserve">0.027</w:t>
            </w:r>
          </w:p>
        </w:tc>
        <w:tc>
          <w:tcPr/>
          <w:p>
            <w:pPr>
              <w:pStyle w:val="Compact"/>
              <w:jc w:val="left"/>
            </w:pPr>
            <w:r>
              <w:t xml:space="preserve">0.044</w:t>
            </w:r>
          </w:p>
        </w:tc>
      </w:tr>
      <w:tr>
        <w:tc>
          <w:tcPr/>
          <w:p>
            <w:pPr>
              <w:pStyle w:val="Compact"/>
              <w:jc w:val="left"/>
            </w:pPr>
            <w:r>
              <w:t xml:space="preserve">Packet-trace build</w:t>
            </w:r>
          </w:p>
        </w:tc>
        <w:tc>
          <w:tcPr/>
          <w:p>
            <w:pPr>
              <w:pStyle w:val="Compact"/>
              <w:jc w:val="left"/>
            </w:pPr>
            <w:r>
              <w:t xml:space="preserve">0.071</w:t>
            </w:r>
          </w:p>
        </w:tc>
        <w:tc>
          <w:tcPr/>
          <w:p>
            <w:pPr>
              <w:pStyle w:val="Compact"/>
              <w:jc w:val="left"/>
            </w:pPr>
            <w:r>
              <w:t xml:space="preserve">0.067</w:t>
            </w:r>
          </w:p>
        </w:tc>
        <w:tc>
          <w:tcPr/>
          <w:p>
            <w:pPr>
              <w:pStyle w:val="Compact"/>
              <w:jc w:val="left"/>
            </w:pPr>
            <w:r>
              <w:t xml:space="preserve">0.111</w:t>
            </w:r>
          </w:p>
        </w:tc>
        <w:tc>
          <w:tcPr/>
          <w:p>
            <w:pPr>
              <w:pStyle w:val="Compact"/>
              <w:jc w:val="left"/>
            </w:pPr>
            <w:r>
              <w:t xml:space="preserve">0.139</w:t>
            </w:r>
          </w:p>
        </w:tc>
      </w:tr>
      <w:tr>
        <w:tc>
          <w:tcPr/>
          <w:p>
            <w:pPr>
              <w:pStyle w:val="Compact"/>
              <w:jc w:val="left"/>
            </w:pPr>
            <w:r>
              <w:t xml:space="preserve">Both branches (concurrent)</w:t>
            </w:r>
          </w:p>
        </w:tc>
        <w:tc>
          <w:tcPr/>
          <w:p>
            <w:pPr>
              <w:pStyle w:val="Compact"/>
              <w:jc w:val="left"/>
            </w:pPr>
            <w:r>
              <w:t xml:space="preserve">0.640</w:t>
            </w:r>
          </w:p>
        </w:tc>
        <w:tc>
          <w:tcPr/>
          <w:p>
            <w:pPr>
              <w:pStyle w:val="Compact"/>
              <w:jc w:val="left"/>
            </w:pPr>
            <w:r>
              <w:t xml:space="preserve">0.342</w:t>
            </w:r>
          </w:p>
        </w:tc>
        <w:tc>
          <w:tcPr/>
          <w:p>
            <w:pPr>
              <w:pStyle w:val="Compact"/>
              <w:jc w:val="left"/>
            </w:pPr>
            <w:r>
              <w:t xml:space="preserve">1.724</w:t>
            </w:r>
          </w:p>
        </w:tc>
        <w:tc>
          <w:tcPr/>
          <w:p>
            <w:pPr>
              <w:pStyle w:val="Compact"/>
              <w:jc w:val="left"/>
            </w:pPr>
            <w:r>
              <w:t xml:space="preserve">2.569</w:t>
            </w:r>
          </w:p>
        </w:tc>
      </w:tr>
      <w:tr>
        <w:tc>
          <w:tcPr/>
          <w:p>
            <w:pPr>
              <w:pStyle w:val="Compact"/>
              <w:jc w:val="left"/>
            </w:pPr>
            <w:r>
              <w:rPr>
                <w:bCs/>
                <w:b/>
              </w:rPr>
              <w:t xml:space="preserve">Total per command</w:t>
            </w:r>
          </w:p>
        </w:tc>
        <w:tc>
          <w:tcPr/>
          <w:p>
            <w:pPr>
              <w:pStyle w:val="Compact"/>
              <w:jc w:val="left"/>
            </w:pPr>
            <w:r>
              <w:rPr>
                <w:bCs/>
                <w:b/>
              </w:rPr>
              <w:t xml:space="preserve">0.801</w:t>
            </w:r>
          </w:p>
        </w:tc>
        <w:tc>
          <w:tcPr/>
          <w:p>
            <w:pPr>
              <w:pStyle w:val="Compact"/>
              <w:jc w:val="left"/>
            </w:pPr>
            <w:r>
              <w:t xml:space="preserve">0.501</w:t>
            </w:r>
          </w:p>
        </w:tc>
        <w:tc>
          <w:tcPr/>
          <w:p>
            <w:pPr>
              <w:pStyle w:val="Compact"/>
              <w:jc w:val="left"/>
            </w:pPr>
            <w:r>
              <w:rPr>
                <w:bCs/>
                <w:b/>
              </w:rPr>
              <w:t xml:space="preserve">1.972</w:t>
            </w:r>
          </w:p>
        </w:tc>
        <w:tc>
          <w:tcPr/>
          <w:p>
            <w:pPr>
              <w:pStyle w:val="Compact"/>
              <w:jc w:val="left"/>
            </w:pPr>
            <w:r>
              <w:rPr>
                <w:bCs/>
                <w:b/>
              </w:rPr>
              <w:t xml:space="preserve">2.797</w:t>
            </w:r>
          </w:p>
        </w:tc>
      </w:tr>
    </w:tbl>
    <w:p>
      <w:pPr>
        <w:pStyle w:val="BodyText"/>
      </w:pPr>
      <w:r>
        <w:t xml:space="preserve">Live Modbus round trip of a signed write to a running middleware (300 writes, includes sockets): mean</w:t>
      </w:r>
      <w:r>
        <w:t xml:space="preserve"> </w:t>
      </w:r>
      <w:r>
        <w:rPr>
          <w:bCs/>
          <w:b/>
        </w:rPr>
        <w:t xml:space="preserve">4.17 ms</w:t>
      </w:r>
      <w:r>
        <w:t xml:space="preserve">, p95 4.76 ms, p99 13.2 ms.</w:t>
      </w:r>
      <w:r>
        <w:t xml:space="preserve"> </w:t>
      </w:r>
      <w:r>
        <w:rPr>
          <w:iCs/>
          <w:i/>
        </w:rPr>
        <w:t xml:space="preserve">This figure was measured before the middleware split and the move of the decision onto a worker thread (audit A2); it has not been re-measured since, so quote it as a pre-refactor number.</w:t>
      </w:r>
      <w:r>
        <w:t xml:space="preserve"> </w:t>
      </w:r>
      <w:r>
        <w:t xml:space="preserve">The hops overlap (two threads), so they do not sum to the total.</w:t>
      </w:r>
    </w:p>
    <w:bookmarkEnd w:id="78"/>
    <w:bookmarkStart w:id="79" w:name="X3b52ca8d77e3116d4744651de56130a73cd1445"/>
    <w:p>
      <w:pPr>
        <w:pStyle w:val="Heading3"/>
      </w:pPr>
      <w:r>
        <w:t xml:space="preserve">8.5 Component-level evidence not in the tables above</w:t>
      </w:r>
    </w:p>
    <w:p>
      <w:pPr>
        <w:pStyle w:val="FirstParagraph"/>
      </w:pPr>
      <w:r>
        <w:t xml:space="preserve">Physical model train / validation / test ROC-AUC 0.907 / 0.901 / 0.826 (the drop to test is calendar drift). Envelope rule on held-out normal rows: false violations 0.04 % (train), 0.13 % (validation); attack-row recall 30 % (train), 83 % (validation), 22 % (test, where 2.24 % of normal rows are also outside the envelope: 0.85 false-alarm episodes per hour). Cyber candidate: test ROC-AUC 0.63. Learned fusion: validation 0.93, test 0.68.</w:t>
      </w:r>
    </w:p>
    <w:p>
      <w:r>
        <w:pict>
          <v:rect style="width:0;height:1.5pt" o:hralign="center" o:hrstd="t" o:hr="t"/>
        </w:pict>
      </w:r>
    </w:p>
    <w:bookmarkEnd w:id="79"/>
    <w:bookmarkEnd w:id="80"/>
    <w:bookmarkStart w:id="81" w:name="verification-and-testing"/>
    <w:p>
      <w:pPr>
        <w:pStyle w:val="Heading2"/>
      </w:pPr>
      <w:r>
        <w:t xml:space="preserve">9. Verification and testing</w:t>
      </w:r>
    </w:p>
    <w:p>
      <w:pPr>
        <w:numPr>
          <w:ilvl w:val="0"/>
          <w:numId w:val="1014"/>
        </w:numPr>
        <w:pStyle w:val="Compact"/>
      </w:pPr>
      <w:r>
        <w:rPr>
          <w:bCs/>
          <w:b/>
        </w:rPr>
        <w:t xml:space="preserve">20 test scripts, 280 individual checks, all passing</w:t>
      </w:r>
      <w:r>
        <w:t xml:space="preserve"> </w:t>
      </w:r>
      <w:r>
        <w:t xml:space="preserve">(</w:t>
      </w:r>
      <w:r>
        <w:rPr>
          <w:rStyle w:val="VerbatimChar"/>
        </w:rPr>
        <w:t xml:space="preserve">benchmarks/test_results.json</w:t>
      </w:r>
      <w:r>
        <w:t xml:space="preserve">; regenerate with</w:t>
      </w:r>
      <w:r>
        <w:t xml:space="preserve"> </w:t>
      </w:r>
      <w:r>
        <w:rPr>
          <w:rStyle w:val="VerbatimChar"/>
        </w:rPr>
        <w:t xml:space="preserve">python -m tests.run_all</w:t>
      </w:r>
      <w:r>
        <w:t xml:space="preserve">, add</w:t>
      </w:r>
      <w:r>
        <w:t xml:space="preserve"> </w:t>
      </w:r>
      <w:r>
        <w:rPr>
          <w:rStyle w:val="VerbatimChar"/>
        </w:rPr>
        <w:t xml:space="preserve">--with-stress --with-plc</w:t>
      </w:r>
      <w:r>
        <w:t xml:space="preserve"> </w:t>
      </w:r>
      <w:r>
        <w:t xml:space="preserve">for the two that need extras). They cover: every cyber rule, every physical rule (16 groups), the orchestrator’s four branches, the concurrent pipeline (24 checks), the Packet Tracer (28 checks: trace values match the backend), twin calibration (34) and propagation, attacker randomisation (31: payloads differ, targets vary, synthetic extensions are caught), wire correlation (9), per-laptop preflight (9), benchmarks and README-equals-JSON (23), environment pin and clean model load (4), and SWaT code paths on a</w:t>
      </w:r>
      <w:r>
        <w:t xml:space="preserve"> </w:t>
      </w:r>
      <w:r>
        <w:rPr>
          <w:bCs/>
          <w:b/>
        </w:rPr>
        <w:t xml:space="preserve">synthetic SWaT-shaped fixture</w:t>
      </w:r>
      <w:r>
        <w:t xml:space="preserve"> </w:t>
      </w:r>
      <w:r>
        <w:t xml:space="preserve">(code paths only, never real metrics).</w:t>
      </w:r>
    </w:p>
    <w:p>
      <w:pPr>
        <w:numPr>
          <w:ilvl w:val="0"/>
          <w:numId w:val="1014"/>
        </w:numPr>
        <w:pStyle w:val="Compact"/>
      </w:pPr>
      <w:r>
        <w:rPr>
          <w:bCs/>
          <w:b/>
        </w:rPr>
        <w:t xml:space="preserve">Shared feature code:</w:t>
      </w:r>
      <w:r>
        <w:t xml:space="preserve"> </w:t>
      </w:r>
      <w:r>
        <w:t xml:space="preserve">a test asserts that live scores equal training scores.</w:t>
      </w:r>
    </w:p>
    <w:p>
      <w:pPr>
        <w:numPr>
          <w:ilvl w:val="0"/>
          <w:numId w:val="1014"/>
        </w:numPr>
        <w:pStyle w:val="Compact"/>
      </w:pPr>
      <w:r>
        <w:rPr>
          <w:bCs/>
          <w:b/>
        </w:rPr>
        <w:t xml:space="preserve">Quoted numbers come from the data:</w:t>
      </w:r>
      <w:r>
        <w:t xml:space="preserve"> </w:t>
      </w:r>
      <w:r>
        <w:rPr>
          <w:rStyle w:val="VerbatimChar"/>
        </w:rPr>
        <w:t xml:space="preserve">tests/test_benchmark.py</w:t>
      </w:r>
      <w:r>
        <w:t xml:space="preserve"> </w:t>
      </w:r>
      <w:r>
        <w:t xml:space="preserve">fails if the README or the report drifts from</w:t>
      </w:r>
      <w:r>
        <w:t xml:space="preserve"> </w:t>
      </w:r>
      <w:r>
        <w:rPr>
          <w:rStyle w:val="VerbatimChar"/>
        </w:rPr>
        <w:t xml:space="preserve">benchmarks/latest.json</w:t>
      </w:r>
      <w:r>
        <w:t xml:space="preserve">.</w:t>
      </w:r>
    </w:p>
    <w:p>
      <w:pPr>
        <w:numPr>
          <w:ilvl w:val="0"/>
          <w:numId w:val="1014"/>
        </w:numPr>
        <w:pStyle w:val="Compact"/>
      </w:pPr>
      <w:r>
        <w:rPr>
          <w:bCs/>
          <w:b/>
        </w:rPr>
        <w:t xml:space="preserve">End-to-end evidence:</w:t>
      </w:r>
      <w:r>
        <w:t xml:space="preserve"> </w:t>
      </w:r>
      <w:r>
        <w:t xml:space="preserve">a full single-machine run of every fixed attack produced the expected reason for each; the cross-register attack on a clean plant was stopped at the inlet-valve step (</w:t>
      </w:r>
      <w:r>
        <w:t xml:space="preserve">“</w:t>
      </w:r>
      <w:r>
        <w:t xml:space="preserve">unsafe state prevented</w:t>
      </w:r>
      <w:r>
        <w:t xml:space="preserve">”</w:t>
      </w:r>
      <w:r>
        <w:t xml:space="preserve">); after</w:t>
      </w:r>
      <w:r>
        <w:t xml:space="preserve"> </w:t>
      </w:r>
      <w:r>
        <w:rPr>
          <w:rStyle w:val="VerbatimChar"/>
        </w:rPr>
        <w:t xml:space="preserve">false-injection</w:t>
      </w:r>
      <w:r>
        <w:t xml:space="preserve"> </w:t>
      </w:r>
      <w:r>
        <w:t xml:space="preserve">(which bypasses the middleware) the plant drifted (raw tank level 526 mm to about 118 mm within two minutes) and every later command was forwarded with an</w:t>
      </w:r>
      <w:r>
        <w:t xml:space="preserve"> </w:t>
      </w:r>
      <w:r>
        <w:rPr>
          <w:rStyle w:val="VerbatimChar"/>
        </w:rPr>
        <w:t xml:space="preserve">ALERT</w:t>
      </w:r>
      <w:r>
        <w:t xml:space="preserve">.</w:t>
      </w:r>
    </w:p>
    <w:p>
      <w:pPr>
        <w:numPr>
          <w:ilvl w:val="0"/>
          <w:numId w:val="1014"/>
        </w:numPr>
        <w:pStyle w:val="Compact"/>
      </w:pPr>
      <w:r>
        <w:rPr>
          <w:bCs/>
          <w:b/>
        </w:rPr>
        <w:t xml:space="preserve">Independent wire proof:</w:t>
      </w:r>
      <w:r>
        <w:t xml:space="preserve"> </w:t>
      </w:r>
      <w:r>
        <w:t xml:space="preserve">with tshark on loopback the frame nonce words matched the dashboard trace for both a normal and a tampered command; the tampered frame was visible on the middleware leg and produced no write on the PLC leg.</w:t>
      </w:r>
    </w:p>
    <w:p>
      <w:pPr>
        <w:numPr>
          <w:ilvl w:val="0"/>
          <w:numId w:val="1014"/>
        </w:numPr>
        <w:pStyle w:val="Compact"/>
      </w:pPr>
      <w:r>
        <w:rPr>
          <w:bCs/>
          <w:b/>
        </w:rPr>
        <w:t xml:space="preserve">Fresh-reader test:</w:t>
      </w:r>
      <w:r>
        <w:t xml:space="preserve"> </w:t>
      </w:r>
      <w:r>
        <w:t xml:space="preserve">an independent agent followed the README literally and verified each promise it tested.</w:t>
      </w:r>
    </w:p>
    <w:p>
      <w:r>
        <w:pict>
          <v:rect style="width:0;height:1.5pt" o:hralign="center" o:hrstd="t" o:hr="t"/>
        </w:pict>
      </w:r>
    </w:p>
    <w:bookmarkEnd w:id="81"/>
    <w:bookmarkStart w:id="82" w:name="limitations-and-threats-to-validity"/>
    <w:p>
      <w:pPr>
        <w:pStyle w:val="Heading2"/>
      </w:pPr>
      <w:r>
        <w:t xml:space="preserve">10. Limitations and threats to validity</w:t>
      </w:r>
    </w:p>
    <w:p>
      <w:pPr>
        <w:numPr>
          <w:ilvl w:val="0"/>
          <w:numId w:val="1015"/>
        </w:numPr>
        <w:pStyle w:val="Compact"/>
      </w:pPr>
      <w:r>
        <w:rPr>
          <w:bCs/>
          <w:b/>
        </w:rPr>
        <w:t xml:space="preserve">Single dataset.</w:t>
      </w:r>
      <w:r>
        <w:t xml:space="preserve"> </w:t>
      </w:r>
      <w:r>
        <w:t xml:space="preserve">SWaT is one testbed over a few days; every learned result and measured bound comes from it. Generalisation to other plants is unknown.</w:t>
      </w:r>
    </w:p>
    <w:p>
      <w:pPr>
        <w:numPr>
          <w:ilvl w:val="0"/>
          <w:numId w:val="1015"/>
        </w:numPr>
        <w:pStyle w:val="Compact"/>
      </w:pPr>
      <w:r>
        <w:rPr>
          <w:bCs/>
          <w:b/>
        </w:rPr>
        <w:t xml:space="preserve">No network ground truth.</w:t>
      </w:r>
      <w:r>
        <w:t xml:space="preserve"> </w:t>
      </w:r>
      <w:r>
        <w:t xml:space="preserve">SWaT has no HMAC, replay or traffic data; the cyber rules are evaluated only on constructed scenarios.</w:t>
      </w:r>
    </w:p>
    <w:p>
      <w:pPr>
        <w:numPr>
          <w:ilvl w:val="0"/>
          <w:numId w:val="1015"/>
        </w:numPr>
        <w:pStyle w:val="Compact"/>
      </w:pPr>
      <w:r>
        <w:rPr>
          <w:bCs/>
          <w:b/>
        </w:rPr>
        <w:t xml:space="preserve">The physical model is weak at its operating point</w:t>
      </w:r>
      <w:r>
        <w:t xml:space="preserve"> </w:t>
      </w:r>
      <w:r>
        <w:t xml:space="preserve">(recall 0.513, precision 0.461, 1.17 false-alarm episodes per hour versus a 0.5 target, 8 of 10 segments; the v1 model it replaced was 0.26 / 0.37 / 1.79 / 6 of 10) because of calendar drift; it is advisory by design.</w:t>
      </w:r>
    </w:p>
    <w:p>
      <w:pPr>
        <w:numPr>
          <w:ilvl w:val="0"/>
          <w:numId w:val="1015"/>
        </w:numPr>
        <w:pStyle w:val="Compact"/>
      </w:pPr>
      <w:r>
        <w:rPr>
          <w:bCs/>
          <w:b/>
        </w:rPr>
        <w:t xml:space="preserve">The test block is not pristine</w:t>
      </w:r>
      <w:r>
        <w:t xml:space="preserve"> </w:t>
      </w:r>
      <w:r>
        <w:t xml:space="preserve">(revised protocol disclosed in 7.5.8).</w:t>
      </w:r>
    </w:p>
    <w:p>
      <w:pPr>
        <w:numPr>
          <w:ilvl w:val="0"/>
          <w:numId w:val="1015"/>
        </w:numPr>
        <w:pStyle w:val="Compact"/>
      </w:pPr>
      <w:r>
        <w:rPr>
          <w:bCs/>
          <w:b/>
        </w:rPr>
        <w:t xml:space="preserve">Constructed disagreement cases.</w:t>
      </w:r>
      <w:r>
        <w:t xml:space="preserve"> </w:t>
      </w:r>
      <w:r>
        <w:t xml:space="preserve">The fusion set’s</w:t>
      </w:r>
      <w:r>
        <w:t xml:space="preserve"> </w:t>
      </w:r>
      <w:r>
        <w:rPr>
          <w:rStyle w:val="VerbatimChar"/>
        </w:rPr>
        <w:t xml:space="preserve">DROP</w:t>
      </w:r>
      <w:r>
        <w:t xml:space="preserve"> </w:t>
      </w:r>
      <w:r>
        <w:t xml:space="preserve">class was built from deterministic rules paired with real windows; only its PASS-versus-ALERT part is real-data evidence. The learned fusion lost and is not used.</w:t>
      </w:r>
    </w:p>
    <w:p>
      <w:pPr>
        <w:numPr>
          <w:ilvl w:val="0"/>
          <w:numId w:val="1015"/>
        </w:numPr>
        <w:pStyle w:val="Compact"/>
      </w:pPr>
      <w:r>
        <w:rPr>
          <w:bCs/>
          <w:b/>
        </w:rPr>
        <w:t xml:space="preserve">Synthetic-extension attacks.</w:t>
      </w:r>
      <w:r>
        <w:t xml:space="preserve"> </w:t>
      </w:r>
      <w:r>
        <w:t xml:space="preserve">Flood, replay and impossible-command are constructions; the SWaT-derived types’ parameter ranges are design defaults unless the attack-profile tool has been run (then only the ramp range is calibrated). Stealthy in-bounds attacks (ramp, freeze) are mostly not stopped by the rules.</w:t>
      </w:r>
    </w:p>
    <w:p>
      <w:pPr>
        <w:numPr>
          <w:ilvl w:val="0"/>
          <w:numId w:val="1015"/>
        </w:numPr>
        <w:pStyle w:val="Compact"/>
      </w:pPr>
      <w:r>
        <w:rPr>
          <w:bCs/>
          <w:b/>
        </w:rPr>
        <w:t xml:space="preserve">The twin is a demonstration plant,</w:t>
      </w:r>
      <w:r>
        <w:t xml:space="preserve"> </w:t>
      </w:r>
      <w:r>
        <w:t xml:space="preserve">not a SWaT replica (MV503 is synthetic; simplified physics; its false-alarm rate is a property of the twin).</w:t>
      </w:r>
    </w:p>
    <w:p>
      <w:pPr>
        <w:numPr>
          <w:ilvl w:val="0"/>
          <w:numId w:val="1015"/>
        </w:numPr>
        <w:pStyle w:val="Compact"/>
      </w:pPr>
      <w:r>
        <w:rPr>
          <w:bCs/>
          <w:b/>
        </w:rPr>
        <w:t xml:space="preserve">No encryption or TLS.</w:t>
      </w:r>
      <w:r>
        <w:t xml:space="preserve"> </w:t>
      </w:r>
      <w:r>
        <w:t xml:space="preserve">Integrity and authenticity only; telemetry and the dashboard are unauthenticated.</w:t>
      </w:r>
    </w:p>
    <w:p>
      <w:pPr>
        <w:numPr>
          <w:ilvl w:val="0"/>
          <w:numId w:val="1015"/>
        </w:numPr>
        <w:pStyle w:val="Compact"/>
      </w:pPr>
      <w:r>
        <w:rPr>
          <w:bCs/>
          <w:b/>
        </w:rPr>
        <w:t xml:space="preserve">Shared-key insider.</w:t>
      </w:r>
      <w:r>
        <w:t xml:space="preserve"> </w:t>
      </w:r>
      <w:r>
        <w:t xml:space="preserve">A holder of the key can sign anything; the other layers are the mitigation.</w:t>
      </w:r>
    </w:p>
    <w:p>
      <w:pPr>
        <w:numPr>
          <w:ilvl w:val="0"/>
          <w:numId w:val="1015"/>
        </w:numPr>
        <w:pStyle w:val="Compact"/>
      </w:pPr>
      <w:r>
        <w:rPr>
          <w:bCs/>
          <w:b/>
        </w:rPr>
        <w:t xml:space="preserve">Bypass.</w:t>
      </w:r>
      <w:r>
        <w:t xml:space="preserve"> </w:t>
      </w:r>
      <w:r>
        <w:t xml:space="preserve">An attacker with a direct path to the PLC defeats the middleware; only detection (model, envelope) remains.</w:t>
      </w:r>
    </w:p>
    <w:p>
      <w:pPr>
        <w:numPr>
          <w:ilvl w:val="0"/>
          <w:numId w:val="1015"/>
        </w:numPr>
        <w:pStyle w:val="Compact"/>
      </w:pPr>
      <w:r>
        <w:rPr>
          <w:bCs/>
          <w:b/>
        </w:rPr>
        <w:t xml:space="preserve">Wire resolution</w:t>
      </w:r>
      <w:r>
        <w:t xml:space="preserve"> </w:t>
      </w:r>
      <w:r>
        <w:t xml:space="preserve">is 0.1 (value x 10, maximum 6553.5): pH and permeate flow are coarse.</w:t>
      </w:r>
    </w:p>
    <w:p>
      <w:pPr>
        <w:numPr>
          <w:ilvl w:val="0"/>
          <w:numId w:val="1015"/>
        </w:numPr>
        <w:pStyle w:val="Compact"/>
      </w:pPr>
      <w:r>
        <w:rPr>
          <w:bCs/>
          <w:b/>
        </w:rPr>
        <w:t xml:space="preserve">Multi-laptop operation was not tested on real hardware</w:t>
      </w:r>
      <w:r>
        <w:t xml:space="preserve"> </w:t>
      </w:r>
      <w:r>
        <w:t xml:space="preserve">(single-machine rehearsal only); latency is in-process decision latency.</w:t>
      </w:r>
    </w:p>
    <w:p>
      <w:pPr>
        <w:numPr>
          <w:ilvl w:val="0"/>
          <w:numId w:val="1015"/>
        </w:numPr>
        <w:pStyle w:val="Compact"/>
      </w:pPr>
      <w:r>
        <w:rPr>
          <w:bCs/>
          <w:b/>
        </w:rPr>
        <w:t xml:space="preserve">Pickled model.</w:t>
      </w:r>
      <w:r>
        <w:t xml:space="preserve"> </w:t>
      </w:r>
      <w:r>
        <w:t xml:space="preserve">The weights require the pinned scikit-learn version.</w:t>
      </w:r>
    </w:p>
    <w:p>
      <w:pPr>
        <w:numPr>
          <w:ilvl w:val="0"/>
          <w:numId w:val="1015"/>
        </w:numPr>
        <w:pStyle w:val="Compact"/>
      </w:pPr>
      <w:r>
        <w:rPr>
          <w:bCs/>
          <w:b/>
        </w:rPr>
        <w:t xml:space="preserve">Per-source assumptions.</w:t>
      </w:r>
      <w:r>
        <w:t xml:space="preserve"> </w:t>
      </w:r>
      <w:r>
        <w:t xml:space="preserve">Rate and replay tracking are per source address; address spoofing on a hostile network is out of scope.</w:t>
      </w:r>
    </w:p>
    <w:p>
      <w:r>
        <w:pict>
          <v:rect style="width:0;height:1.5pt" o:hralign="center" o:hrstd="t" o:hr="t"/>
        </w:pict>
      </w:r>
    </w:p>
    <w:bookmarkEnd w:id="82"/>
    <w:bookmarkStart w:id="83" w:name="Xd0e4e131159388e40cf3e702c6038b377be792a"/>
    <w:p>
      <w:pPr>
        <w:pStyle w:val="Heading2"/>
      </w:pPr>
      <w:r>
        <w:t xml:space="preserve">11. Design decisions and rationale (for questions and viva)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Two independent branches, rules as the hard gate, ML advisory</w:t>
            </w:r>
          </w:p>
        </w:tc>
        <w:tc>
          <w:tcPr/>
          <w:p>
            <w:pPr>
              <w:pStyle w:val="Compact"/>
              <w:jc w:val="left"/>
            </w:pPr>
            <w:r>
              <w:t xml:space="preserve">rules are explainable and testable; ML can have false alarms and must never block legitimate traffic; abstention keeps the system safe if the model fails</w:t>
            </w:r>
          </w:p>
        </w:tc>
      </w:tr>
      <w:tr>
        <w:tc>
          <w:tcPr/>
          <w:p>
            <w:pPr>
              <w:pStyle w:val="Compact"/>
              <w:jc w:val="left"/>
            </w:pPr>
            <w:r>
              <w:t xml:space="preserve">HMAC-SHA256 with nonce, timestamp, constant-time compare</w:t>
            </w:r>
          </w:p>
        </w:tc>
        <w:tc>
          <w:tcPr/>
          <w:p>
            <w:pPr>
              <w:pStyle w:val="Compact"/>
              <w:jc w:val="left"/>
            </w:pPr>
            <w:r>
              <w:t xml:space="preserve">standard, fast, message integrity and authenticity; the nonce defeats replay, the timestamp bounds the replay window; the MAC is checked before the timestamp so freshness is judged only on authenticated data</w:t>
            </w:r>
          </w:p>
        </w:tc>
      </w:tr>
      <w:tr>
        <w:tc>
          <w:tcPr/>
          <w:p>
            <w:pPr>
              <w:pStyle w:val="Compact"/>
              <w:jc w:val="left"/>
            </w:pPr>
            <w:r>
              <w:t xml:space="preserve">Rate limit before the crypto</w:t>
            </w:r>
          </w:p>
        </w:tc>
        <w:tc>
          <w:tcPr/>
          <w:p>
            <w:pPr>
              <w:pStyle w:val="Compact"/>
              <w:jc w:val="left"/>
            </w:pPr>
            <w:r>
              <w:t xml:space="preserve">cheap denial-of-service guard: do not spend HMAC work on a flood</w:t>
            </w:r>
          </w:p>
        </w:tc>
      </w:tr>
      <w:tr>
        <w:tc>
          <w:tcPr/>
          <w:p>
            <w:pPr>
              <w:pStyle w:val="Compact"/>
              <w:jc w:val="left"/>
            </w:pPr>
            <w:r>
              <w:t xml:space="preserve">Cross-register rules on the projected state</w:t>
            </w:r>
          </w:p>
        </w:tc>
        <w:tc>
          <w:tcPr/>
          <w:p>
            <w:pPr>
              <w:pStyle w:val="Compact"/>
              <w:jc w:val="left"/>
            </w:pPr>
            <w:r>
              <w:t xml:space="preserve">catches combinations of individually harmless commands; the recovery exemption keeps the plant operable</w:t>
            </w:r>
          </w:p>
        </w:tc>
      </w:tr>
      <w:tr>
        <w:tc>
          <w:tcPr/>
          <w:p>
            <w:pPr>
              <w:pStyle w:val="Compact"/>
              <w:jc w:val="left"/>
            </w:pPr>
            <w:r>
              <w:t xml:space="preserve">Rate-of-change from actuator slew rates</w:t>
            </w:r>
          </w:p>
        </w:tc>
        <w:tc>
          <w:tcPr/>
          <w:p>
            <w:pPr>
              <w:pStyle w:val="Compact"/>
              <w:jc w:val="left"/>
            </w:pPr>
            <w:r>
              <w:t xml:space="preserve">derives a physical limit instead of a guess; 10 % headroom avoids false drops</w:t>
            </w:r>
          </w:p>
        </w:tc>
      </w:tr>
      <w:tr>
        <w:tc>
          <w:tcPr/>
          <w:p>
            <w:pPr>
              <w:pStyle w:val="Compact"/>
              <w:jc w:val="left"/>
            </w:pPr>
            <w:r>
              <w:t xml:space="preserve">Isolation Forest plus a supervised forest</w:t>
            </w:r>
          </w:p>
        </w:tc>
        <w:tc>
          <w:tcPr/>
          <w:p>
            <w:pPr>
              <w:pStyle w:val="Compact"/>
              <w:jc w:val="left"/>
            </w:pPr>
            <w:r>
              <w:t xml:space="preserve">the unsupervised head needs no attack labels and is robust to unseen attacks; the supervised head ranks known attack patterns; they are complementary (the supervised head carries the AUC, the Isolation Forest is a drift-independent second opinion)</w:t>
            </w:r>
          </w:p>
        </w:tc>
      </w:tr>
      <w:tr>
        <w:tc>
          <w:tcPr/>
          <w:p>
            <w:pPr>
              <w:pStyle w:val="Compact"/>
              <w:jc w:val="left"/>
            </w:pPr>
            <w:r>
              <w:t xml:space="preserve">Window features, one shared implementation</w:t>
            </w:r>
          </w:p>
        </w:tc>
        <w:tc>
          <w:tcPr/>
          <w:p>
            <w:pPr>
              <w:pStyle w:val="Compact"/>
              <w:jc w:val="left"/>
            </w:pPr>
            <w:r>
              <w:t xml:space="preserve">identical scores offline and live; no train/serve skew</w:t>
            </w:r>
          </w:p>
        </w:tc>
      </w:tr>
      <w:tr>
        <w:tc>
          <w:tcPr/>
          <w:p>
            <w:pPr>
              <w:pStyle w:val="Compact"/>
              <w:jc w:val="left"/>
            </w:pPr>
            <w:r>
              <w:rPr>
                <w:rStyle w:val="VerbatimChar"/>
              </w:rPr>
              <w:t xml:space="preserve">drift_robust</w:t>
            </w:r>
            <w:r>
              <w:t xml:space="preserve"> </w:t>
            </w:r>
            <w:r>
              <w:t xml:space="preserve">features</w:t>
            </w:r>
          </w:p>
        </w:tc>
        <w:tc>
          <w:tcPr/>
          <w:p>
            <w:pPr>
              <w:pStyle w:val="Compact"/>
              <w:jc w:val="left"/>
            </w:pPr>
            <w:r>
              <w:t xml:space="preserve">absolute levels carry SWaT’s day-to-day drift; dropping them improved validation average precision from about 0.35 to 0.69 and test ROC-AUC from 0.53 to 0.83</w:t>
            </w:r>
          </w:p>
        </w:tc>
      </w:tr>
      <w:tr>
        <w:tc>
          <w:tcPr/>
          <w:p>
            <w:pPr>
              <w:pStyle w:val="Compact"/>
              <w:jc w:val="left"/>
            </w:pPr>
            <w:r>
              <w:t xml:space="preserve">Calendar-block splits and per-segment evaluation</w:t>
            </w:r>
          </w:p>
        </w:tc>
        <w:tc>
          <w:tcPr/>
          <w:p>
            <w:pPr>
              <w:pStyle w:val="Compact"/>
              <w:jc w:val="left"/>
            </w:pPr>
            <w:r>
              <w:t xml:space="preserve">random splits leak drift; one 10-hour segment dominates; per-segment reporting is the honest unit</w:t>
            </w:r>
          </w:p>
        </w:tc>
      </w:tr>
      <w:tr>
        <w:tc>
          <w:tcPr/>
          <w:p>
            <w:pPr>
              <w:pStyle w:val="Compact"/>
              <w:jc w:val="left"/>
            </w:pPr>
            <w:r>
              <w:t xml:space="preserve">Threshold by false-alarm budget</w:t>
            </w:r>
          </w:p>
        </w:tc>
        <w:tc>
          <w:tcPr/>
          <w:p>
            <w:pPr>
              <w:pStyle w:val="Compact"/>
              <w:jc w:val="left"/>
            </w:pPr>
            <w:r>
              <w:t xml:space="preserve">operators care about alarms per hour, not F1 on a skewed set</w:t>
            </w:r>
          </w:p>
        </w:tc>
      </w:tr>
      <w:tr>
        <w:tc>
          <w:tcPr/>
          <w:p>
            <w:pPr>
              <w:pStyle w:val="Compact"/>
              <w:jc w:val="left"/>
            </w:pPr>
            <w:r>
              <w:t xml:space="preserve">Regression forest for probabilities</w:t>
            </w:r>
          </w:p>
        </w:tc>
        <w:tc>
          <w:tcPr/>
          <w:p>
            <w:pPr>
              <w:pStyle w:val="Compact"/>
              <w:jc w:val="left"/>
            </w:pPr>
            <w:r>
              <w:t xml:space="preserve">leaf means are probabilities; simple to pack for fast inference</w:t>
            </w:r>
          </w:p>
        </w:tc>
      </w:tr>
      <w:tr>
        <w:tc>
          <w:tcPr/>
          <w:p>
            <w:pPr>
              <w:pStyle w:val="Compact"/>
              <w:jc w:val="left"/>
            </w:pPr>
            <w:r>
              <w:t xml:space="preserve">Packed tree inference</w:t>
            </w:r>
          </w:p>
        </w:tc>
        <w:tc>
          <w:tcPr/>
          <w:p>
            <w:pPr>
              <w:pStyle w:val="Compact"/>
              <w:jc w:val="left"/>
            </w:pPr>
            <w:r>
              <w:t xml:space="preserve">decision latency is dominated by library overhead otherwise</w:t>
            </w:r>
          </w:p>
        </w:tc>
      </w:tr>
      <w:tr>
        <w:tc>
          <w:tcPr/>
          <w:p>
            <w:pPr>
              <w:pStyle w:val="Compact"/>
              <w:jc w:val="left"/>
            </w:pPr>
            <w:r>
              <w:t xml:space="preserve">Rule-based orchestrator</w:t>
            </w:r>
          </w:p>
        </w:tc>
        <w:tc>
          <w:tcPr/>
          <w:p>
            <w:pPr>
              <w:pStyle w:val="Compact"/>
              <w:jc w:val="left"/>
            </w:pPr>
            <w:r>
              <w:t xml:space="preserve">a learned fusion was tried and lost to the physical model alone; a transparent four-branch table is also auditable</w:t>
            </w:r>
          </w:p>
        </w:tc>
      </w:tr>
      <w:tr>
        <w:tc>
          <w:tcPr/>
          <w:p>
            <w:pPr>
              <w:pStyle w:val="Compact"/>
              <w:jc w:val="left"/>
            </w:pPr>
            <w:r>
              <w:t xml:space="preserve">No cyber ML</w:t>
            </w:r>
          </w:p>
        </w:tc>
        <w:tc>
          <w:tcPr/>
          <w:p>
            <w:pPr>
              <w:pStyle w:val="Compact"/>
              <w:jc w:val="left"/>
            </w:pPr>
            <w:r>
              <w:t xml:space="preserve">the only SWaT-derived candidate scored ROC-AUC 0.63; SWaT has no traffic; no other dataset is used</w:t>
            </w:r>
          </w:p>
        </w:tc>
      </w:tr>
      <w:tr>
        <w:tc>
          <w:tcPr/>
          <w:p>
            <w:pPr>
              <w:pStyle w:val="Compact"/>
              <w:jc w:val="left"/>
            </w:pPr>
            <w:r>
              <w:t xml:space="preserve">Fail closed for rules, abstain for models</w:t>
            </w:r>
          </w:p>
        </w:tc>
        <w:tc>
          <w:tcPr/>
          <w:p>
            <w:pPr>
              <w:pStyle w:val="Compact"/>
              <w:jc w:val="left"/>
            </w:pPr>
            <w:r>
              <w:t xml:space="preserve">an unknown rule failure must not let traffic through; a model failure must not stop legitimate traffic</w:t>
            </w:r>
          </w:p>
        </w:tc>
      </w:tr>
      <w:tr>
        <w:tc>
          <w:tcPr/>
          <w:p>
            <w:pPr>
              <w:pStyle w:val="Compact"/>
              <w:jc w:val="left"/>
            </w:pPr>
            <w:r>
              <w:t xml:space="preserve">Twin calibrated to SWaT medians</w:t>
            </w:r>
          </w:p>
        </w:tc>
        <w:tc>
          <w:tcPr/>
          <w:p>
            <w:pPr>
              <w:pStyle w:val="Compact"/>
              <w:jc w:val="left"/>
            </w:pPr>
            <w:r>
              <w:t xml:space="preserve">the demo plant sits at a measured operating point</w:t>
            </w:r>
          </w:p>
        </w:tc>
      </w:tr>
      <w:tr>
        <w:tc>
          <w:tcPr/>
          <w:p>
            <w:pPr>
              <w:pStyle w:val="Compact"/>
              <w:jc w:val="left"/>
            </w:pPr>
            <w:r>
              <w:t xml:space="preserve">Generated benchmark numbers</w:t>
            </w:r>
          </w:p>
        </w:tc>
        <w:tc>
          <w:tcPr/>
          <w:p>
            <w:pPr>
              <w:pStyle w:val="Compact"/>
              <w:jc w:val="left"/>
            </w:pPr>
            <w:r>
              <w:t xml:space="preserve">what the paper and slides quote is exactly what the code measured</w:t>
            </w:r>
          </w:p>
        </w:tc>
      </w:tr>
    </w:tbl>
    <w:p>
      <w:r>
        <w:pict>
          <v:rect style="width:0;height:1.5pt" o:hralign="center" o:hrstd="t" o:hr="t"/>
        </w:pict>
      </w:r>
    </w:p>
    <w:bookmarkEnd w:id="83"/>
    <w:bookmarkStart w:id="84" w:name="glossary"/>
    <w:p>
      <w:pPr>
        <w:pStyle w:val="Heading2"/>
      </w:pPr>
      <w:r>
        <w:t xml:space="preserve">12. Glossary</w:t>
      </w:r>
    </w:p>
    <w:p>
      <w:pPr>
        <w:pStyle w:val="FirstParagraph"/>
      </w:pPr>
      <w:r>
        <w:rPr>
          <w:bCs/>
          <w:b/>
        </w:rPr>
        <w:t xml:space="preserve">SCADA</w:t>
      </w:r>
      <w:r>
        <w:t xml:space="preserve"> </w:t>
      </w:r>
      <w:r>
        <w:t xml:space="preserve">supervisory control and data acquisition.</w:t>
      </w:r>
      <w:r>
        <w:t xml:space="preserve"> </w:t>
      </w:r>
      <w:r>
        <w:rPr>
          <w:bCs/>
          <w:b/>
        </w:rPr>
        <w:t xml:space="preserve">PLC</w:t>
      </w:r>
      <w:r>
        <w:t xml:space="preserve"> </w:t>
      </w:r>
      <w:r>
        <w:t xml:space="preserve">programmable logic controller.</w:t>
      </w:r>
      <w:r>
        <w:t xml:space="preserve"> </w:t>
      </w:r>
      <w:r>
        <w:rPr>
          <w:bCs/>
          <w:b/>
        </w:rPr>
        <w:t xml:space="preserve">Modbus/TCP</w:t>
      </w:r>
      <w:r>
        <w:t xml:space="preserve"> </w:t>
      </w:r>
      <w:r>
        <w:t xml:space="preserve">industrial protocol over TCP.</w:t>
      </w:r>
      <w:r>
        <w:t xml:space="preserve"> </w:t>
      </w:r>
      <w:r>
        <w:rPr>
          <w:bCs/>
          <w:b/>
        </w:rPr>
        <w:t xml:space="preserve">FC6 / FC16</w:t>
      </w:r>
      <w:r>
        <w:t xml:space="preserve"> </w:t>
      </w:r>
      <w:r>
        <w:t xml:space="preserve">Modbus function codes: write single register / write multiple registers.</w:t>
      </w:r>
      <w:r>
        <w:t xml:space="preserve"> </w:t>
      </w:r>
      <w:r>
        <w:rPr>
          <w:bCs/>
          <w:b/>
        </w:rPr>
        <w:t xml:space="preserve">HMAC</w:t>
      </w:r>
      <w:r>
        <w:t xml:space="preserve"> </w:t>
      </w:r>
      <w:r>
        <w:t xml:space="preserve">hash-based message authentication code.</w:t>
      </w:r>
      <w:r>
        <w:t xml:space="preserve"> </w:t>
      </w:r>
      <w:r>
        <w:rPr>
          <w:bCs/>
          <w:b/>
        </w:rPr>
        <w:t xml:space="preserve">Nonce</w:t>
      </w:r>
      <w:r>
        <w:t xml:space="preserve"> </w:t>
      </w:r>
      <w:r>
        <w:t xml:space="preserve">number used once.</w:t>
      </w:r>
      <w:r>
        <w:t xml:space="preserve"> </w:t>
      </w:r>
      <w:r>
        <w:rPr>
          <w:bCs/>
          <w:b/>
        </w:rPr>
        <w:t xml:space="preserve">Replay</w:t>
      </w:r>
      <w:r>
        <w:t xml:space="preserve"> </w:t>
      </w:r>
      <w:r>
        <w:t xml:space="preserve">resending a captured valid message.</w:t>
      </w:r>
      <w:r>
        <w:t xml:space="preserve"> </w:t>
      </w:r>
      <w:r>
        <w:rPr>
          <w:bCs/>
          <w:b/>
        </w:rPr>
        <w:t xml:space="preserve">Slew rate</w:t>
      </w:r>
      <w:r>
        <w:t xml:space="preserve"> </w:t>
      </w:r>
      <w:r>
        <w:t xml:space="preserve">maximum rate at which an actuator can change.</w:t>
      </w:r>
      <w:r>
        <w:t xml:space="preserve"> </w:t>
      </w:r>
      <w:r>
        <w:rPr>
          <w:bCs/>
          <w:b/>
        </w:rPr>
        <w:t xml:space="preserve">Cross-register rule</w:t>
      </w:r>
      <w:r>
        <w:t xml:space="preserve"> </w:t>
      </w:r>
      <w:r>
        <w:t xml:space="preserve">safety rule over two actuators.</w:t>
      </w:r>
      <w:r>
        <w:t xml:space="preserve"> </w:t>
      </w:r>
      <w:r>
        <w:rPr>
          <w:bCs/>
          <w:b/>
        </w:rPr>
        <w:t xml:space="preserve">Isolation Forest</w:t>
      </w:r>
      <w:r>
        <w:t xml:space="preserve"> </w:t>
      </w:r>
      <w:r>
        <w:t xml:space="preserve">unsupervised anomaly detector based on random partitioning.</w:t>
      </w:r>
      <w:r>
        <w:t xml:space="preserve"> </w:t>
      </w:r>
      <w:r>
        <w:rPr>
          <w:bCs/>
          <w:b/>
        </w:rPr>
        <w:t xml:space="preserve">Random Forest</w:t>
      </w:r>
      <w:r>
        <w:t xml:space="preserve"> </w:t>
      </w:r>
      <w:r>
        <w:t xml:space="preserve">ensemble of decision trees.</w:t>
      </w:r>
      <w:r>
        <w:t xml:space="preserve"> </w:t>
      </w:r>
      <w:r>
        <w:rPr>
          <w:bCs/>
          <w:b/>
        </w:rPr>
        <w:t xml:space="preserve">ROC-AUC</w:t>
      </w:r>
      <w:r>
        <w:t xml:space="preserve"> </w:t>
      </w:r>
      <w:r>
        <w:t xml:space="preserve">area under the receiver operating characteristic curve (ranking quality).</w:t>
      </w:r>
      <w:r>
        <w:t xml:space="preserve"> </w:t>
      </w:r>
      <w:r>
        <w:rPr>
          <w:bCs/>
          <w:b/>
        </w:rPr>
        <w:t xml:space="preserve">Average precision</w:t>
      </w:r>
      <w:r>
        <w:t xml:space="preserve"> </w:t>
      </w:r>
      <w:r>
        <w:t xml:space="preserve">area under the precision-recall curve.</w:t>
      </w:r>
      <w:r>
        <w:t xml:space="preserve"> </w:t>
      </w:r>
      <w:r>
        <w:rPr>
          <w:bCs/>
          <w:b/>
        </w:rPr>
        <w:t xml:space="preserve">False-alarm episode</w:t>
      </w:r>
      <w:r>
        <w:t xml:space="preserve"> </w:t>
      </w:r>
      <w:r>
        <w:t xml:space="preserve">a run of consecutive flags separated from the next by more than 30 s.</w:t>
      </w:r>
      <w:r>
        <w:t xml:space="preserve"> </w:t>
      </w:r>
      <w:r>
        <w:rPr>
          <w:bCs/>
          <w:b/>
        </w:rPr>
        <w:t xml:space="preserve">Segment</w:t>
      </w:r>
      <w:r>
        <w:t xml:space="preserve"> </w:t>
      </w:r>
      <w:r>
        <w:t xml:space="preserve">a maximal run of attack rows in SWaT.</w:t>
      </w:r>
      <w:r>
        <w:t xml:space="preserve"> </w:t>
      </w:r>
      <w:r>
        <w:rPr>
          <w:bCs/>
          <w:b/>
        </w:rPr>
        <w:t xml:space="preserve">Block</w:t>
      </w:r>
      <w:r>
        <w:t xml:space="preserve"> </w:t>
      </w:r>
      <w:r>
        <w:t xml:space="preserve">a calendar split (train, validation, test).</w:t>
      </w:r>
      <w:r>
        <w:t xml:space="preserve"> </w:t>
      </w:r>
      <w:r>
        <w:rPr>
          <w:bCs/>
          <w:b/>
        </w:rPr>
        <w:t xml:space="preserve">Advisory</w:t>
      </w:r>
      <w:r>
        <w:t xml:space="preserve"> </w:t>
      </w:r>
      <w:r>
        <w:t xml:space="preserve">can warn but never block.</w:t>
      </w:r>
      <w:r>
        <w:t xml:space="preserve"> </w:t>
      </w:r>
      <w:r>
        <w:rPr>
          <w:bCs/>
          <w:b/>
        </w:rPr>
        <w:t xml:space="preserve">Fail closed</w:t>
      </w:r>
      <w:r>
        <w:t xml:space="preserve"> </w:t>
      </w:r>
      <w:r>
        <w:t xml:space="preserve">deny when a check cannot be completed.</w:t>
      </w:r>
      <w:r>
        <w:t xml:space="preserve"> </w:t>
      </w:r>
      <w:r>
        <w:rPr>
          <w:bCs/>
          <w:b/>
        </w:rPr>
        <w:t xml:space="preserve">Abstain</w:t>
      </w:r>
      <w:r>
        <w:t xml:space="preserve"> </w:t>
      </w:r>
      <w:r>
        <w:t xml:space="preserve">return no opinion.</w:t>
      </w:r>
      <w:r>
        <w:t xml:space="preserve"> </w:t>
      </w:r>
      <w:r>
        <w:rPr>
          <w:bCs/>
          <w:b/>
        </w:rPr>
        <w:t xml:space="preserve">Calendar drift</w:t>
      </w:r>
      <w:r>
        <w:t xml:space="preserve"> </w:t>
      </w:r>
      <w:r>
        <w:t xml:space="preserve">change of the process statistics from day to day.</w:t>
      </w:r>
    </w:p>
    <w:p>
      <w:r>
        <w:pict>
          <v:rect style="width:0;height:1.5pt" o:hralign="center" o:hrstd="t" o:hr="t"/>
        </w:pict>
      </w:r>
    </w:p>
    <w:bookmarkEnd w:id="84"/>
    <w:bookmarkStart w:id="85" w:name="figures-and-tables-available-for-reuse"/>
    <w:p>
      <w:pPr>
        <w:pStyle w:val="Heading2"/>
      </w:pPr>
      <w:r>
        <w:t xml:space="preserve">13. Figures and tables available for reuse</w:t>
      </w:r>
    </w:p>
    <w:p>
      <w:pPr>
        <w:pStyle w:val="FirstParagraph"/>
      </w:pPr>
      <w:r>
        <w:t xml:space="preserve">Under</w:t>
      </w:r>
      <w:r>
        <w:t xml:space="preserve"> </w:t>
      </w:r>
      <w:r>
        <w:rPr>
          <w:rStyle w:val="VerbatimChar"/>
        </w:rPr>
        <w:t xml:space="preserve">docs/reports/figures/</w:t>
      </w:r>
      <w:r>
        <w:t xml:space="preserve"> </w:t>
      </w:r>
      <w:r>
        <w:t xml:space="preserve">(generated from</w:t>
      </w:r>
      <w:r>
        <w:t xml:space="preserve"> </w:t>
      </w:r>
      <w:r>
        <w:rPr>
          <w:rStyle w:val="VerbatimChar"/>
        </w:rPr>
        <w:t xml:space="preserve">benchmarks/latest.json</w:t>
      </w:r>
      <w:r>
        <w:t xml:space="preserve">):</w:t>
      </w:r>
      <w:r>
        <w:t xml:space="preserve"> </w:t>
      </w:r>
      <w:r>
        <w:rPr>
          <w:rStyle w:val="VerbatimChar"/>
        </w:rPr>
        <w:t xml:space="preserve">middleware_confusion_matrices.png</w:t>
      </w:r>
      <w:r>
        <w:t xml:space="preserve"> </w:t>
      </w:r>
      <w:r>
        <w:t xml:space="preserve">(three-level confusion matrices),</w:t>
      </w:r>
      <w:r>
        <w:t xml:space="preserve"> </w:t>
      </w:r>
      <w:r>
        <w:rPr>
          <w:rStyle w:val="VerbatimChar"/>
        </w:rPr>
        <w:t xml:space="preserve">swat_confusion_matrix.png</w:t>
      </w:r>
      <w:r>
        <w:t xml:space="preserve">,</w:t>
      </w:r>
      <w:r>
        <w:t xml:space="preserve"> </w:t>
      </w:r>
      <w:r>
        <w:rPr>
          <w:rStyle w:val="VerbatimChar"/>
        </w:rPr>
        <w:t xml:space="preserve">latency_per_hop.png</w:t>
      </w:r>
      <w:r>
        <w:t xml:space="preserve">,</w:t>
      </w:r>
      <w:r>
        <w:t xml:space="preserve"> </w:t>
      </w:r>
      <w:r>
        <w:rPr>
          <w:rStyle w:val="VerbatimChar"/>
        </w:rPr>
        <w:t xml:space="preserve">rule_checks.png</w:t>
      </w:r>
      <w:r>
        <w:t xml:space="preserve">,</w:t>
      </w:r>
      <w:r>
        <w:t xml:space="preserve"> </w:t>
      </w:r>
      <w:r>
        <w:rPr>
          <w:rStyle w:val="VerbatimChar"/>
        </w:rPr>
        <w:t xml:space="preserve">attacker_plans.png</w:t>
      </w:r>
      <w:r>
        <w:t xml:space="preserve">,</w:t>
      </w:r>
      <w:r>
        <w:t xml:space="preserve"> </w:t>
      </w:r>
      <w:r>
        <w:rPr>
          <w:rStyle w:val="VerbatimChar"/>
        </w:rPr>
        <w:t xml:space="preserve">twin_detection_latency.png</w:t>
      </w:r>
      <w:r>
        <w:t xml:space="preserve">. Full tables:</w:t>
      </w:r>
      <w:r>
        <w:t xml:space="preserve"> </w:t>
      </w:r>
      <w:r>
        <w:rPr>
          <w:rStyle w:val="VerbatimChar"/>
        </w:rPr>
        <w:t xml:space="preserve">docs/reports/benchmark_report.md</w:t>
      </w:r>
      <w:r>
        <w:t xml:space="preserve">. Training reports:</w:t>
      </w:r>
      <w:r>
        <w:t xml:space="preserve"> </w:t>
      </w:r>
      <w:r>
        <w:rPr>
          <w:rStyle w:val="VerbatimChar"/>
        </w:rPr>
        <w:t xml:space="preserve">docs/reports/physical_training_report_swat_run1.md</w:t>
      </w:r>
      <w:r>
        <w:t xml:space="preserve">,</w:t>
      </w:r>
      <w:r>
        <w:t xml:space="preserve"> </w:t>
      </w:r>
      <w:r>
        <w:rPr>
          <w:rStyle w:val="VerbatimChar"/>
        </w:rPr>
        <w:t xml:space="preserve">..._run2.md</w:t>
      </w:r>
      <w:r>
        <w:t xml:space="preserve">,</w:t>
      </w:r>
      <w:r>
        <w:t xml:space="preserve"> </w:t>
      </w:r>
      <w:r>
        <w:rPr>
          <w:rStyle w:val="VerbatimChar"/>
        </w:rPr>
        <w:t xml:space="preserve">cyber_training_report_swat.md</w:t>
      </w:r>
      <w:r>
        <w:t xml:space="preserve">,</w:t>
      </w:r>
      <w:r>
        <w:t xml:space="preserve"> </w:t>
      </w:r>
      <w:r>
        <w:rPr>
          <w:rStyle w:val="VerbatimChar"/>
        </w:rPr>
        <w:t xml:space="preserve">fusion_training_report_swat.md</w:t>
      </w:r>
      <w:r>
        <w:t xml:space="preserve">,</w:t>
      </w:r>
      <w:r>
        <w:t xml:space="preserve"> </w:t>
      </w:r>
      <w:r>
        <w:rPr>
          <w:rStyle w:val="VerbatimChar"/>
        </w:rPr>
        <w:t xml:space="preserve">twin_domain_gap_report.md</w:t>
      </w:r>
      <w:r>
        <w:t xml:space="preserve">. Suggested diagrams to draw for slides and the paper: the data-flow diagram (3.1), the signed-frame layout (6.2), the decision table (7.7), the physical-model pipeline (window -&gt; 87 features -&gt; 67 selected -&gt; two heads -&gt; thresholds -&gt;</w:t>
      </w:r>
      <w:r>
        <w:t xml:space="preserve"> </w:t>
      </w:r>
      <w:r>
        <w:rPr>
          <w:rStyle w:val="VerbatimChar"/>
        </w:rPr>
        <w:t xml:space="preserve">threat_flag</w:t>
      </w:r>
      <w:r>
        <w:t xml:space="preserve">), and the evidence hierarchy of section 8.</w:t>
      </w:r>
    </w:p>
    <w:bookmarkEnd w:id="85"/>
    <w:bookmarkStart w:id="86" w:name="X6674581391ac3336c22bf67c1b16358fa5b5fb1"/>
    <w:p>
      <w:pPr>
        <w:pStyle w:val="Heading2"/>
      </w:pPr>
      <w:r>
        <w:t xml:space="preserve">14. References (verify every entry before submission)</w:t>
      </w:r>
    </w:p>
    <w:p>
      <w:pPr>
        <w:numPr>
          <w:ilvl w:val="0"/>
          <w:numId w:val="1016"/>
        </w:numPr>
        <w:pStyle w:val="Compact"/>
      </w:pPr>
      <w:r>
        <w:t xml:space="preserve">J. Goh, S. Adepu, K. N. Junejo and A. Mathur,</w:t>
      </w:r>
      <w:r>
        <w:t xml:space="preserve"> </w:t>
      </w:r>
      <w:r>
        <w:t xml:space="preserve">“</w:t>
      </w:r>
      <w:r>
        <w:t xml:space="preserve">A Dataset to Support Research in the Design of Secure Water Treatment Systems,</w:t>
      </w:r>
      <w:r>
        <w:t xml:space="preserve">”</w:t>
      </w:r>
      <w:r>
        <w:t xml:space="preserve"> </w:t>
      </w:r>
      <w:r>
        <w:t xml:space="preserve">in</w:t>
      </w:r>
      <w:r>
        <w:t xml:space="preserve"> </w:t>
      </w:r>
      <w:r>
        <w:rPr>
          <w:iCs/>
          <w:i/>
        </w:rPr>
        <w:t xml:space="preserve">Critical Information Infrastructures Security (CRITIS)</w:t>
      </w:r>
      <w:r>
        <w:t xml:space="preserve">, 2016. (SWaT dataset; iTrust, Singapore University of Technology and Design.)</w:t>
      </w:r>
    </w:p>
    <w:p>
      <w:pPr>
        <w:numPr>
          <w:ilvl w:val="0"/>
          <w:numId w:val="1016"/>
        </w:numPr>
        <w:pStyle w:val="Compact"/>
      </w:pPr>
      <w:r>
        <w:t xml:space="preserve">F. T. Liu, K. M. Ting and Z.-H. Zhou,</w:t>
      </w:r>
      <w:r>
        <w:t xml:space="preserve"> </w:t>
      </w:r>
      <w:r>
        <w:t xml:space="preserve">“</w:t>
      </w:r>
      <w:r>
        <w:t xml:space="preserve">Isolation Forest,</w:t>
      </w:r>
      <w:r>
        <w:t xml:space="preserve">”</w:t>
      </w:r>
      <w:r>
        <w:t xml:space="preserve"> </w:t>
      </w:r>
      <w:r>
        <w:t xml:space="preserve">in</w:t>
      </w:r>
      <w:r>
        <w:t xml:space="preserve"> </w:t>
      </w:r>
      <w:r>
        <w:rPr>
          <w:iCs/>
          <w:i/>
        </w:rPr>
        <w:t xml:space="preserve">Proc. IEEE International Conference on Data Mining (ICDM)</w:t>
      </w:r>
      <w:r>
        <w:t xml:space="preserve">, 2008.</w:t>
      </w:r>
    </w:p>
    <w:p>
      <w:pPr>
        <w:numPr>
          <w:ilvl w:val="0"/>
          <w:numId w:val="1016"/>
        </w:numPr>
        <w:pStyle w:val="Compact"/>
      </w:pPr>
      <w:r>
        <w:t xml:space="preserve">L. Breiman,</w:t>
      </w:r>
      <w:r>
        <w:t xml:space="preserve"> </w:t>
      </w:r>
      <w:r>
        <w:t xml:space="preserve">“</w:t>
      </w:r>
      <w:r>
        <w:t xml:space="preserve">Random Forests,</w:t>
      </w:r>
      <w:r>
        <w:t xml:space="preserve">”</w:t>
      </w:r>
      <w:r>
        <w:t xml:space="preserve"> </w:t>
      </w:r>
      <w:r>
        <w:rPr>
          <w:iCs/>
          <w:i/>
        </w:rPr>
        <w:t xml:space="preserve">Machine Learning</w:t>
      </w:r>
      <w:r>
        <w:t xml:space="preserve">, vol. 45, no. 1, pp. 5-32, 2001.</w:t>
      </w:r>
    </w:p>
    <w:p>
      <w:pPr>
        <w:numPr>
          <w:ilvl w:val="0"/>
          <w:numId w:val="1016"/>
        </w:numPr>
        <w:pStyle w:val="Compact"/>
      </w:pPr>
      <w:r>
        <w:t xml:space="preserve">H. Krawczyk, M. Bellare and R. Canetti,</w:t>
      </w:r>
      <w:r>
        <w:t xml:space="preserve"> </w:t>
      </w:r>
      <w:r>
        <w:t xml:space="preserve">“</w:t>
      </w:r>
      <w:r>
        <w:t xml:space="preserve">HMAC: Keyed-Hashing for Message Authentication,</w:t>
      </w:r>
      <w:r>
        <w:t xml:space="preserve">”</w:t>
      </w:r>
      <w:r>
        <w:t xml:space="preserve"> </w:t>
      </w:r>
      <w:r>
        <w:t xml:space="preserve">RFC 2104, 1997.</w:t>
      </w:r>
    </w:p>
    <w:p>
      <w:pPr>
        <w:numPr>
          <w:ilvl w:val="0"/>
          <w:numId w:val="1016"/>
        </w:numPr>
        <w:pStyle w:val="Compact"/>
      </w:pPr>
      <w:r>
        <w:t xml:space="preserve">National Institute of Standards and Technology,</w:t>
      </w:r>
      <w:r>
        <w:t xml:space="preserve"> </w:t>
      </w:r>
      <w:r>
        <w:t xml:space="preserve">“</w:t>
      </w:r>
      <w:r>
        <w:t xml:space="preserve">Secure Hash Standard (SHS),</w:t>
      </w:r>
      <w:r>
        <w:t xml:space="preserve">”</w:t>
      </w:r>
      <w:r>
        <w:t xml:space="preserve"> </w:t>
      </w:r>
      <w:r>
        <w:t xml:space="preserve">FIPS PUB 180-4, 2015.</w:t>
      </w:r>
    </w:p>
    <w:p>
      <w:pPr>
        <w:numPr>
          <w:ilvl w:val="0"/>
          <w:numId w:val="1016"/>
        </w:numPr>
        <w:pStyle w:val="Compact"/>
      </w:pPr>
      <w:r>
        <w:t xml:space="preserve">Modbus Organization,</w:t>
      </w:r>
      <w:r>
        <w:t xml:space="preserve"> </w:t>
      </w:r>
      <w:r>
        <w:t xml:space="preserve">“</w:t>
      </w:r>
      <w:r>
        <w:t xml:space="preserve">MODBUS Application Protocol Specification V1.1b3</w:t>
      </w:r>
      <w:r>
        <w:t xml:space="preserve">”</w:t>
      </w:r>
      <w:r>
        <w:t xml:space="preserve"> </w:t>
      </w:r>
      <w:r>
        <w:t xml:space="preserve">and</w:t>
      </w:r>
      <w:r>
        <w:t xml:space="preserve"> </w:t>
      </w:r>
      <w:r>
        <w:t xml:space="preserve">“</w:t>
      </w:r>
      <w:r>
        <w:t xml:space="preserve">MODBUS Messaging on TCP/IP Implementation Guide,</w:t>
      </w:r>
      <w:r>
        <w:t xml:space="preserve">”</w:t>
      </w:r>
      <w:r>
        <w:t xml:space="preserve"> </w:t>
      </w:r>
      <w:r>
        <w:t xml:space="preserve">2012.</w:t>
      </w:r>
    </w:p>
    <w:p>
      <w:pPr>
        <w:numPr>
          <w:ilvl w:val="0"/>
          <w:numId w:val="1016"/>
        </w:numPr>
        <w:pStyle w:val="Compact"/>
      </w:pPr>
      <w:r>
        <w:t xml:space="preserve">F. Pedregosa et al.,</w:t>
      </w:r>
      <w:r>
        <w:t xml:space="preserve"> </w:t>
      </w:r>
      <w:r>
        <w:t xml:space="preserve">“</w:t>
      </w:r>
      <w:r>
        <w:t xml:space="preserve">Scikit-learn: Machine Learning in Python,</w:t>
      </w:r>
      <w:r>
        <w:t xml:space="preserve">”</w:t>
      </w:r>
      <w:r>
        <w:t xml:space="preserve"> </w:t>
      </w:r>
      <w:r>
        <w:rPr>
          <w:iCs/>
          <w:i/>
        </w:rPr>
        <w:t xml:space="preserve">Journal of Machine Learning Research</w:t>
      </w:r>
      <w:r>
        <w:t xml:space="preserve">, vol. 12, pp. 2825-2830, 2011.</w:t>
      </w:r>
    </w:p>
    <w:p>
      <w:pPr>
        <w:numPr>
          <w:ilvl w:val="0"/>
          <w:numId w:val="1016"/>
        </w:numPr>
        <w:pStyle w:val="Compact"/>
      </w:pPr>
      <w:r>
        <w:t xml:space="preserve">National Institute of Standards and Technology,</w:t>
      </w:r>
      <w:r>
        <w:t xml:space="preserve"> </w:t>
      </w:r>
      <w:r>
        <w:t xml:space="preserve">“</w:t>
      </w:r>
      <w:r>
        <w:t xml:space="preserve">Guide to Industrial Control Systems (ICS) Security,</w:t>
      </w:r>
      <w:r>
        <w:t xml:space="preserve">”</w:t>
      </w:r>
      <w:r>
        <w:t xml:space="preserve"> </w:t>
      </w:r>
      <w:r>
        <w:t xml:space="preserve">NIST SP 800-82 (current revision).</w:t>
      </w:r>
    </w:p>
    <w:bookmarkEnd w:id="86"/>
    <w:bookmarkStart w:id="87" w:name="X28676b40844ce5bbd381d2b23911a140ff75051"/>
    <w:p>
      <w:pPr>
        <w:pStyle w:val="Heading2"/>
      </w:pPr>
      <w:r>
        <w:t xml:space="preserve">15. Appendix: where each fact lives in the repository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File</w:t>
            </w:r>
          </w:p>
        </w:tc>
      </w:tr>
      <w:tr>
        <w:tc>
          <w:tcPr/>
          <w:p>
            <w:pPr>
              <w:pStyle w:val="Compact"/>
              <w:jc w:val="left"/>
            </w:pPr>
            <w:r>
              <w:t xml:space="preserve">Registers, bounds, slew rates, cross-register rules, message shapes</w:t>
            </w:r>
          </w:p>
        </w:tc>
        <w:tc>
          <w:tcPr/>
          <w:p>
            <w:pPr>
              <w:pStyle w:val="Compact"/>
              <w:jc w:val="left"/>
            </w:pPr>
            <w:r>
              <w:rPr>
                <w:rStyle w:val="VerbatimChar"/>
              </w:rPr>
              <w:t xml:space="preserve">core/interfaces.py</w:t>
            </w:r>
            <w:r>
              <w:t xml:space="preserve">,</w:t>
            </w:r>
            <w:r>
              <w:t xml:space="preserve"> </w:t>
            </w:r>
            <w:r>
              <w:rPr>
                <w:rStyle w:val="VerbatimChar"/>
              </w:rPr>
              <w:t xml:space="preserve">docs/register_map.md</w:t>
            </w:r>
          </w:p>
        </w:tc>
      </w:tr>
      <w:tr>
        <w:tc>
          <w:tcPr/>
          <w:p>
            <w:pPr>
              <w:pStyle w:val="Compact"/>
              <w:jc w:val="left"/>
            </w:pPr>
            <w:r>
              <w:t xml:space="preserve">Forensic record (append-only JSONL, replayed at dashboard start)</w:t>
            </w:r>
          </w:p>
        </w:tc>
        <w:tc>
          <w:tcPr/>
          <w:p>
            <w:pPr>
              <w:pStyle w:val="Compact"/>
              <w:jc w:val="left"/>
            </w:pPr>
            <w:r>
              <w:rPr>
                <w:rStyle w:val="VerbatimChar"/>
              </w:rPr>
              <w:t xml:space="preserve">core/forensics.py</w:t>
            </w:r>
          </w:p>
        </w:tc>
      </w:tr>
      <w:tr>
        <w:tc>
          <w:tcPr/>
          <w:p>
            <w:pPr>
              <w:pStyle w:val="Compact"/>
              <w:jc w:val="left"/>
            </w:pPr>
            <w:r>
              <w:t xml:space="preserve">Addresses and environment variables</w:t>
            </w:r>
          </w:p>
        </w:tc>
        <w:tc>
          <w:tcPr/>
          <w:p>
            <w:pPr>
              <w:pStyle w:val="Compact"/>
              <w:jc w:val="left"/>
            </w:pPr>
            <w:r>
              <w:rPr>
                <w:rStyle w:val="VerbatimChar"/>
              </w:rPr>
              <w:t xml:space="preserve">core/netconfig.py</w:t>
            </w:r>
          </w:p>
        </w:tc>
      </w:tr>
      <w:tr>
        <w:tc>
          <w:tcPr/>
          <w:p>
            <w:pPr>
              <w:pStyle w:val="Compact"/>
              <w:jc w:val="left"/>
            </w:pPr>
            <w:r>
              <w:t xml:space="preserve">HMAC frame and verification</w:t>
            </w:r>
          </w:p>
        </w:tc>
        <w:tc>
          <w:tcPr/>
          <w:p>
            <w:pPr>
              <w:pStyle w:val="Compact"/>
              <w:jc w:val="left"/>
            </w:pPr>
            <w:r>
              <w:rPr>
                <w:rStyle w:val="VerbatimChar"/>
              </w:rPr>
              <w:t xml:space="preserve">core/hmac_auth.py</w:t>
            </w:r>
          </w:p>
        </w:tc>
      </w:tr>
      <w:tr>
        <w:tc>
          <w:tcPr/>
          <w:p>
            <w:pPr>
              <w:pStyle w:val="Compact"/>
              <w:jc w:val="left"/>
            </w:pPr>
            <w:r>
              <w:t xml:space="preserve">Measured SWaT bounds</w:t>
            </w:r>
          </w:p>
        </w:tc>
        <w:tc>
          <w:tcPr/>
          <w:p>
            <w:pPr>
              <w:pStyle w:val="Compact"/>
              <w:jc w:val="left"/>
            </w:pPr>
            <w:r>
              <w:rPr>
                <w:rStyle w:val="VerbatimChar"/>
              </w:rPr>
              <w:t xml:space="preserve">docs/swat_bounds.json</w:t>
            </w:r>
          </w:p>
        </w:tc>
      </w:tr>
      <w:tr>
        <w:tc>
          <w:tcPr/>
          <w:p>
            <w:pPr>
              <w:pStyle w:val="Compact"/>
              <w:jc w:val="left"/>
            </w:pPr>
            <w:r>
              <w:t xml:space="preserve">Cyber rules</w:t>
            </w:r>
          </w:p>
        </w:tc>
        <w:tc>
          <w:tcPr/>
          <w:p>
            <w:pPr>
              <w:pStyle w:val="Compact"/>
              <w:jc w:val="left"/>
            </w:pPr>
            <w:r>
              <w:rPr>
                <w:rStyle w:val="VerbatimChar"/>
              </w:rPr>
              <w:t xml:space="preserve">middleware/cyber_agent.py</w:t>
            </w:r>
          </w:p>
        </w:tc>
      </w:tr>
      <w:tr>
        <w:tc>
          <w:tcPr/>
          <w:p>
            <w:pPr>
              <w:pStyle w:val="Compact"/>
              <w:jc w:val="left"/>
            </w:pPr>
            <w:r>
              <w:t xml:space="preserve">Physical rules and envelope</w:t>
            </w:r>
          </w:p>
        </w:tc>
        <w:tc>
          <w:tcPr/>
          <w:p>
            <w:pPr>
              <w:pStyle w:val="Compact"/>
              <w:jc w:val="left"/>
            </w:pPr>
            <w:r>
              <w:rPr>
                <w:rStyle w:val="VerbatimChar"/>
              </w:rPr>
              <w:t xml:space="preserve">middleware/physical_agent.py</w:t>
            </w:r>
          </w:p>
        </w:tc>
      </w:tr>
      <w:tr>
        <w:tc>
          <w:tcPr/>
          <w:p>
            <w:pPr>
              <w:pStyle w:val="Compact"/>
              <w:jc w:val="left"/>
            </w:pPr>
            <w:r>
              <w:t xml:space="preserve">Fusion</w:t>
            </w:r>
          </w:p>
        </w:tc>
        <w:tc>
          <w:tcPr/>
          <w:p>
            <w:pPr>
              <w:pStyle w:val="Compact"/>
              <w:jc w:val="left"/>
            </w:pPr>
            <w:r>
              <w:rPr>
                <w:rStyle w:val="VerbatimChar"/>
              </w:rPr>
              <w:t xml:space="preserve">middleware/orchestrator.py</w:t>
            </w:r>
          </w:p>
        </w:tc>
      </w:tr>
      <w:tr>
        <w:tc>
          <w:tcPr/>
          <w:p>
            <w:pPr>
              <w:pStyle w:val="Compact"/>
              <w:jc w:val="left"/>
            </w:pPr>
            <w:r>
              <w:t xml:space="preserve">Transport and entry point</w:t>
            </w:r>
          </w:p>
        </w:tc>
        <w:tc>
          <w:tcPr/>
          <w:p>
            <w:pPr>
              <w:pStyle w:val="Compact"/>
              <w:jc w:val="left"/>
            </w:pPr>
            <w:r>
              <w:rPr>
                <w:rStyle w:val="VerbatimChar"/>
              </w:rPr>
              <w:t xml:space="preserve">middleware/middleware_server.py</w:t>
            </w:r>
          </w:p>
        </w:tc>
      </w:tr>
      <w:tr>
        <w:tc>
          <w:tcPr/>
          <w:p>
            <w:pPr>
              <w:pStyle w:val="Compact"/>
              <w:jc w:val="left"/>
            </w:pPr>
            <w:r>
              <w:t xml:space="preserve">Decision path (queue, worker, routing a write)</w:t>
            </w:r>
          </w:p>
        </w:tc>
        <w:tc>
          <w:tcPr/>
          <w:p>
            <w:pPr>
              <w:pStyle w:val="Compact"/>
              <w:jc w:val="left"/>
            </w:pPr>
            <w:r>
              <w:rPr>
                <w:rStyle w:val="VerbatimChar"/>
              </w:rPr>
              <w:t xml:space="preserve">middleware/ingest.py</w:t>
            </w:r>
          </w:p>
        </w:tc>
      </w:tr>
      <w:tr>
        <w:tc>
          <w:tcPr/>
          <w:p>
            <w:pPr>
              <w:pStyle w:val="Compact"/>
              <w:jc w:val="left"/>
            </w:pPr>
            <w:r>
              <w:t xml:space="preserve">PLC write path (client, forward queue, worker)</w:t>
            </w:r>
          </w:p>
        </w:tc>
        <w:tc>
          <w:tcPr/>
          <w:p>
            <w:pPr>
              <w:pStyle w:val="Compact"/>
              <w:jc w:val="left"/>
            </w:pPr>
            <w:r>
              <w:rPr>
                <w:rStyle w:val="VerbatimChar"/>
              </w:rPr>
              <w:t xml:space="preserve">middleware/forwarding.py</w:t>
            </w:r>
          </w:p>
        </w:tc>
      </w:tr>
      <w:tr>
        <w:tc>
          <w:tcPr/>
          <w:p>
            <w:pPr>
              <w:pStyle w:val="Compact"/>
              <w:jc w:val="left"/>
            </w:pPr>
            <w:r>
              <w:t xml:space="preserve">PLC read path (poll loop, telemetry, settling)</w:t>
            </w:r>
          </w:p>
        </w:tc>
        <w:tc>
          <w:tcPr/>
          <w:p>
            <w:pPr>
              <w:pStyle w:val="Compact"/>
              <w:jc w:val="left"/>
            </w:pPr>
            <w:r>
              <w:rPr>
                <w:rStyle w:val="VerbatimChar"/>
              </w:rPr>
              <w:t xml:space="preserve">middleware/polling.py</w:t>
            </w:r>
          </w:p>
        </w:tc>
      </w:tr>
      <w:tr>
        <w:tc>
          <w:tcPr/>
          <w:p>
            <w:pPr>
              <w:pStyle w:val="Compact"/>
              <w:jc w:val="left"/>
            </w:pPr>
            <w:r>
              <w:t xml:space="preserve">Config, shared state, health</w:t>
            </w:r>
          </w:p>
        </w:tc>
        <w:tc>
          <w:tcPr/>
          <w:p>
            <w:pPr>
              <w:pStyle w:val="Compact"/>
              <w:jc w:val="left"/>
            </w:pPr>
            <w:r>
              <w:rPr>
                <w:rStyle w:val="VerbatimChar"/>
              </w:rPr>
              <w:t xml:space="preserve">middleware/runtime.py</w:t>
            </w:r>
          </w:p>
        </w:tc>
      </w:tr>
      <w:tr>
        <w:tc>
          <w:tcPr/>
          <w:p>
            <w:pPr>
              <w:pStyle w:val="Compact"/>
              <w:jc w:val="left"/>
            </w:pPr>
            <w:r>
              <w:t xml:space="preserve">Tracer</w:t>
            </w:r>
          </w:p>
        </w:tc>
        <w:tc>
          <w:tcPr/>
          <w:p>
            <w:pPr>
              <w:pStyle w:val="Compact"/>
              <w:jc w:val="left"/>
            </w:pPr>
            <w:r>
              <w:rPr>
                <w:rStyle w:val="VerbatimChar"/>
              </w:rPr>
              <w:t xml:space="preserve">middleware/trace.py</w:t>
            </w:r>
          </w:p>
        </w:tc>
      </w:tr>
      <w:tr>
        <w:tc>
          <w:tcPr/>
          <w:p>
            <w:pPr>
              <w:pStyle w:val="Compact"/>
              <w:jc w:val="left"/>
            </w:pPr>
            <w:r>
              <w:t xml:space="preserve">Pipeline</w:t>
            </w:r>
          </w:p>
        </w:tc>
        <w:tc>
          <w:tcPr/>
          <w:p>
            <w:pPr>
              <w:pStyle w:val="Compact"/>
              <w:jc w:val="left"/>
            </w:pPr>
            <w:r>
              <w:rPr>
                <w:rStyle w:val="VerbatimChar"/>
              </w:rPr>
              <w:t xml:space="preserve">pipeline/multi_model_pipeline.py</w:t>
            </w:r>
          </w:p>
        </w:tc>
      </w:tr>
      <w:tr>
        <w:tc>
          <w:tcPr/>
          <w:p>
            <w:pPr>
              <w:pStyle w:val="Compact"/>
              <w:jc w:val="left"/>
            </w:pPr>
            <w:r>
              <w:t xml:space="preserve">Physical model, features, fast inference</w:t>
            </w:r>
          </w:p>
        </w:tc>
        <w:tc>
          <w:tcPr/>
          <w:p>
            <w:pPr>
              <w:pStyle w:val="Compact"/>
              <w:jc w:val="left"/>
            </w:pPr>
            <w:r>
              <w:rPr>
                <w:rStyle w:val="VerbatimChar"/>
              </w:rPr>
              <w:t xml:space="preserve">models/physical_model.py</w:t>
            </w:r>
            <w:r>
              <w:t xml:space="preserve">,</w:t>
            </w:r>
            <w:r>
              <w:t xml:space="preserve"> </w:t>
            </w:r>
            <w:r>
              <w:rPr>
                <w:rStyle w:val="VerbatimChar"/>
              </w:rPr>
              <w:t xml:space="preserve">swat/physical_features.py</w:t>
            </w:r>
            <w:r>
              <w:t xml:space="preserve">,</w:t>
            </w:r>
            <w:r>
              <w:t xml:space="preserve"> </w:t>
            </w:r>
            <w:r>
              <w:rPr>
                <w:rStyle w:val="VerbatimChar"/>
              </w:rPr>
              <w:t xml:space="preserve">models/tree_inference.py</w:t>
            </w:r>
          </w:p>
        </w:tc>
      </w:tr>
      <w:tr>
        <w:tc>
          <w:tcPr/>
          <w:p>
            <w:pPr>
              <w:pStyle w:val="Compact"/>
              <w:jc w:val="left"/>
            </w:pPr>
            <w:r>
              <w:t xml:space="preserve">SWaT loader</w:t>
            </w:r>
          </w:p>
        </w:tc>
        <w:tc>
          <w:tcPr/>
          <w:p>
            <w:pPr>
              <w:pStyle w:val="Compact"/>
              <w:jc w:val="left"/>
            </w:pPr>
            <w:r>
              <w:rPr>
                <w:rStyle w:val="VerbatimChar"/>
              </w:rPr>
              <w:t xml:space="preserve">swat/loader.py</w:t>
            </w:r>
          </w:p>
        </w:tc>
      </w:tr>
      <w:tr>
        <w:tc>
          <w:tcPr/>
          <w:p>
            <w:pPr>
              <w:pStyle w:val="Compact"/>
              <w:jc w:val="left"/>
            </w:pPr>
            <w:r>
              <w:t xml:space="preserve">Training</w:t>
            </w:r>
          </w:p>
        </w:tc>
        <w:tc>
          <w:tcPr/>
          <w:p>
            <w:pPr>
              <w:pStyle w:val="Compact"/>
              <w:jc w:val="left"/>
            </w:pPr>
            <w:r>
              <w:rPr>
                <w:rStyle w:val="VerbatimChar"/>
              </w:rPr>
              <w:t xml:space="preserve">models/train_physical_swat.py</w:t>
            </w:r>
            <w:r>
              <w:t xml:space="preserve">,</w:t>
            </w:r>
            <w:r>
              <w:t xml:space="preserve"> </w:t>
            </w:r>
            <w:r>
              <w:rPr>
                <w:rStyle w:val="VerbatimChar"/>
              </w:rPr>
              <w:t xml:space="preserve">models/train_physical_v2.py</w:t>
            </w:r>
            <w:r>
              <w:t xml:space="preserve">; negative results (v3, learned fusion, cyber ML) live in</w:t>
            </w:r>
            <w:r>
              <w:t xml:space="preserve"> </w:t>
            </w:r>
            <w:r>
              <w:rPr>
                <w:rStyle w:val="VerbatimChar"/>
              </w:rPr>
              <w:t xml:space="preserve">research/</w:t>
            </w:r>
          </w:p>
        </w:tc>
      </w:tr>
      <w:tr>
        <w:tc>
          <w:tcPr/>
          <w:p>
            <w:pPr>
              <w:pStyle w:val="Compact"/>
              <w:jc w:val="left"/>
            </w:pPr>
            <w:r>
              <w:t xml:space="preserve">Twin</w:t>
            </w:r>
          </w:p>
        </w:tc>
        <w:tc>
          <w:tcPr/>
          <w:p>
            <w:pPr>
              <w:pStyle w:val="Compact"/>
              <w:jc w:val="left"/>
            </w:pPr>
            <w:r>
              <w:rPr>
                <w:rStyle w:val="VerbatimChar"/>
              </w:rPr>
              <w:t xml:space="preserve">plc/twin.py</w:t>
            </w:r>
            <w:r>
              <w:t xml:space="preserve">,</w:t>
            </w:r>
            <w:r>
              <w:t xml:space="preserve"> </w:t>
            </w:r>
            <w:r>
              <w:rPr>
                <w:rStyle w:val="VerbatimChar"/>
              </w:rPr>
              <w:t xml:space="preserve">plc/plc.py</w:t>
            </w:r>
          </w:p>
        </w:tc>
      </w:tr>
      <w:tr>
        <w:tc>
          <w:tcPr/>
          <w:p>
            <w:pPr>
              <w:pStyle w:val="Compact"/>
              <w:jc w:val="left"/>
            </w:pPr>
            <w:r>
              <w:t xml:space="preserve">Attacker</w:t>
            </w:r>
          </w:p>
        </w:tc>
        <w:tc>
          <w:tcPr/>
          <w:p>
            <w:pPr>
              <w:pStyle w:val="Compact"/>
              <w:jc w:val="left"/>
            </w:pPr>
            <w:r>
              <w:rPr>
                <w:rStyle w:val="VerbatimChar"/>
              </w:rPr>
              <w:t xml:space="preserve">attacker/attacker.py</w:t>
            </w:r>
            <w:r>
              <w:t xml:space="preserve">,</w:t>
            </w:r>
            <w:r>
              <w:t xml:space="preserve"> </w:t>
            </w:r>
            <w:r>
              <w:rPr>
                <w:rStyle w:val="VerbatimChar"/>
              </w:rPr>
              <w:t xml:space="preserve">attacker/scenarios.py</w:t>
            </w:r>
            <w:r>
              <w:t xml:space="preserve">,</w:t>
            </w:r>
            <w:r>
              <w:t xml:space="preserve"> </w:t>
            </w:r>
            <w:r>
              <w:rPr>
                <w:rStyle w:val="VerbatimChar"/>
              </w:rPr>
              <w:t xml:space="preserve">tools/swat_attack_profile.py</w:t>
            </w:r>
          </w:p>
        </w:tc>
      </w:tr>
      <w:tr>
        <w:tc>
          <w:tcPr/>
          <w:p>
            <w:pPr>
              <w:pStyle w:val="Compact"/>
              <w:jc w:val="left"/>
            </w:pPr>
            <w:r>
              <w:t xml:space="preserve">Benchmarks and generated report</w:t>
            </w:r>
          </w:p>
        </w:tc>
        <w:tc>
          <w:tcPr/>
          <w:p>
            <w:pPr>
              <w:pStyle w:val="Compact"/>
              <w:jc w:val="left"/>
            </w:pPr>
            <w:r>
              <w:rPr>
                <w:rStyle w:val="VerbatimChar"/>
              </w:rPr>
              <w:t xml:space="preserve">benchmark/</w:t>
            </w:r>
            <w:r>
              <w:t xml:space="preserve">,</w:t>
            </w:r>
            <w:r>
              <w:t xml:space="preserve"> </w:t>
            </w:r>
            <w:r>
              <w:rPr>
                <w:rStyle w:val="VerbatimChar"/>
              </w:rPr>
              <w:t xml:space="preserve">benchmarks/latest.json</w:t>
            </w:r>
            <w:r>
              <w:t xml:space="preserve">,</w:t>
            </w:r>
            <w:r>
              <w:t xml:space="preserve"> </w:t>
            </w:r>
            <w:r>
              <w:rPr>
                <w:rStyle w:val="VerbatimChar"/>
              </w:rPr>
              <w:t xml:space="preserve">docs/reports/benchmark_report.md</w:t>
            </w:r>
          </w:p>
        </w:tc>
      </w:tr>
      <w:tr>
        <w:tc>
          <w:tcPr/>
          <w:p>
            <w:pPr>
              <w:pStyle w:val="Compact"/>
              <w:jc w:val="left"/>
            </w:pPr>
            <w:r>
              <w:t xml:space="preserve">Test records</w:t>
            </w:r>
          </w:p>
        </w:tc>
        <w:tc>
          <w:tcPr/>
          <w:p>
            <w:pPr>
              <w:pStyle w:val="Compact"/>
              <w:jc w:val="left"/>
            </w:pPr>
            <w:r>
              <w:rPr>
                <w:rStyle w:val="VerbatimChar"/>
              </w:rPr>
              <w:t xml:space="preserve">tests/</w:t>
            </w:r>
            <w:r>
              <w:t xml:space="preserve">,</w:t>
            </w:r>
            <w:r>
              <w:t xml:space="preserve"> </w:t>
            </w:r>
            <w:r>
              <w:rPr>
                <w:rStyle w:val="VerbatimChar"/>
              </w:rPr>
              <w:t xml:space="preserve">benchmarks/test_results.json</w:t>
            </w:r>
          </w:p>
        </w:tc>
      </w:tr>
    </w:tbl>
    <w:bookmarkEnd w:id="87"/>
    <w:bookmarkStart w:id="88" w:name="Xdd32927177db3e26389adf66c8fa6191bfdddad"/>
    <w:p>
      <w:pPr>
        <w:pStyle w:val="Heading2"/>
      </w:pPr>
      <w:r>
        <w:t xml:space="preserve">Physical model v3 (candidate; real-data results pending)</w:t>
      </w:r>
    </w:p>
    <w:p>
      <w:pPr>
        <w:pStyle w:val="FirstParagraph"/>
      </w:pPr>
      <w:r>
        <w:t xml:space="preserve">Files:</w:t>
      </w:r>
      <w:r>
        <w:t xml:space="preserve"> </w:t>
      </w:r>
      <w:r>
        <w:rPr>
          <w:rStyle w:val="VerbatimChar"/>
        </w:rPr>
        <w:t xml:space="preserve">research/features_v3.py</w:t>
      </w:r>
      <w:r>
        <w:t xml:space="preserve">,</w:t>
      </w:r>
      <w:r>
        <w:t xml:space="preserve"> </w:t>
      </w:r>
      <w:r>
        <w:rPr>
          <w:rStyle w:val="VerbatimChar"/>
        </w:rPr>
        <w:t xml:space="preserve">research/train_physical_v3.py</w:t>
      </w:r>
      <w:r>
        <w:t xml:space="preserve">,</w:t>
      </w:r>
      <w:r>
        <w:t xml:space="preserve"> </w:t>
      </w:r>
      <w:r>
        <w:rPr>
          <w:rStyle w:val="VerbatimChar"/>
        </w:rPr>
        <w:t xml:space="preserve">research/physical_model_v3.py</w:t>
      </w:r>
      <w:r>
        <w:t xml:space="preserve">,</w:t>
      </w:r>
      <w:r>
        <w:t xml:space="preserve"> </w:t>
      </w:r>
      <w:r>
        <w:rPr>
          <w:rStyle w:val="VerbatimChar"/>
        </w:rPr>
        <w:t xml:space="preserve">research/package_physical_v3.py</w:t>
      </w:r>
      <w:r>
        <w:t xml:space="preserve">.</w:t>
      </w:r>
      <w:r>
        <w:t xml:space="preserve"> </w:t>
      </w:r>
      <w:r>
        <w:t xml:space="preserve">Design: 120 s windows with 30/60/120 s dynamics and time-since-last-toggle (no absolute levels); normal-only ridge consistency</w:t>
      </w:r>
      <w:r>
        <w:t xml:space="preserve"> </w:t>
      </w:r>
      <w:r>
        <w:t xml:space="preserve">residuals and PCA (T2/SPE, total and per stage) fitted on normal rows and cross-fitted by hour-fold to avoid in-sample optimism;</w:t>
      </w:r>
      <w:r>
        <w:t xml:space="preserve"> </w:t>
      </w:r>
      <w:r>
        <w:t xml:space="preserve">per-stage and global gradient-boosted heads combined by a logistic stacker; segment-grouped CV with segment-balanced AP for</w:t>
      </w:r>
      <w:r>
        <w:t xml:space="preserve"> </w:t>
      </w:r>
      <w:r>
        <w:t xml:space="preserve">selection; thresholds from a false-alarm budget on out-of-fold scores; the test block is used for exactly two fits (v2-recipe</w:t>
      </w:r>
      <w:r>
        <w:t xml:space="preserve"> </w:t>
      </w:r>
      <w:r>
        <w:t xml:space="preserve">refit baseline and the selected v3); window and event metrics, bootstrap 95% CIs, confusion/PR/segment figures.</w:t>
      </w:r>
      <w:r>
        <w:t xml:space="preserve"> </w:t>
      </w:r>
      <w:r>
        <w:t xml:space="preserve">Status: verified on the synthetic fixture only (code paths); NO real-data accuracy is claimed. v2 remains the live default</w:t>
      </w:r>
      <w:r>
        <w:t xml:space="preserve"> </w:t>
      </w:r>
      <w:r>
        <w:t xml:space="preserve">(</w:t>
      </w:r>
      <w:r>
        <w:rPr>
          <w:rStyle w:val="VerbatimChar"/>
        </w:rPr>
        <w:t xml:space="preserve">IM_PHYSICAL_MODEL=v3</w:t>
      </w:r>
      <w:r>
        <w:t xml:space="preserve"> </w:t>
      </w:r>
      <w:r>
        <w:t xml:space="preserve">opts in once packaged). Update this section with the numbers from</w:t>
      </w:r>
      <w:r>
        <w:t xml:space="preserve"> </w:t>
      </w:r>
      <w:r>
        <w:rPr>
          <w:rStyle w:val="VerbatimChar"/>
        </w:rPr>
        <w:t xml:space="preserve">physical_v3_report.md</w:t>
      </w:r>
      <w:r>
        <w:t xml:space="preserve"> </w:t>
      </w:r>
      <w:r>
        <w:t xml:space="preserve">after the run.</w:t>
      </w:r>
    </w:p>
    <w:bookmarkEnd w:id="88"/>
    <w:bookmarkStart w:id="89" w:name="X94f694037610cbd6dfc637b1ac7de9c7dfd7602"/>
    <w:p>
      <w:pPr>
        <w:pStyle w:val="Heading2"/>
      </w:pPr>
      <w:r>
        <w:t xml:space="preserve">Response layer (rule-based): authorization policy, quarantine, incident correlation</w:t>
      </w:r>
    </w:p>
    <w:p>
      <w:pPr>
        <w:numPr>
          <w:ilvl w:val="0"/>
          <w:numId w:val="1017"/>
        </w:numPr>
        <w:pStyle w:val="Compact"/>
      </w:pPr>
      <w:r>
        <w:rPr>
          <w:rStyle w:val="VerbatimChar"/>
        </w:rPr>
        <w:t xml:space="preserve">middleware/policy.py</w:t>
      </w:r>
      <w:r>
        <w:t xml:space="preserve">: JSON policy (</w:t>
      </w:r>
      <w:r>
        <w:rPr>
          <w:rStyle w:val="VerbatimChar"/>
        </w:rPr>
        <w:t xml:space="preserve">IM_POLICY_FILE</w:t>
      </w:r>
      <w:r>
        <w:t xml:space="preserve">, default</w:t>
      </w:r>
      <w:r>
        <w:t xml:space="preserve"> </w:t>
      </w:r>
      <w:r>
        <w:rPr>
          <w:rStyle w:val="VerbatimChar"/>
        </w:rPr>
        <w:t xml:space="preserve">config/policy.json</w:t>
      </w:r>
      <w:r>
        <w:t xml:space="preserve">): source address -&gt; role -&gt; writable registers and</w:t>
      </w:r>
      <w:r>
        <w:t xml:space="preserve"> </w:t>
      </w:r>
      <w:r>
        <w:t xml:space="preserve">optional [min, max] limits;</w:t>
      </w:r>
      <w:r>
        <w:t xml:space="preserve"> </w:t>
      </w:r>
      <w:r>
        <w:rPr>
          <w:rStyle w:val="VerbatimChar"/>
        </w:rPr>
        <w:t xml:space="preserve">default_role</w:t>
      </w:r>
      <w:r>
        <w:t xml:space="preserve"> </w:t>
      </w:r>
      <w:r>
        <w:t xml:space="preserve">allow/deny/role. Evaluated after HMAC, nonce and replay succeed (identity first, then</w:t>
      </w:r>
      <w:r>
        <w:t xml:space="preserve"> </w:t>
      </w:r>
      <w:r>
        <w:t xml:space="preserve">permission). Reasons: UNAUTHORIZED_REGISTER / UNAUTHORIZED_VALUE / UNAUTHORIZED_SOURCE. Malformed file -&gt; POLICY_ERROR on writes (fail closed);</w:t>
      </w:r>
      <w:r>
        <w:t xml:space="preserve"> </w:t>
      </w:r>
      <w:r>
        <w:t xml:space="preserve">reads are never restricted; hot reload every</w:t>
      </w:r>
      <w:r>
        <w:t xml:space="preserve"> </w:t>
      </w:r>
      <w:r>
        <w:rPr>
          <w:rStyle w:val="VerbatimChar"/>
        </w:rPr>
        <w:t xml:space="preserve">IM_POLICY_RELOAD_S</w:t>
      </w:r>
      <w:r>
        <w:t xml:space="preserve"> </w:t>
      </w:r>
      <w:r>
        <w:t xml:space="preserve">(2 s).</w:t>
      </w:r>
    </w:p>
    <w:p>
      <w:pPr>
        <w:numPr>
          <w:ilvl w:val="0"/>
          <w:numId w:val="1017"/>
        </w:numPr>
        <w:pStyle w:val="Compact"/>
      </w:pPr>
      <w:r>
        <w:rPr>
          <w:rStyle w:val="VerbatimChar"/>
        </w:rPr>
        <w:t xml:space="preserve">middleware/quarantine.py</w:t>
      </w:r>
      <w:r>
        <w:t xml:space="preserve"> </w:t>
      </w:r>
      <w:r>
        <w:t xml:space="preserve">(opt-in</w:t>
      </w:r>
      <w:r>
        <w:t xml:space="preserve"> </w:t>
      </w:r>
      <w:r>
        <w:rPr>
          <w:rStyle w:val="VerbatimChar"/>
        </w:rPr>
        <w:t xml:space="preserve">IM_QUARANTINE=1|auto|force</w:t>
      </w:r>
      <w:r>
        <w:t xml:space="preserve">;</w:t>
      </w:r>
      <w:r>
        <w:t xml:space="preserve"> </w:t>
      </w:r>
      <w:r>
        <w:rPr>
          <w:rStyle w:val="VerbatimChar"/>
        </w:rPr>
        <w:t xml:space="preserve">auto</w:t>
      </w:r>
      <w:r>
        <w:t xml:space="preserve">/</w:t>
      </w:r>
      <w:r>
        <w:rPr>
          <w:rStyle w:val="VerbatimChar"/>
        </w:rPr>
        <w:t xml:space="preserve">1</w:t>
      </w:r>
      <w:r>
        <w:t xml:space="preserve"> </w:t>
      </w:r>
      <w:r>
        <w:t xml:space="preserve">switch themselves OFF when every trusted source is loopback, i.e. a one-laptop demo,</w:t>
      </w:r>
      <w:r>
        <w:t xml:space="preserve"> </w:t>
      </w:r>
      <w:r>
        <w:rPr>
          <w:rStyle w:val="VerbatimChar"/>
        </w:rPr>
        <w:t xml:space="preserve">force</w:t>
      </w:r>
      <w:r>
        <w:t xml:space="preserve"> </w:t>
      </w:r>
      <w:r>
        <w:t xml:space="preserve">overrides; the launcher sets</w:t>
      </w:r>
      <w:r>
        <w:t xml:space="preserve"> </w:t>
      </w:r>
      <w:r>
        <w:rPr>
          <w:rStyle w:val="VerbatimChar"/>
        </w:rPr>
        <w:t xml:space="preserve">auto</w:t>
      </w:r>
      <w:r>
        <w:t xml:space="preserve">): each blocked command adds severity-weighted strikes (forged tag 6, unsigned 4,</w:t>
      </w:r>
      <w:r>
        <w:t xml:space="preserve"> </w:t>
      </w:r>
      <w:r>
        <w:t xml:space="preserve">replay 4, unauthorised 6, bounds 2, cross-register 3, flood 1); limit 12 within 30 s -&gt; quarantine 60 s, doubling per repeat up to 600 s,</w:t>
      </w:r>
      <w:r>
        <w:t xml:space="preserve"> </w:t>
      </w:r>
      <w:r>
        <w:t xml:space="preserve">automatic release; quarantine-refused commands add no strikes; checked right after the whitelist (before any crypto).</w:t>
      </w:r>
    </w:p>
    <w:p>
      <w:pPr>
        <w:numPr>
          <w:ilvl w:val="0"/>
          <w:numId w:val="1017"/>
        </w:numPr>
        <w:pStyle w:val="Compact"/>
      </w:pPr>
      <w:r>
        <w:rPr>
          <w:rStyle w:val="VerbatimChar"/>
        </w:rPr>
        <w:t xml:space="preserve">middleware/incidents.py</w:t>
      </w:r>
      <w:r>
        <w:t xml:space="preserve">: non-PASS decisions grouped per source (gap 30 s) with attack types, registers, counts, timeline (40 events kept,</w:t>
      </w:r>
      <w:r>
        <w:t xml:space="preserve"> </w:t>
      </w:r>
      <w:r>
        <w:t xml:space="preserve">exact count), severity low/medium/high/critical (critical = quarantined or 3+ distinct types), forwarded to the dashboard panel.</w:t>
      </w:r>
    </w:p>
    <w:p>
      <w:pPr>
        <w:numPr>
          <w:ilvl w:val="0"/>
          <w:numId w:val="1017"/>
        </w:numPr>
        <w:pStyle w:val="Compact"/>
      </w:pPr>
      <w:r>
        <w:t xml:space="preserve">Evidence:</w:t>
      </w:r>
      <w:r>
        <w:t xml:space="preserve"> </w:t>
      </w:r>
      <w:r>
        <w:rPr>
          <w:rStyle w:val="VerbatimChar"/>
        </w:rPr>
        <w:t xml:space="preserve">tests/test_response_layer.py</w:t>
      </w:r>
      <w:r>
        <w:t xml:space="preserve">; live check on the real stack: two forged-HMAC frames -&gt; critical incident, source quarantined.</w:t>
      </w:r>
    </w:p>
    <w:bookmarkEnd w:id="89"/>
    <w:bookmarkStart w:id="90" w:name="evidence-pack-benchmarkevidence_pack.py"/>
    <w:p>
      <w:pPr>
        <w:pStyle w:val="Heading2"/>
      </w:pPr>
      <w:r>
        <w:t xml:space="preserve">Evidence pack (</w:t>
      </w:r>
      <w:r>
        <w:rPr>
          <w:rStyle w:val="VerbatimChar"/>
        </w:rPr>
        <w:t xml:space="preserve">benchmark/evidence_pack.py</w:t>
      </w:r>
      <w:r>
        <w:t xml:space="preserve">)</w:t>
      </w:r>
    </w:p>
    <w:p>
      <w:pPr>
        <w:pStyle w:val="FirstParagraph"/>
      </w:pPr>
      <w:r>
        <w:t xml:space="preserve">One command produces the panel proof set: (1) a LIVE campaign (real PLC twin, middleware, dashboard on free loopback ports; labelled legitimate</w:t>
      </w:r>
      <w:r>
        <w:t xml:space="preserve"> </w:t>
      </w:r>
      <w:r>
        <w:t xml:space="preserve">traffic = 40 in-bounds signed writes, then each scripted attack; outcomes read from the dashboard’s</w:t>
      </w:r>
      <w:r>
        <w:t xml:space="preserve"> </w:t>
      </w:r>
      <w:r>
        <w:rPr>
          <w:rStyle w:val="VerbatimChar"/>
        </w:rPr>
        <w:t xml:space="preserve">/api/flow</w:t>
      </w:r>
      <w:r>
        <w:t xml:space="preserve"> </w:t>
      </w:r>
      <w:r>
        <w:t xml:space="preserve">traces and the blocked-attack log);</w:t>
      </w:r>
      <w:r>
        <w:t xml:space="preserve"> </w:t>
      </w:r>
      <w:r>
        <w:t xml:space="preserve">(2) a deterministic response-layer demonstration (quarantine after 2 forged commands, policy cases); (3) recorded results (held-out REAL SWaT,</w:t>
      </w:r>
      <w:r>
        <w:t xml:space="preserve"> </w:t>
      </w:r>
      <w:r>
        <w:t xml:space="preserve">rule regression on constructed scenarios). Commands are labelled by the phase that sent them, so multi-step attacks whose early steps are</w:t>
      </w:r>
      <w:r>
        <w:t xml:space="preserve"> </w:t>
      </w:r>
      <w:r>
        <w:t xml:space="preserve">allowed by design (flood’s first 5 frames, the original frame of a replay, the early ramp steps of cross-register) count as command-level misses;</w:t>
      </w:r>
      <w:r>
        <w:t xml:space="preserve"> </w:t>
      </w:r>
      <w:r>
        <w:t xml:space="preserve">a note column explains each. First run: command-level TN 40 / FP 0 / FN 11 / TP 15 (precision 1.0, recall 0.577, F1 0.732); campaigns detected</w:t>
      </w:r>
      <w:r>
        <w:t xml:space="preserve"> </w:t>
      </w:r>
      <w:r>
        <w:t xml:space="preserve">9/10, 9/9 of those passing through the middleware;</w:t>
      </w:r>
      <w:r>
        <w:t xml:space="preserve"> </w:t>
      </w:r>
      <w:r>
        <w:rPr>
          <w:rStyle w:val="VerbatimChar"/>
        </w:rPr>
        <w:t xml:space="preserve">false-injection</w:t>
      </w:r>
      <w:r>
        <w:t xml:space="preserve"> </w:t>
      </w:r>
      <w:r>
        <w:t xml:space="preserve">bypasses the middleware (documented limit). The physical ML model is cold</w:t>
      </w:r>
      <w:r>
        <w:t xml:space="preserve"> </w:t>
      </w:r>
      <w:r>
        <w:t xml:space="preserve">during the campaign (120 s warm-up), so it measures the rules. Outputs: docs/reports/evidence_pack.md, benchmarks/evidence_pack.json,</w:t>
      </w:r>
      <w:r>
        <w:t xml:space="preserve"> </w:t>
      </w:r>
      <w:r>
        <w:t xml:space="preserve">docs/reports/figures/evidence_live_campaign.png, evidence_swat_heldout.png.</w:t>
      </w:r>
    </w:p>
    <w:bookmarkEnd w:id="90"/>
    <w:bookmarkStart w:id="91" w:name="Xf1e8fd2b260e3d8d6e3e8b311e8109072b4ac69"/>
    <w:p>
      <w:pPr>
        <w:pStyle w:val="Heading2"/>
      </w:pPr>
      <w:r>
        <w:t xml:space="preserve">Explaining the physical model’s verdict (no retraining)</w:t>
      </w:r>
    </w:p>
    <w:p>
      <w:pPr>
        <w:pStyle w:val="FirstParagraph"/>
      </w:pPr>
      <w:r>
        <w:rPr>
          <w:rStyle w:val="VerbatimChar"/>
        </w:rPr>
        <w:t xml:space="preserve">models/explain.py</w:t>
      </w:r>
      <w:r>
        <w:t xml:space="preserve"> </w:t>
      </w:r>
      <w:r>
        <w:t xml:space="preserve">turns one probability into a sentence. The 18 live channels (10 sensors, 8 actuators) are grouped by plant stage;</w:t>
      </w:r>
      <w:r>
        <w:t xml:space="preserve"> </w:t>
      </w:r>
      <w:r>
        <w:t xml:space="preserve">when the model flags, the 120 s window is rebuilt five times, each time with one stage’s RAW CHANNELS replaced by those of the most recent</w:t>
      </w:r>
      <w:r>
        <w:t xml:space="preserve"> </w:t>
      </w:r>
      <w:r>
        <w:t xml:space="preserve">window the model itself scored as normal, every feature is recomputed and the window is rescored. The drop in probability is that stage’s</w:t>
      </w:r>
      <w:r>
        <w:t xml:space="preserve"> </w:t>
      </w:r>
      <w:r>
        <w:t xml:space="preserve">contribution and the largest names</w:t>
      </w:r>
      <w:r>
        <w:t xml:space="preserve"> </w:t>
      </w:r>
      <w:r>
        <w:rPr>
          <w:rStyle w:val="VerbatimChar"/>
        </w:rPr>
        <w:t xml:space="preserve">suspect_stage</w:t>
      </w:r>
      <w:r>
        <w:t xml:space="preserve">. Swapping raw channels rather than feature columns is essential: several features</w:t>
      </w:r>
      <w:r>
        <w:t xml:space="preserve"> </w:t>
      </w:r>
      <w:r>
        <w:t xml:space="preserve">(</w:t>
      </w:r>
      <w:r>
        <w:rPr>
          <w:rStyle w:val="VerbatimChar"/>
        </w:rPr>
        <w:t xml:space="preserve">sensors_outside_envelope</w:t>
      </w:r>
      <w:r>
        <w:t xml:space="preserve">,</w:t>
      </w:r>
      <w:r>
        <w:t xml:space="preserve"> </w:t>
      </w:r>
      <w:r>
        <w:rPr>
          <w:rStyle w:val="VerbatimChar"/>
        </w:rPr>
        <w:t xml:space="preserve">max_envelope_excess</w:t>
      </w:r>
      <w:r>
        <w:t xml:space="preserve">,</w:t>
      </w:r>
      <w:r>
        <w:t xml:space="preserve"> </w:t>
      </w:r>
      <w:r>
        <w:rPr>
          <w:rStyle w:val="VerbatimChar"/>
        </w:rPr>
        <w:t xml:space="preserve">resid_abs_*</w:t>
      </w:r>
      <w:r>
        <w:t xml:space="preserve">) summarise the whole plant, so editing columns leaves them stale and the</w:t>
      </w:r>
      <w:r>
        <w:t xml:space="preserve"> </w:t>
      </w:r>
      <w:r>
        <w:t xml:space="preserve">attribution collapses onto them. The explanation is contrastive (</w:t>
      </w:r>
      <w:r>
        <w:t xml:space="preserve">“</w:t>
      </w:r>
      <w:r>
        <w:t xml:space="preserve">what changed since the plant last looked fine</w:t>
      </w:r>
      <w:r>
        <w:t xml:space="preserve">”</w:t>
      </w:r>
      <w:r>
        <w:t xml:space="preserve">), needs no training data at</w:t>
      </w:r>
      <w:r>
        <w:t xml:space="preserve"> </w:t>
      </w:r>
      <w:r>
        <w:t xml:space="preserve">run time, costs about 2-3 ms, and runs only on a flag. Measured on synthetic single-sensor spoofs it names S1, S3 and S5 correctly with the</w:t>
      </w:r>
      <w:r>
        <w:t xml:space="preserve"> </w:t>
      </w:r>
      <w:r>
        <w:t xml:space="preserve">driving stage contributing 0.6-0.9 probability while the others stay within +/-0.02.</w:t>
      </w:r>
    </w:p>
    <w:p>
      <w:pPr>
        <w:pStyle w:val="BodyText"/>
      </w:pPr>
      <w:r>
        <w:t xml:space="preserve">Each assessment also reports the three sensors furthest from measured normal (z-score, direction, whether outside the measured envelope),</w:t>
      </w:r>
      <w:r>
        <w:t xml:space="preserve"> </w:t>
      </w:r>
      <w:r>
        <w:rPr>
          <w:rStyle w:val="VerbatimChar"/>
        </w:rPr>
        <w:t xml:space="preserve">confidence</w:t>
      </w:r>
      <w:r>
        <w:t xml:space="preserve"> </w:t>
      </w:r>
      <w:r>
        <w:t xml:space="preserve">(</w:t>
      </w:r>
      <w:r>
        <w:rPr>
          <w:rStyle w:val="VerbatimChar"/>
        </w:rPr>
        <w:t xml:space="preserve">marginal</w:t>
      </w:r>
      <w:r>
        <w:t xml:space="preserve"> </w:t>
      </w:r>
      <w:r>
        <w:t xml:space="preserve">when the probability is within 0.05 of the threshold),</w:t>
      </w:r>
      <w:r>
        <w:t xml:space="preserve"> </w:t>
      </w:r>
      <w:r>
        <w:rPr>
          <w:rStyle w:val="VerbatimChar"/>
        </w:rPr>
        <w:t xml:space="preserve">reference_age_s</w:t>
      </w:r>
      <w:r>
        <w:t xml:space="preserve"> </w:t>
      </w:r>
      <w:r>
        <w:t xml:space="preserve">and</w:t>
      </w:r>
      <w:r>
        <w:t xml:space="preserve"> </w:t>
      </w:r>
      <w:r>
        <w:rPr>
          <w:rStyle w:val="VerbatimChar"/>
        </w:rPr>
        <w:t xml:space="preserve">warmup_remaining_s</w:t>
      </w:r>
      <w:r>
        <w:t xml:space="preserve">.</w:t>
      </w:r>
      <w:r>
        <w:t xml:space="preserve"> </w:t>
      </w:r>
      <w:r>
        <w:rPr>
          <w:rStyle w:val="VerbatimChar"/>
        </w:rPr>
        <w:t xml:space="preserve">suspect_stage</w:t>
      </w:r>
      <w:r>
        <w:t xml:space="preserve"> </w:t>
      </w:r>
      <w:r>
        <w:t xml:space="preserve">reaches the ALERT reason (</w:t>
      </w:r>
      <w:r>
        <w:rPr>
          <w:rStyle w:val="VerbatimChar"/>
        </w:rPr>
        <w:t xml:space="preserve">PHYSICAL_MODEL:classifier S3</w:t>
      </w:r>
      <w:r>
        <w:t xml:space="preserve">), the fusion record, the packet tracer and the blocked-attack log.</w:t>
      </w:r>
    </w:p>
    <w:p>
      <w:pPr>
        <w:pStyle w:val="BodyText"/>
      </w:pPr>
      <w:r>
        <w:rPr>
          <w:rStyle w:val="VerbatimChar"/>
        </w:rPr>
        <w:t xml:space="preserve">models/operating_points.py</w:t>
      </w:r>
      <w:r>
        <w:t xml:space="preserve"> </w:t>
      </w:r>
      <w:r>
        <w:t xml:space="preserve">exposes named operating points read from the held-out report, never invented:</w:t>
      </w:r>
      <w:r>
        <w:t xml:space="preserve"> </w:t>
      </w:r>
      <w:r>
        <w:rPr>
          <w:rStyle w:val="VerbatimChar"/>
        </w:rPr>
        <w:t xml:space="preserve">balanced</w:t>
      </w:r>
      <w:r>
        <w:t xml:space="preserve"> </w:t>
      </w:r>
      <w:r>
        <w:t xml:space="preserve">(shipped, 0.5/h budget,</w:t>
      </w:r>
      <w:r>
        <w:t xml:space="preserve"> </w:t>
      </w:r>
      <w:r>
        <w:t xml:space="preserve">threshold 0.7880, measured 1.17 alerts/h, 8/10 segments, F1 0.485) and</w:t>
      </w:r>
      <w:r>
        <w:t xml:space="preserve"> </w:t>
      </w:r>
      <w:r>
        <w:rPr>
          <w:rStyle w:val="VerbatimChar"/>
        </w:rPr>
        <w:t xml:space="preserve">sensitive</w:t>
      </w:r>
      <w:r>
        <w:t xml:space="preserve"> </w:t>
      </w:r>
      <w:r>
        <w:t xml:space="preserve">(1.0/h budget, threshold 0.6895, 2.0 alerts/h, recall 0.563,</w:t>
      </w:r>
      <w:r>
        <w:t xml:space="preserve"> </w:t>
      </w:r>
      <w:r>
        <w:t xml:space="preserve">F1 0.468), selected with</w:t>
      </w:r>
      <w:r>
        <w:t xml:space="preserve"> </w:t>
      </w:r>
      <w:r>
        <w:rPr>
          <w:rStyle w:val="VerbatimChar"/>
        </w:rPr>
        <w:t xml:space="preserve">IM_PHYSICAL_SENSITIVITY</w:t>
      </w:r>
      <w:r>
        <w:t xml:space="preserve">;</w:t>
      </w:r>
      <w:r>
        <w:t xml:space="preserve"> </w:t>
      </w:r>
      <w:r>
        <w:rPr>
          <w:rStyle w:val="VerbatimChar"/>
        </w:rPr>
        <w:t xml:space="preserve">IM_PHYSICAL_THRESHOLD</w:t>
      </w:r>
      <w:r>
        <w:t xml:space="preserve"> </w:t>
      </w:r>
      <w:r>
        <w:t xml:space="preserve">still overrides with a raw number.</w:t>
      </w:r>
      <w:r>
        <w:t xml:space="preserve"> </w:t>
      </w:r>
      <w:r>
        <w:rPr>
          <w:rStyle w:val="VerbatimChar"/>
        </w:rPr>
        <w:t xml:space="preserve">model_card()</w:t>
      </w:r>
      <w:r>
        <w:t xml:space="preserve"> </w:t>
      </w:r>
      <w:r>
        <w:t xml:space="preserve">and</w:t>
      </w:r>
      <w:r>
        <w:t xml:space="preserve"> </w:t>
      </w:r>
      <w:r>
        <w:rPr>
          <w:rStyle w:val="VerbatimChar"/>
        </w:rPr>
        <w:t xml:space="preserve">docs/MODEL_CARD.md</w:t>
      </w:r>
      <w:r>
        <w:t xml:space="preserve"> </w:t>
      </w:r>
      <w:r>
        <w:t xml:space="preserve">state what the model is, its measured performance and its known limits; the middleware publishes the card to the</w:t>
      </w:r>
      <w:r>
        <w:t xml:space="preserve"> </w:t>
      </w:r>
      <w:r>
        <w:t xml:space="preserve">dashboard at startup (</w:t>
      </w:r>
      <w:r>
        <w:rPr>
          <w:rStyle w:val="VerbatimChar"/>
        </w:rPr>
        <w:t xml:space="preserve">/api/model</w:t>
      </w:r>
      <w:r>
        <w:t xml:space="preserve">) so the panel describes the model that is actually running. Tests:</w:t>
      </w:r>
      <w:r>
        <w:t xml:space="preserve"> </w:t>
      </w:r>
      <w:r>
        <w:rPr>
          <w:rStyle w:val="VerbatimChar"/>
        </w:rPr>
        <w:t xml:space="preserve">tests/test_physical_explain.py</w:t>
      </w:r>
      <w:r>
        <w:t xml:space="preserve">.</w:t>
      </w:r>
    </w:p>
    <w:bookmarkEnd w:id="91"/>
    <w:bookmarkStart w:id="92" w:name="Xc96df32489236d16364d1a2e3f3b0021f4acbd3"/>
    <w:p>
      <w:pPr>
        <w:pStyle w:val="Heading2"/>
      </w:pPr>
      <w:r>
        <w:t xml:space="preserve">End-to-end system-flow verification (four laptops, simulated and captured)</w:t>
      </w:r>
    </w:p>
    <w:p>
      <w:pPr>
        <w:pStyle w:val="FirstParagraph"/>
      </w:pPr>
      <w:r>
        <w:rPr>
          <w:rStyle w:val="VerbatimChar"/>
        </w:rPr>
        <w:t xml:space="preserve">tools/sim_four_laptops.py</w:t>
      </w:r>
      <w:r>
        <w:t xml:space="preserve"> </w:t>
      </w:r>
      <w:r>
        <w:t xml:space="preserve">runs the complete demo on a single machine with each role on its own loopback address, so the cyber agent</w:t>
      </w:r>
      <w:r>
        <w:t xml:space="preserve"> </w:t>
      </w:r>
      <w:r>
        <w:t xml:space="preserve">genuinely sees four distinct peers: 127.0.0.1 middleware + dashboard, 127.0.0.2 PLC twin, 127.0.0.3 SCADA operator (trusted),</w:t>
      </w:r>
      <w:r>
        <w:t xml:space="preserve"> </w:t>
      </w:r>
      <w:r>
        <w:t xml:space="preserve">127.0.0.4 attacker (trusted segment, malicious), 127.0.0.9 rogue (untrusted). Nine phases run over real Modbus/TCP while tshark</w:t>
      </w:r>
      <w:r>
        <w:t xml:space="preserve"> </w:t>
      </w:r>
      <w:r>
        <w:t xml:space="preserve">captures both legs to TSV and to a pcapng. The tool then cross-checks four independent records of the same traffic - packet capture,</w:t>
      </w:r>
      <w:r>
        <w:t xml:space="preserve"> </w:t>
      </w:r>
      <w:r>
        <w:t xml:space="preserve">Packet Tracer, blocked-attack log, dashboard flow - matching wire frames to tracer entries by the 64-bit frame nonce (the tx_id is</w:t>
      </w:r>
      <w:r>
        <w:t xml:space="preserve"> </w:t>
      </w:r>
      <w:r>
        <w:t xml:space="preserve">generated inside the middleware and never appears on the wire).</w:t>
      </w:r>
    </w:p>
    <w:p>
      <w:pPr>
        <w:pStyle w:val="BodyText"/>
      </w:pPr>
      <w:r>
        <w:t xml:space="preserve">Recorded result (docs/reports/system_flow_verification.md): 24 signed frames captured, 24 consistent with the tracer, 0 mismatches.</w:t>
      </w:r>
      <w:r>
        <w:t xml:space="preserve"> </w:t>
      </w:r>
      <w:r>
        <w:t xml:space="preserve">Every DROP (forged HMAC, out-of-bounds, replay, five rate-limit frames, unsigned, untrusted source, cross-register) is present on the</w:t>
      </w:r>
      <w:r>
        <w:t xml:space="preserve"> </w:t>
      </w:r>
      <w:r>
        <w:t xml:space="preserve">middleware leg and absent from the PLC leg; every PASS and ALERT is present on both. The single direct-to-PLC write from the attacker</w:t>
      </w:r>
      <w:r>
        <w:t xml:space="preserve"> </w:t>
      </w:r>
      <w:r>
        <w:t xml:space="preserve">appears on the PLC leg only, confirming the documented limit of an inline control. Each DROP produces exactly one blocked-attack-log</w:t>
      </w:r>
      <w:r>
        <w:t xml:space="preserve"> </w:t>
      </w:r>
      <w:r>
        <w:t xml:space="preserve">record and the events correlate into per-source incidents. A Modbus-level response is still returned to the sender on a DROP (the</w:t>
      </w:r>
      <w:r>
        <w:t xml:space="preserve"> </w:t>
      </w:r>
      <w:r>
        <w:t xml:space="preserve">frame write itself is accepted by the datastore); what does not happen is the forward to the PLC, so no PLC response follows.</w:t>
      </w:r>
    </w:p>
    <w:bookmarkEnd w:id="92"/>
    <w:bookmarkStart w:id="93" w:name="X1241b21f74508707713f2dd9ec7072aa58bf017"/>
    <w:p>
      <w:pPr>
        <w:pStyle w:val="Heading2"/>
      </w:pPr>
      <w:r>
        <w:t xml:space="preserve">The investigation layer (opt-in LLM agent, out of band)</w:t>
      </w:r>
    </w:p>
    <w:p>
      <w:pPr>
        <w:pStyle w:val="FirstParagraph"/>
      </w:pPr>
      <w:r>
        <w:t xml:space="preserve">Design principle: an LLM-powered agent still uses code and rules. Authentication, access control and the hard safety limits stay</w:t>
      </w:r>
      <w:r>
        <w:t xml:space="preserve"> </w:t>
      </w:r>
      <w:r>
        <w:t xml:space="preserve">deterministic; what stops being a fixed chain of if/else statements is the investigation and decision workflow above them.</w:t>
      </w:r>
    </w:p>
    <w:p>
      <w:pPr>
        <w:pStyle w:val="BodyText"/>
      </w:pPr>
      <w:r>
        <w:rPr>
          <w:rStyle w:val="VerbatimChar"/>
        </w:rPr>
        <w:t xml:space="preserve">middleware/investigator.py</w:t>
      </w:r>
      <w:r>
        <w:t xml:space="preserve"> </w:t>
      </w:r>
      <w:r>
        <w:t xml:space="preserve">implements exactly that split. The pipeline’s verdict is unchanged and unchangeable: the investigator</w:t>
      </w:r>
      <w:r>
        <w:t xml:space="preserve"> </w:t>
      </w:r>
      <w:r>
        <w:t xml:space="preserve">is triggered from</w:t>
      </w:r>
      <w:r>
        <w:t xml:space="preserve"> </w:t>
      </w:r>
      <w:r>
        <w:rPr>
          <w:rStyle w:val="VerbatimChar"/>
        </w:rPr>
        <w:t xml:space="preserve">_respond</w:t>
      </w:r>
      <w:r>
        <w:t xml:space="preserve"> </w:t>
      </w:r>
      <w:r>
        <w:t xml:space="preserve">AFTER the decision has been published, runs in a worker thread, and produces a report. Its evidence</w:t>
      </w:r>
      <w:r>
        <w:t xml:space="preserve"> </w:t>
      </w:r>
      <w:r>
        <w:t xml:space="preserve">tools are read-only accessors over records this process already holds (incident, per-command traces, plant state and the physical</w:t>
      </w:r>
      <w:r>
        <w:t xml:space="preserve"> </w:t>
      </w:r>
      <w:r>
        <w:t xml:space="preserve">model’s explanation, the rule catalogue, live policy and quarantine settings, the model card, the blocked-attack log); the model</w:t>
      </w:r>
      <w:r>
        <w:t xml:space="preserve"> </w:t>
      </w:r>
      <w:r>
        <w:t xml:space="preserve">chooses which to call and in what order, which is the part a fixed rule chain cannot do, and every call is recorded so a finding</w:t>
      </w:r>
      <w:r>
        <w:t xml:space="preserve"> </w:t>
      </w:r>
      <w:r>
        <w:t xml:space="preserve">can be audited back to the evidence it rests on.</w:t>
      </w:r>
    </w:p>
    <w:p>
      <w:pPr>
        <w:pStyle w:val="BodyText"/>
      </w:pPr>
      <w:r>
        <w:t xml:space="preserve">Containment is in code, not in the prompt: recommendations are validated against a fixed allow-list (</w:t>
      </w:r>
      <w:r>
        <w:rPr>
          <w:rStyle w:val="VerbatimChar"/>
        </w:rPr>
        <w:t xml:space="preserve">ACTIONS</w:t>
      </w:r>
      <w:r>
        <w:t xml:space="preserve">) and anything</w:t>
      </w:r>
      <w:r>
        <w:t xml:space="preserve"> </w:t>
      </w:r>
      <w:r>
        <w:t xml:space="preserve">invented is dropped into</w:t>
      </w:r>
      <w:r>
        <w:t xml:space="preserve"> </w:t>
      </w:r>
      <w:r>
        <w:rPr>
          <w:rStyle w:val="VerbatimChar"/>
        </w:rPr>
        <w:t xml:space="preserve">rejected_actions</w:t>
      </w:r>
      <w:r>
        <w:t xml:space="preserve"> </w:t>
      </w:r>
      <w:r>
        <w:t xml:space="preserve">rather than executed; every recommendation is marked</w:t>
      </w:r>
      <w:r>
        <w:t xml:space="preserve"> </w:t>
      </w:r>
      <w:r>
        <w:rPr>
          <w:rStyle w:val="VerbatimChar"/>
        </w:rPr>
        <w:t xml:space="preserve">requires_human_approval</w:t>
      </w:r>
      <w:r>
        <w:t xml:space="preserve"> </w:t>
      </w:r>
      <w:r>
        <w:t xml:space="preserve">and</w:t>
      </w:r>
      <w:r>
        <w:t xml:space="preserve"> </w:t>
      </w:r>
      <w:r>
        <w:rPr>
          <w:rStyle w:val="VerbatimChar"/>
        </w:rPr>
        <w:t xml:space="preserve">applied: false</w:t>
      </w:r>
      <w:r>
        <w:t xml:space="preserve">, and the dashboard panel has no Apply control; turns, tool calls and tokens are capped; tool results are wrapped</w:t>
      </w:r>
      <w:r>
        <w:t xml:space="preserve"> </w:t>
      </w:r>
      <w:r>
        <w:t xml:space="preserve">as</w:t>
      </w:r>
      <w:r>
        <w:t xml:space="preserve"> </w:t>
      </w:r>
      <w:r>
        <w:rPr>
          <w:rStyle w:val="VerbatimChar"/>
        </w:rPr>
        <w:t xml:space="preserve">untrusted_evidence</w:t>
      </w:r>
      <w:r>
        <w:t xml:space="preserve"> </w:t>
      </w:r>
      <w:r>
        <w:t xml:space="preserve">because register values, source addresses and reason strings are attacker-influenced, and the system</w:t>
      </w:r>
      <w:r>
        <w:t xml:space="preserve"> </w:t>
      </w:r>
      <w:r>
        <w:t xml:space="preserve">prompt states that instructions found inside evidence are themselves evidence of manipulation. If the SDK, the API key or the</w:t>
      </w:r>
      <w:r>
        <w:t xml:space="preserve"> </w:t>
      </w:r>
      <w:r>
        <w:t xml:space="preserve">network is missing - or anything at all fails -</w:t>
      </w:r>
      <w:r>
        <w:t xml:space="preserve"> </w:t>
      </w:r>
      <w:r>
        <w:rPr>
          <w:rStyle w:val="VerbatimChar"/>
        </w:rPr>
        <w:t xml:space="preserve">offline_finding()</w:t>
      </w:r>
      <w:r>
        <w:t xml:space="preserve"> </w:t>
      </w:r>
      <w:r>
        <w:t xml:space="preserve">writes the same finding shape deterministically and the system</w:t>
      </w:r>
      <w:r>
        <w:t xml:space="preserve"> </w:t>
      </w:r>
      <w:r>
        <w:t xml:space="preserve">behaves exactly as it did before. The agent loop is written out rather than delegated to the SDK’s tool runner so that the caps</w:t>
      </w:r>
      <w:r>
        <w:t xml:space="preserve"> </w:t>
      </w:r>
      <w:r>
        <w:t xml:space="preserve">and the audit trail are explicit.</w:t>
      </w:r>
    </w:p>
    <w:p>
      <w:pPr>
        <w:pStyle w:val="BodyText"/>
      </w:pPr>
      <w:r>
        <w:t xml:space="preserve">Model:</w:t>
      </w:r>
      <w:r>
        <w:t xml:space="preserve"> </w:t>
      </w:r>
      <w:r>
        <w:rPr>
          <w:rStyle w:val="VerbatimChar"/>
        </w:rPr>
        <w:t xml:space="preserve">claude-opus-5-5</w:t>
      </w:r>
      <w:r>
        <w:t xml:space="preserve"> </w:t>
      </w:r>
      <w:r>
        <w:t xml:space="preserve">with adaptive thinking and server-side refusal fallbacks (the evidence describes cyberattacks on a plant,</w:t>
      </w:r>
      <w:r>
        <w:t xml:space="preserve"> </w:t>
      </w:r>
      <w:r>
        <w:t xml:space="preserve">which a safety classifier may decline). Opt in with</w:t>
      </w:r>
      <w:r>
        <w:t xml:space="preserve"> </w:t>
      </w:r>
      <w:r>
        <w:rPr>
          <w:rStyle w:val="VerbatimChar"/>
        </w:rPr>
        <w:t xml:space="preserve">IM_INVESTIGATOR=1</w:t>
      </w:r>
      <w:r>
        <w:t xml:space="preserve">; tune with</w:t>
      </w:r>
      <w:r>
        <w:t xml:space="preserve"> </w:t>
      </w:r>
      <w:r>
        <w:rPr>
          <w:rStyle w:val="VerbatimChar"/>
        </w:rPr>
        <w:t xml:space="preserve">IM_INVESTIGATOR_MODEL</w:t>
      </w:r>
      <w:r>
        <w:t xml:space="preserve">,</w:t>
      </w:r>
      <w:r>
        <w:t xml:space="preserve"> </w:t>
      </w:r>
      <w:r>
        <w:rPr>
          <w:rStyle w:val="VerbatimChar"/>
        </w:rPr>
        <w:t xml:space="preserve">IM_INVESTIGATOR_EFFORT</w:t>
      </w:r>
      <w:r>
        <w:t xml:space="preserve"> </w:t>
      </w:r>
      <w:r>
        <w:t xml:space="preserve">and</w:t>
      </w:r>
      <w:r>
        <w:t xml:space="preserve"> </w:t>
      </w:r>
      <w:r>
        <w:rPr>
          <w:rStyle w:val="VerbatimChar"/>
        </w:rPr>
        <w:t xml:space="preserve">IM_INVESTIGATOR_MIN_SEVERITY</w:t>
      </w:r>
      <w:r>
        <w:t xml:space="preserve">.</w:t>
      </w:r>
      <w:r>
        <w:t xml:space="preserve"> </w:t>
      </w:r>
      <w:r>
        <w:rPr>
          <w:rStyle w:val="VerbatimChar"/>
        </w:rPr>
        <w:t xml:space="preserve">anthropic</w:t>
      </w:r>
      <w:r>
        <w:t xml:space="preserve"> </w:t>
      </w:r>
      <w:r>
        <w:t xml:space="preserve">is an optional dependency. Run it by hand with</w:t>
      </w:r>
      <w:r>
        <w:t xml:space="preserve"> </w:t>
      </w:r>
      <w:r>
        <w:rPr>
          <w:rStyle w:val="VerbatimChar"/>
        </w:rPr>
        <w:t xml:space="preserve">python -m tools.investigate --incident INC-0001 [--offline] [--publish]</w:t>
      </w:r>
      <w:r>
        <w:t xml:space="preserve">. Tests:</w:t>
      </w:r>
      <w:r>
        <w:t xml:space="preserve"> </w:t>
      </w:r>
      <w:r>
        <w:rPr>
          <w:rStyle w:val="VerbatimChar"/>
        </w:rPr>
        <w:t xml:space="preserve">tests/test_investigator.py</w:t>
      </w:r>
      <w:r>
        <w:t xml:space="preserve">, whose stub client</w:t>
      </w:r>
      <w:r>
        <w:t xml:space="preserve"> </w:t>
      </w:r>
      <w:r>
        <w:t xml:space="preserve">exercises the real loop, caps, validation and injection resistance without a network call.</w:t>
      </w:r>
    </w:p>
    <w:bookmarkEnd w:id="93"/>
    <w:bookmarkStart w:id="94" w:name="X85a3d119a1fb869bc7a53f0da4ddec026cfd456"/>
    <w:p>
      <w:pPr>
        <w:pStyle w:val="Heading2"/>
      </w:pPr>
      <w:r>
        <w:t xml:space="preserve">Adversarial audit and hardening (after the evaluation above)</w:t>
      </w:r>
    </w:p>
    <w:p>
      <w:pPr>
        <w:pStyle w:val="FirstParagraph"/>
      </w:pPr>
      <w:r>
        <w:t xml:space="preserve">The system was reviewed adversarially (</w:t>
      </w:r>
      <w:r>
        <w:rPr>
          <w:rStyle w:val="VerbatimChar"/>
        </w:rPr>
        <w:t xml:space="preserve">final-results/AUDIT.md</w:t>
      </w:r>
      <w:r>
        <w:t xml:space="preserve">); the pre-review state is frozen, never edited, in</w:t>
      </w:r>
      <w:r>
        <w:t xml:space="preserve"> </w:t>
      </w:r>
      <w:r>
        <w:rPr>
          <w:rStyle w:val="VerbatimChar"/>
        </w:rPr>
        <w:t xml:space="preserve">final-results/before-review/</w:t>
      </w:r>
      <w:r>
        <w:t xml:space="preserve">. The review found defects that all of the then-passing tests had missed, because they checked components against their own specification, not what an operator needs. Each fix is pinned by an operator-level test (</w:t>
      </w:r>
      <w:r>
        <w:rPr>
          <w:rStyle w:val="VerbatimChar"/>
        </w:rPr>
        <w:t xml:space="preserve">tests/test_audit_fixes.py</w:t>
      </w:r>
      <w:r>
        <w:t xml:space="preserve">,</w:t>
      </w:r>
      <w:r>
        <w:t xml:space="preserve"> </w:t>
      </w:r>
      <w:r>
        <w:rPr>
          <w:rStyle w:val="VerbatimChar"/>
        </w:rPr>
        <w:t xml:space="preserve">test_sprint_fixes.py</w:t>
      </w:r>
      <w:r>
        <w:t xml:space="preserve">,</w:t>
      </w:r>
      <w:r>
        <w:t xml:space="preserve"> </w:t>
      </w:r>
      <w:r>
        <w:rPr>
          <w:rStyle w:val="VerbatimChar"/>
        </w:rPr>
        <w:t xml:space="preserve">test_quarter_fixes.py</w:t>
      </w:r>
      <w:r>
        <w:t xml:space="preserve">) and re-verified live (</w:t>
      </w:r>
      <w:r>
        <w:rPr>
          <w:rStyle w:val="VerbatimChar"/>
        </w:rPr>
        <w:t xml:space="preserve">final-results/_verify_fixes.py</w:t>
      </w:r>
      <w:r>
        <w:t xml:space="preserve">, 14/14).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C1 approved command never delivered</w:t>
            </w:r>
          </w:p>
        </w:tc>
        <w:tc>
          <w:tcPr/>
          <w:p>
            <w:pPr>
              <w:pStyle w:val="Compact"/>
              <w:jc w:val="left"/>
            </w:pPr>
            <w:r>
              <w:t xml:space="preserve">reported PASS</w:t>
            </w:r>
          </w:p>
        </w:tc>
        <w:tc>
          <w:tcPr/>
          <w:p>
            <w:pPr>
              <w:pStyle w:val="Compact"/>
              <w:jc w:val="left"/>
            </w:pPr>
            <w:r>
              <w:t xml:space="preserve">reported</w:t>
            </w:r>
            <w:r>
              <w:t xml:space="preserve"> </w:t>
            </w:r>
            <w:r>
              <w:rPr>
                <w:rStyle w:val="VerbatimChar"/>
              </w:rPr>
              <w:t xml:space="preserve">UNDELIVERED</w:t>
            </w:r>
            <w:r>
              <w:t xml:space="preserve">, moved out of the pass count</w:t>
            </w:r>
          </w:p>
        </w:tc>
      </w:tr>
      <w:tr>
        <w:tc>
          <w:tcPr/>
          <w:p>
            <w:pPr>
              <w:pStyle w:val="Compact"/>
              <w:jc w:val="left"/>
            </w:pPr>
            <w:r>
              <w:t xml:space="preserve">C2 unresponsive PLC stalls every client</w:t>
            </w:r>
          </w:p>
        </w:tc>
        <w:tc>
          <w:tcPr/>
          <w:p>
            <w:pPr>
              <w:pStyle w:val="Compact"/>
              <w:jc w:val="left"/>
            </w:pPr>
            <w:r>
              <w:t xml:space="preserve">2,002 ms per command</w:t>
            </w:r>
          </w:p>
        </w:tc>
        <w:tc>
          <w:tcPr/>
          <w:p>
            <w:pPr>
              <w:pStyle w:val="Compact"/>
              <w:jc w:val="left"/>
            </w:pPr>
            <w:r>
              <w:t xml:space="preserve">504 ms (bounded timeout), then 1.9 ms (forward moved off the event loop)</w:t>
            </w:r>
          </w:p>
        </w:tc>
      </w:tr>
      <w:tr>
        <w:tc>
          <w:tcPr/>
          <w:p>
            <w:pPr>
              <w:pStyle w:val="Compact"/>
              <w:jc w:val="left"/>
            </w:pPr>
            <w:r>
              <w:t xml:space="preserve">C3 library log flood in a 30 s outage</w:t>
            </w:r>
          </w:p>
        </w:tc>
        <w:tc>
          <w:tcPr/>
          <w:p>
            <w:pPr>
              <w:pStyle w:val="Compact"/>
              <w:jc w:val="left"/>
            </w:pPr>
            <w:r>
              <w:t xml:space="preserve">99 lines</w:t>
            </w:r>
          </w:p>
        </w:tc>
        <w:tc>
          <w:tcPr/>
          <w:p>
            <w:pPr>
              <w:pStyle w:val="Compact"/>
              <w:jc w:val="left"/>
            </w:pPr>
            <w:r>
              <w:t xml:space="preserve">1 line (filter attached to the handler, not the logger)</w:t>
            </w:r>
          </w:p>
        </w:tc>
      </w:tr>
      <w:tr>
        <w:tc>
          <w:tcPr/>
          <w:p>
            <w:pPr>
              <w:pStyle w:val="Compact"/>
              <w:jc w:val="left"/>
            </w:pPr>
            <w:r>
              <w:t xml:space="preserve">C4 poll retries a dead PLC</w:t>
            </w:r>
          </w:p>
        </w:tc>
        <w:tc>
          <w:tcPr/>
          <w:p>
            <w:pPr>
              <w:pStyle w:val="Compact"/>
              <w:jc w:val="left"/>
            </w:pPr>
            <w:r>
              <w:t xml:space="preserve">~18,000 attempts/hour</w:t>
            </w:r>
          </w:p>
        </w:tc>
        <w:tc>
          <w:tcPr/>
          <w:p>
            <w:pPr>
              <w:pStyle w:val="Compact"/>
              <w:jc w:val="left"/>
            </w:pPr>
            <w:r>
              <w:t xml:space="preserve">720 (exponential backoff to 5 s)</w:t>
            </w:r>
          </w:p>
        </w:tc>
      </w:tr>
      <w:tr>
        <w:tc>
          <w:tcPr/>
          <w:p>
            <w:pPr>
              <w:pStyle w:val="Compact"/>
              <w:jc w:val="left"/>
            </w:pPr>
            <w:r>
              <w:t xml:space="preserve">C5 replay check not atomic</w:t>
            </w:r>
          </w:p>
        </w:tc>
        <w:tc>
          <w:tcPr/>
          <w:p>
            <w:pPr>
              <w:pStyle w:val="Compact"/>
              <w:jc w:val="left"/>
            </w:pPr>
            <w:r>
              <w:t xml:space="preserve">unsynchronised</w:t>
            </w:r>
          </w:p>
        </w:tc>
        <w:tc>
          <w:tcPr/>
          <w:p>
            <w:pPr>
              <w:pStyle w:val="Compact"/>
              <w:jc w:val="left"/>
            </w:pPr>
            <w:r>
              <w:t xml:space="preserve">12 threads replaying one nonce: exactly 1 accepted</w:t>
            </w:r>
          </w:p>
        </w:tc>
      </w:tr>
      <w:tr>
        <w:tc>
          <w:tcPr/>
          <w:p>
            <w:pPr>
              <w:pStyle w:val="Compact"/>
              <w:jc w:val="left"/>
            </w:pPr>
            <w:r>
              <w:t xml:space="preserve">S1 PLC accepts writes from anything</w:t>
            </w:r>
          </w:p>
        </w:tc>
        <w:tc>
          <w:tcPr/>
          <w:p>
            <w:pPr>
              <w:pStyle w:val="Compact"/>
              <w:jc w:val="left"/>
            </w:pPr>
            <w:r>
              <w:t xml:space="preserve">bypass moves the plant</w:t>
            </w:r>
          </w:p>
        </w:tc>
        <w:tc>
          <w:tcPr/>
          <w:p>
            <w:pPr>
              <w:pStyle w:val="Compact"/>
              <w:jc w:val="left"/>
            </w:pPr>
            <w:r>
              <w:t xml:space="preserve">refused at the PLC, logged; default allow-list is the middleware host</w:t>
            </w:r>
          </w:p>
        </w:tc>
      </w:tr>
      <w:tr>
        <w:tc>
          <w:tcPr/>
          <w:p>
            <w:pPr>
              <w:pStyle w:val="Compact"/>
              <w:jc w:val="left"/>
            </w:pPr>
            <w:r>
              <w:t xml:space="preserve">S3 open dashboard on a network</w:t>
            </w:r>
          </w:p>
        </w:tc>
        <w:tc>
          <w:tcPr/>
          <w:p>
            <w:pPr>
              <w:pStyle w:val="Compact"/>
              <w:jc w:val="left"/>
            </w:pPr>
            <w:r>
              <w:t xml:space="preserve">POST endpoints unauthenticated</w:t>
            </w:r>
          </w:p>
        </w:tc>
        <w:tc>
          <w:tcPr/>
          <w:p>
            <w:pPr>
              <w:pStyle w:val="Compact"/>
              <w:jc w:val="left"/>
            </w:pPr>
            <w:r>
              <w:t xml:space="preserve">refuses to start off loopback without</w:t>
            </w:r>
            <w:r>
              <w:t xml:space="preserve"> </w:t>
            </w:r>
            <w:r>
              <w:rPr>
                <w:rStyle w:val="VerbatimChar"/>
              </w:rPr>
              <w:t xml:space="preserve">IM_DASHBOARD_TOKEN</w:t>
            </w:r>
          </w:p>
        </w:tc>
      </w:tr>
      <w:tr>
        <w:tc>
          <w:tcPr/>
          <w:p>
            <w:pPr>
              <w:pStyle w:val="Compact"/>
              <w:jc w:val="left"/>
            </w:pPr>
            <w:r>
              <w:t xml:space="preserve">S4 quarantine keyed to source address</w:t>
            </w:r>
          </w:p>
        </w:tc>
        <w:tc>
          <w:tcPr/>
          <w:p>
            <w:pPr>
              <w:pStyle w:val="Compact"/>
              <w:jc w:val="left"/>
            </w:pPr>
            <w:r>
              <w:t xml:space="preserve">2 forged frames quarantine the real operator</w:t>
            </w:r>
          </w:p>
        </w:tc>
        <w:tc>
          <w:tcPr/>
          <w:p>
            <w:pPr>
              <w:pStyle w:val="Compact"/>
              <w:jc w:val="left"/>
            </w:pPr>
            <w:r>
              <w:t xml:space="preserve">strikes only from HMAC-authenticated commands; check runs after authentication</w:t>
            </w:r>
          </w:p>
        </w:tc>
      </w:tr>
      <w:tr>
        <w:tc>
          <w:tcPr/>
          <w:p>
            <w:pPr>
              <w:pStyle w:val="Compact"/>
              <w:jc w:val="left"/>
            </w:pPr>
            <w:r>
              <w:t xml:space="preserve">A4 forensic record in UI memory</w:t>
            </w:r>
          </w:p>
        </w:tc>
        <w:tc>
          <w:tcPr/>
          <w:p>
            <w:pPr>
              <w:pStyle w:val="Compact"/>
              <w:jc w:val="left"/>
            </w:pPr>
            <w:r>
              <w:t xml:space="preserve">lost on restart</w:t>
            </w:r>
          </w:p>
        </w:tc>
        <w:tc>
          <w:tcPr/>
          <w:p>
            <w:pPr>
              <w:pStyle w:val="Compact"/>
              <w:jc w:val="left"/>
            </w:pPr>
            <w:r>
              <w:t xml:space="preserve">append-only JSONL, replayed at startup; Reset sets files aside</w:t>
            </w:r>
          </w:p>
        </w:tc>
      </w:tr>
      <w:tr>
        <w:tc>
          <w:tcPr/>
          <w:p>
            <w:pPr>
              <w:pStyle w:val="Compact"/>
              <w:jc w:val="left"/>
            </w:pPr>
            <w:r>
              <w:t xml:space="preserve">A1/A2 1,478-line module, pipeline inside the storage hook</w:t>
            </w:r>
          </w:p>
        </w:tc>
        <w:tc>
          <w:tcPr/>
          <w:p>
            <w:pPr>
              <w:pStyle w:val="Compact"/>
              <w:jc w:val="left"/>
            </w:pPr>
            <w:r>
              <w:t xml:space="preserve">decision ran in</w:t>
            </w:r>
            <w:r>
              <w:t xml:space="preserve"> </w:t>
            </w:r>
            <w:r>
              <w:rPr>
                <w:rStyle w:val="VerbatimChar"/>
              </w:rPr>
              <w:t xml:space="preserve">setValues</w:t>
            </w:r>
          </w:p>
        </w:tc>
        <w:tc>
          <w:tcPr/>
          <w:p>
            <w:pPr>
              <w:pStyle w:val="Compact"/>
              <w:jc w:val="left"/>
            </w:pPr>
            <w:r>
              <w:t xml:space="preserve">five modules; the hook enqueues; one ordered decision worker</w:t>
            </w:r>
          </w:p>
        </w:tc>
      </w:tr>
      <w:tr>
        <w:tc>
          <w:tcPr/>
          <w:p>
            <w:pPr>
              <w:pStyle w:val="Compact"/>
              <w:jc w:val="left"/>
            </w:pPr>
            <w:r>
              <w:t xml:space="preserve">N2 dashboard CDN assets</w:t>
            </w:r>
          </w:p>
        </w:tc>
        <w:tc>
          <w:tcPr/>
          <w:p>
            <w:pPr>
              <w:pStyle w:val="Compact"/>
              <w:jc w:val="left"/>
            </w:pPr>
            <w:r>
              <w:t xml:space="preserve">blank chart on an air-gapped lab</w:t>
            </w:r>
          </w:p>
        </w:tc>
        <w:tc>
          <w:tcPr/>
          <w:p>
            <w:pPr>
              <w:pStyle w:val="Compact"/>
              <w:jc w:val="left"/>
            </w:pPr>
            <w:r>
              <w:t xml:space="preserve">vendored chart and icons, zero console errors offline</w:t>
            </w:r>
          </w:p>
        </w:tc>
      </w:tr>
    </w:tbl>
    <w:p>
      <w:pPr>
        <w:pStyle w:val="BodyText"/>
      </w:pPr>
      <w:r>
        <w:t xml:space="preserve">Code layout after the refactor: source modules live in</w:t>
      </w:r>
      <w:r>
        <w:t xml:space="preserve"> </w:t>
      </w:r>
      <w:r>
        <w:rPr>
          <w:rStyle w:val="VerbatimChar"/>
        </w:rPr>
        <w:t xml:space="preserve">core/</w:t>
      </w:r>
      <w:r>
        <w:t xml:space="preserve">, rejected experiments in</w:t>
      </w:r>
      <w:r>
        <w:t xml:space="preserve"> </w:t>
      </w:r>
      <w:r>
        <w:rPr>
          <w:rStyle w:val="VerbatimChar"/>
        </w:rPr>
        <w:t xml:space="preserve">research/</w:t>
      </w:r>
      <w:r>
        <w:t xml:space="preserve"> </w:t>
      </w:r>
      <w:r>
        <w:t xml:space="preserve">(v3 physical model, learned fusion, cyber ML), and</w:t>
      </w:r>
      <w:r>
        <w:t xml:space="preserve"> </w:t>
      </w:r>
      <w:r>
        <w:rPr>
          <w:rStyle w:val="VerbatimChar"/>
        </w:rPr>
        <w:t xml:space="preserve">docs/</w:t>
      </w:r>
      <w:r>
        <w:t xml:space="preserve"> </w:t>
      </w:r>
      <w:r>
        <w:t xml:space="preserve">is documentation only.</w:t>
      </w:r>
      <w:r>
        <w:t xml:space="preserve"> </w:t>
      </w:r>
      <w:r>
        <w:rPr>
          <w:bCs/>
          <w:b/>
        </w:rPr>
        <w:t xml:space="preserve">Caveats worth stating in a paper:</w:t>
      </w:r>
      <w:r>
        <w:t xml:space="preserve"> </w:t>
      </w:r>
      <w:r>
        <w:t xml:space="preserve">the PLC allow-list is defence in depth, not a substitute for segmentation (a spoofed source address still passes); the quarantine is spoof-proof only with per-device keys (</w:t>
      </w:r>
      <w:r>
        <w:rPr>
          <w:rStyle w:val="VerbatimChar"/>
        </w:rPr>
        <w:t xml:space="preserve">IM_HMAC_KEYS</w:t>
      </w:r>
      <w:r>
        <w:t xml:space="preserve">); and the four-laptop deployment is verified on loopback addresses with a real capture, not yet on four physical machines.</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2026-10-21T06:09:07Z</dcterms:created>
  <dcterms:modified xsi:type="dcterms:W3CDTF">2026-10-21T06:09:07Z</dcterms:modified>
</cp:coreProperties>
</file>

<file path=docProps/custom.xml><?xml version="1.0" encoding="utf-8"?>
<Properties xmlns="http://schemas.openxmlformats.org/officeDocument/2006/custom-properties" xmlns:vt="http://schemas.openxmlformats.org/officeDocument/2006/docPropsVTypes"/>
</file>