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348279" w:rsidR="00996149" w:rsidRDefault="00BB4B5F">
      <w:pPr>
        <w:spacing w:before="220"/>
      </w:pPr>
      <w:r>
        <w:t>1.What are the two values of the Boolean data type? How do you write them?</w:t>
      </w:r>
    </w:p>
    <w:p w14:paraId="337E0578" w14:textId="271DC4E3" w:rsidR="00421920" w:rsidRDefault="00421920">
      <w:pPr>
        <w:spacing w:before="220"/>
        <w:rPr>
          <w:i/>
          <w:color w:val="00B050"/>
        </w:rPr>
      </w:pPr>
      <w:r w:rsidRPr="00024974">
        <w:rPr>
          <w:i/>
          <w:color w:val="00B050"/>
        </w:rPr>
        <w:t xml:space="preserve">Solution: </w:t>
      </w:r>
      <w:r w:rsidR="00024974" w:rsidRPr="00024974">
        <w:rPr>
          <w:i/>
          <w:color w:val="00B050"/>
        </w:rPr>
        <w:t>True and False (T</w:t>
      </w:r>
      <w:r w:rsidR="00024974">
        <w:rPr>
          <w:i/>
          <w:color w:val="00B050"/>
        </w:rPr>
        <w:t xml:space="preserve"> and </w:t>
      </w:r>
      <w:r w:rsidR="00024974" w:rsidRPr="00024974">
        <w:rPr>
          <w:i/>
          <w:color w:val="00B050"/>
        </w:rPr>
        <w:t>F are Capital case and rest are in lower case)</w:t>
      </w:r>
    </w:p>
    <w:p w14:paraId="3C16F801" w14:textId="5096B4F1" w:rsidR="0086509A" w:rsidRPr="00024974" w:rsidRDefault="0086509A">
      <w:pPr>
        <w:spacing w:before="220"/>
        <w:rPr>
          <w:i/>
          <w:color w:val="00B050"/>
        </w:rPr>
      </w:pPr>
      <w:r>
        <w:rPr>
          <w:i/>
          <w:color w:val="00B050"/>
        </w:rPr>
        <w:t>The output &lt;class=’bool’&gt; indicates the variable is a Boolean data type.</w:t>
      </w:r>
    </w:p>
    <w:p w14:paraId="00000002" w14:textId="07D16157" w:rsidR="00996149" w:rsidRDefault="00BB4B5F">
      <w:pPr>
        <w:spacing w:before="220"/>
      </w:pPr>
      <w:r>
        <w:t>2. What are the three different types of Boolean operators?</w:t>
      </w:r>
    </w:p>
    <w:p w14:paraId="068FF25E" w14:textId="6C3664F3" w:rsidR="00024974" w:rsidRPr="00024974" w:rsidRDefault="00024974">
      <w:pPr>
        <w:spacing w:before="220"/>
        <w:rPr>
          <w:i/>
          <w:color w:val="00B050"/>
        </w:rPr>
      </w:pPr>
      <w:r w:rsidRPr="00024974">
        <w:rPr>
          <w:i/>
          <w:color w:val="00B050"/>
        </w:rPr>
        <w:t>Solution: and, or &amp; not</w:t>
      </w:r>
    </w:p>
    <w:p w14:paraId="00000003" w14:textId="63008C93" w:rsidR="00996149" w:rsidRDefault="00BB4B5F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86509A">
        <w:t>evaluates)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7E97" w14:paraId="4F5B5977" w14:textId="77777777" w:rsidTr="0086509A">
        <w:tc>
          <w:tcPr>
            <w:tcW w:w="3005" w:type="dxa"/>
            <w:shd w:val="clear" w:color="auto" w:fill="BFBFBF" w:themeFill="background1" w:themeFillShade="BF"/>
          </w:tcPr>
          <w:p w14:paraId="092F2077" w14:textId="7FBFFA1C" w:rsidR="00387E97" w:rsidRDefault="00387E97" w:rsidP="00387E97">
            <w:pPr>
              <w:spacing w:after="0"/>
            </w:pPr>
            <w:r>
              <w:t xml:space="preserve">and 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6FFD3824" w14:textId="0D6CC4B1" w:rsidR="00387E97" w:rsidRDefault="00387E97" w:rsidP="00387E97">
            <w:pPr>
              <w:spacing w:after="0"/>
            </w:pPr>
            <w:r>
              <w:t>or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05F9EC8" w14:textId="07712C7B" w:rsidR="00387E97" w:rsidRDefault="00387E97" w:rsidP="00387E97">
            <w:pPr>
              <w:spacing w:after="0"/>
            </w:pPr>
            <w:r>
              <w:t>not</w:t>
            </w:r>
          </w:p>
        </w:tc>
      </w:tr>
      <w:tr w:rsidR="00387E97" w14:paraId="395D919C" w14:textId="77777777" w:rsidTr="00387E97">
        <w:tc>
          <w:tcPr>
            <w:tcW w:w="3005" w:type="dxa"/>
          </w:tcPr>
          <w:p w14:paraId="3A9450BB" w14:textId="77777777" w:rsidR="00387E97" w:rsidRDefault="00387E97" w:rsidP="00387E97">
            <w:pPr>
              <w:spacing w:after="0"/>
            </w:pPr>
            <w:r>
              <w:t>True and True</w:t>
            </w:r>
          </w:p>
          <w:p w14:paraId="66E9E43B" w14:textId="77777777" w:rsidR="00387E97" w:rsidRDefault="00387E97" w:rsidP="00387E97">
            <w:pPr>
              <w:spacing w:after="0"/>
            </w:pPr>
            <w:r>
              <w:t>True and False</w:t>
            </w:r>
          </w:p>
          <w:p w14:paraId="35E5A485" w14:textId="77777777" w:rsidR="00387E97" w:rsidRDefault="00387E97" w:rsidP="00387E97">
            <w:pPr>
              <w:spacing w:after="0"/>
            </w:pPr>
            <w:r>
              <w:t>False and True</w:t>
            </w:r>
          </w:p>
          <w:p w14:paraId="7E83F8E7" w14:textId="4D023288" w:rsidR="00387E97" w:rsidRDefault="00387E97" w:rsidP="00387E97">
            <w:pPr>
              <w:spacing w:after="0"/>
            </w:pPr>
            <w:r>
              <w:t>False and False</w:t>
            </w:r>
          </w:p>
        </w:tc>
        <w:tc>
          <w:tcPr>
            <w:tcW w:w="3005" w:type="dxa"/>
          </w:tcPr>
          <w:p w14:paraId="73DEE9F8" w14:textId="77777777" w:rsidR="00387E97" w:rsidRDefault="00387E97" w:rsidP="00387E97">
            <w:pPr>
              <w:spacing w:after="0"/>
            </w:pPr>
            <w:r>
              <w:t>True or True</w:t>
            </w:r>
          </w:p>
          <w:p w14:paraId="49C2CC00" w14:textId="77777777" w:rsidR="00387E97" w:rsidRDefault="00387E97" w:rsidP="00387E97">
            <w:pPr>
              <w:spacing w:after="0"/>
            </w:pPr>
            <w:r>
              <w:t>True or False</w:t>
            </w:r>
          </w:p>
          <w:p w14:paraId="5118EE0C" w14:textId="77777777" w:rsidR="00387E97" w:rsidRDefault="00387E97" w:rsidP="00387E97">
            <w:pPr>
              <w:spacing w:after="0"/>
            </w:pPr>
            <w:r>
              <w:t>False or True</w:t>
            </w:r>
          </w:p>
          <w:p w14:paraId="27F0AB7B" w14:textId="11217E97" w:rsidR="00387E97" w:rsidRDefault="00387E97" w:rsidP="00387E97">
            <w:pPr>
              <w:spacing w:after="0"/>
            </w:pPr>
            <w:r>
              <w:t>False or False</w:t>
            </w:r>
          </w:p>
        </w:tc>
        <w:tc>
          <w:tcPr>
            <w:tcW w:w="3006" w:type="dxa"/>
          </w:tcPr>
          <w:p w14:paraId="110130C9" w14:textId="77777777" w:rsidR="00387E97" w:rsidRDefault="00387E97" w:rsidP="00387E97">
            <w:pPr>
              <w:spacing w:after="0"/>
            </w:pPr>
            <w:r>
              <w:t>not True</w:t>
            </w:r>
          </w:p>
          <w:p w14:paraId="56EF675F" w14:textId="76D58F0C" w:rsidR="00387E97" w:rsidRDefault="00387E97" w:rsidP="00387E97">
            <w:pPr>
              <w:spacing w:after="0"/>
            </w:pPr>
            <w:r>
              <w:t>not False</w:t>
            </w:r>
          </w:p>
        </w:tc>
      </w:tr>
    </w:tbl>
    <w:p w14:paraId="00000004" w14:textId="77777777" w:rsidR="00996149" w:rsidRDefault="00BB4B5F">
      <w:pPr>
        <w:spacing w:before="220"/>
      </w:pPr>
      <w:r>
        <w:t>4. What are the values of the following expressions?</w:t>
      </w:r>
    </w:p>
    <w:p w14:paraId="00000005" w14:textId="4C4B0F60" w:rsidR="00996149" w:rsidRDefault="00BB4B5F">
      <w:pPr>
        <w:spacing w:before="220"/>
      </w:pPr>
      <w:r>
        <w:t>(5 &gt; 4) and (3 == 5)</w:t>
      </w:r>
      <w:r w:rsidR="00A84F1C">
        <w:t xml:space="preserve"> -&gt; </w:t>
      </w:r>
      <w:r w:rsidR="00A84F1C" w:rsidRPr="00A84F1C">
        <w:rPr>
          <w:color w:val="00B050"/>
        </w:rPr>
        <w:t>True</w:t>
      </w:r>
    </w:p>
    <w:p w14:paraId="00000006" w14:textId="4C6A9ECD" w:rsidR="00996149" w:rsidRDefault="00BB4B5F">
      <w:pPr>
        <w:spacing w:before="220"/>
      </w:pPr>
      <w:r>
        <w:t>not (5 &gt; 4)</w:t>
      </w:r>
      <w:r w:rsidR="00A84F1C">
        <w:t xml:space="preserve"> -&gt; </w:t>
      </w:r>
      <w:r w:rsidR="00A84F1C" w:rsidRPr="00A84F1C">
        <w:rPr>
          <w:color w:val="00B050"/>
        </w:rPr>
        <w:t>False</w:t>
      </w:r>
    </w:p>
    <w:p w14:paraId="00000007" w14:textId="50F02FB6" w:rsidR="00996149" w:rsidRDefault="00BB4B5F">
      <w:pPr>
        <w:spacing w:before="220"/>
      </w:pPr>
      <w:r>
        <w:t>(5 &gt; 4) or (3 == 5)</w:t>
      </w:r>
      <w:r w:rsidR="00A84F1C">
        <w:t xml:space="preserve"> -&gt; </w:t>
      </w:r>
      <w:r w:rsidR="00A84F1C" w:rsidRPr="00A84F1C">
        <w:rPr>
          <w:color w:val="00B050"/>
        </w:rPr>
        <w:t>True</w:t>
      </w:r>
    </w:p>
    <w:p w14:paraId="00000008" w14:textId="1F3B1DF7" w:rsidR="00996149" w:rsidRDefault="00BB4B5F">
      <w:pPr>
        <w:spacing w:before="220"/>
      </w:pPr>
      <w:r>
        <w:t>not</w:t>
      </w:r>
      <w:r>
        <w:t xml:space="preserve"> ((5 &gt; 4) or (3 == 5))</w:t>
      </w:r>
      <w:r w:rsidR="00A84F1C">
        <w:t xml:space="preserve"> -&gt; </w:t>
      </w:r>
      <w:r w:rsidR="00A84F1C" w:rsidRPr="00A84F1C">
        <w:rPr>
          <w:color w:val="00B050"/>
        </w:rPr>
        <w:t>False</w:t>
      </w:r>
    </w:p>
    <w:p w14:paraId="00000009" w14:textId="02C6E18C" w:rsidR="00996149" w:rsidRDefault="00BB4B5F">
      <w:pPr>
        <w:spacing w:before="220"/>
      </w:pPr>
      <w:r>
        <w:t>(True and True) and (True == False)</w:t>
      </w:r>
      <w:r w:rsidR="00A84F1C">
        <w:t xml:space="preserve"> -&gt; </w:t>
      </w:r>
      <w:r w:rsidR="00A84F1C" w:rsidRPr="00A84F1C">
        <w:rPr>
          <w:color w:val="00B050"/>
        </w:rPr>
        <w:t>False</w:t>
      </w:r>
    </w:p>
    <w:p w14:paraId="0000000A" w14:textId="26CAA62A" w:rsidR="00996149" w:rsidRDefault="00BB4B5F">
      <w:pPr>
        <w:spacing w:before="220"/>
        <w:rPr>
          <w:color w:val="00B050"/>
        </w:rPr>
      </w:pPr>
      <w:r>
        <w:t>(not False) or (not True)</w:t>
      </w:r>
      <w:r w:rsidR="00A84F1C">
        <w:t xml:space="preserve"> -&gt; </w:t>
      </w:r>
      <w:r w:rsidR="00A84F1C" w:rsidRPr="00A84F1C">
        <w:rPr>
          <w:color w:val="00B050"/>
        </w:rPr>
        <w:t>True</w:t>
      </w:r>
    </w:p>
    <w:p w14:paraId="475569BB" w14:textId="00CB21A2" w:rsidR="00A84F1C" w:rsidRDefault="00A84F1C">
      <w:pPr>
        <w:spacing w:before="220"/>
      </w:pPr>
      <w:r>
        <w:rPr>
          <w:color w:val="00B050"/>
        </w:rPr>
        <w:t>Screenshot below for test results.</w:t>
      </w:r>
    </w:p>
    <w:p w14:paraId="1C93E2A5" w14:textId="1FA206E3" w:rsidR="00A84F1C" w:rsidRDefault="00A84F1C">
      <w:pPr>
        <w:spacing w:before="220"/>
      </w:pPr>
      <w:r>
        <w:rPr>
          <w:noProof/>
          <w:lang w:val="en-US"/>
        </w:rPr>
        <w:drawing>
          <wp:inline distT="0" distB="0" distL="0" distR="0" wp14:anchorId="25EF026A" wp14:editId="0AE6A5B1">
            <wp:extent cx="22860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766" cy="25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F1BD" w14:textId="77777777" w:rsidR="00FB2685" w:rsidRDefault="00FB2685">
      <w:pPr>
        <w:spacing w:before="220"/>
      </w:pPr>
    </w:p>
    <w:p w14:paraId="0000000B" w14:textId="5E9DB048" w:rsidR="00996149" w:rsidRDefault="00BB4B5F">
      <w:pPr>
        <w:spacing w:before="220"/>
      </w:pPr>
      <w:r>
        <w:lastRenderedPageBreak/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73281" w14:paraId="0B7D3A81" w14:textId="77777777" w:rsidTr="00A73281">
        <w:tc>
          <w:tcPr>
            <w:tcW w:w="2830" w:type="dxa"/>
            <w:shd w:val="clear" w:color="auto" w:fill="BFBFBF" w:themeFill="background1" w:themeFillShade="BF"/>
          </w:tcPr>
          <w:p w14:paraId="6517CD50" w14:textId="5F0497E3" w:rsidR="00A73281" w:rsidRDefault="00A73281" w:rsidP="00A73281">
            <w:pPr>
              <w:spacing w:after="0"/>
            </w:pPr>
            <w:r>
              <w:t>Operator</w:t>
            </w:r>
          </w:p>
        </w:tc>
        <w:tc>
          <w:tcPr>
            <w:tcW w:w="6186" w:type="dxa"/>
            <w:shd w:val="clear" w:color="auto" w:fill="BFBFBF" w:themeFill="background1" w:themeFillShade="BF"/>
          </w:tcPr>
          <w:p w14:paraId="5D2C6721" w14:textId="5DDF8CBC" w:rsidR="00A73281" w:rsidRDefault="00A73281" w:rsidP="00A73281">
            <w:pPr>
              <w:spacing w:after="0"/>
            </w:pPr>
            <w:r>
              <w:t>Description</w:t>
            </w:r>
          </w:p>
        </w:tc>
      </w:tr>
      <w:tr w:rsidR="00A73281" w14:paraId="24CC47AE" w14:textId="77777777" w:rsidTr="00A73281">
        <w:tc>
          <w:tcPr>
            <w:tcW w:w="2830" w:type="dxa"/>
          </w:tcPr>
          <w:p w14:paraId="5E3A0E59" w14:textId="3038B20E" w:rsidR="00A73281" w:rsidRDefault="00A73281" w:rsidP="00A73281">
            <w:pPr>
              <w:spacing w:after="0"/>
            </w:pPr>
            <w:r>
              <w:t>==</w:t>
            </w:r>
          </w:p>
        </w:tc>
        <w:tc>
          <w:tcPr>
            <w:tcW w:w="6186" w:type="dxa"/>
          </w:tcPr>
          <w:p w14:paraId="744561F7" w14:textId="57AE44B7" w:rsidR="00A73281" w:rsidRDefault="00A73281" w:rsidP="00A73281">
            <w:pPr>
              <w:spacing w:after="0"/>
            </w:pPr>
            <w:r>
              <w:t>Equivalent</w:t>
            </w:r>
          </w:p>
        </w:tc>
      </w:tr>
      <w:tr w:rsidR="00A73281" w14:paraId="70FCD468" w14:textId="77777777" w:rsidTr="00A73281">
        <w:tc>
          <w:tcPr>
            <w:tcW w:w="2830" w:type="dxa"/>
          </w:tcPr>
          <w:p w14:paraId="4BE696EE" w14:textId="2DEAFC99" w:rsidR="00A73281" w:rsidRDefault="00A73281" w:rsidP="00A73281">
            <w:pPr>
              <w:spacing w:after="0"/>
            </w:pPr>
            <w:r>
              <w:t>!=</w:t>
            </w:r>
          </w:p>
        </w:tc>
        <w:tc>
          <w:tcPr>
            <w:tcW w:w="6186" w:type="dxa"/>
          </w:tcPr>
          <w:p w14:paraId="6839158E" w14:textId="0D990C52" w:rsidR="00A73281" w:rsidRDefault="00A73281" w:rsidP="00A73281">
            <w:pPr>
              <w:spacing w:after="0"/>
            </w:pPr>
            <w:r>
              <w:t>Not Equivalent</w:t>
            </w:r>
          </w:p>
        </w:tc>
      </w:tr>
      <w:tr w:rsidR="00A73281" w14:paraId="766A2022" w14:textId="77777777" w:rsidTr="00A73281">
        <w:tc>
          <w:tcPr>
            <w:tcW w:w="2830" w:type="dxa"/>
          </w:tcPr>
          <w:p w14:paraId="2E6D823C" w14:textId="60EC34C5" w:rsidR="00A73281" w:rsidRDefault="00A73281" w:rsidP="00A73281">
            <w:pPr>
              <w:spacing w:after="0"/>
            </w:pPr>
            <w:r>
              <w:t>&gt;</w:t>
            </w:r>
          </w:p>
        </w:tc>
        <w:tc>
          <w:tcPr>
            <w:tcW w:w="6186" w:type="dxa"/>
          </w:tcPr>
          <w:p w14:paraId="3A29F35E" w14:textId="0EB1556B" w:rsidR="00A73281" w:rsidRDefault="00A73281" w:rsidP="00A73281">
            <w:pPr>
              <w:spacing w:after="0"/>
            </w:pPr>
            <w:r>
              <w:t>Greater than</w:t>
            </w:r>
          </w:p>
        </w:tc>
      </w:tr>
      <w:tr w:rsidR="00A73281" w14:paraId="61D44891" w14:textId="77777777" w:rsidTr="00A73281">
        <w:tc>
          <w:tcPr>
            <w:tcW w:w="2830" w:type="dxa"/>
          </w:tcPr>
          <w:p w14:paraId="605FA106" w14:textId="60B15563" w:rsidR="00A73281" w:rsidRDefault="00A73281" w:rsidP="00A73281">
            <w:pPr>
              <w:spacing w:after="0"/>
            </w:pPr>
            <w:r>
              <w:t>&lt;</w:t>
            </w:r>
          </w:p>
        </w:tc>
        <w:tc>
          <w:tcPr>
            <w:tcW w:w="6186" w:type="dxa"/>
          </w:tcPr>
          <w:p w14:paraId="4FB159F1" w14:textId="4DF01793" w:rsidR="00A73281" w:rsidRDefault="00A73281" w:rsidP="00A73281">
            <w:pPr>
              <w:spacing w:after="0"/>
            </w:pPr>
            <w:r>
              <w:t>Lesser than</w:t>
            </w:r>
          </w:p>
        </w:tc>
      </w:tr>
      <w:tr w:rsidR="00A73281" w14:paraId="1938DF37" w14:textId="77777777" w:rsidTr="00A73281">
        <w:tc>
          <w:tcPr>
            <w:tcW w:w="2830" w:type="dxa"/>
          </w:tcPr>
          <w:p w14:paraId="27F0D099" w14:textId="5461874A" w:rsidR="00A73281" w:rsidRDefault="00A73281" w:rsidP="00A73281">
            <w:pPr>
              <w:spacing w:after="0"/>
            </w:pPr>
            <w:r>
              <w:t>&gt;=</w:t>
            </w:r>
          </w:p>
        </w:tc>
        <w:tc>
          <w:tcPr>
            <w:tcW w:w="6186" w:type="dxa"/>
          </w:tcPr>
          <w:p w14:paraId="5C7F42F7" w14:textId="02FCE070" w:rsidR="00A73281" w:rsidRDefault="00A73281" w:rsidP="002467D4">
            <w:pPr>
              <w:spacing w:after="0"/>
            </w:pPr>
            <w:r>
              <w:t xml:space="preserve">Greater than </w:t>
            </w:r>
            <w:r w:rsidR="002467D4">
              <w:t>Or</w:t>
            </w:r>
            <w:r>
              <w:t xml:space="preserve"> Equal to</w:t>
            </w:r>
          </w:p>
        </w:tc>
      </w:tr>
      <w:tr w:rsidR="00A73281" w14:paraId="12717623" w14:textId="77777777" w:rsidTr="00A73281">
        <w:tc>
          <w:tcPr>
            <w:tcW w:w="2830" w:type="dxa"/>
          </w:tcPr>
          <w:p w14:paraId="35D80085" w14:textId="7AF51729" w:rsidR="00A73281" w:rsidRDefault="00A73281" w:rsidP="00A73281">
            <w:pPr>
              <w:spacing w:after="0"/>
            </w:pPr>
            <w:r>
              <w:t>&lt;=</w:t>
            </w:r>
          </w:p>
        </w:tc>
        <w:tc>
          <w:tcPr>
            <w:tcW w:w="6186" w:type="dxa"/>
          </w:tcPr>
          <w:p w14:paraId="3A98C95B" w14:textId="299B3489" w:rsidR="00A73281" w:rsidRDefault="002467D4" w:rsidP="002467D4">
            <w:pPr>
              <w:spacing w:after="0"/>
            </w:pPr>
            <w:r>
              <w:t>Lesser than Or Equal to</w:t>
            </w:r>
          </w:p>
        </w:tc>
      </w:tr>
    </w:tbl>
    <w:p w14:paraId="1DC9597F" w14:textId="77777777" w:rsidR="00725C2B" w:rsidRDefault="00BB4B5F">
      <w:pPr>
        <w:spacing w:before="220"/>
      </w:pPr>
      <w:r>
        <w:t>6. How do you tell the difference between the equal to and assignment operators?</w:t>
      </w:r>
      <w:r w:rsidR="00725C2B">
        <w:t xml:space="preserve"> </w:t>
      </w:r>
    </w:p>
    <w:p w14:paraId="0000000C" w14:textId="16F706B7" w:rsidR="00996149" w:rsidRDefault="00BB4B5F">
      <w:pPr>
        <w:spacing w:before="220"/>
      </w:pPr>
      <w:r>
        <w:t>Describe a condition and when you would use one.</w:t>
      </w:r>
    </w:p>
    <w:p w14:paraId="1C44150E" w14:textId="102EB060" w:rsidR="00725C2B" w:rsidRPr="00E83F2B" w:rsidRDefault="00725C2B" w:rsidP="00E83F2B">
      <w:pPr>
        <w:spacing w:after="0"/>
        <w:rPr>
          <w:color w:val="00B050"/>
        </w:rPr>
      </w:pPr>
      <w:r w:rsidRPr="00E83F2B">
        <w:rPr>
          <w:color w:val="00B050"/>
        </w:rPr>
        <w:t>The “=” operator is an assignment operator is used to assign the value on the right to the variable on the left.</w:t>
      </w:r>
    </w:p>
    <w:p w14:paraId="6A311A81" w14:textId="69FDF637" w:rsidR="00725C2B" w:rsidRPr="00E83F2B" w:rsidRDefault="00725C2B" w:rsidP="00E83F2B">
      <w:pPr>
        <w:spacing w:after="0"/>
        <w:rPr>
          <w:color w:val="00B050"/>
        </w:rPr>
      </w:pPr>
      <w:proofErr w:type="gramStart"/>
      <w:r w:rsidRPr="00E83F2B">
        <w:rPr>
          <w:color w:val="00B050"/>
        </w:rPr>
        <w:t>Example :</w:t>
      </w:r>
      <w:proofErr w:type="gramEnd"/>
      <w:r w:rsidRPr="00E83F2B">
        <w:rPr>
          <w:color w:val="00B050"/>
        </w:rPr>
        <w:t xml:space="preserve"> a= 10, b=20.23, c=”</w:t>
      </w:r>
      <w:proofErr w:type="spellStart"/>
      <w:r w:rsidRPr="00E83F2B">
        <w:rPr>
          <w:color w:val="00B050"/>
        </w:rPr>
        <w:t>myname</w:t>
      </w:r>
      <w:proofErr w:type="spellEnd"/>
      <w:r w:rsidRPr="00E83F2B">
        <w:rPr>
          <w:color w:val="00B050"/>
        </w:rPr>
        <w:t>”</w:t>
      </w:r>
    </w:p>
    <w:p w14:paraId="4EDB9151" w14:textId="77777777" w:rsidR="00E83F2B" w:rsidRPr="00E83F2B" w:rsidRDefault="00E83F2B" w:rsidP="00E83F2B">
      <w:pPr>
        <w:spacing w:after="0"/>
        <w:rPr>
          <w:color w:val="00B050"/>
        </w:rPr>
      </w:pPr>
    </w:p>
    <w:p w14:paraId="7B95477A" w14:textId="411979BB" w:rsidR="00725C2B" w:rsidRPr="00E83F2B" w:rsidRDefault="00725C2B" w:rsidP="00E83F2B">
      <w:pPr>
        <w:spacing w:after="0"/>
        <w:rPr>
          <w:color w:val="00B050"/>
        </w:rPr>
      </w:pPr>
      <w:r w:rsidRPr="00E83F2B">
        <w:rPr>
          <w:color w:val="00B050"/>
        </w:rPr>
        <w:t>The “==” operat</w:t>
      </w:r>
      <w:r w:rsidR="00E83F2B">
        <w:rPr>
          <w:color w:val="00B050"/>
        </w:rPr>
        <w:t>o</w:t>
      </w:r>
      <w:r w:rsidRPr="00E83F2B">
        <w:rPr>
          <w:color w:val="00B050"/>
        </w:rPr>
        <w:t>r verify whether the two given operands are equal or not. If correct it returns True, else False.</w:t>
      </w:r>
    </w:p>
    <w:p w14:paraId="75030859" w14:textId="77777777" w:rsidR="00725C2B" w:rsidRPr="00E83F2B" w:rsidRDefault="00725C2B" w:rsidP="00E83F2B">
      <w:pPr>
        <w:spacing w:after="0"/>
        <w:rPr>
          <w:color w:val="00B050"/>
        </w:rPr>
      </w:pPr>
      <w:r w:rsidRPr="00E83F2B">
        <w:rPr>
          <w:color w:val="00B050"/>
        </w:rPr>
        <w:t xml:space="preserve">Example:  </w:t>
      </w:r>
    </w:p>
    <w:p w14:paraId="6D7E4505" w14:textId="0925F4BA" w:rsidR="00725C2B" w:rsidRPr="00E83F2B" w:rsidRDefault="00725C2B" w:rsidP="00E83F2B">
      <w:pPr>
        <w:spacing w:after="0"/>
        <w:rPr>
          <w:color w:val="00B050"/>
        </w:rPr>
      </w:pPr>
      <w:r w:rsidRPr="00E83F2B">
        <w:rPr>
          <w:color w:val="00B050"/>
        </w:rPr>
        <w:t>a=5</w:t>
      </w:r>
    </w:p>
    <w:p w14:paraId="5AEA5FB7" w14:textId="673A0521" w:rsidR="00725C2B" w:rsidRPr="00E83F2B" w:rsidRDefault="00725C2B" w:rsidP="00E83F2B">
      <w:pPr>
        <w:spacing w:after="0"/>
        <w:rPr>
          <w:color w:val="00B050"/>
        </w:rPr>
      </w:pPr>
      <w:proofErr w:type="gramStart"/>
      <w:r w:rsidRPr="00E83F2B">
        <w:rPr>
          <w:color w:val="00B050"/>
        </w:rPr>
        <w:t>if( a</w:t>
      </w:r>
      <w:proofErr w:type="gramEnd"/>
      <w:r w:rsidRPr="00E83F2B">
        <w:rPr>
          <w:color w:val="00B050"/>
        </w:rPr>
        <w:t>==5):</w:t>
      </w:r>
    </w:p>
    <w:p w14:paraId="37E3A944" w14:textId="74469FFD" w:rsidR="00725C2B" w:rsidRPr="00E83F2B" w:rsidRDefault="00725C2B" w:rsidP="00E83F2B">
      <w:pPr>
        <w:spacing w:after="0"/>
        <w:rPr>
          <w:color w:val="00B050"/>
        </w:rPr>
      </w:pPr>
      <w:r w:rsidRPr="00E83F2B">
        <w:rPr>
          <w:color w:val="00B050"/>
        </w:rPr>
        <w:t xml:space="preserve">   print(</w:t>
      </w:r>
      <w:r w:rsidR="00E83F2B" w:rsidRPr="00E83F2B">
        <w:rPr>
          <w:color w:val="00B050"/>
        </w:rPr>
        <w:t>“True”)</w:t>
      </w:r>
    </w:p>
    <w:p w14:paraId="5474944F" w14:textId="0E6556B8" w:rsidR="00E83F2B" w:rsidRPr="00E83F2B" w:rsidRDefault="00E83F2B" w:rsidP="00E83F2B">
      <w:pPr>
        <w:spacing w:after="0"/>
        <w:rPr>
          <w:color w:val="00B050"/>
        </w:rPr>
      </w:pPr>
      <w:r w:rsidRPr="00E83F2B">
        <w:rPr>
          <w:color w:val="00B050"/>
        </w:rPr>
        <w:t>else:</w:t>
      </w:r>
    </w:p>
    <w:p w14:paraId="60BC7854" w14:textId="2A974F1D" w:rsidR="00E83F2B" w:rsidRPr="00E83F2B" w:rsidRDefault="00E83F2B" w:rsidP="00E83F2B">
      <w:pPr>
        <w:spacing w:after="0"/>
        <w:rPr>
          <w:color w:val="00B050"/>
        </w:rPr>
      </w:pPr>
      <w:r w:rsidRPr="00E83F2B">
        <w:rPr>
          <w:color w:val="00B050"/>
        </w:rPr>
        <w:t xml:space="preserve">   print(“False”)</w:t>
      </w:r>
    </w:p>
    <w:p w14:paraId="09C2CF0D" w14:textId="77777777" w:rsidR="00E83F2B" w:rsidRDefault="00E83F2B" w:rsidP="00E83F2B">
      <w:pPr>
        <w:spacing w:after="0"/>
      </w:pPr>
    </w:p>
    <w:p w14:paraId="0000000D" w14:textId="77777777" w:rsidR="00996149" w:rsidRDefault="00BB4B5F" w:rsidP="000F28CE">
      <w:pPr>
        <w:spacing w:after="0"/>
      </w:pPr>
      <w:r>
        <w:t>7. Identify the three blocks in this code:</w:t>
      </w:r>
    </w:p>
    <w:p w14:paraId="0000000E" w14:textId="77777777" w:rsidR="00996149" w:rsidRDefault="00BB4B5F" w:rsidP="000F28CE">
      <w:pPr>
        <w:spacing w:after="0"/>
      </w:pPr>
      <w:r>
        <w:t>spam = 0</w:t>
      </w:r>
    </w:p>
    <w:p w14:paraId="0000000F" w14:textId="77777777" w:rsidR="00996149" w:rsidRDefault="00BB4B5F" w:rsidP="000F28CE">
      <w:pPr>
        <w:spacing w:after="0"/>
      </w:pPr>
      <w:r>
        <w:t>if spam == 10:</w:t>
      </w:r>
    </w:p>
    <w:p w14:paraId="00000010" w14:textId="77777777" w:rsidR="00996149" w:rsidRDefault="00BB4B5F" w:rsidP="000C7B8F">
      <w:pPr>
        <w:spacing w:after="0"/>
      </w:pPr>
      <w:r>
        <w:t>print('eggs')</w:t>
      </w:r>
    </w:p>
    <w:p w14:paraId="00000011" w14:textId="77777777" w:rsidR="00996149" w:rsidRDefault="00BB4B5F" w:rsidP="000C7B8F">
      <w:pPr>
        <w:spacing w:after="0"/>
      </w:pPr>
      <w:r>
        <w:t>if spam &gt; 5:</w:t>
      </w:r>
    </w:p>
    <w:p w14:paraId="00000012" w14:textId="77777777" w:rsidR="00996149" w:rsidRDefault="00BB4B5F" w:rsidP="000C7B8F">
      <w:pPr>
        <w:spacing w:after="0"/>
      </w:pPr>
      <w:r>
        <w:t>print('bacon')</w:t>
      </w:r>
    </w:p>
    <w:p w14:paraId="00000013" w14:textId="77777777" w:rsidR="00996149" w:rsidRDefault="00BB4B5F" w:rsidP="000C7B8F">
      <w:pPr>
        <w:spacing w:after="0"/>
      </w:pPr>
      <w:r>
        <w:t>else:</w:t>
      </w:r>
    </w:p>
    <w:p w14:paraId="00000014" w14:textId="77777777" w:rsidR="00996149" w:rsidRDefault="00BB4B5F" w:rsidP="000C7B8F">
      <w:pPr>
        <w:spacing w:after="0"/>
      </w:pPr>
      <w:r>
        <w:t>print('ham')</w:t>
      </w:r>
    </w:p>
    <w:p w14:paraId="00000015" w14:textId="77777777" w:rsidR="00996149" w:rsidRDefault="00BB4B5F" w:rsidP="000C7B8F">
      <w:pPr>
        <w:spacing w:after="0"/>
      </w:pPr>
      <w:r>
        <w:t>print('spam')</w:t>
      </w:r>
    </w:p>
    <w:p w14:paraId="00000016" w14:textId="1B935F4D" w:rsidR="00996149" w:rsidRDefault="00BB4B5F" w:rsidP="000C7B8F">
      <w:pPr>
        <w:spacing w:after="0"/>
      </w:pPr>
      <w:r>
        <w:t>print('spam')</w:t>
      </w:r>
    </w:p>
    <w:p w14:paraId="7FBBDAAB" w14:textId="5587E1F5" w:rsidR="000C7B8F" w:rsidRPr="000F28CE" w:rsidRDefault="000C7B8F" w:rsidP="000C7B8F">
      <w:pPr>
        <w:spacing w:after="0"/>
        <w:rPr>
          <w:i/>
          <w:color w:val="00B050"/>
        </w:rPr>
      </w:pPr>
      <w:r w:rsidRPr="000F28CE">
        <w:rPr>
          <w:i/>
          <w:color w:val="00B050"/>
        </w:rPr>
        <w:t>Solution:</w:t>
      </w:r>
    </w:p>
    <w:p w14:paraId="566553E6" w14:textId="754DB481" w:rsidR="000C7B8F" w:rsidRDefault="000F28CE" w:rsidP="000C7B8F">
      <w:pPr>
        <w:spacing w:after="0"/>
      </w:pPr>
      <w:r>
        <w:rPr>
          <w:noProof/>
          <w:lang w:val="en-US"/>
        </w:rPr>
        <w:drawing>
          <wp:inline distT="0" distB="0" distL="0" distR="0" wp14:anchorId="41129D6B" wp14:editId="3B6D0F3B">
            <wp:extent cx="3505200" cy="1948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202" cy="19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996149" w:rsidRDefault="00BB4B5F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3127CD8" w:rsidR="00996149" w:rsidRDefault="00EA440D">
      <w:pPr>
        <w:spacing w:before="220"/>
      </w:pPr>
      <w:r>
        <w:rPr>
          <w:noProof/>
          <w:lang w:val="en-US"/>
        </w:rPr>
        <w:drawing>
          <wp:inline distT="0" distB="0" distL="0" distR="0" wp14:anchorId="274C51A6" wp14:editId="35E5056D">
            <wp:extent cx="38100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996149" w:rsidRDefault="00996149">
      <w:pPr>
        <w:spacing w:before="220"/>
      </w:pPr>
    </w:p>
    <w:p w14:paraId="0000001A" w14:textId="4F1070FB" w:rsidR="00996149" w:rsidRDefault="00BB4B5F">
      <w:pPr>
        <w:spacing w:before="220"/>
      </w:pPr>
      <w:r>
        <w:t>9.If your programme is stuck in an endless loop, what keys you’ll press?</w:t>
      </w:r>
    </w:p>
    <w:p w14:paraId="44CB254D" w14:textId="47460B99" w:rsidR="00AA33A4" w:rsidRDefault="00AA33A4">
      <w:pPr>
        <w:spacing w:before="220"/>
        <w:rPr>
          <w:i/>
          <w:color w:val="00B050"/>
        </w:rPr>
      </w:pPr>
      <w:r w:rsidRPr="00AA33A4">
        <w:rPr>
          <w:i/>
          <w:color w:val="00B050"/>
        </w:rPr>
        <w:t>Solution: press Ctrl-C to force it to exit</w:t>
      </w:r>
    </w:p>
    <w:p w14:paraId="6537B855" w14:textId="77777777" w:rsidR="00AA33A4" w:rsidRPr="00AA33A4" w:rsidRDefault="00AA33A4">
      <w:pPr>
        <w:spacing w:before="220"/>
        <w:rPr>
          <w:i/>
          <w:color w:val="00B050"/>
        </w:rPr>
      </w:pPr>
    </w:p>
    <w:p w14:paraId="0000001B" w14:textId="611D51EE" w:rsidR="00996149" w:rsidRDefault="00BB4B5F">
      <w:pPr>
        <w:spacing w:before="220"/>
      </w:pPr>
      <w:r>
        <w:t>10. How can you tell the difference between break and continue?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65F" w14:paraId="7FAE4930" w14:textId="77777777" w:rsidTr="005B165F">
        <w:tc>
          <w:tcPr>
            <w:tcW w:w="4508" w:type="dxa"/>
            <w:shd w:val="clear" w:color="auto" w:fill="BFBFBF" w:themeFill="background1" w:themeFillShade="BF"/>
          </w:tcPr>
          <w:p w14:paraId="33F681A2" w14:textId="592660FD" w:rsidR="005B165F" w:rsidRDefault="005B165F" w:rsidP="005B165F">
            <w:pPr>
              <w:spacing w:after="0"/>
            </w:pPr>
            <w:r>
              <w:t>Break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2D7E664" w14:textId="057FFFD9" w:rsidR="005B165F" w:rsidRDefault="005B165F" w:rsidP="005B165F">
            <w:pPr>
              <w:spacing w:after="0"/>
            </w:pPr>
            <w:r>
              <w:t>Continue</w:t>
            </w:r>
          </w:p>
        </w:tc>
      </w:tr>
      <w:tr w:rsidR="005B165F" w14:paraId="02FCBF31" w14:textId="77777777" w:rsidTr="005B165F">
        <w:tc>
          <w:tcPr>
            <w:tcW w:w="4508" w:type="dxa"/>
          </w:tcPr>
          <w:p w14:paraId="5C3AC5D9" w14:textId="455C6A11" w:rsidR="005B165F" w:rsidRDefault="00567490" w:rsidP="005B165F">
            <w:pPr>
              <w:spacing w:after="0"/>
            </w:pPr>
            <w:r w:rsidRPr="00567490">
              <w:t>This statement terminates the smallest enclosing loop (i.e., while, do-while, for loop, or switch statement)</w:t>
            </w:r>
          </w:p>
        </w:tc>
        <w:tc>
          <w:tcPr>
            <w:tcW w:w="4508" w:type="dxa"/>
          </w:tcPr>
          <w:p w14:paraId="55C50925" w14:textId="0CD12966" w:rsidR="005B165F" w:rsidRDefault="00567490" w:rsidP="005B165F">
            <w:pPr>
              <w:spacing w:after="0"/>
            </w:pPr>
            <w:r w:rsidRPr="00567490">
              <w:t>This statement skips the rest of the loop statement and starts the next iteration of the loop to take place</w:t>
            </w:r>
          </w:p>
        </w:tc>
      </w:tr>
      <w:tr w:rsidR="00567490" w14:paraId="1F5A9ECE" w14:textId="77777777" w:rsidTr="005B165F">
        <w:tc>
          <w:tcPr>
            <w:tcW w:w="4508" w:type="dxa"/>
          </w:tcPr>
          <w:p w14:paraId="392E5AE0" w14:textId="34BFBA9A" w:rsidR="00567490" w:rsidRPr="00534ADD" w:rsidRDefault="00567490" w:rsidP="005B165F">
            <w:pPr>
              <w:spacing w:after="0"/>
            </w:pPr>
            <w:r w:rsidRPr="00567490">
              <w:t>When a break statement is encountered then the control is exited from the loop construct immediately.</w:t>
            </w:r>
          </w:p>
        </w:tc>
        <w:tc>
          <w:tcPr>
            <w:tcW w:w="4508" w:type="dxa"/>
          </w:tcPr>
          <w:p w14:paraId="4261071C" w14:textId="0600D870" w:rsidR="00567490" w:rsidRPr="00534ADD" w:rsidRDefault="00567490" w:rsidP="005B165F">
            <w:pPr>
              <w:spacing w:after="0"/>
            </w:pPr>
            <w:r w:rsidRPr="00567490">
              <w:t>When the continue statement is encountered then the control automatically passed from the beginning of the loop statement.</w:t>
            </w:r>
          </w:p>
        </w:tc>
      </w:tr>
      <w:tr w:rsidR="00567490" w14:paraId="29FB8EF2" w14:textId="77777777" w:rsidTr="005B165F">
        <w:tc>
          <w:tcPr>
            <w:tcW w:w="4508" w:type="dxa"/>
          </w:tcPr>
          <w:p w14:paraId="2B661BD3" w14:textId="2E27DB12" w:rsidR="00567490" w:rsidRPr="00534ADD" w:rsidRDefault="00567490" w:rsidP="005B165F">
            <w:pPr>
              <w:spacing w:after="0"/>
            </w:pPr>
            <w:r w:rsidRPr="00567490">
              <w:rPr>
                <w:b/>
                <w:bCs/>
              </w:rPr>
              <w:t>Syntax:</w:t>
            </w:r>
            <w:r w:rsidRPr="00567490">
              <w:br/>
              <w:t>break;</w:t>
            </w:r>
          </w:p>
        </w:tc>
        <w:tc>
          <w:tcPr>
            <w:tcW w:w="4508" w:type="dxa"/>
          </w:tcPr>
          <w:p w14:paraId="07462B66" w14:textId="76A9ADB5" w:rsidR="00567490" w:rsidRPr="00534ADD" w:rsidRDefault="00567490" w:rsidP="005B165F">
            <w:pPr>
              <w:spacing w:after="0"/>
            </w:pPr>
            <w:r w:rsidRPr="00567490">
              <w:rPr>
                <w:b/>
                <w:bCs/>
              </w:rPr>
              <w:t>Syntax:</w:t>
            </w:r>
            <w:r w:rsidRPr="00567490">
              <w:br/>
              <w:t>continue;</w:t>
            </w:r>
          </w:p>
        </w:tc>
      </w:tr>
    </w:tbl>
    <w:p w14:paraId="3CDD0ADA" w14:textId="77777777" w:rsidR="005B165F" w:rsidRDefault="005B165F">
      <w:pPr>
        <w:spacing w:before="220"/>
      </w:pPr>
    </w:p>
    <w:p w14:paraId="0000001C" w14:textId="2904950D" w:rsidR="00996149" w:rsidRDefault="00BB4B5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202DAF2" w14:textId="336B74C0" w:rsidR="00B65121" w:rsidRDefault="00B65121" w:rsidP="007564E6">
      <w:pPr>
        <w:spacing w:after="0"/>
        <w:rPr>
          <w:i/>
          <w:color w:val="00B050"/>
        </w:rPr>
      </w:pPr>
      <w:r w:rsidRPr="00B65121">
        <w:rPr>
          <w:i/>
          <w:color w:val="00B050"/>
        </w:rPr>
        <w:t>The </w:t>
      </w:r>
      <w:proofErr w:type="gramStart"/>
      <w:r w:rsidRPr="00B65121">
        <w:rPr>
          <w:i/>
          <w:color w:val="00B050"/>
        </w:rPr>
        <w:t>range(</w:t>
      </w:r>
      <w:proofErr w:type="gramEnd"/>
      <w:r w:rsidRPr="00B65121">
        <w:rPr>
          <w:i/>
          <w:color w:val="00B050"/>
        </w:rPr>
        <w:t>)</w:t>
      </w:r>
      <w:r w:rsidRPr="00B65121">
        <w:rPr>
          <w:i/>
          <w:color w:val="00B050"/>
        </w:rPr>
        <w:t> function returns a sequence of numbers, starting from 0 by default, and increments by 1 (by default), and stops before a specified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5121" w14:paraId="63FB8720" w14:textId="77777777" w:rsidTr="00B65121">
        <w:tc>
          <w:tcPr>
            <w:tcW w:w="1980" w:type="dxa"/>
            <w:shd w:val="clear" w:color="auto" w:fill="BFBFBF" w:themeFill="background1" w:themeFillShade="BF"/>
          </w:tcPr>
          <w:p w14:paraId="27491C7F" w14:textId="3C0AF137" w:rsidR="00B65121" w:rsidRPr="00B65121" w:rsidRDefault="00B65121" w:rsidP="007564E6">
            <w:pPr>
              <w:spacing w:after="0"/>
              <w:rPr>
                <w:color w:val="000000" w:themeColor="text1"/>
              </w:rPr>
            </w:pPr>
            <w:r w:rsidRPr="00B65121">
              <w:rPr>
                <w:color w:val="000000" w:themeColor="text1"/>
              </w:rPr>
              <w:t>Syntax</w:t>
            </w:r>
          </w:p>
        </w:tc>
        <w:tc>
          <w:tcPr>
            <w:tcW w:w="7036" w:type="dxa"/>
            <w:shd w:val="clear" w:color="auto" w:fill="BFBFBF" w:themeFill="background1" w:themeFillShade="BF"/>
          </w:tcPr>
          <w:p w14:paraId="3AD6F82C" w14:textId="42591533" w:rsidR="00B65121" w:rsidRPr="00B65121" w:rsidRDefault="00B65121" w:rsidP="007564E6">
            <w:pPr>
              <w:spacing w:after="0"/>
              <w:rPr>
                <w:color w:val="000000" w:themeColor="text1"/>
              </w:rPr>
            </w:pPr>
            <w:r w:rsidRPr="00B65121">
              <w:rPr>
                <w:color w:val="000000" w:themeColor="text1"/>
              </w:rPr>
              <w:t>Description</w:t>
            </w:r>
          </w:p>
        </w:tc>
      </w:tr>
      <w:tr w:rsidR="00B65121" w14:paraId="53F17D6C" w14:textId="77777777" w:rsidTr="00B65121">
        <w:tc>
          <w:tcPr>
            <w:tcW w:w="1980" w:type="dxa"/>
          </w:tcPr>
          <w:p w14:paraId="437BB9FB" w14:textId="10191A97" w:rsidR="00B65121" w:rsidRDefault="00B65121" w:rsidP="007564E6">
            <w:pPr>
              <w:spacing w:after="0"/>
              <w:rPr>
                <w:i/>
                <w:color w:val="00B050"/>
              </w:rPr>
            </w:pPr>
            <w:r w:rsidRPr="007564E6">
              <w:rPr>
                <w:i/>
                <w:color w:val="00B050"/>
              </w:rPr>
              <w:t>range(10)</w:t>
            </w:r>
          </w:p>
        </w:tc>
        <w:tc>
          <w:tcPr>
            <w:tcW w:w="7036" w:type="dxa"/>
          </w:tcPr>
          <w:p w14:paraId="7C9AA679" w14:textId="5E023114" w:rsidR="00B65121" w:rsidRDefault="00B65121" w:rsidP="007564E6">
            <w:pPr>
              <w:spacing w:after="0"/>
              <w:rPr>
                <w:i/>
                <w:color w:val="00B050"/>
              </w:rPr>
            </w:pPr>
            <w:r w:rsidRPr="007564E6">
              <w:rPr>
                <w:i/>
                <w:color w:val="00B050"/>
              </w:rPr>
              <w:t xml:space="preserve">The </w:t>
            </w:r>
            <w:r>
              <w:rPr>
                <w:i/>
                <w:color w:val="00B050"/>
              </w:rPr>
              <w:t xml:space="preserve">range(10) </w:t>
            </w:r>
            <w:r w:rsidRPr="007564E6">
              <w:rPr>
                <w:i/>
                <w:color w:val="00B050"/>
              </w:rPr>
              <w:t>call ranges from</w:t>
            </w:r>
            <w:r>
              <w:rPr>
                <w:i/>
                <w:color w:val="00B050"/>
              </w:rPr>
              <w:t xml:space="preserve"> 0 up to (but not including) 10</w:t>
            </w:r>
          </w:p>
        </w:tc>
      </w:tr>
      <w:tr w:rsidR="00B65121" w14:paraId="3F12E871" w14:textId="77777777" w:rsidTr="00B65121">
        <w:tc>
          <w:tcPr>
            <w:tcW w:w="1980" w:type="dxa"/>
          </w:tcPr>
          <w:p w14:paraId="72656FAC" w14:textId="2AF3EAAD" w:rsidR="00B65121" w:rsidRDefault="00B65121" w:rsidP="007564E6">
            <w:pPr>
              <w:spacing w:after="0"/>
              <w:rPr>
                <w:i/>
                <w:color w:val="00B050"/>
              </w:rPr>
            </w:pPr>
            <w:r w:rsidRPr="007564E6">
              <w:rPr>
                <w:i/>
                <w:color w:val="00B050"/>
              </w:rPr>
              <w:t>range(0, 10)</w:t>
            </w:r>
          </w:p>
        </w:tc>
        <w:tc>
          <w:tcPr>
            <w:tcW w:w="7036" w:type="dxa"/>
          </w:tcPr>
          <w:p w14:paraId="387A18B7" w14:textId="6B902CD5" w:rsidR="00B65121" w:rsidRDefault="00B65121" w:rsidP="007564E6">
            <w:pPr>
              <w:spacing w:after="0"/>
              <w:rPr>
                <w:i/>
                <w:color w:val="00B050"/>
              </w:rPr>
            </w:pPr>
            <w:r w:rsidRPr="007564E6">
              <w:rPr>
                <w:i/>
                <w:color w:val="00B050"/>
              </w:rPr>
              <w:t>The range(0, 10) explicit</w:t>
            </w:r>
            <w:r>
              <w:rPr>
                <w:i/>
                <w:color w:val="00B050"/>
              </w:rPr>
              <w:t>ly tells the loop to start at 0</w:t>
            </w:r>
          </w:p>
        </w:tc>
      </w:tr>
      <w:tr w:rsidR="00B65121" w14:paraId="1AC6C7FF" w14:textId="77777777" w:rsidTr="00B65121">
        <w:tc>
          <w:tcPr>
            <w:tcW w:w="1980" w:type="dxa"/>
          </w:tcPr>
          <w:p w14:paraId="536C0739" w14:textId="2849FEB0" w:rsidR="00B65121" w:rsidRDefault="00B65121" w:rsidP="007564E6">
            <w:pPr>
              <w:spacing w:after="0"/>
              <w:rPr>
                <w:i/>
                <w:color w:val="00B050"/>
              </w:rPr>
            </w:pPr>
            <w:r w:rsidRPr="007564E6">
              <w:rPr>
                <w:i/>
                <w:color w:val="00B050"/>
              </w:rPr>
              <w:t>range(0, 10, 1)</w:t>
            </w:r>
          </w:p>
        </w:tc>
        <w:tc>
          <w:tcPr>
            <w:tcW w:w="7036" w:type="dxa"/>
          </w:tcPr>
          <w:p w14:paraId="725DFD2E" w14:textId="456DFCB5" w:rsidR="00B65121" w:rsidRDefault="00B65121" w:rsidP="007564E6">
            <w:pPr>
              <w:spacing w:after="0"/>
              <w:rPr>
                <w:i/>
                <w:color w:val="00B050"/>
              </w:rPr>
            </w:pPr>
            <w:r w:rsidRPr="007564E6">
              <w:rPr>
                <w:i/>
                <w:color w:val="00B050"/>
              </w:rPr>
              <w:t>The range(0, 10, 1) explicitly tells the loop to increase the variable by 1 on each iteration.</w:t>
            </w:r>
          </w:p>
        </w:tc>
      </w:tr>
    </w:tbl>
    <w:p w14:paraId="3C6ABDE5" w14:textId="77777777" w:rsidR="00B65121" w:rsidRPr="00B65121" w:rsidRDefault="00B65121" w:rsidP="007564E6">
      <w:pPr>
        <w:spacing w:after="0"/>
        <w:rPr>
          <w:i/>
          <w:color w:val="00B050"/>
        </w:rPr>
      </w:pPr>
    </w:p>
    <w:p w14:paraId="6E3F4D8B" w14:textId="77777777" w:rsidR="00B65121" w:rsidRDefault="00B65121" w:rsidP="007564E6">
      <w:pPr>
        <w:spacing w:after="0"/>
        <w:rPr>
          <w:i/>
          <w:color w:val="00B050"/>
        </w:rPr>
      </w:pPr>
    </w:p>
    <w:p w14:paraId="7D95A9A4" w14:textId="77777777" w:rsidR="007564E6" w:rsidRPr="007564E6" w:rsidRDefault="007564E6" w:rsidP="007564E6">
      <w:pPr>
        <w:spacing w:after="0"/>
        <w:rPr>
          <w:i/>
          <w:color w:val="00B050"/>
        </w:rPr>
      </w:pPr>
    </w:p>
    <w:p w14:paraId="0000001D" w14:textId="2121C9C4" w:rsidR="00996149" w:rsidRDefault="00BB4B5F">
      <w:pPr>
        <w:spacing w:before="220"/>
      </w:pPr>
      <w:r>
        <w:lastRenderedPageBreak/>
        <w:t>12. Write a short program that prints the numbers 1 to 10 using a for loop. Then write an equivalent program that p</w:t>
      </w:r>
      <w:r>
        <w:t>rints the numbers 1 to 10 using a while loop.</w:t>
      </w:r>
    </w:p>
    <w:p w14:paraId="28463713" w14:textId="1A3D36A1" w:rsidR="00760FDD" w:rsidRDefault="00760FDD">
      <w:pPr>
        <w:spacing w:before="220"/>
      </w:pPr>
      <w:r>
        <w:rPr>
          <w:noProof/>
          <w:lang w:val="en-US"/>
        </w:rPr>
        <w:drawing>
          <wp:inline distT="0" distB="0" distL="0" distR="0" wp14:anchorId="39656E71" wp14:editId="628ECC9A">
            <wp:extent cx="2776495" cy="50228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50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17D" w14:textId="77777777" w:rsidR="008375A3" w:rsidRDefault="008375A3">
      <w:pPr>
        <w:spacing w:before="220"/>
      </w:pPr>
    </w:p>
    <w:p w14:paraId="0000001E" w14:textId="77777777" w:rsidR="00996149" w:rsidRDefault="00BB4B5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F09EA71" w:rsidR="00996149" w:rsidRPr="003C7509" w:rsidRDefault="003C7509">
      <w:pPr>
        <w:rPr>
          <w:i/>
          <w:color w:val="00B050"/>
        </w:rPr>
      </w:pPr>
      <w:r>
        <w:rPr>
          <w:rStyle w:val="termtext"/>
          <w:i/>
          <w:color w:val="00B050"/>
        </w:rPr>
        <w:t xml:space="preserve">Solution : </w:t>
      </w:r>
      <w:bookmarkStart w:id="0" w:name="_GoBack"/>
      <w:bookmarkEnd w:id="0"/>
      <w:r w:rsidR="002F6EBB" w:rsidRPr="003C7509">
        <w:rPr>
          <w:rStyle w:val="termtext"/>
          <w:i/>
          <w:color w:val="00B050"/>
        </w:rPr>
        <w:t>We can call the</w:t>
      </w:r>
      <w:r w:rsidR="002F6EBB" w:rsidRPr="003C7509">
        <w:rPr>
          <w:rStyle w:val="termtext"/>
          <w:i/>
          <w:color w:val="00B050"/>
        </w:rPr>
        <w:t xml:space="preserve"> function </w:t>
      </w:r>
      <w:r w:rsidR="002F6EBB" w:rsidRPr="003C7509">
        <w:rPr>
          <w:rStyle w:val="termtext"/>
          <w:i/>
          <w:color w:val="00B050"/>
        </w:rPr>
        <w:t xml:space="preserve">as </w:t>
      </w:r>
      <w:proofErr w:type="spellStart"/>
      <w:r w:rsidR="002F6EBB" w:rsidRPr="003C7509">
        <w:rPr>
          <w:rStyle w:val="termtext"/>
          <w:i/>
          <w:color w:val="00B050"/>
        </w:rPr>
        <w:t>spam.bacon</w:t>
      </w:r>
      <w:proofErr w:type="spellEnd"/>
      <w:r w:rsidR="002F6EBB" w:rsidRPr="003C7509">
        <w:rPr>
          <w:rStyle w:val="termtext"/>
          <w:i/>
          <w:color w:val="00B050"/>
        </w:rPr>
        <w:t>().</w:t>
      </w:r>
    </w:p>
    <w:sectPr w:rsidR="00996149" w:rsidRPr="003C7509">
      <w:headerReference w:type="defaul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60DD4" w14:textId="77777777" w:rsidR="00BB4B5F" w:rsidRDefault="00BB4B5F" w:rsidP="00500B96">
      <w:pPr>
        <w:spacing w:after="0" w:line="240" w:lineRule="auto"/>
      </w:pPr>
      <w:r>
        <w:separator/>
      </w:r>
    </w:p>
  </w:endnote>
  <w:endnote w:type="continuationSeparator" w:id="0">
    <w:p w14:paraId="326151F2" w14:textId="77777777" w:rsidR="00BB4B5F" w:rsidRDefault="00BB4B5F" w:rsidP="0050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394F3" w14:textId="77777777" w:rsidR="00BB4B5F" w:rsidRDefault="00BB4B5F" w:rsidP="00500B96">
      <w:pPr>
        <w:spacing w:after="0" w:line="240" w:lineRule="auto"/>
      </w:pPr>
      <w:r>
        <w:separator/>
      </w:r>
    </w:p>
  </w:footnote>
  <w:footnote w:type="continuationSeparator" w:id="0">
    <w:p w14:paraId="721326EC" w14:textId="77777777" w:rsidR="00BB4B5F" w:rsidRDefault="00BB4B5F" w:rsidP="0050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D7C7A" w14:textId="03B1C53F" w:rsidR="00500B96" w:rsidRDefault="00500B96">
    <w:pPr>
      <w:pStyle w:val="Header"/>
    </w:pPr>
  </w:p>
  <w:p w14:paraId="55E8BEE1" w14:textId="5CEF9208" w:rsidR="00500B96" w:rsidRDefault="00500B96">
    <w:pPr>
      <w:pStyle w:val="Header"/>
    </w:pPr>
  </w:p>
  <w:p w14:paraId="6DC22401" w14:textId="74FF4B1B" w:rsidR="00500B96" w:rsidRDefault="00500B96">
    <w:pPr>
      <w:pStyle w:val="Header"/>
    </w:pPr>
    <w:r>
      <w:t>Prasad Telu</w:t>
    </w:r>
    <w:r>
      <w:tab/>
    </w:r>
    <w:r>
      <w:tab/>
      <w:t>Assignment# 2</w:t>
    </w:r>
  </w:p>
  <w:p w14:paraId="33850599" w14:textId="0C900DED" w:rsidR="00500B96" w:rsidRDefault="00500B96">
    <w:pPr>
      <w:pStyle w:val="Header"/>
    </w:pPr>
    <w:r>
      <w:t>prasad.sundhar@gmail.com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49"/>
    <w:rsid w:val="00024974"/>
    <w:rsid w:val="000C7B8F"/>
    <w:rsid w:val="000F28CE"/>
    <w:rsid w:val="002467D4"/>
    <w:rsid w:val="002F6EBB"/>
    <w:rsid w:val="00387E97"/>
    <w:rsid w:val="003C7509"/>
    <w:rsid w:val="00421920"/>
    <w:rsid w:val="00500B96"/>
    <w:rsid w:val="00534ADD"/>
    <w:rsid w:val="00567490"/>
    <w:rsid w:val="005B165F"/>
    <w:rsid w:val="005C72E6"/>
    <w:rsid w:val="00725C2B"/>
    <w:rsid w:val="007564E6"/>
    <w:rsid w:val="00760FDD"/>
    <w:rsid w:val="008375A3"/>
    <w:rsid w:val="0086509A"/>
    <w:rsid w:val="00996149"/>
    <w:rsid w:val="00A6595A"/>
    <w:rsid w:val="00A73281"/>
    <w:rsid w:val="00A84F1C"/>
    <w:rsid w:val="00AA33A4"/>
    <w:rsid w:val="00B65121"/>
    <w:rsid w:val="00BB4B5F"/>
    <w:rsid w:val="00E83F2B"/>
    <w:rsid w:val="00EA440D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3EE8"/>
  <w15:docId w15:val="{BBDD5BAC-23F5-4ED8-82C1-F8380160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0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96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00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96"/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38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74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5121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2F6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5615B5-9317-48CA-98F4-5B4E71AC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Vimala </cp:lastModifiedBy>
  <cp:revision>28</cp:revision>
  <dcterms:created xsi:type="dcterms:W3CDTF">2021-03-02T22:20:00Z</dcterms:created>
  <dcterms:modified xsi:type="dcterms:W3CDTF">2022-01-03T11:54:00Z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