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
        </w:rPr>
      </w:pPr>
    </w:p>
    <w:p>
      <w:pPr>
        <w:pStyle w:val="6"/>
        <w:rPr>
          <w:sz w:val="2"/>
        </w:rPr>
      </w:pPr>
    </w:p>
    <w:p>
      <w:pPr>
        <w:pStyle w:val="6"/>
        <w:rPr>
          <w:sz w:val="2"/>
        </w:rPr>
      </w:pPr>
    </w:p>
    <w:p>
      <w:pPr>
        <w:pStyle w:val="6"/>
        <w:rPr>
          <w:sz w:val="2"/>
        </w:rPr>
      </w:pPr>
    </w:p>
    <w:p>
      <w:pPr>
        <w:spacing w:before="0"/>
        <w:ind w:left="0" w:right="1" w:firstLine="0"/>
        <w:jc w:val="center"/>
        <w:rPr>
          <w:rFonts w:ascii="Arial MT"/>
          <w:sz w:val="2"/>
        </w:rPr>
      </w:pPr>
      <w:r>
        <w:rPr>
          <w:rFonts w:ascii="Arial MT"/>
          <w:spacing w:val="-1"/>
          <w:sz w:val="2"/>
        </w:rPr>
        <w:t>dwdc</w:t>
      </w:r>
      <w:r>
        <w:rPr>
          <w:rFonts w:ascii="Arial MT"/>
          <w:spacing w:val="5"/>
          <w:sz w:val="2"/>
        </w:rPr>
        <w:t xml:space="preserve"> </w:t>
      </w:r>
      <w:r>
        <w:rPr>
          <w:rFonts w:ascii="Arial MT"/>
          <w:spacing w:val="-1"/>
          <w:sz w:val="2"/>
        </w:rPr>
        <w:t>esfsdrfgrgrrrrrrhjbjblOMoARcPSD|1714095</w:t>
      </w:r>
    </w:p>
    <w:p>
      <w:pPr>
        <w:pStyle w:val="6"/>
        <w:rPr>
          <w:sz w:val="2"/>
        </w:rPr>
      </w:pPr>
    </w:p>
    <w:p>
      <w:pPr>
        <w:pStyle w:val="6"/>
        <w:rPr>
          <w:sz w:val="2"/>
        </w:rPr>
      </w:pPr>
    </w:p>
    <w:p>
      <w:pPr>
        <w:pStyle w:val="6"/>
        <w:rPr>
          <w:sz w:val="2"/>
        </w:rPr>
      </w:pPr>
    </w:p>
    <w:p>
      <w:pPr>
        <w:pStyle w:val="6"/>
        <w:rPr>
          <w:sz w:val="2"/>
        </w:rPr>
      </w:pPr>
    </w:p>
    <w:p>
      <w:pPr>
        <w:spacing w:before="0"/>
        <w:ind w:left="0" w:right="1" w:firstLine="0"/>
        <w:jc w:val="center"/>
        <w:rPr>
          <w:rFonts w:ascii="Arial MT"/>
          <w:sz w:val="2"/>
        </w:rPr>
      </w:pPr>
      <w:r>
        <w:rPr>
          <w:rFonts w:ascii="Arial MT"/>
          <w:spacing w:val="-1"/>
          <w:sz w:val="2"/>
        </w:rPr>
        <w:t>dwdc</w:t>
      </w:r>
      <w:r>
        <w:rPr>
          <w:rFonts w:ascii="Arial MT"/>
          <w:spacing w:val="5"/>
          <w:sz w:val="2"/>
        </w:rPr>
        <w:t xml:space="preserve"> </w:t>
      </w:r>
      <w:r>
        <w:rPr>
          <w:rFonts w:ascii="Arial MT"/>
          <w:spacing w:val="-1"/>
          <w:sz w:val="2"/>
        </w:rPr>
        <w:t>esfsdrfgrgrrrrrrhjbjblOMoARcPSD|1714095</w:t>
      </w:r>
    </w:p>
    <w:p>
      <w:pPr>
        <w:pStyle w:val="6"/>
        <w:ind w:left="220"/>
        <w:rPr>
          <w:rFonts w:ascii="Arial MT"/>
          <w:sz w:val="20"/>
        </w:rPr>
      </w:pPr>
      <w:r>
        <w:rPr>
          <w:rFonts w:ascii="Arial MT"/>
          <w:sz w:val="20"/>
        </w:rPr>
        <w:drawing>
          <wp:inline distT="0" distB="0" distL="0" distR="0">
            <wp:extent cx="1007745" cy="1863725"/>
            <wp:effectExtent l="0" t="0" r="8255" b="1587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6" cstate="print"/>
                    <a:stretch>
                      <a:fillRect/>
                    </a:stretch>
                  </pic:blipFill>
                  <pic:spPr>
                    <a:xfrm>
                      <a:off x="0" y="0"/>
                      <a:ext cx="1007745" cy="1863725"/>
                    </a:xfrm>
                    <a:prstGeom prst="rect">
                      <a:avLst/>
                    </a:prstGeom>
                  </pic:spPr>
                </pic:pic>
              </a:graphicData>
            </a:graphic>
          </wp:inline>
        </w:drawing>
      </w: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spacing w:before="5"/>
        <w:rPr>
          <w:rFonts w:ascii="Arial MT"/>
          <w:sz w:val="16"/>
        </w:rPr>
      </w:pPr>
    </w:p>
    <w:p>
      <w:pPr>
        <w:widowControl w:val="0"/>
        <w:autoSpaceDE w:val="0"/>
        <w:autoSpaceDN w:val="0"/>
        <w:spacing w:before="79" w:after="0" w:line="240" w:lineRule="auto"/>
        <w:ind w:left="791" w:right="790" w:hanging="1"/>
        <w:jc w:val="center"/>
        <w:rPr>
          <w:rFonts w:ascii="Segoe Print" w:hAnsi="Segoe Print" w:eastAsia="Segoe Print" w:cs="Segoe Print"/>
          <w:sz w:val="96"/>
          <w:szCs w:val="96"/>
          <w:lang w:val="en-US" w:eastAsia="en-US" w:bidi="ar-SA"/>
        </w:rPr>
      </w:pPr>
      <w:r>
        <w:rPr>
          <w:rFonts w:hint="default" w:ascii="Segoe Print" w:hAnsi="Segoe Print" w:eastAsia="Segoe Print" w:cs="Segoe Print"/>
          <w:sz w:val="96"/>
          <w:szCs w:val="96"/>
          <w:lang w:eastAsia="en-US" w:bidi="ar-SA"/>
        </w:rPr>
        <w:t>PPD</w:t>
      </w:r>
      <w:r>
        <w:rPr>
          <w:rFonts w:ascii="Segoe Print" w:hAnsi="Segoe Print" w:eastAsia="Segoe Print" w:cs="Segoe Print"/>
          <w:sz w:val="96"/>
          <w:szCs w:val="96"/>
          <w:lang w:val="en-US" w:eastAsia="en-US" w:bidi="ar-SA"/>
        </w:rPr>
        <w:t>: Airline</w:t>
      </w:r>
      <w:r>
        <w:rPr>
          <w:rFonts w:ascii="Segoe Print" w:hAnsi="Segoe Print" w:eastAsia="Segoe Print" w:cs="Segoe Print"/>
          <w:spacing w:val="1"/>
          <w:sz w:val="96"/>
          <w:szCs w:val="96"/>
          <w:lang w:val="en-US" w:eastAsia="en-US" w:bidi="ar-SA"/>
        </w:rPr>
        <w:t xml:space="preserve"> </w:t>
      </w:r>
      <w:r>
        <w:rPr>
          <w:rFonts w:ascii="Segoe Print" w:hAnsi="Segoe Print" w:eastAsia="Segoe Print" w:cs="Segoe Print"/>
          <w:sz w:val="96"/>
          <w:szCs w:val="96"/>
          <w:lang w:val="en-US" w:eastAsia="en-US" w:bidi="ar-SA"/>
        </w:rPr>
        <w:t>Management</w:t>
      </w:r>
      <w:r>
        <w:rPr>
          <w:rFonts w:ascii="Segoe Print" w:hAnsi="Segoe Print" w:eastAsia="Segoe Print" w:cs="Segoe Print"/>
          <w:spacing w:val="-9"/>
          <w:sz w:val="96"/>
          <w:szCs w:val="96"/>
          <w:lang w:val="en-US" w:eastAsia="en-US" w:bidi="ar-SA"/>
        </w:rPr>
        <w:t xml:space="preserve"> </w:t>
      </w:r>
      <w:r>
        <w:rPr>
          <w:rFonts w:ascii="Segoe Print" w:hAnsi="Segoe Print" w:eastAsia="Segoe Print" w:cs="Segoe Print"/>
          <w:sz w:val="96"/>
          <w:szCs w:val="96"/>
          <w:lang w:val="en-US" w:eastAsia="en-US" w:bidi="ar-SA"/>
        </w:rPr>
        <w:t>system</w:t>
      </w:r>
    </w:p>
    <w:p>
      <w:pPr>
        <w:pStyle w:val="6"/>
        <w:ind w:left="220"/>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spacing w:after="0" w:line="357" w:lineRule="auto"/>
        <w:jc w:val="both"/>
        <w:sectPr>
          <w:type w:val="continuous"/>
          <w:pgSz w:w="11910" w:h="16840"/>
          <w:pgMar w:top="1360" w:right="700" w:bottom="280" w:left="1340" w:header="720" w:footer="720" w:gutter="0"/>
          <w:cols w:space="720" w:num="1"/>
        </w:sectPr>
      </w:pPr>
    </w:p>
    <w:p>
      <w:pPr>
        <w:pStyle w:val="2"/>
        <w:numPr>
          <w:ilvl w:val="0"/>
          <w:numId w:val="1"/>
        </w:numPr>
        <w:tabs>
          <w:tab w:val="left" w:pos="1180"/>
        </w:tabs>
        <w:spacing w:before="78" w:after="0" w:line="240" w:lineRule="auto"/>
        <w:ind w:left="1180" w:right="0" w:hanging="360"/>
        <w:jc w:val="left"/>
        <w:rPr>
          <w:u w:val="none"/>
        </w:rPr>
      </w:pPr>
      <w:r>
        <w:rPr>
          <w:w w:val="105"/>
          <w:u w:val="single"/>
        </w:rPr>
        <w:t>Life</w:t>
      </w:r>
      <w:r>
        <w:rPr>
          <w:spacing w:val="16"/>
          <w:w w:val="105"/>
          <w:u w:val="single"/>
        </w:rPr>
        <w:t xml:space="preserve"> </w:t>
      </w:r>
      <w:r>
        <w:rPr>
          <w:w w:val="105"/>
          <w:u w:val="single"/>
        </w:rPr>
        <w:t>Cycle</w:t>
      </w:r>
      <w:r>
        <w:rPr>
          <w:spacing w:val="17"/>
          <w:w w:val="105"/>
          <w:u w:val="single"/>
        </w:rPr>
        <w:t xml:space="preserve"> </w:t>
      </w:r>
      <w:r>
        <w:rPr>
          <w:w w:val="105"/>
          <w:u w:val="single"/>
        </w:rPr>
        <w:t xml:space="preserve">Model </w:t>
      </w:r>
      <w:r>
        <w:rPr>
          <w:spacing w:val="34"/>
          <w:w w:val="105"/>
          <w:u w:val="single"/>
        </w:rPr>
        <w:t xml:space="preserve"> </w:t>
      </w:r>
      <w:r>
        <w:rPr>
          <w:w w:val="105"/>
          <w:u w:val="single"/>
        </w:rPr>
        <w:t>-</w:t>
      </w:r>
      <w:r>
        <w:rPr>
          <w:spacing w:val="15"/>
          <w:w w:val="105"/>
          <w:u w:val="single"/>
        </w:rPr>
        <w:t xml:space="preserve"> </w:t>
      </w:r>
      <w:r>
        <w:rPr>
          <w:rFonts w:hint="default"/>
          <w:spacing w:val="15"/>
          <w:w w:val="105"/>
          <w:u w:val="single"/>
        </w:rPr>
        <w:t>WATERFALL MODEL</w:t>
      </w:r>
    </w:p>
    <w:p>
      <w:pPr>
        <w:pStyle w:val="3"/>
        <w:keepNext w:val="0"/>
        <w:keepLines w:val="0"/>
        <w:widowControl/>
        <w:suppressLineNumbers w:val="0"/>
        <w:spacing w:line="25" w:lineRule="atLeast"/>
        <w:ind w:left="0" w:firstLine="0"/>
        <w:jc w:val="left"/>
        <w:rPr>
          <w:rFonts w:ascii="sans-serif" w:hAnsi="sans-serif" w:eastAsia="sans-serif" w:cs="sans-serif"/>
          <w:i w:val="0"/>
          <w:iCs w:val="0"/>
          <w:caps w:val="0"/>
          <w:color w:val="000000"/>
          <w:spacing w:val="0"/>
          <w:sz w:val="46"/>
          <w:szCs w:val="46"/>
        </w:rPr>
      </w:pPr>
      <w:r>
        <w:rPr>
          <w:rFonts w:hint="default" w:ascii="sans-serif" w:hAnsi="sans-serif" w:eastAsia="sans-serif" w:cs="sans-serif"/>
          <w:i w:val="0"/>
          <w:iCs w:val="0"/>
          <w:caps w:val="0"/>
          <w:color w:val="000000"/>
          <w:spacing w:val="0"/>
          <w:sz w:val="46"/>
          <w:szCs w:val="46"/>
        </w:rPr>
        <w:t>Waterfall Model -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2" w:lineRule="atLeast"/>
        <w:ind w:left="0" w:right="0" w:firstLine="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2" w:lineRule="atLeast"/>
        <w:ind w:left="0" w:right="0" w:firstLine="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The following illustration is a representation of the different phases of the Waterfall Model.</w:t>
      </w:r>
    </w:p>
    <w:p>
      <w:pPr>
        <w:keepNext w:val="0"/>
        <w:keepLines w:val="0"/>
        <w:widowControl/>
        <w:suppressLineNumbers w:val="0"/>
        <w:jc w:val="left"/>
      </w:pPr>
      <w:r>
        <w:rPr>
          <w:rFonts w:hint="default" w:ascii="sans-serif" w:hAnsi="sans-serif" w:eastAsia="sans-serif" w:cs="sans-serif"/>
          <w:i w:val="0"/>
          <w:iCs w:val="0"/>
          <w:caps w:val="0"/>
          <w:color w:val="747579"/>
          <w:spacing w:val="0"/>
          <w:kern w:val="0"/>
          <w:sz w:val="30"/>
          <w:szCs w:val="30"/>
          <w:lang w:val="en-US" w:eastAsia="zh-CN" w:bidi="ar"/>
        </w:rPr>
        <w:drawing>
          <wp:inline distT="0" distB="0" distL="114300" distR="114300">
            <wp:extent cx="5715000" cy="3819525"/>
            <wp:effectExtent l="0" t="0" r="0" b="158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15000" cy="38195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2" w:lineRule="atLeast"/>
        <w:ind w:left="0" w:right="0" w:firstLine="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The sequential phases in Waterfall model are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color w:val="000000"/>
          <w:sz w:val="32"/>
          <w:szCs w:val="32"/>
        </w:rPr>
      </w:pPr>
      <w:r>
        <w:rPr>
          <w:rFonts w:hint="default" w:ascii="sans-serif" w:hAnsi="sans-serif" w:eastAsia="sans-serif" w:cs="sans-serif"/>
          <w:b/>
          <w:bCs/>
          <w:i w:val="0"/>
          <w:iCs w:val="0"/>
          <w:caps w:val="0"/>
          <w:color w:val="000000"/>
          <w:spacing w:val="0"/>
          <w:sz w:val="32"/>
          <w:szCs w:val="32"/>
        </w:rPr>
        <w:t>Requirement Gathering and analysis</w:t>
      </w:r>
      <w:r>
        <w:rPr>
          <w:rFonts w:hint="default" w:ascii="sans-serif" w:hAnsi="sans-serif" w:eastAsia="sans-serif" w:cs="sans-serif"/>
          <w:i w:val="0"/>
          <w:iCs w:val="0"/>
          <w:caps w:val="0"/>
          <w:color w:val="000000"/>
          <w:spacing w:val="0"/>
          <w:sz w:val="32"/>
          <w:szCs w:val="32"/>
        </w:rPr>
        <w:t> − All possible requirements of the system to be developed are captured in this phase and documented in a requirement specification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color w:val="000000"/>
          <w:sz w:val="32"/>
          <w:szCs w:val="32"/>
        </w:rPr>
      </w:pPr>
      <w:r>
        <w:rPr>
          <w:rFonts w:hint="default" w:ascii="sans-serif" w:hAnsi="sans-serif" w:eastAsia="sans-serif" w:cs="sans-serif"/>
          <w:b/>
          <w:bCs/>
          <w:i w:val="0"/>
          <w:iCs w:val="0"/>
          <w:caps w:val="0"/>
          <w:color w:val="000000"/>
          <w:spacing w:val="0"/>
          <w:sz w:val="32"/>
          <w:szCs w:val="32"/>
        </w:rPr>
        <w:t>System Design</w:t>
      </w:r>
      <w:r>
        <w:rPr>
          <w:rFonts w:hint="default" w:ascii="sans-serif" w:hAnsi="sans-serif" w:eastAsia="sans-serif" w:cs="sans-serif"/>
          <w:i w:val="0"/>
          <w:iCs w:val="0"/>
          <w:caps w:val="0"/>
          <w:color w:val="000000"/>
          <w:spacing w:val="0"/>
          <w:sz w:val="32"/>
          <w:szCs w:val="32"/>
        </w:rPr>
        <w:t> − The requirement specifications from first phase are studied in this phase and the system design is prepared. This system design helps in specifying hardware and system requirements and helps in defining the overall system architecture.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color w:val="000000"/>
          <w:sz w:val="32"/>
          <w:szCs w:val="32"/>
        </w:rPr>
      </w:pPr>
      <w:r>
        <w:rPr>
          <w:rFonts w:hint="default" w:ascii="sans-serif" w:hAnsi="sans-serif" w:eastAsia="sans-serif" w:cs="sans-serif"/>
          <w:b/>
          <w:bCs/>
          <w:i w:val="0"/>
          <w:iCs w:val="0"/>
          <w:caps w:val="0"/>
          <w:color w:val="000000"/>
          <w:spacing w:val="0"/>
          <w:sz w:val="32"/>
          <w:szCs w:val="32"/>
        </w:rPr>
        <w:t>Implementation</w:t>
      </w:r>
      <w:r>
        <w:rPr>
          <w:rFonts w:hint="default" w:ascii="sans-serif" w:hAnsi="sans-serif" w:eastAsia="sans-serif" w:cs="sans-serif"/>
          <w:i w:val="0"/>
          <w:iCs w:val="0"/>
          <w:caps w:val="0"/>
          <w:color w:val="000000"/>
          <w:spacing w:val="0"/>
          <w:sz w:val="32"/>
          <w:szCs w:val="32"/>
        </w:rPr>
        <w:t> − With inputs from the system design, the system is first developed in small programs called units, which are integrated in the next phase. Each unit is developed and tested for its functionality, which is referred to as Unit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color w:val="000000"/>
          <w:sz w:val="32"/>
          <w:szCs w:val="32"/>
        </w:rPr>
      </w:pPr>
      <w:r>
        <w:rPr>
          <w:rFonts w:hint="default" w:ascii="sans-serif" w:hAnsi="sans-serif" w:eastAsia="sans-serif" w:cs="sans-serif"/>
          <w:b/>
          <w:bCs/>
          <w:i w:val="0"/>
          <w:iCs w:val="0"/>
          <w:caps w:val="0"/>
          <w:color w:val="000000"/>
          <w:spacing w:val="0"/>
          <w:sz w:val="32"/>
          <w:szCs w:val="32"/>
        </w:rPr>
        <w:t>Integration and Testing</w:t>
      </w:r>
      <w:r>
        <w:rPr>
          <w:rFonts w:hint="default" w:ascii="sans-serif" w:hAnsi="sans-serif" w:eastAsia="sans-serif" w:cs="sans-serif"/>
          <w:i w:val="0"/>
          <w:iCs w:val="0"/>
          <w:caps w:val="0"/>
          <w:color w:val="000000"/>
          <w:spacing w:val="0"/>
          <w:sz w:val="32"/>
          <w:szCs w:val="32"/>
        </w:rPr>
        <w:t> − All the units developed in the implementation phase are integrated into a system after testing of each unit. Post integration the entire system is tested for any faults and failures.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color w:val="000000"/>
          <w:sz w:val="32"/>
          <w:szCs w:val="32"/>
        </w:rPr>
      </w:pPr>
      <w:r>
        <w:rPr>
          <w:rFonts w:hint="default" w:ascii="sans-serif" w:hAnsi="sans-serif" w:eastAsia="sans-serif" w:cs="sans-serif"/>
          <w:b/>
          <w:bCs/>
          <w:i w:val="0"/>
          <w:iCs w:val="0"/>
          <w:caps w:val="0"/>
          <w:color w:val="000000"/>
          <w:spacing w:val="0"/>
          <w:sz w:val="32"/>
          <w:szCs w:val="32"/>
        </w:rPr>
        <w:t>Deployment of system</w:t>
      </w:r>
      <w:r>
        <w:rPr>
          <w:rFonts w:hint="default" w:ascii="sans-serif" w:hAnsi="sans-serif" w:eastAsia="sans-serif" w:cs="sans-serif"/>
          <w:i w:val="0"/>
          <w:iCs w:val="0"/>
          <w:caps w:val="0"/>
          <w:color w:val="000000"/>
          <w:spacing w:val="0"/>
          <w:sz w:val="32"/>
          <w:szCs w:val="32"/>
        </w:rPr>
        <w:t> − Once the functional and non-functional testing is done; the product is deployed in the customer environment or released into the market.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b/>
          <w:bCs/>
          <w:i w:val="0"/>
          <w:iCs w:val="0"/>
          <w:caps w:val="0"/>
          <w:color w:val="000000"/>
          <w:spacing w:val="0"/>
          <w:sz w:val="32"/>
          <w:szCs w:val="32"/>
        </w:rPr>
        <w:t>Maintenance</w:t>
      </w:r>
      <w:r>
        <w:rPr>
          <w:rFonts w:hint="default" w:ascii="sans-serif" w:hAnsi="sans-serif" w:eastAsia="sans-serif" w:cs="sans-serif"/>
          <w:i w:val="0"/>
          <w:iCs w:val="0"/>
          <w:caps w:val="0"/>
          <w:color w:val="000000"/>
          <w:spacing w:val="0"/>
          <w:sz w:val="32"/>
          <w:szCs w:val="32"/>
        </w:rPr>
        <w:t> − There are some issues which come up in the client environment. To fix those issues, patches are released. Also to enhance the product some better versions are released. Maintenance is done to deliver these changes in the customer environment.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WHY WE USED WATERFALL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Simple and easy to understand and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Easy to manage due to the rigidity of the model. Each phase has specific deliverables and a review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Phases are processed and completed one at a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Works well for smaller projects where requirements are very well understood.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Clearly defined stages.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Well understood milestones.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Easy to arrange tasks.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r>
        <w:rPr>
          <w:rFonts w:hint="default" w:ascii="sans-serif" w:hAnsi="sans-serif" w:eastAsia="sans-serif" w:cs="sans-serif"/>
          <w:i w:val="0"/>
          <w:iCs w:val="0"/>
          <w:caps w:val="0"/>
          <w:color w:val="000000"/>
          <w:spacing w:val="0"/>
          <w:sz w:val="32"/>
          <w:szCs w:val="32"/>
        </w:rPr>
        <w:t>Process and results are well documented.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900" w:right="0"/>
        <w:jc w:val="both"/>
        <w:rPr>
          <w:rFonts w:hint="default" w:ascii="sans-serif" w:hAnsi="sans-serif" w:eastAsia="sans-serif" w:cs="sans-serif"/>
          <w:i w:val="0"/>
          <w:iCs w:val="0"/>
          <w:caps w:val="0"/>
          <w:color w:val="000000"/>
          <w:spacing w:val="0"/>
          <w:sz w:val="32"/>
          <w:szCs w:val="32"/>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00" w:right="0" w:firstLine="0"/>
        <w:rPr>
          <w:color w:val="000000"/>
        </w:rPr>
      </w:pPr>
    </w:p>
    <w:p>
      <w:pPr>
        <w:pStyle w:val="6"/>
        <w:rPr>
          <w:sz w:val="42"/>
        </w:rPr>
      </w:pPr>
    </w:p>
    <w:p>
      <w:pPr>
        <w:pStyle w:val="2"/>
        <w:numPr>
          <w:ilvl w:val="0"/>
          <w:numId w:val="1"/>
        </w:numPr>
        <w:tabs>
          <w:tab w:val="left" w:pos="1180"/>
        </w:tabs>
        <w:spacing w:before="299" w:after="0" w:line="240" w:lineRule="auto"/>
        <w:ind w:left="1180" w:right="0" w:hanging="360"/>
        <w:jc w:val="left"/>
        <w:rPr>
          <w:u w:val="none"/>
        </w:rPr>
      </w:pPr>
      <w:r>
        <w:rPr>
          <w:u w:val="single"/>
        </w:rPr>
        <w:t>Tools</w:t>
      </w:r>
      <w:r>
        <w:rPr>
          <w:spacing w:val="-22"/>
          <w:u w:val="single"/>
        </w:rPr>
        <w:t xml:space="preserve"> </w:t>
      </w:r>
      <w:r>
        <w:rPr>
          <w:u w:val="single"/>
        </w:rPr>
        <w:t>used</w:t>
      </w:r>
      <w:r>
        <w:rPr>
          <w:spacing w:val="-20"/>
          <w:u w:val="single"/>
        </w:rPr>
        <w:t xml:space="preserve"> </w:t>
      </w:r>
      <w:r>
        <w:rPr>
          <w:u w:val="single"/>
        </w:rPr>
        <w:t>throughout</w:t>
      </w:r>
      <w:r>
        <w:rPr>
          <w:spacing w:val="-19"/>
          <w:u w:val="single"/>
        </w:rPr>
        <w:t xml:space="preserve"> </w:t>
      </w:r>
      <w:r>
        <w:rPr>
          <w:u w:val="single"/>
        </w:rPr>
        <w:t>the</w:t>
      </w:r>
      <w:r>
        <w:rPr>
          <w:spacing w:val="-20"/>
          <w:u w:val="single"/>
        </w:rPr>
        <w:t xml:space="preserve"> </w:t>
      </w:r>
      <w:r>
        <w:rPr>
          <w:u w:val="single"/>
        </w:rPr>
        <w:t>lifecycle</w:t>
      </w:r>
    </w:p>
    <w:p>
      <w:pPr>
        <w:pStyle w:val="6"/>
        <w:rPr>
          <w:sz w:val="20"/>
        </w:rPr>
      </w:pPr>
    </w:p>
    <w:p>
      <w:pPr>
        <w:pStyle w:val="6"/>
        <w:rPr>
          <w:sz w:val="20"/>
        </w:rPr>
      </w:pPr>
    </w:p>
    <w:p>
      <w:pPr>
        <w:pStyle w:val="6"/>
        <w:spacing w:before="6"/>
        <w:rPr>
          <w:sz w:val="22"/>
        </w:rPr>
      </w:pPr>
    </w:p>
    <w:p>
      <w:pPr>
        <w:pStyle w:val="6"/>
        <w:spacing w:before="105" w:line="357" w:lineRule="auto"/>
        <w:ind w:left="100" w:right="4910"/>
        <w:jc w:val="both"/>
      </w:pPr>
      <w:r>
        <w:t>Planning</w:t>
      </w:r>
      <w:r>
        <w:rPr>
          <w:spacing w:val="-16"/>
        </w:rPr>
        <w:t xml:space="preserve"> </w:t>
      </w:r>
      <w:r>
        <w:t>tools-</w:t>
      </w:r>
      <w:r>
        <w:rPr>
          <w:spacing w:val="-13"/>
        </w:rPr>
        <w:t xml:space="preserve"> </w:t>
      </w:r>
      <w:r>
        <w:t>Gantt</w:t>
      </w:r>
      <w:r>
        <w:rPr>
          <w:spacing w:val="-15"/>
        </w:rPr>
        <w:t xml:space="preserve"> </w:t>
      </w:r>
      <w:r>
        <w:t>Pro</w:t>
      </w:r>
      <w:r>
        <w:rPr>
          <w:spacing w:val="-106"/>
        </w:rPr>
        <w:t xml:space="preserve"> </w:t>
      </w:r>
      <w:r>
        <w:t>Design tools-Canvas, Draw.io</w:t>
      </w:r>
      <w:r>
        <w:rPr>
          <w:spacing w:val="1"/>
        </w:rPr>
        <w:t xml:space="preserve"> </w:t>
      </w:r>
      <w:r>
        <w:t>Version</w:t>
      </w:r>
      <w:r>
        <w:rPr>
          <w:spacing w:val="-10"/>
        </w:rPr>
        <w:t xml:space="preserve"> </w:t>
      </w:r>
      <w:r>
        <w:t>control-GitHub</w:t>
      </w:r>
    </w:p>
    <w:p>
      <w:pPr>
        <w:pStyle w:val="6"/>
        <w:spacing w:before="1" w:line="357" w:lineRule="auto"/>
        <w:ind w:left="100" w:right="679"/>
        <w:rPr>
          <w:rFonts w:hint="default"/>
          <w:spacing w:val="-1"/>
          <w:w w:val="105"/>
        </w:rPr>
      </w:pPr>
      <w:r>
        <w:rPr>
          <w:spacing w:val="-1"/>
          <w:w w:val="105"/>
        </w:rPr>
        <w:t>Development</w:t>
      </w:r>
      <w:r>
        <w:rPr>
          <w:spacing w:val="-27"/>
          <w:w w:val="105"/>
        </w:rPr>
        <w:t xml:space="preserve"> </w:t>
      </w:r>
      <w:r>
        <w:rPr>
          <w:spacing w:val="-1"/>
          <w:w w:val="105"/>
        </w:rPr>
        <w:t>tool-</w:t>
      </w:r>
      <w:r>
        <w:rPr>
          <w:rFonts w:hint="default"/>
          <w:spacing w:val="-1"/>
          <w:w w:val="105"/>
        </w:rPr>
        <w:t>Jango, Python3.10, HTML, JSS,</w:t>
      </w:r>
      <w:r>
        <w:rPr>
          <w:rFonts w:hint="default"/>
        </w:rPr>
        <w:t>Gantt Pros</w:t>
      </w:r>
    </w:p>
    <w:p>
      <w:pPr>
        <w:pStyle w:val="6"/>
        <w:spacing w:before="1" w:line="357" w:lineRule="auto"/>
        <w:ind w:left="100" w:right="679"/>
        <w:rPr>
          <w:rFonts w:hint="default"/>
        </w:rPr>
      </w:pPr>
      <w:r>
        <w:rPr>
          <w:spacing w:val="-111"/>
          <w:w w:val="105"/>
        </w:rPr>
        <w:t xml:space="preserve"> </w:t>
      </w:r>
    </w:p>
    <w:p>
      <w:pPr>
        <w:pStyle w:val="6"/>
        <w:rPr>
          <w:sz w:val="54"/>
        </w:rPr>
      </w:pPr>
    </w:p>
    <w:p>
      <w:pPr>
        <w:pStyle w:val="2"/>
        <w:numPr>
          <w:ilvl w:val="0"/>
          <w:numId w:val="1"/>
        </w:numPr>
        <w:tabs>
          <w:tab w:val="left" w:pos="1180"/>
        </w:tabs>
        <w:spacing w:before="0" w:after="0" w:line="240" w:lineRule="auto"/>
        <w:ind w:left="1180" w:right="0" w:hanging="360"/>
        <w:jc w:val="left"/>
        <w:rPr>
          <w:u w:val="none"/>
        </w:rPr>
      </w:pPr>
      <w:r>
        <w:rPr>
          <w:u w:val="single"/>
        </w:rPr>
        <w:t>Deliverables</w:t>
      </w:r>
      <w:r>
        <w:rPr>
          <w:spacing w:val="-16"/>
          <w:u w:val="single"/>
        </w:rPr>
        <w:t xml:space="preserve"> </w:t>
      </w:r>
      <w:r>
        <w:rPr>
          <w:u w:val="single"/>
        </w:rPr>
        <w:t>categorised</w:t>
      </w:r>
      <w:r>
        <w:rPr>
          <w:spacing w:val="-14"/>
          <w:u w:val="single"/>
        </w:rPr>
        <w:t xml:space="preserve"> </w:t>
      </w:r>
      <w:r>
        <w:rPr>
          <w:u w:val="single"/>
        </w:rPr>
        <w:t>as</w:t>
      </w:r>
      <w:r>
        <w:rPr>
          <w:spacing w:val="-14"/>
          <w:u w:val="single"/>
        </w:rPr>
        <w:t xml:space="preserve"> </w:t>
      </w:r>
      <w:r>
        <w:rPr>
          <w:u w:val="single"/>
        </w:rPr>
        <w:t>reuse</w:t>
      </w:r>
      <w:r>
        <w:rPr>
          <w:spacing w:val="-14"/>
          <w:u w:val="single"/>
        </w:rPr>
        <w:t xml:space="preserve"> </w:t>
      </w:r>
      <w:r>
        <w:rPr>
          <w:u w:val="single"/>
        </w:rPr>
        <w:t>or</w:t>
      </w:r>
      <w:r>
        <w:rPr>
          <w:spacing w:val="-12"/>
          <w:u w:val="single"/>
        </w:rPr>
        <w:t xml:space="preserve"> </w:t>
      </w:r>
      <w:r>
        <w:rPr>
          <w:u w:val="single"/>
        </w:rPr>
        <w:t>built</w:t>
      </w:r>
    </w:p>
    <w:p>
      <w:pPr>
        <w:pStyle w:val="6"/>
        <w:spacing w:before="209" w:line="357" w:lineRule="auto"/>
        <w:ind w:left="100" w:right="5208"/>
      </w:pPr>
      <w:r>
        <w:rPr>
          <w:w w:val="105"/>
        </w:rPr>
        <w:t>Built Components –</w:t>
      </w:r>
      <w:r>
        <w:rPr>
          <w:spacing w:val="1"/>
          <w:w w:val="105"/>
        </w:rPr>
        <w:t xml:space="preserve"> </w:t>
      </w:r>
      <w:r>
        <w:rPr>
          <w:spacing w:val="-1"/>
        </w:rPr>
        <w:t>Detailed</w:t>
      </w:r>
      <w:r>
        <w:rPr>
          <w:spacing w:val="-23"/>
        </w:rPr>
        <w:t xml:space="preserve"> </w:t>
      </w:r>
      <w:r>
        <w:rPr>
          <w:spacing w:val="-1"/>
        </w:rPr>
        <w:t>Documentation</w:t>
      </w:r>
    </w:p>
    <w:p>
      <w:pPr>
        <w:pStyle w:val="6"/>
        <w:spacing w:line="266" w:lineRule="auto"/>
        <w:ind w:left="100" w:right="679"/>
      </w:pPr>
      <w:r>
        <w:rPr>
          <w:w w:val="95"/>
        </w:rPr>
        <w:t>Front</w:t>
      </w:r>
      <w:r>
        <w:rPr>
          <w:spacing w:val="6"/>
          <w:w w:val="95"/>
        </w:rPr>
        <w:t xml:space="preserve"> </w:t>
      </w:r>
      <w:r>
        <w:rPr>
          <w:w w:val="95"/>
        </w:rPr>
        <w:t>end</w:t>
      </w:r>
      <w:r>
        <w:rPr>
          <w:spacing w:val="10"/>
          <w:w w:val="95"/>
        </w:rPr>
        <w:t xml:space="preserve"> </w:t>
      </w:r>
      <w:r>
        <w:rPr>
          <w:w w:val="95"/>
        </w:rPr>
        <w:t>of</w:t>
      </w:r>
      <w:r>
        <w:rPr>
          <w:spacing w:val="8"/>
          <w:w w:val="95"/>
        </w:rPr>
        <w:t xml:space="preserve"> </w:t>
      </w:r>
      <w:r>
        <w:rPr>
          <w:w w:val="95"/>
        </w:rPr>
        <w:t>the</w:t>
      </w:r>
      <w:r>
        <w:rPr>
          <w:spacing w:val="8"/>
          <w:w w:val="95"/>
        </w:rPr>
        <w:t xml:space="preserve"> </w:t>
      </w:r>
      <w:r>
        <w:rPr>
          <w:w w:val="95"/>
        </w:rPr>
        <w:t>project</w:t>
      </w:r>
      <w:r>
        <w:rPr>
          <w:spacing w:val="7"/>
          <w:w w:val="95"/>
        </w:rPr>
        <w:t xml:space="preserve"> </w:t>
      </w:r>
      <w:r>
        <w:rPr>
          <w:w w:val="95"/>
        </w:rPr>
        <w:t>i.e</w:t>
      </w:r>
      <w:r>
        <w:rPr>
          <w:spacing w:val="10"/>
          <w:w w:val="95"/>
        </w:rPr>
        <w:t xml:space="preserve"> </w:t>
      </w:r>
      <w:r>
        <w:rPr>
          <w:w w:val="95"/>
        </w:rPr>
        <w:t>creating</w:t>
      </w:r>
      <w:r>
        <w:rPr>
          <w:spacing w:val="7"/>
          <w:w w:val="95"/>
        </w:rPr>
        <w:t xml:space="preserve"> </w:t>
      </w:r>
      <w:r>
        <w:rPr>
          <w:w w:val="95"/>
        </w:rPr>
        <w:t>the</w:t>
      </w:r>
      <w:r>
        <w:rPr>
          <w:spacing w:val="8"/>
          <w:w w:val="95"/>
        </w:rPr>
        <w:t xml:space="preserve"> </w:t>
      </w:r>
      <w:r>
        <w:rPr>
          <w:w w:val="95"/>
        </w:rPr>
        <w:t>website</w:t>
      </w:r>
      <w:r>
        <w:rPr>
          <w:spacing w:val="8"/>
          <w:w w:val="95"/>
        </w:rPr>
        <w:t xml:space="preserve"> </w:t>
      </w:r>
      <w:r>
        <w:rPr>
          <w:w w:val="95"/>
        </w:rPr>
        <w:t>with</w:t>
      </w:r>
      <w:r>
        <w:rPr>
          <w:spacing w:val="-100"/>
          <w:w w:val="95"/>
        </w:rPr>
        <w:t xml:space="preserve"> </w:t>
      </w:r>
      <w:r>
        <w:t>HTML,</w:t>
      </w:r>
      <w:r>
        <w:rPr>
          <w:spacing w:val="-4"/>
        </w:rPr>
        <w:t xml:space="preserve"> </w:t>
      </w:r>
      <w:r>
        <w:rPr>
          <w:w w:val="110"/>
        </w:rPr>
        <w:t>CSS</w:t>
      </w:r>
      <w:r>
        <w:rPr>
          <w:spacing w:val="-17"/>
          <w:w w:val="110"/>
        </w:rPr>
        <w:t xml:space="preserve"> </w:t>
      </w:r>
      <w:r>
        <w:t>and</w:t>
      </w:r>
      <w:r>
        <w:rPr>
          <w:spacing w:val="-4"/>
        </w:rPr>
        <w:t xml:space="preserve"> </w:t>
      </w:r>
      <w:r>
        <w:t>JS.</w:t>
      </w:r>
    </w:p>
    <w:p>
      <w:pPr>
        <w:pStyle w:val="6"/>
        <w:spacing w:before="159" w:line="266" w:lineRule="auto"/>
        <w:ind w:left="100" w:right="1742"/>
      </w:pPr>
      <w:r>
        <w:t>Backend where the database stores the contents,</w:t>
      </w:r>
      <w:r>
        <w:rPr>
          <w:spacing w:val="-106"/>
        </w:rPr>
        <w:t xml:space="preserve"> </w:t>
      </w:r>
      <w:r>
        <w:t>integrating</w:t>
      </w:r>
      <w:r>
        <w:rPr>
          <w:spacing w:val="-13"/>
        </w:rPr>
        <w:t xml:space="preserve"> </w:t>
      </w:r>
      <w:r>
        <w:t>this</w:t>
      </w:r>
      <w:r>
        <w:rPr>
          <w:spacing w:val="-10"/>
        </w:rPr>
        <w:t xml:space="preserve"> </w:t>
      </w:r>
      <w:r>
        <w:t>with</w:t>
      </w:r>
      <w:r>
        <w:rPr>
          <w:spacing w:val="-12"/>
        </w:rPr>
        <w:t xml:space="preserve"> </w:t>
      </w:r>
      <w:r>
        <w:t>PHP.</w:t>
      </w:r>
    </w:p>
    <w:p>
      <w:pPr>
        <w:pStyle w:val="6"/>
        <w:rPr>
          <w:sz w:val="42"/>
        </w:rPr>
      </w:pPr>
    </w:p>
    <w:p>
      <w:pPr>
        <w:pStyle w:val="6"/>
        <w:spacing w:before="296"/>
        <w:ind w:left="100"/>
      </w:pPr>
      <w:r>
        <w:rPr>
          <w:w w:val="105"/>
        </w:rPr>
        <w:t>Reused</w:t>
      </w:r>
      <w:r>
        <w:rPr>
          <w:spacing w:val="3"/>
          <w:w w:val="105"/>
        </w:rPr>
        <w:t xml:space="preserve"> </w:t>
      </w:r>
      <w:r>
        <w:rPr>
          <w:w w:val="105"/>
        </w:rPr>
        <w:t>Components</w:t>
      </w:r>
      <w:r>
        <w:rPr>
          <w:spacing w:val="7"/>
          <w:w w:val="105"/>
        </w:rPr>
        <w:t xml:space="preserve"> </w:t>
      </w:r>
      <w:r>
        <w:rPr>
          <w:w w:val="105"/>
        </w:rPr>
        <w:t>–</w:t>
      </w:r>
    </w:p>
    <w:p>
      <w:pPr>
        <w:pStyle w:val="6"/>
        <w:spacing w:before="206" w:line="357" w:lineRule="auto"/>
        <w:ind w:left="100" w:right="3053"/>
      </w:pPr>
      <w:r>
        <w:t>Images, user interface components</w:t>
      </w:r>
      <w:r>
        <w:rPr>
          <w:spacing w:val="1"/>
        </w:rPr>
        <w:t xml:space="preserve"> </w:t>
      </w:r>
      <w:r>
        <w:t>Payment</w:t>
      </w:r>
      <w:r>
        <w:rPr>
          <w:spacing w:val="-4"/>
        </w:rPr>
        <w:t xml:space="preserve"> </w:t>
      </w:r>
      <w:r>
        <w:t>gateway</w:t>
      </w:r>
      <w:r>
        <w:rPr>
          <w:spacing w:val="-1"/>
        </w:rPr>
        <w:t xml:space="preserve"> </w:t>
      </w:r>
      <w:r>
        <w:t>and</w:t>
      </w:r>
      <w:r>
        <w:rPr>
          <w:spacing w:val="-4"/>
        </w:rPr>
        <w:t xml:space="preserve"> </w:t>
      </w:r>
      <w:r>
        <w:t>ticket</w:t>
      </w:r>
      <w:r>
        <w:rPr>
          <w:spacing w:val="-1"/>
        </w:rPr>
        <w:t xml:space="preserve"> </w:t>
      </w:r>
      <w:r>
        <w:t>display</w:t>
      </w:r>
      <w:r>
        <w:rPr>
          <w:spacing w:val="-1"/>
        </w:rPr>
        <w:t xml:space="preserve"> </w:t>
      </w:r>
      <w:r>
        <w:t>page</w:t>
      </w:r>
    </w:p>
    <w:p>
      <w:pPr>
        <w:spacing w:after="0" w:line="357" w:lineRule="auto"/>
        <w:sectPr>
          <w:pgSz w:w="11910" w:h="16840"/>
          <w:pgMar w:top="1360" w:right="700" w:bottom="280" w:left="1340" w:header="720" w:footer="720" w:gutter="0"/>
          <w:cols w:space="720" w:num="1"/>
        </w:sectPr>
      </w:pPr>
    </w:p>
    <w:p>
      <w:pPr>
        <w:pStyle w:val="6"/>
        <w:rPr>
          <w:sz w:val="20"/>
        </w:rPr>
      </w:pPr>
    </w:p>
    <w:p>
      <w:pPr>
        <w:pStyle w:val="2"/>
        <w:numPr>
          <w:ilvl w:val="0"/>
          <w:numId w:val="1"/>
        </w:numPr>
        <w:tabs>
          <w:tab w:val="left" w:pos="1180"/>
        </w:tabs>
        <w:spacing w:before="250" w:after="0" w:line="240" w:lineRule="auto"/>
        <w:ind w:left="1180" w:right="0" w:hanging="360"/>
        <w:jc w:val="left"/>
        <w:rPr>
          <w:u w:val="none"/>
        </w:rPr>
      </w:pPr>
      <w:r>
        <w:rPr>
          <w:w w:val="120"/>
          <w:u w:val="single"/>
        </w:rPr>
        <w:t>WBS</w:t>
      </w:r>
    </w:p>
    <w:p>
      <w:pPr>
        <w:pStyle w:val="6"/>
        <w:rPr>
          <w:sz w:val="46"/>
        </w:rPr>
      </w:pPr>
      <w:bookmarkStart w:id="0" w:name="_GoBack"/>
      <w:r>
        <w:drawing>
          <wp:anchor distT="0" distB="0" distL="0" distR="0" simplePos="0" relativeHeight="251659264" behindDoc="0" locked="0" layoutInCell="1" allowOverlap="1">
            <wp:simplePos x="0" y="0"/>
            <wp:positionH relativeFrom="page">
              <wp:posOffset>1590675</wp:posOffset>
            </wp:positionH>
            <wp:positionV relativeFrom="paragraph">
              <wp:posOffset>25400</wp:posOffset>
            </wp:positionV>
            <wp:extent cx="5389880" cy="34925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5389611" cy="3492436"/>
                    </a:xfrm>
                    <a:prstGeom prst="rect">
                      <a:avLst/>
                    </a:prstGeom>
                  </pic:spPr>
                </pic:pic>
              </a:graphicData>
            </a:graphic>
          </wp:anchor>
        </w:drawing>
      </w:r>
      <w:bookmarkEnd w:id="0"/>
    </w:p>
    <w:p>
      <w:pPr>
        <w:pStyle w:val="6"/>
        <w:rPr>
          <w:sz w:val="46"/>
        </w:rPr>
      </w:pPr>
    </w:p>
    <w:p>
      <w:pPr>
        <w:pStyle w:val="6"/>
        <w:rPr>
          <w:sz w:val="46"/>
        </w:rPr>
      </w:pPr>
    </w:p>
    <w:p>
      <w:pPr>
        <w:pStyle w:val="6"/>
        <w:rPr>
          <w:sz w:val="46"/>
        </w:rPr>
      </w:pPr>
    </w:p>
    <w:p>
      <w:pPr>
        <w:pStyle w:val="6"/>
        <w:spacing w:before="6"/>
        <w:rPr>
          <w:sz w:val="59"/>
        </w:rPr>
      </w:pPr>
    </w:p>
    <w:p>
      <w:pPr>
        <w:pStyle w:val="10"/>
        <w:numPr>
          <w:ilvl w:val="0"/>
          <w:numId w:val="1"/>
        </w:numPr>
        <w:tabs>
          <w:tab w:val="left" w:pos="1180"/>
        </w:tabs>
        <w:spacing w:before="0" w:after="0" w:line="266" w:lineRule="auto"/>
        <w:ind w:left="1180" w:right="1436" w:hanging="360"/>
        <w:jc w:val="left"/>
        <w:rPr>
          <w:sz w:val="40"/>
          <w:u w:val="none"/>
        </w:rPr>
      </w:pPr>
      <w:r>
        <w:rPr>
          <w:sz w:val="40"/>
          <w:u w:val="single"/>
        </w:rPr>
        <w:t>Rough estimate of effort required to</w:t>
      </w:r>
      <w:r>
        <w:rPr>
          <w:spacing w:val="1"/>
          <w:sz w:val="40"/>
          <w:u w:val="none"/>
        </w:rPr>
        <w:t xml:space="preserve"> </w:t>
      </w:r>
      <w:r>
        <w:rPr>
          <w:sz w:val="40"/>
          <w:u w:val="single"/>
        </w:rPr>
        <w:t>accomplish</w:t>
      </w:r>
      <w:r>
        <w:rPr>
          <w:spacing w:val="2"/>
          <w:sz w:val="40"/>
          <w:u w:val="single"/>
        </w:rPr>
        <w:t xml:space="preserve"> </w:t>
      </w:r>
      <w:r>
        <w:rPr>
          <w:sz w:val="40"/>
          <w:u w:val="single"/>
        </w:rPr>
        <w:t>each</w:t>
      </w:r>
      <w:r>
        <w:rPr>
          <w:spacing w:val="6"/>
          <w:sz w:val="40"/>
          <w:u w:val="single"/>
        </w:rPr>
        <w:t xml:space="preserve"> </w:t>
      </w:r>
      <w:r>
        <w:rPr>
          <w:sz w:val="40"/>
          <w:u w:val="single"/>
        </w:rPr>
        <w:t>task</w:t>
      </w:r>
      <w:r>
        <w:rPr>
          <w:spacing w:val="3"/>
          <w:sz w:val="40"/>
          <w:u w:val="single"/>
        </w:rPr>
        <w:t xml:space="preserve"> </w:t>
      </w:r>
      <w:r>
        <w:rPr>
          <w:sz w:val="40"/>
          <w:u w:val="single"/>
        </w:rPr>
        <w:t>in</w:t>
      </w:r>
      <w:r>
        <w:rPr>
          <w:spacing w:val="5"/>
          <w:sz w:val="40"/>
          <w:u w:val="single"/>
        </w:rPr>
        <w:t xml:space="preserve"> </w:t>
      </w:r>
      <w:r>
        <w:rPr>
          <w:sz w:val="40"/>
          <w:u w:val="single"/>
        </w:rPr>
        <w:t>terms</w:t>
      </w:r>
      <w:r>
        <w:rPr>
          <w:spacing w:val="4"/>
          <w:sz w:val="40"/>
          <w:u w:val="single"/>
        </w:rPr>
        <w:t xml:space="preserve"> </w:t>
      </w:r>
      <w:r>
        <w:rPr>
          <w:sz w:val="40"/>
          <w:u w:val="single"/>
        </w:rPr>
        <w:t>of</w:t>
      </w:r>
      <w:r>
        <w:rPr>
          <w:spacing w:val="7"/>
          <w:sz w:val="40"/>
          <w:u w:val="single"/>
        </w:rPr>
        <w:t xml:space="preserve"> </w:t>
      </w:r>
      <w:r>
        <w:rPr>
          <w:sz w:val="40"/>
          <w:u w:val="single"/>
        </w:rPr>
        <w:t>person</w:t>
      </w:r>
      <w:r>
        <w:rPr>
          <w:spacing w:val="-118"/>
          <w:sz w:val="40"/>
          <w:u w:val="none"/>
        </w:rPr>
        <w:t xml:space="preserve"> </w:t>
      </w:r>
      <w:r>
        <w:rPr>
          <w:sz w:val="40"/>
          <w:u w:val="single"/>
        </w:rPr>
        <w:t>months</w:t>
      </w:r>
    </w:p>
    <w:p>
      <w:pPr>
        <w:pStyle w:val="6"/>
        <w:rPr>
          <w:sz w:val="20"/>
        </w:rPr>
      </w:pPr>
    </w:p>
    <w:p>
      <w:pPr>
        <w:pStyle w:val="6"/>
        <w:spacing w:before="277"/>
        <w:ind w:left="1180"/>
      </w:pPr>
      <w:r>
        <w:t>The</w:t>
      </w:r>
      <w:r>
        <w:rPr>
          <w:spacing w:val="1"/>
        </w:rPr>
        <w:t xml:space="preserve"> </w:t>
      </w:r>
      <w:r>
        <w:t>team</w:t>
      </w:r>
      <w:r>
        <w:rPr>
          <w:spacing w:val="1"/>
        </w:rPr>
        <w:t xml:space="preserve"> </w:t>
      </w:r>
      <w:r>
        <w:t>consists</w:t>
      </w:r>
      <w:r>
        <w:rPr>
          <w:spacing w:val="-1"/>
        </w:rPr>
        <w:t xml:space="preserve"> </w:t>
      </w:r>
      <w:r>
        <w:t>of</w:t>
      </w:r>
      <w:r>
        <w:rPr>
          <w:spacing w:val="1"/>
        </w:rPr>
        <w:t xml:space="preserve"> </w:t>
      </w:r>
      <w:r>
        <w:t>5</w:t>
      </w:r>
      <w:r>
        <w:rPr>
          <w:spacing w:val="1"/>
        </w:rPr>
        <w:t xml:space="preserve"> </w:t>
      </w:r>
      <w:r>
        <w:t>members.</w:t>
      </w:r>
    </w:p>
    <w:p>
      <w:pPr>
        <w:pStyle w:val="6"/>
        <w:spacing w:before="45" w:line="266" w:lineRule="auto"/>
        <w:ind w:left="1180" w:right="833"/>
      </w:pPr>
      <w:r>
        <w:t>Estimated</w:t>
      </w:r>
      <w:r>
        <w:rPr>
          <w:spacing w:val="-12"/>
        </w:rPr>
        <w:t xml:space="preserve"> </w:t>
      </w:r>
      <w:r>
        <w:t>time</w:t>
      </w:r>
      <w:r>
        <w:rPr>
          <w:spacing w:val="-10"/>
        </w:rPr>
        <w:t xml:space="preserve"> </w:t>
      </w:r>
      <w:r>
        <w:t>:</w:t>
      </w:r>
      <w:r>
        <w:rPr>
          <w:spacing w:val="-12"/>
        </w:rPr>
        <w:t xml:space="preserve"> </w:t>
      </w:r>
      <w:r>
        <w:t>2-3</w:t>
      </w:r>
      <w:r>
        <w:rPr>
          <w:spacing w:val="-11"/>
        </w:rPr>
        <w:t xml:space="preserve"> </w:t>
      </w:r>
      <w:r>
        <w:t>months</w:t>
      </w:r>
      <w:r>
        <w:rPr>
          <w:spacing w:val="-10"/>
        </w:rPr>
        <w:t xml:space="preserve"> </w:t>
      </w:r>
      <w:r>
        <w:t>for</w:t>
      </w:r>
      <w:r>
        <w:rPr>
          <w:spacing w:val="-11"/>
        </w:rPr>
        <w:t xml:space="preserve"> </w:t>
      </w:r>
      <w:r>
        <w:t>about</w:t>
      </w:r>
      <w:r>
        <w:rPr>
          <w:spacing w:val="-11"/>
        </w:rPr>
        <w:t xml:space="preserve"> </w:t>
      </w:r>
      <w:r>
        <w:t>2000</w:t>
      </w:r>
      <w:r>
        <w:rPr>
          <w:spacing w:val="-13"/>
        </w:rPr>
        <w:t xml:space="preserve"> </w:t>
      </w:r>
      <w:r>
        <w:t>lines</w:t>
      </w:r>
      <w:r>
        <w:rPr>
          <w:spacing w:val="-105"/>
        </w:rPr>
        <w:t xml:space="preserve"> </w:t>
      </w:r>
      <w:r>
        <w:t>of</w:t>
      </w:r>
      <w:r>
        <w:rPr>
          <w:spacing w:val="-10"/>
        </w:rPr>
        <w:t xml:space="preserve"> </w:t>
      </w:r>
      <w:r>
        <w:t>code.</w:t>
      </w:r>
    </w:p>
    <w:p>
      <w:pPr>
        <w:pStyle w:val="6"/>
        <w:spacing w:before="7"/>
        <w:rPr>
          <w:sz w:val="44"/>
        </w:rPr>
      </w:pPr>
    </w:p>
    <w:p>
      <w:pPr>
        <w:pStyle w:val="2"/>
        <w:numPr>
          <w:ilvl w:val="0"/>
          <w:numId w:val="1"/>
        </w:numPr>
        <w:tabs>
          <w:tab w:val="left" w:pos="1180"/>
        </w:tabs>
        <w:spacing w:before="0" w:after="0" w:line="240" w:lineRule="auto"/>
        <w:ind w:left="1180" w:right="0" w:hanging="360"/>
        <w:jc w:val="left"/>
        <w:rPr>
          <w:u w:val="none"/>
        </w:rPr>
      </w:pPr>
      <w:r>
        <w:rPr>
          <w:u w:val="single"/>
        </w:rPr>
        <w:t>Gantt</w:t>
      </w:r>
      <w:r>
        <w:rPr>
          <w:spacing w:val="-15"/>
          <w:u w:val="single"/>
        </w:rPr>
        <w:t xml:space="preserve"> </w:t>
      </w:r>
      <w:r>
        <w:rPr>
          <w:u w:val="single"/>
        </w:rPr>
        <w:t>Chart</w:t>
      </w:r>
      <w:r>
        <w:rPr>
          <w:spacing w:val="-14"/>
          <w:u w:val="single"/>
        </w:rPr>
        <w:t xml:space="preserve"> </w:t>
      </w:r>
      <w:r>
        <w:rPr>
          <w:u w:val="single"/>
        </w:rPr>
        <w:t>-</w:t>
      </w:r>
    </w:p>
    <w:p>
      <w:pPr>
        <w:spacing w:after="0" w:line="240" w:lineRule="auto"/>
        <w:jc w:val="left"/>
        <w:sectPr>
          <w:pgSz w:w="11910" w:h="16840"/>
          <w:pgMar w:top="1580" w:right="700" w:bottom="280" w:left="1340" w:header="720" w:footer="720" w:gutter="0"/>
          <w:cols w:space="720" w:num="1"/>
        </w:sectPr>
      </w:pPr>
    </w:p>
    <w:p>
      <w:pPr>
        <w:pStyle w:val="6"/>
        <w:ind w:left="1180"/>
        <w:rPr>
          <w:sz w:val="20"/>
        </w:rPr>
      </w:pPr>
      <w:r>
        <w:rPr>
          <w:sz w:val="20"/>
        </w:rPr>
        <w:drawing>
          <wp:inline distT="0" distB="0" distL="0" distR="0">
            <wp:extent cx="4074795" cy="19621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4075117" cy="1962150"/>
                    </a:xfrm>
                    <a:prstGeom prst="rect">
                      <a:avLst/>
                    </a:prstGeom>
                  </pic:spPr>
                </pic:pic>
              </a:graphicData>
            </a:graphic>
          </wp:inline>
        </w:drawing>
      </w:r>
    </w:p>
    <w:sectPr>
      <w:pgSz w:w="11910" w:h="16840"/>
      <w:pgMar w:top="1420" w:right="7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rebuchet MS">
    <w:panose1 w:val="020B0603020202020204"/>
    <w:charset w:val="01"/>
    <w:family w:val="swiss"/>
    <w:pitch w:val="default"/>
    <w:sig w:usb0="00000000" w:usb1="00000000" w:usb2="00000000" w:usb3="00000000" w:csb0="00000000" w:csb1="00000000"/>
  </w:font>
  <w:font w:name="Arial MT">
    <w:altName w:val="Helvetica Neue"/>
    <w:panose1 w:val="00000000000000000000"/>
    <w:charset w:val="01"/>
    <w:family w:val="swiss"/>
    <w:pitch w:val="default"/>
    <w:sig w:usb0="00000000" w:usb1="00000000" w:usb2="00000000" w:usb3="00000000" w:csb0="00000000" w:csb1="00000000"/>
  </w:font>
  <w:font w:name="Segoe Print">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A7BA7"/>
    <w:multiLevelType w:val="multilevel"/>
    <w:tmpl w:val="FB6A7BA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5FFEF9F6"/>
    <w:multiLevelType w:val="multilevel"/>
    <w:tmpl w:val="5FFEF9F6"/>
    <w:lvl w:ilvl="0" w:tentative="0">
      <w:start w:val="1"/>
      <w:numFmt w:val="decimal"/>
      <w:lvlText w:val="%1."/>
      <w:lvlJc w:val="left"/>
      <w:pPr>
        <w:ind w:left="1180" w:hanging="360"/>
        <w:jc w:val="left"/>
      </w:pPr>
      <w:rPr>
        <w:rFonts w:hint="default" w:ascii="Trebuchet MS" w:hAnsi="Trebuchet MS" w:eastAsia="Trebuchet MS" w:cs="Trebuchet MS"/>
        <w:spacing w:val="-1"/>
        <w:w w:val="75"/>
        <w:sz w:val="40"/>
        <w:szCs w:val="40"/>
        <w:u w:val="single" w:color="000000"/>
        <w:lang w:val="en-US" w:eastAsia="en-US" w:bidi="ar-SA"/>
      </w:rPr>
    </w:lvl>
    <w:lvl w:ilvl="1" w:tentative="0">
      <w:start w:val="0"/>
      <w:numFmt w:val="bullet"/>
      <w:lvlText w:val="•"/>
      <w:lvlJc w:val="left"/>
      <w:pPr>
        <w:ind w:left="2048" w:hanging="360"/>
      </w:pPr>
      <w:rPr>
        <w:rFonts w:hint="default"/>
        <w:lang w:val="en-US" w:eastAsia="en-US" w:bidi="ar-SA"/>
      </w:rPr>
    </w:lvl>
    <w:lvl w:ilvl="2" w:tentative="0">
      <w:start w:val="0"/>
      <w:numFmt w:val="bullet"/>
      <w:lvlText w:val="•"/>
      <w:lvlJc w:val="left"/>
      <w:pPr>
        <w:ind w:left="2917" w:hanging="360"/>
      </w:pPr>
      <w:rPr>
        <w:rFonts w:hint="default"/>
        <w:lang w:val="en-US" w:eastAsia="en-US" w:bidi="ar-SA"/>
      </w:rPr>
    </w:lvl>
    <w:lvl w:ilvl="3" w:tentative="0">
      <w:start w:val="0"/>
      <w:numFmt w:val="bullet"/>
      <w:lvlText w:val="•"/>
      <w:lvlJc w:val="left"/>
      <w:pPr>
        <w:ind w:left="3785" w:hanging="360"/>
      </w:pPr>
      <w:rPr>
        <w:rFonts w:hint="default"/>
        <w:lang w:val="en-US" w:eastAsia="en-US" w:bidi="ar-SA"/>
      </w:rPr>
    </w:lvl>
    <w:lvl w:ilvl="4" w:tentative="0">
      <w:start w:val="0"/>
      <w:numFmt w:val="bullet"/>
      <w:lvlText w:val="•"/>
      <w:lvlJc w:val="left"/>
      <w:pPr>
        <w:ind w:left="4654" w:hanging="360"/>
      </w:pPr>
      <w:rPr>
        <w:rFonts w:hint="default"/>
        <w:lang w:val="en-US" w:eastAsia="en-US" w:bidi="ar-SA"/>
      </w:rPr>
    </w:lvl>
    <w:lvl w:ilvl="5" w:tentative="0">
      <w:start w:val="0"/>
      <w:numFmt w:val="bullet"/>
      <w:lvlText w:val="•"/>
      <w:lvlJc w:val="left"/>
      <w:pPr>
        <w:ind w:left="5523" w:hanging="360"/>
      </w:pPr>
      <w:rPr>
        <w:rFonts w:hint="default"/>
        <w:lang w:val="en-US" w:eastAsia="en-US" w:bidi="ar-SA"/>
      </w:rPr>
    </w:lvl>
    <w:lvl w:ilvl="6" w:tentative="0">
      <w:start w:val="0"/>
      <w:numFmt w:val="bullet"/>
      <w:lvlText w:val="•"/>
      <w:lvlJc w:val="left"/>
      <w:pPr>
        <w:ind w:left="6391" w:hanging="360"/>
      </w:pPr>
      <w:rPr>
        <w:rFonts w:hint="default"/>
        <w:lang w:val="en-US" w:eastAsia="en-US" w:bidi="ar-SA"/>
      </w:rPr>
    </w:lvl>
    <w:lvl w:ilvl="7" w:tentative="0">
      <w:start w:val="0"/>
      <w:numFmt w:val="bullet"/>
      <w:lvlText w:val="•"/>
      <w:lvlJc w:val="left"/>
      <w:pPr>
        <w:ind w:left="7260" w:hanging="360"/>
      </w:pPr>
      <w:rPr>
        <w:rFonts w:hint="default"/>
        <w:lang w:val="en-US" w:eastAsia="en-US" w:bidi="ar-SA"/>
      </w:rPr>
    </w:lvl>
    <w:lvl w:ilvl="8" w:tentative="0">
      <w:start w:val="0"/>
      <w:numFmt w:val="bullet"/>
      <w:lvlText w:val="•"/>
      <w:lvlJc w:val="left"/>
      <w:pPr>
        <w:ind w:left="812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3ED0DEC"/>
    <w:rsid w:val="5FF7B2FA"/>
    <w:rsid w:val="7DF3B543"/>
    <w:rsid w:val="AFFF14F0"/>
    <w:rsid w:val="B63F8601"/>
    <w:rsid w:val="FDDBC73F"/>
    <w:rsid w:val="FEEE1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paragraph" w:styleId="2">
    <w:name w:val="heading 1"/>
    <w:basedOn w:val="1"/>
    <w:next w:val="1"/>
    <w:qFormat/>
    <w:uiPriority w:val="1"/>
    <w:pPr>
      <w:ind w:left="1180" w:hanging="360"/>
      <w:outlineLvl w:val="1"/>
    </w:pPr>
    <w:rPr>
      <w:rFonts w:ascii="Trebuchet MS" w:hAnsi="Trebuchet MS" w:eastAsia="Trebuchet MS" w:cs="Trebuchet MS"/>
      <w:sz w:val="40"/>
      <w:szCs w:val="40"/>
      <w:u w:val="single" w:color="000000"/>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rebuchet MS" w:hAnsi="Trebuchet MS" w:eastAsia="Trebuchet MS" w:cs="Trebuchet MS"/>
      <w:sz w:val="36"/>
      <w:szCs w:val="36"/>
      <w:lang w:val="en-US" w:eastAsia="en-US" w:bidi="ar-SA"/>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88"/>
      <w:ind w:left="894" w:right="1547"/>
      <w:jc w:val="center"/>
    </w:pPr>
    <w:rPr>
      <w:rFonts w:ascii="Trebuchet MS" w:hAnsi="Trebuchet MS" w:eastAsia="Trebuchet MS" w:cs="Trebuchet MS"/>
      <w:b/>
      <w:bCs/>
      <w:sz w:val="40"/>
      <w:szCs w:val="40"/>
      <w:u w:val="single" w:color="00000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180" w:hanging="360"/>
    </w:pPr>
    <w:rPr>
      <w:rFonts w:ascii="Trebuchet MS" w:hAnsi="Trebuchet MS" w:eastAsia="Trebuchet MS" w:cs="Trebuchet MS"/>
      <w:u w:val="single" w:color="000000"/>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2022-11-16T13:32:00Z</dcterms:created>
  <dc:creator>Pranav Shankar</dc:creator>
  <cp:lastModifiedBy>ParthSingh</cp:lastModifiedBy>
  <dcterms:modified xsi:type="dcterms:W3CDTF">2022-11-17T15:13:35Z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WPS Writer</vt:lpwstr>
  </property>
  <property fmtid="{D5CDD505-2E9C-101B-9397-08002B2CF9AE}" pid="4" name="LastSaved">
    <vt:filetime>2022-11-15T00:00:00Z</vt:filetime>
  </property>
  <property fmtid="{D5CDD505-2E9C-101B-9397-08002B2CF9AE}" pid="5" name="KSOProductBuildVer">
    <vt:lpwstr>1033-4.7.0.7770</vt:lpwstr>
  </property>
</Properties>
</file>