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448E" w:rsidRDefault="005C3A08">
      <w:pPr>
        <w:rPr>
          <w:b/>
          <w:bCs/>
        </w:rPr>
      </w:pPr>
      <w:r>
        <w:rPr>
          <w:rFonts w:eastAsia="Times New Roman"/>
          <w:b/>
          <w:bCs/>
        </w:rPr>
        <w:t>Calculate Electric Bill</w:t>
      </w:r>
    </w:p>
    <w:p w:rsidR="002D448E" w:rsidRDefault="005C3A08">
      <w:r>
        <w:rPr>
          <w:rFonts w:eastAsia="Times New Roman"/>
        </w:rPr>
        <w:t>-----------------------------</w:t>
      </w:r>
    </w:p>
    <w:p w:rsidR="002D448E" w:rsidRDefault="005C3A08">
      <w:pPr>
        <w:spacing w:line="276" w:lineRule="auto"/>
      </w:pPr>
      <w:r>
        <w:rPr>
          <w:rFonts w:ascii="Arial" w:hAnsi="Arial" w:cs="Arial"/>
          <w:sz w:val="22"/>
          <w:szCs w:val="22"/>
        </w:rPr>
        <w:t xml:space="preserve">Create a class </w:t>
      </w:r>
      <w:proofErr w:type="spellStart"/>
      <w:r>
        <w:rPr>
          <w:rFonts w:ascii="Arial" w:hAnsi="Arial" w:cs="Arial"/>
          <w:sz w:val="22"/>
          <w:szCs w:val="22"/>
        </w:rPr>
        <w:t>ElectricityBill</w:t>
      </w:r>
      <w:proofErr w:type="spellEnd"/>
      <w:r>
        <w:rPr>
          <w:rFonts w:ascii="Arial" w:hAnsi="Arial" w:cs="Arial"/>
          <w:sz w:val="22"/>
          <w:szCs w:val="22"/>
        </w:rPr>
        <w:t xml:space="preserve">, to calculate the bill amount for electricity consumed based on the input meter readings.  Accept the previous and current meter readings in KW using a Scanner. </w:t>
      </w:r>
    </w:p>
    <w:p w:rsidR="002D448E" w:rsidRDefault="002D448E">
      <w:pPr>
        <w:spacing w:line="276" w:lineRule="auto"/>
        <w:rPr>
          <w:rFonts w:ascii="Arial" w:hAnsi="Arial" w:cs="Arial"/>
          <w:sz w:val="22"/>
          <w:szCs w:val="22"/>
        </w:rPr>
      </w:pPr>
    </w:p>
    <w:p w:rsidR="002D448E" w:rsidRDefault="005C3A08">
      <w:pPr>
        <w:spacing w:line="276" w:lineRule="auto"/>
      </w:pPr>
      <w:r>
        <w:rPr>
          <w:rFonts w:ascii="Arial" w:hAnsi="Arial" w:cs="Arial"/>
          <w:sz w:val="22"/>
          <w:szCs w:val="22"/>
        </w:rPr>
        <w:t>Bill amount for electricity charges are calculated based on th</w:t>
      </w:r>
      <w:r>
        <w:rPr>
          <w:rFonts w:ascii="Arial" w:hAnsi="Arial" w:cs="Arial"/>
          <w:sz w:val="22"/>
          <w:szCs w:val="22"/>
        </w:rPr>
        <w:t>e following</w:t>
      </w:r>
    </w:p>
    <w:p w:rsidR="002D448E" w:rsidRDefault="005C3A08">
      <w:pPr>
        <w:numPr>
          <w:ilvl w:val="0"/>
          <w:numId w:val="1"/>
        </w:numPr>
        <w:spacing w:line="276" w:lineRule="auto"/>
      </w:pPr>
      <w:r>
        <w:rPr>
          <w:rFonts w:ascii="Arial" w:hAnsi="Arial" w:cs="Arial"/>
          <w:sz w:val="22"/>
          <w:szCs w:val="22"/>
        </w:rPr>
        <w:t>The units consumed by customer is calculated by subtracting the previous meter reading from the current meter reading</w:t>
      </w:r>
    </w:p>
    <w:p w:rsidR="002D448E" w:rsidRDefault="005C3A08">
      <w:pPr>
        <w:numPr>
          <w:ilvl w:val="0"/>
          <w:numId w:val="1"/>
        </w:numPr>
        <w:spacing w:line="276" w:lineRule="auto"/>
      </w:pPr>
      <w:r>
        <w:rPr>
          <w:rFonts w:ascii="Arial" w:hAnsi="Arial" w:cs="Arial"/>
          <w:sz w:val="22"/>
          <w:szCs w:val="22"/>
        </w:rPr>
        <w:t>For the first 30 KW, the price is Rs 2.30/KW</w:t>
      </w:r>
    </w:p>
    <w:p w:rsidR="002D448E" w:rsidRDefault="005C3A08">
      <w:pPr>
        <w:numPr>
          <w:ilvl w:val="0"/>
          <w:numId w:val="1"/>
        </w:numPr>
        <w:spacing w:line="276" w:lineRule="auto"/>
      </w:pPr>
      <w:r>
        <w:rPr>
          <w:rFonts w:ascii="Arial" w:hAnsi="Arial" w:cs="Arial"/>
          <w:sz w:val="22"/>
          <w:szCs w:val="22"/>
        </w:rPr>
        <w:t>For the next 70 KW, the price is Rs 3.50/KW</w:t>
      </w:r>
    </w:p>
    <w:p w:rsidR="002D448E" w:rsidRDefault="005C3A08">
      <w:pPr>
        <w:numPr>
          <w:ilvl w:val="0"/>
          <w:numId w:val="1"/>
        </w:numPr>
        <w:spacing w:line="276" w:lineRule="auto"/>
      </w:pPr>
      <w:r>
        <w:rPr>
          <w:rFonts w:ascii="Arial" w:hAnsi="Arial" w:cs="Arial"/>
          <w:sz w:val="22"/>
          <w:szCs w:val="22"/>
        </w:rPr>
        <w:t xml:space="preserve">Units above 100 kw are charged at Rs </w:t>
      </w: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.60/KW</w:t>
      </w:r>
    </w:p>
    <w:p w:rsidR="002D448E" w:rsidRDefault="002D448E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Calculation:</w:t>
      </w:r>
    </w:p>
    <w:p w:rsidR="002D448E" w:rsidRDefault="005C3A08">
      <w:pPr>
        <w:pStyle w:val="ListParagraph"/>
        <w:numPr>
          <w:ilvl w:val="0"/>
          <w:numId w:val="2"/>
        </w:numPr>
        <w:spacing w:line="276" w:lineRule="auto"/>
        <w:ind w:left="360"/>
      </w:pPr>
      <w:r>
        <w:rPr>
          <w:rFonts w:ascii="Arial" w:hAnsi="Arial" w:cs="Arial"/>
          <w:sz w:val="22"/>
          <w:szCs w:val="22"/>
        </w:rPr>
        <w:t>current reading: 1251 kw, previous reading: 1000 kw</w:t>
      </w:r>
    </w:p>
    <w:p w:rsidR="002D448E" w:rsidRDefault="005C3A08">
      <w:pPr>
        <w:spacing w:line="276" w:lineRule="auto"/>
        <w:ind w:left="360" w:firstLine="720"/>
      </w:pPr>
      <w:r>
        <w:rPr>
          <w:rFonts w:ascii="Arial" w:hAnsi="Arial" w:cs="Arial"/>
          <w:sz w:val="22"/>
          <w:szCs w:val="22"/>
        </w:rPr>
        <w:t>Units consumed = 251 kw, Bill Total = (30*2.3) + (70 * 3.5) + (151 * 4.6)</w:t>
      </w:r>
    </w:p>
    <w:p w:rsidR="002D448E" w:rsidRDefault="005C3A08">
      <w:pPr>
        <w:pStyle w:val="ListParagraph"/>
        <w:numPr>
          <w:ilvl w:val="0"/>
          <w:numId w:val="2"/>
        </w:numPr>
        <w:spacing w:line="276" w:lineRule="auto"/>
        <w:ind w:left="360"/>
      </w:pPr>
      <w:r>
        <w:rPr>
          <w:rFonts w:ascii="Arial" w:hAnsi="Arial" w:cs="Arial"/>
          <w:sz w:val="22"/>
          <w:szCs w:val="22"/>
        </w:rPr>
        <w:t>current reading: 1090, previous reading: 1000</w:t>
      </w:r>
    </w:p>
    <w:p w:rsidR="002D448E" w:rsidRDefault="005C3A08">
      <w:pPr>
        <w:spacing w:line="276" w:lineRule="auto"/>
        <w:ind w:left="360" w:firstLine="720"/>
      </w:pPr>
      <w:r>
        <w:rPr>
          <w:rFonts w:ascii="Arial" w:hAnsi="Arial" w:cs="Arial"/>
          <w:sz w:val="22"/>
          <w:szCs w:val="22"/>
        </w:rPr>
        <w:t>Units consumed = 90, Bill Total = (30*2.3) + (60 * 3.5)</w:t>
      </w:r>
    </w:p>
    <w:p w:rsidR="002D448E" w:rsidRDefault="002D448E">
      <w:pPr>
        <w:spacing w:line="276" w:lineRule="auto"/>
        <w:rPr>
          <w:rFonts w:ascii="Arial" w:eastAsia="Calibri Light" w:hAnsi="Arial" w:cs="Arial"/>
          <w:spacing w:val="-2"/>
          <w:sz w:val="22"/>
          <w:szCs w:val="22"/>
        </w:rPr>
      </w:pP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Inpu</w:t>
      </w:r>
      <w:r>
        <w:rPr>
          <w:rFonts w:ascii="Arial" w:hAnsi="Arial" w:cs="Arial"/>
          <w:b/>
          <w:bCs/>
          <w:color w:val="333333"/>
          <w:sz w:val="22"/>
          <w:szCs w:val="22"/>
        </w:rPr>
        <w:t>t and Output format:</w:t>
      </w: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bCs/>
          <w:color w:val="333333"/>
          <w:sz w:val="22"/>
          <w:szCs w:val="22"/>
        </w:rPr>
        <w:t>Previous reading and current reading are integers. Bill amount is a float</w:t>
      </w: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b/>
          <w:bCs/>
          <w:i/>
          <w:color w:val="333333"/>
          <w:sz w:val="22"/>
          <w:szCs w:val="22"/>
          <w:u w:val="single"/>
        </w:rPr>
        <w:t>Sample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Enter the previous reading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1000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Enter the current reading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1251</w:t>
      </w:r>
    </w:p>
    <w:p w:rsidR="002D448E" w:rsidRDefault="002D448E">
      <w:pPr>
        <w:shd w:val="clear" w:color="auto" w:fill="FFFFFF"/>
        <w:spacing w:after="150" w:line="300" w:lineRule="atLeast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Output: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The Bill amount should be printed correct to 2 decimal places.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 </w:t>
      </w:r>
      <w:r>
        <w:rPr>
          <w:rFonts w:ascii="Arial" w:hAnsi="Arial" w:cs="Arial"/>
          <w:b/>
          <w:color w:val="333333"/>
          <w:sz w:val="22"/>
          <w:szCs w:val="22"/>
        </w:rPr>
        <w:t xml:space="preserve">Bill Amount is </w:t>
      </w:r>
      <w:r>
        <w:rPr>
          <w:rFonts w:ascii="Arial" w:hAnsi="Arial" w:cs="Arial"/>
          <w:b/>
          <w:color w:val="333333"/>
          <w:sz w:val="22"/>
          <w:szCs w:val="22"/>
        </w:rPr>
        <w:t>1008.60</w:t>
      </w:r>
    </w:p>
    <w:p w:rsidR="002D448E" w:rsidRDefault="002D448E">
      <w:pPr>
        <w:shd w:val="clear" w:color="auto" w:fill="FFFFFF"/>
        <w:spacing w:line="300" w:lineRule="atLeast"/>
        <w:rPr>
          <w:rFonts w:ascii="Arial" w:hAnsi="Arial" w:cs="Arial"/>
          <w:b/>
          <w:color w:val="333333"/>
          <w:sz w:val="22"/>
          <w:szCs w:val="22"/>
        </w:rPr>
      </w:pPr>
    </w:p>
    <w:p w:rsidR="002D448E" w:rsidRDefault="002D448E">
      <w:pPr>
        <w:shd w:val="clear" w:color="auto" w:fill="FFFFFF"/>
        <w:spacing w:line="300" w:lineRule="atLeast"/>
        <w:rPr>
          <w:rFonts w:ascii="Arial" w:hAnsi="Arial" w:cs="Arial"/>
          <w:b/>
          <w:color w:val="333333"/>
          <w:sz w:val="22"/>
          <w:szCs w:val="22"/>
        </w:rPr>
      </w:pPr>
    </w:p>
    <w:p w:rsidR="002D448E" w:rsidRDefault="005C3A08">
      <w:pPr>
        <w:shd w:val="clear" w:color="auto" w:fill="FFFFFF"/>
        <w:spacing w:line="300" w:lineRule="atLeast"/>
        <w:rPr>
          <w:rFonts w:ascii="Arial" w:hAnsi="Arial" w:cs="Arial"/>
          <w:b/>
          <w:color w:val="333333"/>
          <w:sz w:val="22"/>
          <w:szCs w:val="22"/>
        </w:rPr>
      </w:pPr>
      <w:r>
        <w:br w:type="page"/>
      </w:r>
    </w:p>
    <w:p w:rsidR="002D448E" w:rsidRDefault="005C3A08">
      <w:r>
        <w:rPr>
          <w:rFonts w:eastAsia="Times New Roman"/>
        </w:rPr>
        <w:lastRenderedPageBreak/>
        <w:t>Circle Data</w:t>
      </w:r>
    </w:p>
    <w:p w:rsidR="002D448E" w:rsidRDefault="005C3A08">
      <w:r>
        <w:rPr>
          <w:rFonts w:eastAsia="Times New Roman"/>
        </w:rPr>
        <w:t>--------------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Write a program to calculate various data for a circle based on radius. The input to the program is the radius of circle and the required output data.</w:t>
      </w:r>
    </w:p>
    <w:p w:rsidR="002D448E" w:rsidRDefault="002D448E">
      <w:pPr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2"/>
        </w:rPr>
      </w:pP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Refer the table below for the required output</w:t>
      </w:r>
    </w:p>
    <w:tbl>
      <w:tblPr>
        <w:tblW w:w="3450" w:type="pct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57" w:type="dxa"/>
          <w:left w:w="49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2063"/>
        <w:gridCol w:w="1495"/>
      </w:tblGrid>
      <w:tr w:rsidR="002D448E"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</w:rPr>
              <w:t>Output data require</w:t>
            </w:r>
            <w:r>
              <w:rPr>
                <w:rFonts w:ascii="Arial" w:hAnsi="Arial" w:cs="Arial"/>
                <w:b/>
                <w:color w:val="333333"/>
                <w:sz w:val="22"/>
                <w:szCs w:val="22"/>
              </w:rPr>
              <w:t>d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</w:rPr>
              <w:t>Output code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right w:w="57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b/>
                <w:color w:val="333333"/>
                <w:sz w:val="22"/>
                <w:szCs w:val="22"/>
              </w:rPr>
              <w:t>Formula</w:t>
            </w:r>
          </w:p>
        </w:tc>
      </w:tr>
      <w:tr w:rsidR="002D448E">
        <w:tc>
          <w:tcPr>
            <w:tcW w:w="31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Diameter</w:t>
            </w:r>
          </w:p>
        </w:tc>
        <w:tc>
          <w:tcPr>
            <w:tcW w:w="20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DIA</w:t>
            </w:r>
          </w:p>
        </w:tc>
        <w:tc>
          <w:tcPr>
            <w:tcW w:w="14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right w:w="57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2 r</w:t>
            </w:r>
          </w:p>
        </w:tc>
      </w:tr>
      <w:tr w:rsidR="002D448E">
        <w:tc>
          <w:tcPr>
            <w:tcW w:w="31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Area</w:t>
            </w:r>
          </w:p>
        </w:tc>
        <w:tc>
          <w:tcPr>
            <w:tcW w:w="20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AR</w:t>
            </w:r>
          </w:p>
        </w:tc>
        <w:tc>
          <w:tcPr>
            <w:tcW w:w="14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right w:w="57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Style w:val="mjxassistivemathml"/>
                <w:rFonts w:ascii="Arial" w:eastAsiaTheme="minorEastAsia" w:hAnsi="Arial" w:cs="Arial"/>
                <w:color w:val="000000"/>
                <w:shd w:val="clear" w:color="auto" w:fill="FBFBFF"/>
              </w:rPr>
              <w:t>π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BFBFF"/>
              </w:rPr>
              <w:t> </w:t>
            </w:r>
            <w:r>
              <w:rPr>
                <w:rFonts w:ascii="Arial" w:hAnsi="Arial" w:cs="Arial"/>
                <w:color w:val="000000"/>
                <w:shd w:val="clear" w:color="auto" w:fill="FBFBFF"/>
              </w:rPr>
              <w:t>r</w:t>
            </w:r>
            <w:r>
              <w:rPr>
                <w:rFonts w:ascii="Arial" w:hAnsi="Arial" w:cs="Arial"/>
                <w:color w:val="000000"/>
                <w:shd w:val="clear" w:color="auto" w:fill="FBFBFF"/>
                <w:vertAlign w:val="superscript"/>
              </w:rPr>
              <w:t>2</w:t>
            </w:r>
          </w:p>
        </w:tc>
      </w:tr>
      <w:tr w:rsidR="002D448E">
        <w:tc>
          <w:tcPr>
            <w:tcW w:w="31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Perimeter</w:t>
            </w:r>
          </w:p>
        </w:tc>
        <w:tc>
          <w:tcPr>
            <w:tcW w:w="20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PER</w:t>
            </w:r>
          </w:p>
        </w:tc>
        <w:tc>
          <w:tcPr>
            <w:tcW w:w="14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right w:w="57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color w:val="000000"/>
                <w:shd w:val="clear" w:color="auto" w:fill="FBFBFF"/>
              </w:rPr>
              <w:t>2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hd w:val="clear" w:color="auto" w:fill="FBFBFF"/>
              </w:rPr>
              <w:t> </w:t>
            </w:r>
            <w:r>
              <w:rPr>
                <w:rStyle w:val="mi"/>
                <w:rFonts w:ascii="MathJax_Math-italic" w:eastAsiaTheme="minorEastAsia" w:hAnsi="MathJax_Math-italic" w:cs="Arial"/>
                <w:color w:val="000000"/>
                <w:sz w:val="23"/>
                <w:szCs w:val="23"/>
                <w:shd w:val="clear" w:color="auto" w:fill="FBFBFF"/>
              </w:rPr>
              <w:t>π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hd w:val="clear" w:color="auto" w:fill="FBFBFF"/>
              </w:rPr>
              <w:t> </w:t>
            </w:r>
            <w:r>
              <w:rPr>
                <w:rFonts w:ascii="Arial" w:hAnsi="Arial" w:cs="Arial"/>
                <w:color w:val="000000"/>
                <w:shd w:val="clear" w:color="auto" w:fill="FBFBFF"/>
              </w:rPr>
              <w:t>r</w:t>
            </w:r>
          </w:p>
        </w:tc>
      </w:tr>
      <w:tr w:rsidR="002D448E">
        <w:tc>
          <w:tcPr>
            <w:tcW w:w="31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Area of Semi Circle</w:t>
            </w:r>
          </w:p>
        </w:tc>
        <w:tc>
          <w:tcPr>
            <w:tcW w:w="20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ARSEM</w:t>
            </w:r>
          </w:p>
        </w:tc>
        <w:tc>
          <w:tcPr>
            <w:tcW w:w="14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right w:w="57" w:type="dxa"/>
            </w:tcMar>
          </w:tcPr>
          <w:p w:rsidR="002D448E" w:rsidRDefault="005C3A08">
            <w:pPr>
              <w:spacing w:after="150" w:line="300" w:lineRule="atLeast"/>
            </w:pPr>
            <w:r>
              <w:rPr>
                <w:rStyle w:val="mi"/>
                <w:rFonts w:ascii="MathJax_Math-italic" w:eastAsiaTheme="minorEastAsia" w:hAnsi="MathJax_Math-italic" w:cs="Arial"/>
                <w:color w:val="000000"/>
                <w:sz w:val="23"/>
                <w:szCs w:val="23"/>
                <w:shd w:val="clear" w:color="auto" w:fill="FBFBFF"/>
              </w:rPr>
              <w:t>π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hd w:val="clear" w:color="auto" w:fill="FBFBFF"/>
              </w:rPr>
              <w:t> </w:t>
            </w:r>
            <w:r>
              <w:rPr>
                <w:rFonts w:ascii="Arial" w:hAnsi="Arial" w:cs="Arial"/>
                <w:color w:val="000000"/>
                <w:shd w:val="clear" w:color="auto" w:fill="FBFBFF"/>
              </w:rPr>
              <w:t>r</w:t>
            </w:r>
          </w:p>
        </w:tc>
      </w:tr>
    </w:tbl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 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Input and Output Format: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 xml:space="preserve">Input consists of a radius(float) and string (output required). All floating point numbers are displayed correct to 2 </w:t>
      </w:r>
      <w:r>
        <w:rPr>
          <w:rFonts w:ascii="Arial" w:hAnsi="Arial" w:cs="Arial"/>
          <w:color w:val="333333"/>
          <w:sz w:val="22"/>
          <w:szCs w:val="22"/>
        </w:rPr>
        <w:t>decimal places. Refer sample input and output for formatting specifications.</w:t>
      </w:r>
    </w:p>
    <w:p w:rsidR="002D448E" w:rsidRDefault="002D448E">
      <w:pPr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2"/>
        </w:rPr>
      </w:pP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Sample Input :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Enter the Radius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5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Enter Output required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DIA</w:t>
      </w:r>
    </w:p>
    <w:p w:rsidR="002D448E" w:rsidRDefault="002D448E">
      <w:pPr>
        <w:shd w:val="clear" w:color="auto" w:fill="FFFFFF"/>
        <w:spacing w:line="300" w:lineRule="atLeast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Sample Output :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color w:val="333333"/>
          <w:sz w:val="22"/>
          <w:szCs w:val="22"/>
        </w:rPr>
        <w:t>Diameter of circle is 10</w:t>
      </w:r>
      <w:r>
        <w:br w:type="page"/>
      </w:r>
    </w:p>
    <w:p w:rsidR="002D448E" w:rsidRDefault="005C3A08">
      <w:pPr>
        <w:rPr>
          <w:b/>
          <w:bCs/>
        </w:rPr>
      </w:pPr>
      <w:r>
        <w:rPr>
          <w:rFonts w:eastAsia="Times New Roman"/>
          <w:b/>
          <w:bCs/>
        </w:rPr>
        <w:lastRenderedPageBreak/>
        <w:t xml:space="preserve">Special Sequence 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In a special sequence of numbers, 2, 1 and 3 are the 1</w:t>
      </w:r>
      <w:r>
        <w:rPr>
          <w:rFonts w:ascii="Arial" w:hAnsi="Arial" w:cs="Arial"/>
          <w:color w:val="000000"/>
          <w:sz w:val="22"/>
          <w:szCs w:val="22"/>
          <w:vertAlign w:val="superscript"/>
        </w:rPr>
        <w:t>st</w:t>
      </w:r>
      <w:r>
        <w:rPr>
          <w:rFonts w:ascii="Arial" w:hAnsi="Arial" w:cs="Arial"/>
          <w:color w:val="000000"/>
          <w:sz w:val="22"/>
          <w:szCs w:val="22"/>
        </w:rPr>
        <w:t> three numbers. All other numbers in the sequence are generated by the sum of their 3 most recent predecessors.</w:t>
      </w:r>
    </w:p>
    <w:p w:rsidR="002D448E" w:rsidRDefault="005C3A08">
      <w:pPr>
        <w:shd w:val="clear" w:color="auto" w:fill="FFFFFF"/>
        <w:spacing w:after="119" w:line="300" w:lineRule="atLeast"/>
      </w:pP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Write a program to generate this special sequence where the last number in the sequence is less than or equal to the input number ‘n’</w:t>
      </w:r>
    </w:p>
    <w:p w:rsidR="002D448E" w:rsidRDefault="005C3A08">
      <w:pPr>
        <w:shd w:val="clear" w:color="auto" w:fill="FFFFFF"/>
        <w:spacing w:after="119" w:line="300" w:lineRule="atLeast"/>
      </w:pP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Input </w:t>
      </w:r>
      <w:r>
        <w:rPr>
          <w:rFonts w:ascii="Arial" w:hAnsi="Arial" w:cs="Arial"/>
          <w:b/>
          <w:bCs/>
          <w:color w:val="333333"/>
          <w:sz w:val="22"/>
          <w:szCs w:val="22"/>
        </w:rPr>
        <w:t>Format: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Input consists of a single integer which corresponds to n.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 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Output Format: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Output consists of the Sequence, separated by a single space. There are no leading or trailing spaces in the output.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 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Sample Input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20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 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Sample Output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color w:val="333333"/>
          <w:sz w:val="22"/>
          <w:szCs w:val="22"/>
        </w:rPr>
        <w:t>2 1 3 6 10 19</w:t>
      </w:r>
      <w:r>
        <w:br w:type="page"/>
      </w:r>
    </w:p>
    <w:p w:rsidR="002D448E" w:rsidRDefault="005C3A08">
      <w:pPr>
        <w:rPr>
          <w:b/>
          <w:bCs/>
        </w:rPr>
      </w:pPr>
      <w:r>
        <w:rPr>
          <w:rFonts w:eastAsia="Times New Roman"/>
          <w:b/>
          <w:bCs/>
        </w:rPr>
        <w:lastRenderedPageBreak/>
        <w:t>Vehicl</w:t>
      </w:r>
      <w:r>
        <w:rPr>
          <w:rFonts w:eastAsia="Times New Roman"/>
          <w:b/>
          <w:bCs/>
        </w:rPr>
        <w:t>e Number</w:t>
      </w: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bCs/>
          <w:color w:val="333333"/>
          <w:sz w:val="22"/>
          <w:szCs w:val="22"/>
        </w:rPr>
        <w:t xml:space="preserve">Raj is buying a two wheeler and believes in numerology. He is interested in getting a special registration number whose sum of digits is equal to 9. Registration numbers are of 4 digits. </w:t>
      </w: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bCs/>
          <w:color w:val="333333"/>
          <w:sz w:val="22"/>
          <w:szCs w:val="22"/>
        </w:rPr>
        <w:t xml:space="preserve">Raj wants to go to the RTO with a list of numbers within a </w:t>
      </w:r>
      <w:r>
        <w:rPr>
          <w:rFonts w:ascii="Arial" w:hAnsi="Arial" w:cs="Arial"/>
          <w:bCs/>
          <w:color w:val="333333"/>
          <w:sz w:val="22"/>
          <w:szCs w:val="22"/>
        </w:rPr>
        <w:t>range to check the availability. Write a program to help Raj in identifying those numbers</w:t>
      </w:r>
    </w:p>
    <w:p w:rsidR="002D448E" w:rsidRDefault="002D448E">
      <w:pPr>
        <w:shd w:val="clear" w:color="auto" w:fill="FFFFFF"/>
        <w:spacing w:after="150" w:line="300" w:lineRule="atLeast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Input Format:</w:t>
      </w: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color w:val="333333"/>
          <w:sz w:val="22"/>
          <w:szCs w:val="22"/>
        </w:rPr>
        <w:t>Input consists of 2 integer’s m and n. m and n should be of 4 digits.</w:t>
      </w:r>
    </w:p>
    <w:p w:rsidR="002D448E" w:rsidRDefault="002D448E">
      <w:pPr>
        <w:shd w:val="clear" w:color="auto" w:fill="FFFFFF"/>
        <w:spacing w:after="150" w:line="300" w:lineRule="atLeast"/>
        <w:rPr>
          <w:rFonts w:ascii="Arial" w:hAnsi="Arial" w:cs="Arial"/>
          <w:color w:val="333333"/>
          <w:sz w:val="22"/>
          <w:szCs w:val="22"/>
        </w:rPr>
      </w:pP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Sample Input 1:</w:t>
      </w: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color w:val="333333"/>
          <w:sz w:val="22"/>
          <w:szCs w:val="22"/>
        </w:rPr>
        <w:t>1100</w:t>
      </w: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color w:val="333333"/>
          <w:sz w:val="22"/>
          <w:szCs w:val="22"/>
        </w:rPr>
        <w:t>1120</w:t>
      </w: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Sample Output 1:</w:t>
      </w:r>
    </w:p>
    <w:p w:rsidR="002D448E" w:rsidRDefault="005C3A08">
      <w:pPr>
        <w:shd w:val="clear" w:color="auto" w:fill="FFFFFF"/>
        <w:spacing w:after="150" w:line="300" w:lineRule="atLeast"/>
      </w:pPr>
      <w:r>
        <w:rPr>
          <w:rFonts w:ascii="Arial" w:hAnsi="Arial" w:cs="Arial"/>
          <w:color w:val="333333"/>
          <w:sz w:val="22"/>
          <w:szCs w:val="22"/>
        </w:rPr>
        <w:t>1107</w:t>
      </w:r>
    </w:p>
    <w:p w:rsidR="002D448E" w:rsidRDefault="005C3A08">
      <w:pPr>
        <w:shd w:val="clear" w:color="auto" w:fill="FFFFFF"/>
        <w:spacing w:after="150" w:line="300" w:lineRule="atLeast"/>
      </w:pPr>
      <w:bookmarkStart w:id="0" w:name="__DdeLink__1017_3638604823"/>
      <w:r>
        <w:rPr>
          <w:rFonts w:ascii="Arial" w:eastAsia="Times New Roman" w:hAnsi="Arial" w:cs="Arial"/>
          <w:color w:val="333333"/>
          <w:sz w:val="22"/>
          <w:szCs w:val="22"/>
        </w:rPr>
        <w:t>1116</w:t>
      </w:r>
      <w:bookmarkEnd w:id="0"/>
    </w:p>
    <w:p w:rsidR="002D448E" w:rsidRDefault="002D448E">
      <w:pPr>
        <w:shd w:val="clear" w:color="auto" w:fill="FFFFFF"/>
        <w:spacing w:after="150" w:line="300" w:lineRule="atLeast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2D448E" w:rsidRDefault="005C3A08">
      <w:pPr>
        <w:rPr>
          <w:b/>
          <w:bCs/>
        </w:rPr>
      </w:pPr>
      <w:r>
        <w:rPr>
          <w:rFonts w:eastAsia="Times New Roman"/>
          <w:b/>
          <w:bCs/>
        </w:rPr>
        <w:t>Number Pattern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 xml:space="preserve">Write a </w:t>
      </w:r>
      <w:r>
        <w:rPr>
          <w:rFonts w:ascii="Arial" w:hAnsi="Arial" w:cs="Arial"/>
          <w:color w:val="333333"/>
          <w:sz w:val="22"/>
          <w:szCs w:val="22"/>
        </w:rPr>
        <w:t>program to generate the following pattern. Multiples of 3 should be omitted in the pattern</w:t>
      </w:r>
    </w:p>
    <w:p w:rsidR="002D448E" w:rsidRDefault="002D448E">
      <w:pPr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2"/>
        </w:rPr>
      </w:pP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1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2 2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4 4 4 4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5 5 5 5 5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7 7 7 7 7 7 7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…..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 xml:space="preserve">n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n...............n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 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Input Format: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Input consists of 1 integer which corresponds to n.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 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Output Format: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Refer sampl</w:t>
      </w:r>
      <w:r>
        <w:rPr>
          <w:rFonts w:ascii="Arial" w:hAnsi="Arial" w:cs="Arial"/>
          <w:color w:val="333333"/>
          <w:sz w:val="22"/>
          <w:szCs w:val="22"/>
        </w:rPr>
        <w:t>e output for details. [Note: 2 integers on the same line are separated by a space.]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 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Sample Input :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5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 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bCs/>
          <w:color w:val="333333"/>
          <w:sz w:val="22"/>
          <w:szCs w:val="22"/>
        </w:rPr>
        <w:t>Sample Output: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1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color w:val="333333"/>
          <w:sz w:val="22"/>
          <w:szCs w:val="22"/>
        </w:rPr>
        <w:t>2 2</w:t>
      </w:r>
    </w:p>
    <w:p w:rsidR="002D448E" w:rsidRDefault="005C3A08">
      <w:r>
        <w:rPr>
          <w:rFonts w:ascii="Arial" w:hAnsi="Arial" w:cs="Arial"/>
          <w:color w:val="333333"/>
          <w:sz w:val="22"/>
          <w:szCs w:val="22"/>
        </w:rPr>
        <w:t>4 4 4 4</w:t>
      </w:r>
    </w:p>
    <w:p w:rsidR="002D448E" w:rsidRDefault="005C3A08">
      <w:pPr>
        <w:shd w:val="clear" w:color="auto" w:fill="FFFFFF"/>
        <w:spacing w:line="300" w:lineRule="atLeast"/>
      </w:pPr>
      <w:r>
        <w:rPr>
          <w:rFonts w:ascii="Arial" w:hAnsi="Arial" w:cs="Arial"/>
          <w:b/>
          <w:color w:val="333333"/>
          <w:sz w:val="22"/>
          <w:szCs w:val="22"/>
        </w:rPr>
        <w:t>5 5 5 5 5</w:t>
      </w:r>
    </w:p>
    <w:sectPr w:rsidR="002D448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hJax_Math-italic">
    <w:altName w:val="Cambria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E3D81"/>
    <w:multiLevelType w:val="multilevel"/>
    <w:tmpl w:val="827670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A40140"/>
    <w:multiLevelType w:val="multilevel"/>
    <w:tmpl w:val="594C37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E472BB"/>
    <w:multiLevelType w:val="multilevel"/>
    <w:tmpl w:val="728AB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48E"/>
    <w:rsid w:val="002D448E"/>
    <w:rsid w:val="005C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3DBB2"/>
  <w15:docId w15:val="{EC584318-F4F5-7F4A-9454-38758DD9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mjxassistivemathml">
    <w:name w:val="mjx_assistive_mathml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mi">
    <w:name w:val="mi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Prithvik HC</cp:lastModifiedBy>
  <cp:revision>4</cp:revision>
  <dcterms:created xsi:type="dcterms:W3CDTF">2020-07-21T14:19:00Z</dcterms:created>
  <dcterms:modified xsi:type="dcterms:W3CDTF">2020-07-21T11:09:00Z</dcterms:modified>
  <dc:language>en-IN</dc:language>
</cp:coreProperties>
</file>