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E535" w14:textId="77777777" w:rsidR="00DE4FAA" w:rsidRPr="0058133E" w:rsidRDefault="00957C6F" w:rsidP="00142588"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1C236C" wp14:editId="0187E9E3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0599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702"/>
        <w:gridCol w:w="2223"/>
        <w:gridCol w:w="698"/>
        <w:gridCol w:w="4199"/>
      </w:tblGrid>
      <w:tr w:rsidR="0072037A" w:rsidRPr="009F6EDF" w14:paraId="4E7F1C69" w14:textId="77777777" w:rsidTr="004E7665">
        <w:tc>
          <w:tcPr>
            <w:tcW w:w="867" w:type="pct"/>
            <w:vMerge w:val="restart"/>
          </w:tcPr>
          <w:p w14:paraId="40F60695" w14:textId="77777777"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 wp14:anchorId="5624627C" wp14:editId="4CE311A7">
                  <wp:extent cx="1016000" cy="1016000"/>
                  <wp:effectExtent l="0" t="0" r="0" b="0"/>
                  <wp:docPr id="2" name="Drawing 2" descr="5d710d4228021708fa36088401u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d710d4228021708fa36088401u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4"/>
            <w:vAlign w:val="center"/>
          </w:tcPr>
          <w:p w14:paraId="39676449" w14:textId="77777777" w:rsidR="0072037A" w:rsidRPr="009F6EDF" w:rsidRDefault="005D7DB4" w:rsidP="00221217">
            <w:pPr>
              <w:jc w:val="left"/>
              <w:rPr>
                <w:rFonts w:ascii="宋体" w:hAnsi="宋体" w:cs="Tahoma" w:hint="eastAsi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黄海峰</w:t>
            </w:r>
            <w:r w:rsidR="008B3F67">
              <w:rPr>
                <w:rFonts w:ascii="宋体" w:hAnsi="宋体" w:cs="Tahoma" w:hint="eastAsia"/>
                <w:sz w:val="34"/>
                <w:szCs w:val="34"/>
              </w:rPr>
              <w:t xml:space="preserve"> </w:t>
            </w:r>
            <w:r w:rsidR="008B3F67">
              <w:rPr>
                <w:rFonts w:ascii="宋体" w:hAnsi="宋体" w:cs="Tahoma"/>
                <w:sz w:val="34"/>
                <w:szCs w:val="34"/>
              </w:rPr>
              <w:t>P</w:t>
            </w:r>
            <w:r w:rsidR="00374309">
              <w:rPr>
                <w:rFonts w:ascii="宋体" w:hAnsi="宋体" w:cs="Tahoma"/>
                <w:sz w:val="34"/>
                <w:szCs w:val="34"/>
              </w:rPr>
              <w:t>ruce</w:t>
            </w:r>
          </w:p>
        </w:tc>
      </w:tr>
      <w:tr w:rsidR="00683327" w:rsidRPr="009F6EDF" w14:paraId="2E748E34" w14:textId="77777777" w:rsidTr="00D063F6">
        <w:trPr>
          <w:trHeight w:val="386"/>
        </w:trPr>
        <w:tc>
          <w:tcPr>
            <w:tcW w:w="867" w:type="pct"/>
            <w:vMerge/>
          </w:tcPr>
          <w:p w14:paraId="7D71C474" w14:textId="7777777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4"/>
            <w:vAlign w:val="center"/>
          </w:tcPr>
          <w:p w14:paraId="108A8DF4" w14:textId="77777777" w:rsidR="00683327" w:rsidRPr="009F6EDF" w:rsidRDefault="00374309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554F2D">
              <w:rPr>
                <w:rFonts w:ascii="宋体" w:hAnsi="宋体" w:hint="eastAsia"/>
                <w:sz w:val="22"/>
                <w:szCs w:val="22"/>
              </w:rPr>
              <w:t>湖南大学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 w:rsidR="0016052D">
              <w:rPr>
                <w:rFonts w:ascii="宋体" w:hAnsi="宋体"/>
                <w:sz w:val="22"/>
                <w:szCs w:val="22"/>
              </w:rPr>
              <w:t>11</w:t>
            </w:r>
            <w:r w:rsidR="0016052D">
              <w:rPr>
                <w:rFonts w:ascii="宋体" w:hAnsi="宋体" w:hint="eastAsia"/>
                <w:sz w:val="22"/>
                <w:szCs w:val="22"/>
              </w:rPr>
              <w:t>级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 w:hint="eastAsia"/>
                <w:sz w:val="22"/>
                <w:szCs w:val="22"/>
              </w:rPr>
              <w:t>软件工程</w:t>
            </w:r>
          </w:p>
        </w:tc>
      </w:tr>
      <w:tr w:rsidR="00444E22" w:rsidRPr="009F6EDF" w14:paraId="61ECC364" w14:textId="77777777" w:rsidTr="00D063F6">
        <w:trPr>
          <w:trHeight w:val="420"/>
        </w:trPr>
        <w:tc>
          <w:tcPr>
            <w:tcW w:w="867" w:type="pct"/>
            <w:vMerge/>
          </w:tcPr>
          <w:p w14:paraId="48801C15" w14:textId="77777777"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75C23E7F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14:paraId="37E48B6B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138</w:t>
            </w:r>
            <w:r w:rsidR="00871255">
              <w:rPr>
                <w:rFonts w:ascii="宋体" w:hAnsi="宋体" w:hint="eastAsia"/>
                <w:sz w:val="22"/>
                <w:szCs w:val="22"/>
              </w:rPr>
              <w:t>-</w:t>
            </w:r>
            <w:r w:rsidRPr="009F6EDF">
              <w:rPr>
                <w:rFonts w:ascii="宋体" w:hAnsi="宋体"/>
                <w:sz w:val="22"/>
                <w:szCs w:val="22"/>
              </w:rPr>
              <w:t>0749</w:t>
            </w:r>
            <w:r w:rsidR="00871255">
              <w:rPr>
                <w:rFonts w:ascii="宋体" w:hAnsi="宋体" w:hint="eastAsia"/>
                <w:sz w:val="22"/>
                <w:szCs w:val="22"/>
              </w:rPr>
              <w:t>-</w:t>
            </w:r>
            <w:r w:rsidRPr="009F6EDF">
              <w:rPr>
                <w:rFonts w:ascii="宋体" w:hAnsi="宋体"/>
                <w:sz w:val="22"/>
                <w:szCs w:val="22"/>
              </w:rPr>
              <w:t>4071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14:paraId="55C55652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14:paraId="0E8D6873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</w:rPr>
            </w:pPr>
          </w:p>
        </w:tc>
      </w:tr>
      <w:tr w:rsidR="00444E22" w:rsidRPr="009F6EDF" w14:paraId="74BC569D" w14:textId="77777777" w:rsidTr="00D063F6">
        <w:trPr>
          <w:trHeight w:val="420"/>
        </w:trPr>
        <w:tc>
          <w:tcPr>
            <w:tcW w:w="867" w:type="pct"/>
            <w:vMerge/>
          </w:tcPr>
          <w:p w14:paraId="5310B555" w14:textId="77777777"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43096E32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14:paraId="5BD558B7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1756983926@qq.com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14:paraId="22B95B8B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14:paraId="3BF9AF06" w14:textId="77777777" w:rsidR="007B4F0B" w:rsidRPr="009F6EDF" w:rsidRDefault="007B4F0B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7853B247" w14:textId="77777777" w:rsidR="00AB6893" w:rsidRPr="00A722AA" w:rsidRDefault="00AB6893" w:rsidP="00B8374E">
      <w:pPr>
        <w:jc w:val="both"/>
        <w:rPr>
          <w:color w:val="D0CECE" w:themeColor="background2" w:themeShade="E6"/>
          <w:sz w:val="6"/>
          <w:szCs w:val="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386"/>
        <w:gridCol w:w="143"/>
        <w:gridCol w:w="3826"/>
      </w:tblGrid>
      <w:tr w:rsidR="00836A47" w:rsidRPr="009F6EDF" w14:paraId="062A8C40" w14:textId="77777777" w:rsidTr="00DE19D8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14:paraId="3DEB47B4" w14:textId="77777777" w:rsidR="00836A47" w:rsidRPr="00A722AA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Cs/>
                <w:sz w:val="6"/>
                <w:szCs w:val="6"/>
              </w:rPr>
            </w:pPr>
          </w:p>
        </w:tc>
      </w:tr>
      <w:tr w:rsidR="000C668C" w:rsidRPr="009F6EDF" w14:paraId="771E1270" w14:textId="77777777" w:rsidTr="00DE19D8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29532E25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063F0C15" w14:textId="77777777" w:rsidTr="00C8570C">
        <w:tc>
          <w:tcPr>
            <w:tcW w:w="3015" w:type="pct"/>
            <w:gridSpan w:val="3"/>
            <w:tcBorders>
              <w:top w:val="nil"/>
            </w:tcBorders>
          </w:tcPr>
          <w:p w14:paraId="57B63A16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深圳腾讯科技有限公司</w:t>
            </w:r>
            <w:r w:rsidR="00561CE7"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 </w:t>
            </w:r>
            <w:r w:rsidR="00561CE7">
              <w:rPr>
                <w:rFonts w:ascii="宋体" w:hAnsi="宋体"/>
                <w:b/>
                <w:noProof/>
                <w:sz w:val="24"/>
                <w:szCs w:val="24"/>
              </w:rPr>
              <w:t xml:space="preserve">    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="00561CE7" w:rsidRPr="00561CE7">
              <w:rPr>
                <w:rFonts w:ascii="宋体" w:hAnsi="宋体" w:hint="eastAsia"/>
                <w:bCs/>
                <w:noProof/>
                <w:sz w:val="24"/>
                <w:szCs w:val="24"/>
              </w:rPr>
              <w:t>数据分析工程师</w:t>
            </w:r>
          </w:p>
        </w:tc>
        <w:tc>
          <w:tcPr>
            <w:tcW w:w="1985" w:type="pct"/>
            <w:tcBorders>
              <w:top w:val="nil"/>
            </w:tcBorders>
          </w:tcPr>
          <w:p w14:paraId="04DF5150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 w:hint="eastAsia"/>
              </w:rPr>
            </w:pPr>
            <w:r w:rsidRPr="009F6EDF">
              <w:rPr>
                <w:rFonts w:ascii="宋体" w:hAnsi="宋体"/>
              </w:rPr>
              <w:t>2017.11</w:t>
            </w:r>
            <w:r w:rsidR="000C668C" w:rsidRPr="009F6EDF">
              <w:rPr>
                <w:rFonts w:ascii="宋体" w:hAnsi="宋体"/>
              </w:rPr>
              <w:t>-至今</w:t>
            </w:r>
          </w:p>
        </w:tc>
      </w:tr>
      <w:tr w:rsidR="000C668C" w:rsidRPr="009F6EDF" w14:paraId="14C5A00E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3BBF46F0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34113FB4" w14:textId="77777777" w:rsidR="000C668C" w:rsidRPr="009F6EDF" w:rsidRDefault="000C668C" w:rsidP="00091EDB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</w:t>
            </w:r>
            <w:r w:rsidR="00634AC9">
              <w:rPr>
                <w:rFonts w:ascii="宋体" w:hAnsi="宋体" w:hint="eastAsia"/>
                <w:sz w:val="22"/>
                <w:szCs w:val="22"/>
              </w:rPr>
              <w:t>为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心悦俱乐部创建一套业务指标分析经分系统，并</w:t>
            </w:r>
            <w:proofErr w:type="gramStart"/>
            <w:r w:rsidR="00634AC9">
              <w:rPr>
                <w:rFonts w:ascii="宋体" w:hAnsi="宋体" w:hint="eastAsia"/>
                <w:sz w:val="22"/>
                <w:szCs w:val="22"/>
              </w:rPr>
              <w:t>搭建</w:t>
            </w:r>
            <w:r w:rsidR="001E3C32">
              <w:rPr>
                <w:rFonts w:ascii="宋体" w:hAnsi="宋体" w:hint="eastAsia"/>
                <w:sz w:val="22"/>
                <w:szCs w:val="22"/>
              </w:rPr>
              <w:t>腾讯</w:t>
            </w:r>
            <w:r w:rsidR="001E3C32">
              <w:rPr>
                <w:rFonts w:ascii="宋体" w:hAnsi="宋体" w:hint="eastAsia"/>
                <w:sz w:val="22"/>
                <w:szCs w:val="22"/>
              </w:rPr>
              <w:t>精品</w:t>
            </w:r>
            <w:proofErr w:type="gramEnd"/>
            <w:r w:rsidR="001E3C32">
              <w:rPr>
                <w:rFonts w:ascii="宋体" w:hAnsi="宋体" w:hint="eastAsia"/>
                <w:sz w:val="22"/>
                <w:szCs w:val="22"/>
              </w:rPr>
              <w:t>游戏</w:t>
            </w:r>
            <w:r w:rsidRPr="009F6EDF">
              <w:rPr>
                <w:rFonts w:ascii="宋体" w:hAnsi="宋体"/>
                <w:sz w:val="22"/>
                <w:szCs w:val="22"/>
              </w:rPr>
              <w:t>用户画像</w:t>
            </w:r>
            <w:r w:rsidR="00634AC9">
              <w:rPr>
                <w:rFonts w:ascii="宋体" w:hAnsi="宋体" w:hint="eastAsia"/>
                <w:sz w:val="22"/>
                <w:szCs w:val="22"/>
              </w:rPr>
              <w:t>，</w:t>
            </w:r>
            <w:r w:rsidR="0071797A">
              <w:rPr>
                <w:rFonts w:ascii="宋体" w:hAnsi="宋体" w:hint="eastAsia"/>
                <w:sz w:val="22"/>
                <w:szCs w:val="22"/>
              </w:rPr>
              <w:t>主导</w:t>
            </w:r>
            <w:proofErr w:type="gramStart"/>
            <w:r w:rsidR="0071797A">
              <w:rPr>
                <w:rFonts w:ascii="宋体" w:hAnsi="宋体" w:hint="eastAsia"/>
                <w:sz w:val="22"/>
                <w:szCs w:val="22"/>
              </w:rPr>
              <w:t>开发线</w:t>
            </w:r>
            <w:proofErr w:type="gramEnd"/>
            <w:r w:rsidR="0071797A">
              <w:rPr>
                <w:rFonts w:ascii="宋体" w:hAnsi="宋体" w:hint="eastAsia"/>
                <w:sz w:val="22"/>
                <w:szCs w:val="22"/>
              </w:rPr>
              <w:t>上活动分析系统，</w:t>
            </w:r>
            <w:r w:rsidR="00634AC9">
              <w:rPr>
                <w:rFonts w:ascii="宋体" w:hAnsi="宋体" w:hint="eastAsia"/>
                <w:sz w:val="22"/>
                <w:szCs w:val="22"/>
              </w:rPr>
              <w:t>为心</w:t>
            </w:r>
            <w:proofErr w:type="gramStart"/>
            <w:r w:rsidR="00634AC9">
              <w:rPr>
                <w:rFonts w:ascii="宋体" w:hAnsi="宋体" w:hint="eastAsia"/>
                <w:sz w:val="22"/>
                <w:szCs w:val="22"/>
              </w:rPr>
              <w:t>悦活动</w:t>
            </w:r>
            <w:proofErr w:type="gramEnd"/>
            <w:r w:rsidR="00634AC9">
              <w:rPr>
                <w:rFonts w:ascii="宋体" w:hAnsi="宋体" w:hint="eastAsia"/>
                <w:sz w:val="22"/>
                <w:szCs w:val="22"/>
              </w:rPr>
              <w:t>提供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埋</w:t>
            </w:r>
            <w:proofErr w:type="gramStart"/>
            <w:r w:rsidR="001E3C32">
              <w:rPr>
                <w:rFonts w:ascii="宋体" w:hAnsi="宋体" w:hint="eastAsia"/>
                <w:sz w:val="22"/>
                <w:szCs w:val="22"/>
              </w:rPr>
              <w:t>点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数据</w:t>
            </w:r>
            <w:proofErr w:type="gramEnd"/>
            <w:r w:rsidR="00634AC9" w:rsidRPr="00634AC9">
              <w:rPr>
                <w:rFonts w:ascii="宋体" w:hAnsi="宋体" w:hint="eastAsia"/>
                <w:sz w:val="22"/>
                <w:szCs w:val="22"/>
              </w:rPr>
              <w:t>生成、</w:t>
            </w:r>
            <w:r w:rsidR="001E3C32">
              <w:rPr>
                <w:rFonts w:ascii="宋体" w:hAnsi="宋体" w:hint="eastAsia"/>
                <w:sz w:val="22"/>
                <w:szCs w:val="22"/>
              </w:rPr>
              <w:t>采集、</w:t>
            </w:r>
            <w:r w:rsidR="00D516D0">
              <w:rPr>
                <w:rFonts w:ascii="宋体" w:hAnsi="宋体" w:hint="eastAsia"/>
                <w:sz w:val="22"/>
                <w:szCs w:val="22"/>
              </w:rPr>
              <w:t>校验</w:t>
            </w:r>
            <w:r w:rsidR="001E3C32">
              <w:rPr>
                <w:rFonts w:ascii="宋体" w:hAnsi="宋体" w:hint="eastAsia"/>
                <w:sz w:val="22"/>
                <w:szCs w:val="22"/>
              </w:rPr>
              <w:t>、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处理、</w:t>
            </w:r>
            <w:r w:rsidR="0008320C">
              <w:rPr>
                <w:rFonts w:ascii="宋体" w:hAnsi="宋体" w:hint="eastAsia"/>
                <w:sz w:val="22"/>
                <w:szCs w:val="22"/>
              </w:rPr>
              <w:t>个性化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统计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分析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、展示等一套完整的数据闭环分析系统</w:t>
            </w:r>
            <w:r w:rsidR="0008320C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0C668C" w:rsidRPr="009F6EDF" w14:paraId="3834C090" w14:textId="77777777" w:rsidTr="00FF0C21">
        <w:trPr>
          <w:trHeight w:val="107"/>
        </w:trPr>
        <w:tc>
          <w:tcPr>
            <w:tcW w:w="5000" w:type="pct"/>
            <w:gridSpan w:val="4"/>
            <w:tcBorders>
              <w:top w:val="nil"/>
            </w:tcBorders>
          </w:tcPr>
          <w:p w14:paraId="7C99ED62" w14:textId="77777777" w:rsidR="000C668C" w:rsidRPr="00FF0C21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0C668C" w:rsidRPr="009F6EDF" w14:paraId="595C0B35" w14:textId="77777777" w:rsidTr="0074017E">
        <w:tc>
          <w:tcPr>
            <w:tcW w:w="2941" w:type="pct"/>
            <w:gridSpan w:val="2"/>
            <w:tcBorders>
              <w:top w:val="nil"/>
            </w:tcBorders>
          </w:tcPr>
          <w:p w14:paraId="5ACC26C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深圳市英威诺科技有限公司</w:t>
            </w:r>
            <w:r w:rsidR="0074017E"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 </w:t>
            </w:r>
            <w:r w:rsidR="0074017E">
              <w:rPr>
                <w:rFonts w:ascii="宋体" w:hAnsi="宋体"/>
                <w:b/>
                <w:noProof/>
                <w:sz w:val="24"/>
                <w:szCs w:val="24"/>
              </w:rPr>
              <w:t xml:space="preserve">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="0074017E" w:rsidRPr="0074017E">
              <w:rPr>
                <w:rFonts w:ascii="宋体" w:hAnsi="宋体" w:hint="eastAsia"/>
                <w:bCs/>
                <w:noProof/>
                <w:sz w:val="24"/>
                <w:szCs w:val="24"/>
              </w:rPr>
              <w:t>大数据工程师</w:t>
            </w:r>
          </w:p>
        </w:tc>
        <w:tc>
          <w:tcPr>
            <w:tcW w:w="2059" w:type="pct"/>
            <w:gridSpan w:val="2"/>
            <w:tcBorders>
              <w:top w:val="nil"/>
            </w:tcBorders>
          </w:tcPr>
          <w:p w14:paraId="64F9AC83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 w:hint="eastAsia"/>
              </w:rPr>
            </w:pPr>
            <w:r w:rsidRPr="009F6EDF">
              <w:rPr>
                <w:rFonts w:ascii="宋体" w:hAnsi="宋体"/>
              </w:rPr>
              <w:t>2016.04</w:t>
            </w:r>
            <w:r w:rsidR="000C668C" w:rsidRPr="009F6EDF">
              <w:rPr>
                <w:rFonts w:ascii="宋体" w:hAnsi="宋体"/>
              </w:rPr>
              <w:t>-2017.11</w:t>
            </w:r>
          </w:p>
        </w:tc>
      </w:tr>
      <w:tr w:rsidR="000C668C" w:rsidRPr="009F6EDF" w14:paraId="6CA3B647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3B26E67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5E653B60" w14:textId="77777777" w:rsidR="00A43B77" w:rsidRPr="009F6EDF" w:rsidRDefault="000C668C" w:rsidP="008012DE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负责数据收集（Flume、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跨机房传输）、数据清洗（reformat）、数据存储（HDFS、S3）、离线数据计算（Spark、Hive）、实时数据计算（Spark Streaming）、数据统计落地（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、Redis、Druid，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Dashbord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）</w:t>
            </w:r>
            <w:r w:rsidR="00FD6AFC">
              <w:rPr>
                <w:rFonts w:ascii="宋体" w:hAnsi="宋体" w:hint="eastAsia"/>
                <w:sz w:val="22"/>
                <w:szCs w:val="22"/>
              </w:rPr>
              <w:t>等数据流</w:t>
            </w:r>
            <w:r w:rsidRPr="009F6EDF">
              <w:rPr>
                <w:rFonts w:ascii="宋体" w:hAnsi="宋体"/>
                <w:sz w:val="22"/>
                <w:szCs w:val="22"/>
              </w:rPr>
              <w:t>工作。为推荐系统提供资讯、用户</w:t>
            </w:r>
            <w:r w:rsidR="00572751">
              <w:rPr>
                <w:rFonts w:ascii="宋体" w:hAnsi="宋体" w:hint="eastAsia"/>
                <w:sz w:val="22"/>
                <w:szCs w:val="22"/>
              </w:rPr>
              <w:t>的</w:t>
            </w:r>
            <w:r w:rsidRPr="009F6EDF">
              <w:rPr>
                <w:rFonts w:ascii="宋体" w:hAnsi="宋体"/>
                <w:sz w:val="22"/>
                <w:szCs w:val="22"/>
              </w:rPr>
              <w:t>累积</w:t>
            </w:r>
            <w:r w:rsidR="008012DE" w:rsidRPr="00A43B77">
              <w:rPr>
                <w:rFonts w:ascii="宋体" w:hAnsi="宋体" w:hint="eastAsia"/>
                <w:sz w:val="22"/>
                <w:szCs w:val="22"/>
              </w:rPr>
              <w:t>、衰减(GMP)</w:t>
            </w:r>
            <w:r w:rsidR="00C03C77" w:rsidRPr="00A43B77">
              <w:rPr>
                <w:rFonts w:ascii="宋体" w:hAnsi="宋体" w:hint="eastAsia"/>
                <w:sz w:val="22"/>
                <w:szCs w:val="22"/>
              </w:rPr>
              <w:t>实时</w:t>
            </w:r>
            <w:r w:rsidRPr="009F6EDF">
              <w:rPr>
                <w:rFonts w:ascii="宋体" w:hAnsi="宋体"/>
                <w:sz w:val="22"/>
                <w:szCs w:val="22"/>
              </w:rPr>
              <w:t>反馈数据，为算法模型提供训练数据</w:t>
            </w:r>
            <w:r w:rsidR="00572751">
              <w:rPr>
                <w:rFonts w:ascii="宋体" w:hAnsi="宋体" w:hint="eastAsia"/>
                <w:sz w:val="22"/>
                <w:szCs w:val="22"/>
              </w:rPr>
              <w:t>，</w:t>
            </w:r>
            <w:r w:rsidR="00572751" w:rsidRPr="009F6EDF">
              <w:rPr>
                <w:rFonts w:ascii="宋体" w:hAnsi="宋体"/>
                <w:sz w:val="22"/>
                <w:szCs w:val="22"/>
              </w:rPr>
              <w:t>为报表展示提供格式化的聚合数据</w:t>
            </w:r>
            <w:r w:rsidR="00572751">
              <w:rPr>
                <w:rFonts w:ascii="宋体" w:hAnsi="宋体" w:hint="eastAsia"/>
                <w:sz w:val="22"/>
                <w:szCs w:val="22"/>
              </w:rPr>
              <w:t>，</w:t>
            </w:r>
            <w:r w:rsidRPr="009F6EDF">
              <w:rPr>
                <w:rFonts w:ascii="宋体" w:hAnsi="宋体"/>
                <w:sz w:val="22"/>
                <w:szCs w:val="22"/>
              </w:rPr>
              <w:t>为推荐系统设计流量探索模型</w:t>
            </w:r>
            <w:r w:rsidR="00C03C77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0C668C" w:rsidRPr="009F6EDF" w14:paraId="656DCD37" w14:textId="77777777" w:rsidTr="00FF0C21">
        <w:trPr>
          <w:trHeight w:val="91"/>
        </w:trPr>
        <w:tc>
          <w:tcPr>
            <w:tcW w:w="5000" w:type="pct"/>
            <w:gridSpan w:val="4"/>
            <w:tcBorders>
              <w:top w:val="nil"/>
            </w:tcBorders>
          </w:tcPr>
          <w:p w14:paraId="5F94AAEA" w14:textId="77777777" w:rsidR="000C668C" w:rsidRPr="00FF0C21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0C668C" w:rsidRPr="009F6EDF" w14:paraId="33FD7B6F" w14:textId="77777777" w:rsidTr="0074017E">
        <w:tc>
          <w:tcPr>
            <w:tcW w:w="2941" w:type="pct"/>
            <w:gridSpan w:val="2"/>
            <w:tcBorders>
              <w:top w:val="nil"/>
            </w:tcBorders>
          </w:tcPr>
          <w:p w14:paraId="40669AA3" w14:textId="77777777" w:rsidR="000C668C" w:rsidRPr="009F6EDF" w:rsidRDefault="0074017E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北京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猎豹移动</w:t>
            </w: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有限公司 </w:t>
            </w:r>
            <w:r>
              <w:rPr>
                <w:rFonts w:ascii="宋体" w:hAnsi="宋体"/>
                <w:b/>
                <w:noProof/>
                <w:sz w:val="24"/>
                <w:szCs w:val="24"/>
              </w:rPr>
              <w:t xml:space="preserve">    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Pr="0074017E">
              <w:rPr>
                <w:rFonts w:ascii="宋体" w:hAnsi="宋体" w:hint="eastAsia"/>
                <w:bCs/>
                <w:noProof/>
                <w:sz w:val="24"/>
                <w:szCs w:val="24"/>
              </w:rPr>
              <w:t>Java工程师</w:t>
            </w:r>
          </w:p>
        </w:tc>
        <w:tc>
          <w:tcPr>
            <w:tcW w:w="2059" w:type="pct"/>
            <w:gridSpan w:val="2"/>
            <w:tcBorders>
              <w:top w:val="nil"/>
            </w:tcBorders>
          </w:tcPr>
          <w:p w14:paraId="3B472905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 w:hint="eastAsia"/>
              </w:rPr>
            </w:pPr>
            <w:r w:rsidRPr="009F6EDF">
              <w:rPr>
                <w:rFonts w:ascii="宋体" w:hAnsi="宋体"/>
              </w:rPr>
              <w:t>2014.07</w:t>
            </w:r>
            <w:r w:rsidR="000C668C" w:rsidRPr="009F6EDF">
              <w:rPr>
                <w:rFonts w:ascii="宋体" w:hAnsi="宋体"/>
              </w:rPr>
              <w:t>-2016.04</w:t>
            </w:r>
          </w:p>
        </w:tc>
      </w:tr>
      <w:tr w:rsidR="000C668C" w:rsidRPr="009F6EDF" w14:paraId="1BBA7C2A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1E752A4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0FE33D7C" w14:textId="77777777" w:rsidR="000C668C" w:rsidRPr="009F6EDF" w:rsidRDefault="000C668C" w:rsidP="00091EDB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猎豹移动从工具转型内容，有幸成为第一批内容研发团队成员，研发猎豹移动手机APP内容推荐系统，负责CMS重构、初选规则、Hadoop Streaming数据反馈统计</w:t>
            </w:r>
            <w:r w:rsidR="005D1AFC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</w:tbl>
    <w:p w14:paraId="5C3A20FC" w14:textId="77777777" w:rsidR="00E82576" w:rsidRPr="008C2856" w:rsidRDefault="00E82576" w:rsidP="00221843">
      <w:pPr>
        <w:jc w:val="both"/>
        <w:rPr>
          <w:rFonts w:hint="eastAsia"/>
          <w:color w:val="D0CECE" w:themeColor="background2" w:themeShade="E6"/>
          <w:u w:val="single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659"/>
        <w:gridCol w:w="3260"/>
      </w:tblGrid>
      <w:tr w:rsidR="00F779C7" w:rsidRPr="009F6EDF" w14:paraId="782F5D7E" w14:textId="77777777" w:rsidTr="00192AD2">
        <w:trPr>
          <w:trHeight w:val="471"/>
        </w:trPr>
        <w:tc>
          <w:tcPr>
            <w:tcW w:w="2967" w:type="pct"/>
            <w:gridSpan w:val="2"/>
            <w:vAlign w:val="center"/>
          </w:tcPr>
          <w:p w14:paraId="3D10598F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gridSpan w:val="2"/>
            <w:vAlign w:val="center"/>
          </w:tcPr>
          <w:p w14:paraId="3748A003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14:paraId="04F5C27C" w14:textId="77777777" w:rsidTr="00572751">
        <w:tc>
          <w:tcPr>
            <w:tcW w:w="3309" w:type="pct"/>
            <w:gridSpan w:val="3"/>
          </w:tcPr>
          <w:p w14:paraId="4C2292C6" w14:textId="77777777" w:rsidR="00877152" w:rsidRPr="009F6EDF" w:rsidRDefault="00E35FD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bookmarkStart w:id="0" w:name="_Hlk18737479"/>
            <w:r>
              <w:rPr>
                <w:rFonts w:ascii="宋体" w:hAnsi="宋体" w:hint="eastAsia"/>
                <w:b/>
                <w:sz w:val="24"/>
                <w:szCs w:val="24"/>
              </w:rPr>
              <w:t>活动分析</w:t>
            </w:r>
            <w:r w:rsidR="0002701F">
              <w:rPr>
                <w:rFonts w:ascii="宋体" w:hAnsi="宋体" w:hint="eastAsia"/>
                <w:b/>
                <w:sz w:val="24"/>
                <w:szCs w:val="24"/>
              </w:rPr>
              <w:t xml:space="preserve">系统 </w:t>
            </w:r>
            <w:r w:rsidR="0002701F">
              <w:rPr>
                <w:rFonts w:ascii="宋体" w:hAnsi="宋体"/>
                <w:b/>
                <w:sz w:val="24"/>
                <w:szCs w:val="24"/>
              </w:rPr>
              <w:t xml:space="preserve">                </w:t>
            </w:r>
            <w:r w:rsidR="0002701F" w:rsidRPr="0002701F">
              <w:rPr>
                <w:rFonts w:ascii="宋体" w:hAnsi="宋体" w:hint="eastAsia"/>
                <w:bCs/>
                <w:sz w:val="24"/>
                <w:szCs w:val="24"/>
              </w:rPr>
              <w:t>深圳市腾讯科技有限公司</w:t>
            </w:r>
          </w:p>
        </w:tc>
        <w:tc>
          <w:tcPr>
            <w:tcW w:w="1691" w:type="pct"/>
          </w:tcPr>
          <w:p w14:paraId="65659443" w14:textId="77777777" w:rsidR="00877152" w:rsidRPr="009F6EDF" w:rsidRDefault="00E35FDC" w:rsidP="009A45B5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 w:rsidRPr="009F6EDF"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08</w:t>
            </w:r>
            <w:r w:rsidRPr="009F6EDF">
              <w:rPr>
                <w:rFonts w:ascii="宋体" w:hAnsi="宋体"/>
              </w:rPr>
              <w:t>-2019.04</w:t>
            </w:r>
          </w:p>
        </w:tc>
      </w:tr>
      <w:bookmarkEnd w:id="0"/>
      <w:tr w:rsidR="007A29AD" w:rsidRPr="009F6EDF" w14:paraId="25E96BAC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6332B0FD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职责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ABCBE9E" w14:textId="77777777" w:rsidR="007A29AD" w:rsidRPr="008C2856" w:rsidRDefault="00E35FDC" w:rsidP="0054749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8C2856">
              <w:rPr>
                <w:rFonts w:ascii="宋体" w:hAnsi="宋体" w:hint="eastAsia"/>
                <w:sz w:val="22"/>
                <w:szCs w:val="22"/>
              </w:rPr>
              <w:t>系统负责人</w:t>
            </w:r>
          </w:p>
        </w:tc>
      </w:tr>
      <w:tr w:rsidR="007A29AD" w:rsidRPr="009F6EDF" w14:paraId="0C47BE25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06D468C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1DC42BC1" w14:textId="77777777" w:rsidR="00E35FDC" w:rsidRDefault="00E35FDC" w:rsidP="004669F5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6D3DB6">
              <w:rPr>
                <w:rFonts w:ascii="宋体" w:hAnsi="宋体" w:hint="eastAsia"/>
                <w:sz w:val="22"/>
                <w:szCs w:val="22"/>
              </w:rPr>
              <w:t>活动分析系统</w:t>
            </w:r>
            <w:r w:rsidR="0098020C">
              <w:rPr>
                <w:rFonts w:ascii="宋体" w:hAnsi="宋体" w:hint="eastAsia"/>
                <w:sz w:val="22"/>
                <w:szCs w:val="22"/>
              </w:rPr>
              <w:t>以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线上活动</w:t>
            </w:r>
            <w:r w:rsidR="00C93FA5">
              <w:rPr>
                <w:rFonts w:ascii="宋体" w:hAnsi="宋体" w:hint="eastAsia"/>
                <w:sz w:val="22"/>
                <w:szCs w:val="22"/>
              </w:rPr>
              <w:t>数据</w:t>
            </w:r>
            <w:r w:rsidR="0098020C">
              <w:rPr>
                <w:rFonts w:ascii="宋体" w:hAnsi="宋体" w:hint="eastAsia"/>
                <w:sz w:val="22"/>
                <w:szCs w:val="22"/>
              </w:rPr>
              <w:t>为主线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，对线上活动的各方面效果进行分析</w:t>
            </w:r>
            <w:r w:rsidR="0018165C">
              <w:rPr>
                <w:rFonts w:ascii="宋体" w:hAnsi="宋体" w:hint="eastAsia"/>
                <w:sz w:val="22"/>
                <w:szCs w:val="22"/>
              </w:rPr>
              <w:t>，</w:t>
            </w:r>
            <w:r w:rsidR="0098020C">
              <w:rPr>
                <w:rFonts w:ascii="宋体" w:hAnsi="宋体" w:hint="eastAsia"/>
                <w:sz w:val="22"/>
                <w:szCs w:val="22"/>
              </w:rPr>
              <w:t>日更新数亿条记录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。</w:t>
            </w:r>
            <w:r w:rsidR="00AE1288">
              <w:rPr>
                <w:rFonts w:ascii="宋体" w:hAnsi="宋体" w:hint="eastAsia"/>
                <w:sz w:val="22"/>
                <w:szCs w:val="22"/>
              </w:rPr>
              <w:t>整个系统包括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活动配置管理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数据埋点上报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用户数据画像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Hermes实时数据查询系统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心悦UO平台实时交互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用户自定义漏斗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元数据管理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任务监控</w:t>
            </w:r>
            <w:r w:rsidR="00AE1288">
              <w:rPr>
                <w:rFonts w:ascii="宋体" w:hAnsi="宋体" w:hint="eastAsia"/>
                <w:sz w:val="22"/>
                <w:szCs w:val="22"/>
              </w:rPr>
              <w:t>等几个模块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。</w:t>
            </w:r>
            <w:r w:rsidR="00626606">
              <w:rPr>
                <w:rFonts w:ascii="宋体" w:hAnsi="宋体" w:hint="eastAsia"/>
                <w:sz w:val="22"/>
                <w:szCs w:val="22"/>
              </w:rPr>
              <w:t>活动分析系统打通用户画像系统，参与活动的用户也可直接进行用户画像分析。</w:t>
            </w:r>
          </w:p>
          <w:p w14:paraId="09CF4AF5" w14:textId="77777777" w:rsidR="00AE1288" w:rsidRDefault="00AE1288" w:rsidP="00AE1288">
            <w:pPr>
              <w:snapToGrid w:val="0"/>
              <w:spacing w:line="288" w:lineRule="auto"/>
              <w:ind w:firstLineChars="200" w:firstLine="440"/>
              <w:jc w:val="both"/>
              <w:rPr>
                <w:rFonts w:ascii="宋体" w:hAnsi="宋体"/>
                <w:sz w:val="22"/>
                <w:szCs w:val="22"/>
              </w:rPr>
            </w:pPr>
            <w:r w:rsidRPr="006D3DB6">
              <w:rPr>
                <w:rFonts w:ascii="宋体" w:hAnsi="宋体" w:hint="eastAsia"/>
                <w:sz w:val="22"/>
                <w:szCs w:val="22"/>
              </w:rPr>
              <w:t>活动的</w:t>
            </w:r>
            <w:r>
              <w:rPr>
                <w:rFonts w:ascii="宋体" w:hAnsi="宋体" w:hint="eastAsia"/>
                <w:sz w:val="22"/>
                <w:szCs w:val="22"/>
              </w:rPr>
              <w:t>效果数据可分为：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14:paraId="707B4330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活动基本数据</w:t>
            </w:r>
            <w:r>
              <w:rPr>
                <w:rFonts w:ascii="宋体" w:hAnsi="宋体" w:hint="eastAsia"/>
                <w:sz w:val="22"/>
                <w:szCs w:val="22"/>
              </w:rPr>
              <w:t>分析，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包括活动的PV、UV、活动参与用户个性化漏斗数据</w:t>
            </w:r>
            <w:r>
              <w:rPr>
                <w:rFonts w:ascii="宋体" w:hAnsi="宋体" w:hint="eastAsia"/>
                <w:sz w:val="22"/>
                <w:szCs w:val="22"/>
              </w:rPr>
              <w:t>分析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43CD6C64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APP效果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包括APP拉新、拉回</w:t>
            </w:r>
            <w:proofErr w:type="gramStart"/>
            <w:r w:rsidRPr="0018165C">
              <w:rPr>
                <w:rFonts w:ascii="宋体" w:hAnsi="宋体" w:hint="eastAsia"/>
                <w:sz w:val="22"/>
                <w:szCs w:val="22"/>
              </w:rPr>
              <w:t>流用户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>数据分析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3AC41E28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游戏效果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包括游戏</w:t>
            </w:r>
            <w:r>
              <w:rPr>
                <w:rFonts w:ascii="宋体" w:hAnsi="宋体" w:hint="eastAsia"/>
                <w:sz w:val="22"/>
                <w:szCs w:val="22"/>
              </w:rPr>
              <w:t>拉活人数，拉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充值人数、金额，预约人数、下载人数</w:t>
            </w:r>
            <w:r>
              <w:rPr>
                <w:rFonts w:ascii="宋体" w:hAnsi="宋体" w:hint="eastAsia"/>
                <w:sz w:val="22"/>
                <w:szCs w:val="22"/>
              </w:rPr>
              <w:t>等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10C5B89B" w14:textId="77777777" w:rsidR="005877A5" w:rsidRPr="0055070D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分发效果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包括游戏渠道包染色用户数、染色用户游戏</w:t>
            </w:r>
            <w:proofErr w:type="gramStart"/>
            <w:r w:rsidRPr="0018165C">
              <w:rPr>
                <w:rFonts w:ascii="宋体" w:hAnsi="宋体" w:hint="eastAsia"/>
                <w:sz w:val="22"/>
                <w:szCs w:val="22"/>
              </w:rPr>
              <w:t>活跃数</w:t>
            </w:r>
            <w:proofErr w:type="gramEnd"/>
            <w:r w:rsidRPr="0018165C">
              <w:rPr>
                <w:rFonts w:ascii="宋体" w:hAnsi="宋体" w:hint="eastAsia"/>
                <w:sz w:val="22"/>
                <w:szCs w:val="22"/>
              </w:rPr>
              <w:t>等。</w:t>
            </w:r>
          </w:p>
        </w:tc>
      </w:tr>
      <w:tr w:rsidR="005A127C" w:rsidRPr="009F6EDF" w14:paraId="051D0BD9" w14:textId="77777777" w:rsidTr="00572751">
        <w:trPr>
          <w:trHeight w:val="63"/>
        </w:trPr>
        <w:tc>
          <w:tcPr>
            <w:tcW w:w="5000" w:type="pct"/>
            <w:gridSpan w:val="4"/>
            <w:tcMar>
              <w:right w:w="0" w:type="dxa"/>
            </w:tcMar>
          </w:tcPr>
          <w:p w14:paraId="37564EE2" w14:textId="77777777" w:rsidR="005A127C" w:rsidRPr="00FF0C21" w:rsidRDefault="005A127C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302833" w:rsidRPr="009F6EDF" w14:paraId="0FED03A2" w14:textId="77777777" w:rsidTr="00572751">
        <w:tc>
          <w:tcPr>
            <w:tcW w:w="3309" w:type="pct"/>
            <w:gridSpan w:val="3"/>
          </w:tcPr>
          <w:p w14:paraId="465C2BD8" w14:textId="77777777" w:rsidR="00302833" w:rsidRPr="009F6EDF" w:rsidRDefault="00E35FDC" w:rsidP="00932700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用户画像</w:t>
            </w:r>
            <w:r w:rsidR="00302833">
              <w:rPr>
                <w:rFonts w:ascii="宋体" w:hAnsi="宋体" w:hint="eastAsia"/>
                <w:b/>
                <w:sz w:val="24"/>
                <w:szCs w:val="24"/>
              </w:rPr>
              <w:t xml:space="preserve">系统 </w:t>
            </w:r>
            <w:r w:rsidR="00302833">
              <w:rPr>
                <w:rFonts w:ascii="宋体" w:hAnsi="宋体"/>
                <w:b/>
                <w:sz w:val="24"/>
                <w:szCs w:val="24"/>
              </w:rPr>
              <w:t xml:space="preserve">                </w:t>
            </w:r>
            <w:proofErr w:type="gramStart"/>
            <w:r w:rsidR="00302833" w:rsidRPr="0002701F">
              <w:rPr>
                <w:rFonts w:ascii="宋体" w:hAnsi="宋体" w:hint="eastAsia"/>
                <w:bCs/>
                <w:sz w:val="24"/>
                <w:szCs w:val="24"/>
              </w:rPr>
              <w:t>深圳市腾讯科技</w:t>
            </w:r>
            <w:proofErr w:type="gramEnd"/>
            <w:r w:rsidR="00302833" w:rsidRPr="0002701F">
              <w:rPr>
                <w:rFonts w:ascii="宋体" w:hAnsi="宋体" w:hint="eastAsia"/>
                <w:bCs/>
                <w:sz w:val="24"/>
                <w:szCs w:val="24"/>
              </w:rPr>
              <w:t>有限公司</w:t>
            </w:r>
          </w:p>
        </w:tc>
        <w:tc>
          <w:tcPr>
            <w:tcW w:w="1691" w:type="pct"/>
          </w:tcPr>
          <w:p w14:paraId="590AD728" w14:textId="77777777" w:rsidR="00302833" w:rsidRPr="009F6EDF" w:rsidRDefault="00E35FDC" w:rsidP="00932700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2017.12-2019.04</w:t>
            </w:r>
          </w:p>
        </w:tc>
      </w:tr>
      <w:tr w:rsidR="005A127C" w:rsidRPr="009F6EDF" w14:paraId="1AED3075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12B1191F" w14:textId="77777777" w:rsidR="005A127C" w:rsidRPr="009F6EDF" w:rsidRDefault="00302833" w:rsidP="000E4FBC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>
              <w:rPr>
                <w:rFonts w:ascii="宋体" w:hAnsi="宋体" w:hint="eastAsia"/>
                <w:sz w:val="22"/>
                <w:szCs w:val="22"/>
              </w:rPr>
              <w:t>职责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F1D87BD" w14:textId="77777777" w:rsidR="005A127C" w:rsidRPr="009F6EDF" w:rsidRDefault="00302833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系统主</w:t>
            </w:r>
            <w:r w:rsidR="00E35FDC">
              <w:rPr>
                <w:rFonts w:ascii="宋体" w:hAnsi="宋体" w:hint="eastAsia"/>
                <w:sz w:val="22"/>
                <w:szCs w:val="22"/>
              </w:rPr>
              <w:t>要参与者</w:t>
            </w:r>
          </w:p>
        </w:tc>
      </w:tr>
      <w:tr w:rsidR="00302833" w:rsidRPr="009F6EDF" w14:paraId="04B15991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1868C755" w14:textId="77777777" w:rsidR="00302833" w:rsidRPr="009F6EDF" w:rsidRDefault="00302833" w:rsidP="000E4FBC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06B3BEA8" w14:textId="77777777" w:rsidR="00360862" w:rsidRPr="000F56C3" w:rsidRDefault="00E35FDC" w:rsidP="008360A3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proofErr w:type="gramStart"/>
            <w:r w:rsidRPr="000F56C3">
              <w:rPr>
                <w:rFonts w:ascii="宋体" w:hAnsi="宋体" w:hint="eastAsia"/>
                <w:sz w:val="22"/>
                <w:szCs w:val="22"/>
              </w:rPr>
              <w:t>腾讯精品</w:t>
            </w:r>
            <w:proofErr w:type="gramEnd"/>
            <w:r w:rsidRPr="000F56C3">
              <w:rPr>
                <w:rFonts w:ascii="宋体" w:hAnsi="宋体" w:hint="eastAsia"/>
                <w:sz w:val="22"/>
                <w:szCs w:val="22"/>
              </w:rPr>
              <w:t>游戏用户画像，每周约</w:t>
            </w:r>
            <w:r w:rsidR="005F5212" w:rsidRPr="000F56C3">
              <w:rPr>
                <w:rFonts w:ascii="宋体" w:hAnsi="宋体" w:hint="eastAsia"/>
                <w:sz w:val="22"/>
                <w:szCs w:val="22"/>
              </w:rPr>
              <w:t>更新</w:t>
            </w:r>
            <w:r w:rsidR="00D00974" w:rsidRPr="000F56C3">
              <w:rPr>
                <w:rFonts w:ascii="宋体" w:hAnsi="宋体" w:hint="eastAsia"/>
                <w:sz w:val="22"/>
                <w:szCs w:val="22"/>
              </w:rPr>
              <w:t>十几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亿条记录，上万个标签，包含有用户自然属性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、游戏大盘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、单游戏</w:t>
            </w:r>
            <w:proofErr w:type="gramStart"/>
            <w:r w:rsidRPr="000F56C3">
              <w:rPr>
                <w:rFonts w:ascii="宋体" w:hAnsi="宋体" w:hint="eastAsia"/>
                <w:sz w:val="22"/>
                <w:szCs w:val="22"/>
              </w:rPr>
              <w:t>活跃充</w:t>
            </w:r>
            <w:proofErr w:type="gramEnd"/>
            <w:r w:rsidRPr="000F56C3">
              <w:rPr>
                <w:rFonts w:ascii="宋体" w:hAnsi="宋体" w:hint="eastAsia"/>
                <w:sz w:val="22"/>
                <w:szCs w:val="22"/>
              </w:rPr>
              <w:t>值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、个性化兴趣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等</w:t>
            </w:r>
            <w:r w:rsidR="005108D1" w:rsidRPr="000F56C3">
              <w:rPr>
                <w:rFonts w:ascii="宋体" w:hAnsi="宋体" w:hint="eastAsia"/>
                <w:sz w:val="22"/>
                <w:szCs w:val="22"/>
              </w:rPr>
              <w:t>等。</w:t>
            </w:r>
          </w:p>
          <w:p w14:paraId="38A5DE0A" w14:textId="77777777" w:rsidR="00D3148B" w:rsidRPr="000F56C3" w:rsidRDefault="0038448A" w:rsidP="00D3148B">
            <w:pPr>
              <w:snapToGrid w:val="0"/>
              <w:spacing w:line="288" w:lineRule="auto"/>
              <w:ind w:firstLineChars="200" w:firstLine="440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用户画像</w:t>
            </w:r>
            <w:r w:rsidR="000F56C3" w:rsidRPr="000F56C3">
              <w:rPr>
                <w:rFonts w:ascii="宋体" w:hAnsi="宋体" w:hint="eastAsia"/>
                <w:sz w:val="22"/>
                <w:szCs w:val="22"/>
              </w:rPr>
              <w:t>系统可分为</w:t>
            </w:r>
          </w:p>
          <w:p w14:paraId="4E440983" w14:textId="77777777" w:rsidR="00D3148B" w:rsidRPr="0038448A" w:rsidRDefault="0038448A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业务功能层，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人群分析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产品分析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自助提包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营销自助化</w:t>
            </w:r>
          </w:p>
          <w:p w14:paraId="232DC54D" w14:textId="77777777" w:rsidR="00D3148B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实时存储层</w:t>
            </w:r>
            <w:r w:rsidR="00925A54">
              <w:rPr>
                <w:rFonts w:ascii="宋体" w:hAnsi="宋体" w:hint="eastAsia"/>
                <w:sz w:val="22"/>
                <w:szCs w:val="22"/>
              </w:rPr>
              <w:t>，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实时数据查询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实时数据存储</w:t>
            </w:r>
          </w:p>
          <w:p w14:paraId="2DF6E53A" w14:textId="77777777" w:rsidR="00D3148B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画像层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画像总表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基础模块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游戏模块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心悦模块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偏好模块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数据字典配置模块</w:t>
            </w:r>
          </w:p>
          <w:p w14:paraId="73C4BC22" w14:textId="77777777" w:rsidR="0038448A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lastRenderedPageBreak/>
              <w:t>算法层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，聚类生成新</w:t>
            </w:r>
            <w:r w:rsidR="00E97C5D">
              <w:rPr>
                <w:rFonts w:ascii="宋体" w:hAnsi="宋体" w:hint="eastAsia"/>
                <w:sz w:val="22"/>
                <w:szCs w:val="22"/>
              </w:rPr>
              <w:t>用户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标签</w:t>
            </w:r>
          </w:p>
          <w:p w14:paraId="5D724AED" w14:textId="77777777" w:rsidR="00302833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数据源层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</w:t>
            </w:r>
            <w:proofErr w:type="gramStart"/>
            <w:r w:rsidR="0038448A" w:rsidRPr="0038448A">
              <w:rPr>
                <w:rFonts w:ascii="宋体" w:hAnsi="宋体" w:hint="eastAsia"/>
                <w:sz w:val="22"/>
                <w:szCs w:val="22"/>
              </w:rPr>
              <w:t>腾讯众多</w:t>
            </w:r>
            <w:proofErr w:type="gramEnd"/>
            <w:r w:rsidR="008971F4">
              <w:rPr>
                <w:rFonts w:ascii="宋体" w:hAnsi="宋体" w:hint="eastAsia"/>
                <w:sz w:val="22"/>
                <w:szCs w:val="22"/>
              </w:rPr>
              <w:t>的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底层数据表</w:t>
            </w:r>
          </w:p>
        </w:tc>
      </w:tr>
      <w:tr w:rsidR="005A127C" w:rsidRPr="009F6EDF" w14:paraId="175566EC" w14:textId="77777777" w:rsidTr="00572751">
        <w:trPr>
          <w:trHeight w:val="43"/>
        </w:trPr>
        <w:tc>
          <w:tcPr>
            <w:tcW w:w="5000" w:type="pct"/>
            <w:gridSpan w:val="4"/>
          </w:tcPr>
          <w:p w14:paraId="22C5BFA2" w14:textId="77777777" w:rsidR="005A127C" w:rsidRPr="00FF0C21" w:rsidRDefault="005A127C" w:rsidP="00B20F71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877152" w:rsidRPr="009F6EDF" w14:paraId="7E25C831" w14:textId="77777777" w:rsidTr="00572751">
        <w:tc>
          <w:tcPr>
            <w:tcW w:w="3309" w:type="pct"/>
            <w:gridSpan w:val="3"/>
          </w:tcPr>
          <w:p w14:paraId="425A20A2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个性化推荐系统</w:t>
            </w:r>
            <w:r w:rsidR="0037271F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37271F">
              <w:rPr>
                <w:rFonts w:ascii="宋体" w:hAnsi="宋体"/>
                <w:b/>
                <w:sz w:val="24"/>
                <w:szCs w:val="24"/>
              </w:rPr>
              <w:t xml:space="preserve">              </w:t>
            </w:r>
            <w:r w:rsidR="0037271F" w:rsidRPr="009F6EDF">
              <w:rPr>
                <w:rFonts w:ascii="宋体" w:hAnsi="宋体"/>
                <w:sz w:val="22"/>
                <w:szCs w:val="22"/>
              </w:rPr>
              <w:t>深圳市英威诺科技有限公司</w:t>
            </w:r>
          </w:p>
        </w:tc>
        <w:tc>
          <w:tcPr>
            <w:tcW w:w="1691" w:type="pct"/>
          </w:tcPr>
          <w:p w14:paraId="16A2C9D6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2016.04-</w:t>
            </w:r>
            <w:r w:rsidR="008F3D4A" w:rsidRPr="009F6EDF">
              <w:rPr>
                <w:rFonts w:ascii="宋体" w:hAnsi="宋体"/>
              </w:rPr>
              <w:t>2017.11</w:t>
            </w:r>
          </w:p>
        </w:tc>
      </w:tr>
      <w:tr w:rsidR="0002701F" w:rsidRPr="009F6EDF" w14:paraId="46045917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0A7DFB83" w14:textId="77777777" w:rsidR="0002701F" w:rsidRPr="009F6EDF" w:rsidRDefault="0002701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项目职责</w:t>
            </w:r>
            <w:r w:rsidR="00547499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1E267FDF" w14:textId="77777777" w:rsidR="0002701F" w:rsidRPr="009F6EDF" w:rsidRDefault="0002701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大数据团队核心成员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Pr="009F6EDF">
              <w:rPr>
                <w:rFonts w:ascii="宋体" w:hAnsi="宋体"/>
                <w:sz w:val="22"/>
                <w:szCs w:val="22"/>
              </w:rPr>
              <w:t>推荐系统服务的重要成员</w:t>
            </w:r>
          </w:p>
        </w:tc>
      </w:tr>
      <w:tr w:rsidR="007A29AD" w:rsidRPr="009F6EDF" w14:paraId="6C59DAE9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2FDAA15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716C8C93" w14:textId="77777777" w:rsidR="007A29AD" w:rsidRPr="009F6EDF" w:rsidRDefault="000F08FF" w:rsidP="00DC15B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可</w:t>
            </w:r>
            <w:r w:rsidR="0002701F">
              <w:rPr>
                <w:rFonts w:ascii="宋体" w:hAnsi="宋体" w:hint="eastAsia"/>
                <w:sz w:val="22"/>
                <w:szCs w:val="22"/>
              </w:rPr>
              <w:t>分为两个大模块</w:t>
            </w:r>
            <w:r w:rsidR="00ED0280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02701F">
              <w:rPr>
                <w:rFonts w:ascii="宋体" w:hAnsi="宋体" w:hint="eastAsia"/>
                <w:sz w:val="22"/>
                <w:szCs w:val="22"/>
              </w:rPr>
              <w:t>——</w:t>
            </w:r>
            <w:r w:rsidR="00ED0280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大数据</w:t>
            </w:r>
            <w:r w:rsidR="0002701F">
              <w:rPr>
                <w:rFonts w:ascii="宋体" w:hAnsi="宋体" w:hint="eastAsia"/>
                <w:sz w:val="22"/>
                <w:szCs w:val="22"/>
              </w:rPr>
              <w:t>开发、推荐系统服务开发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1</w:t>
            </w:r>
            <w:r w:rsidR="00527A8C">
              <w:rPr>
                <w:rFonts w:ascii="宋体" w:hAnsi="宋体" w:hint="eastAsia"/>
                <w:sz w:val="22"/>
                <w:szCs w:val="22"/>
              </w:rPr>
              <w:t>.</w:t>
            </w:r>
            <w:r w:rsidR="00527A8C">
              <w:rPr>
                <w:rFonts w:ascii="宋体" w:hAnsi="宋体"/>
                <w:sz w:val="22"/>
                <w:szCs w:val="22"/>
              </w:rPr>
              <w:t>1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、原始log数据采集收集（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MirrorMaker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 xml:space="preserve">经历了一个从log 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到直接写入Kafka的迁移过程，克服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跨机房传输数据吞吐量不高、高峰期数据延迟大、网络抖动导致传输失败的问题，完美替换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MirrorMaker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传输工具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DA7A88" w:rsidRPr="009F6EDF">
              <w:rPr>
                <w:rFonts w:ascii="宋体" w:hAnsi="宋体"/>
                <w:sz w:val="22"/>
                <w:szCs w:val="22"/>
              </w:rPr>
              <w:t>1</w:t>
            </w:r>
            <w:r w:rsidR="00DA7A88">
              <w:rPr>
                <w:rFonts w:ascii="宋体" w:hAnsi="宋体" w:hint="eastAsia"/>
                <w:sz w:val="22"/>
                <w:szCs w:val="22"/>
              </w:rPr>
              <w:t>.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2、数据清洗（reformat）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 xml:space="preserve">线上所有接口的原始日志都将汇总到reformat，由reformat格式化后产生统一规范化的数据，输入和输出都是Kafka，针对每个partition都起一个单独的线程处理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DA7A88" w:rsidRPr="009F6EDF">
              <w:rPr>
                <w:rFonts w:ascii="宋体" w:hAnsi="宋体"/>
                <w:sz w:val="22"/>
                <w:szCs w:val="22"/>
              </w:rPr>
              <w:t>1</w:t>
            </w:r>
            <w:r w:rsidR="00DA7A88">
              <w:rPr>
                <w:rFonts w:ascii="宋体" w:hAnsi="宋体" w:hint="eastAsia"/>
                <w:sz w:val="22"/>
                <w:szCs w:val="22"/>
              </w:rPr>
              <w:t>.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3、格式化的数据落地（HDFS、S3）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国内用HDFS、海外用S3，一个单独的程序会每隔十分钟将Kafka内的所有数据打包一份存入集群，数据上传的时候我们可以</w:t>
            </w:r>
            <w:r w:rsidR="00531729">
              <w:rPr>
                <w:rFonts w:ascii="宋体" w:hAnsi="宋体" w:hint="eastAsia"/>
                <w:sz w:val="22"/>
                <w:szCs w:val="22"/>
              </w:rPr>
              <w:t>选择性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加上md5数据</w:t>
            </w:r>
            <w:r w:rsidR="00531729">
              <w:rPr>
                <w:rFonts w:ascii="宋体" w:hAnsi="宋体" w:hint="eastAsia"/>
                <w:sz w:val="22"/>
                <w:szCs w:val="22"/>
              </w:rPr>
              <w:t>校验</w:t>
            </w:r>
            <w:r w:rsidR="00531729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DA7A88" w:rsidRPr="009F6EDF">
              <w:rPr>
                <w:rFonts w:ascii="宋体" w:hAnsi="宋体"/>
                <w:sz w:val="22"/>
                <w:szCs w:val="22"/>
              </w:rPr>
              <w:t>1</w:t>
            </w:r>
            <w:r w:rsidR="00DA7A88">
              <w:rPr>
                <w:rFonts w:ascii="宋体" w:hAnsi="宋体" w:hint="eastAsia"/>
                <w:sz w:val="22"/>
                <w:szCs w:val="22"/>
              </w:rPr>
              <w:t>.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4、离线数据计算（Spark、Hive、AWK）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少量数据查询分析用hive，每天规定的统计报表任务用spark来做，甚至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再再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小一点的十分钟级别任务用AWK来统计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DA7A88" w:rsidRPr="009F6EDF">
              <w:rPr>
                <w:rFonts w:ascii="宋体" w:hAnsi="宋体"/>
                <w:sz w:val="22"/>
                <w:szCs w:val="22"/>
              </w:rPr>
              <w:t>1</w:t>
            </w:r>
            <w:r w:rsidR="00DA7A88">
              <w:rPr>
                <w:rFonts w:ascii="宋体" w:hAnsi="宋体" w:hint="eastAsia"/>
                <w:sz w:val="22"/>
                <w:szCs w:val="22"/>
              </w:rPr>
              <w:t>.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5、实时数据计算（Spark Streaming）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实时反馈是实时个性化推荐系统必不可少的关键节点，目前的主要任务分为用户、文章十分钟、一小时数据统计，文章impression统计，用户居于impression的已读消重，文章的GMP（实时衰减CTR）等等。保证服务的高可用、高容灾、高时效是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最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关键点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DA7A88" w:rsidRPr="009F6EDF">
              <w:rPr>
                <w:rFonts w:ascii="宋体" w:hAnsi="宋体"/>
                <w:sz w:val="22"/>
                <w:szCs w:val="22"/>
              </w:rPr>
              <w:t>1</w:t>
            </w:r>
            <w:r w:rsidR="00DA7A88">
              <w:rPr>
                <w:rFonts w:ascii="宋体" w:hAnsi="宋体" w:hint="eastAsia"/>
                <w:sz w:val="22"/>
                <w:szCs w:val="22"/>
              </w:rPr>
              <w:t>.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6、统计数据落地（Kafka、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、Redis、Druid，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Dashbord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，ES）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数据产出的多样化在个性化推荐系统中表现的淋漓尽致，不同类型的任务将会用到各种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个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样的输出存储方式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6D73A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6D73A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日处理数据约数T，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服务日活几千万</w:t>
            </w:r>
            <w:proofErr w:type="gramEnd"/>
          </w:p>
        </w:tc>
      </w:tr>
      <w:tr w:rsidR="00EA5621" w:rsidRPr="009F6EDF" w14:paraId="7A35B7DD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4E30120E" w14:textId="77777777" w:rsidR="00EA5621" w:rsidRPr="009F6EDF" w:rsidRDefault="00EA5621" w:rsidP="000E4FBC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5319534" w14:textId="77777777" w:rsidR="00EA5621" w:rsidRDefault="00EA5621" w:rsidP="0087722F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2.</w:t>
            </w:r>
            <w:r w:rsidRPr="009F6EDF">
              <w:rPr>
                <w:rFonts w:ascii="宋体" w:hAnsi="宋体"/>
                <w:sz w:val="22"/>
                <w:szCs w:val="22"/>
              </w:rPr>
              <w:t>1、流量探索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 w:rsidRPr="009F6EDF">
              <w:rPr>
                <w:rFonts w:ascii="宋体" w:hAnsi="宋体"/>
                <w:sz w:val="22"/>
                <w:szCs w:val="22"/>
              </w:rPr>
              <w:t>为推荐系统设计并实现流量探索模型</w:t>
            </w:r>
            <w:r w:rsidR="00C330FF">
              <w:rPr>
                <w:rFonts w:ascii="宋体" w:hAnsi="宋体" w:hint="eastAsia"/>
                <w:sz w:val="22"/>
                <w:szCs w:val="22"/>
              </w:rPr>
              <w:t>(已申请专利</w:t>
            </w:r>
            <w:r w:rsidR="00C330FF">
              <w:rPr>
                <w:rFonts w:ascii="宋体" w:hAnsi="宋体"/>
                <w:sz w:val="22"/>
                <w:szCs w:val="22"/>
              </w:rPr>
              <w:t>)</w:t>
            </w:r>
            <w:r w:rsidRPr="009F6EDF">
              <w:rPr>
                <w:rFonts w:ascii="宋体" w:hAnsi="宋体"/>
                <w:sz w:val="22"/>
                <w:szCs w:val="22"/>
              </w:rPr>
              <w:t>，为系统设计出三大资讯池（探索池、进行池、等待池）来筛选优质的内容资讯，海外每天探索文章、视频几万篇。此外还配套设计实现了流量探索实时监控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和天级流量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探索效率反馈报表。有利于准确把握流量探索的各项关键指标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</w:t>
            </w:r>
            <w:r>
              <w:rPr>
                <w:rFonts w:ascii="宋体" w:hAnsi="宋体"/>
                <w:sz w:val="22"/>
                <w:szCs w:val="22"/>
              </w:rPr>
              <w:t>.2</w:t>
            </w:r>
            <w:r w:rsidRPr="009F6EDF">
              <w:rPr>
                <w:rFonts w:ascii="宋体" w:hAnsi="宋体"/>
                <w:sz w:val="22"/>
                <w:szCs w:val="22"/>
              </w:rPr>
              <w:t>、已读服务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>已读</w:t>
            </w:r>
            <w:r w:rsidRPr="009F6EDF">
              <w:rPr>
                <w:rFonts w:ascii="宋体" w:hAnsi="宋体"/>
                <w:sz w:val="22"/>
                <w:szCs w:val="22"/>
              </w:rPr>
              <w:t>只有一个目的，不能让用户重复看到相同的资讯，实时统计用户的展示行为，输出到ACS中，每次给用户准备下发数据的时候都将过一遍ACS</w:t>
            </w:r>
          </w:p>
        </w:tc>
      </w:tr>
    </w:tbl>
    <w:p w14:paraId="79DBA087" w14:textId="77777777" w:rsidR="00404339" w:rsidRPr="00C26869" w:rsidRDefault="00404339" w:rsidP="002F38E8">
      <w:pPr>
        <w:jc w:val="both"/>
        <w:rPr>
          <w:rFonts w:hint="eastAsia"/>
          <w:color w:val="D0CECE" w:themeColor="background2" w:themeShade="E6"/>
          <w:sz w:val="6"/>
          <w:szCs w:val="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16B21AB0" w14:textId="77777777" w:rsidTr="00C26869">
        <w:trPr>
          <w:trHeight w:val="54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9AA55FF" w14:textId="77777777" w:rsidR="00836A47" w:rsidRPr="00A722AA" w:rsidRDefault="00836A47" w:rsidP="000E4FBC">
            <w:pPr>
              <w:snapToGrid w:val="0"/>
              <w:jc w:val="both"/>
              <w:rPr>
                <w:rFonts w:ascii="宋体" w:hAnsi="宋体"/>
                <w:bCs/>
                <w:sz w:val="6"/>
                <w:szCs w:val="6"/>
              </w:rPr>
            </w:pPr>
          </w:p>
        </w:tc>
      </w:tr>
      <w:tr w:rsidR="004B589A" w:rsidRPr="009F6EDF" w14:paraId="7E229765" w14:textId="77777777" w:rsidTr="00DE19D8">
        <w:tc>
          <w:tcPr>
            <w:tcW w:w="5000" w:type="pct"/>
            <w:tcBorders>
              <w:top w:val="nil"/>
            </w:tcBorders>
          </w:tcPr>
          <w:p w14:paraId="49B69FF0" w14:textId="77777777" w:rsidR="004B589A" w:rsidRPr="009F6EDF" w:rsidRDefault="004B589A" w:rsidP="000E4FBC">
            <w:pPr>
              <w:snapToGrid w:val="0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自我评价</w:t>
            </w:r>
          </w:p>
        </w:tc>
      </w:tr>
      <w:tr w:rsidR="007A29AD" w:rsidRPr="009F6EDF" w14:paraId="291C367B" w14:textId="77777777" w:rsidTr="00DE19D8">
        <w:tc>
          <w:tcPr>
            <w:tcW w:w="5000" w:type="pct"/>
            <w:tcBorders>
              <w:top w:val="nil"/>
            </w:tcBorders>
          </w:tcPr>
          <w:p w14:paraId="1016FC66" w14:textId="77777777" w:rsidR="0021763A" w:rsidRDefault="00046307" w:rsidP="006665E5">
            <w:pPr>
              <w:snapToGrid w:val="0"/>
              <w:spacing w:line="288" w:lineRule="auto"/>
              <w:ind w:firstLineChars="200" w:firstLine="44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多年的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大数据开发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6665E5">
              <w:rPr>
                <w:rFonts w:ascii="宋体" w:hAnsi="宋体" w:hint="eastAsia"/>
                <w:sz w:val="22"/>
                <w:szCs w:val="22"/>
              </w:rPr>
              <w:t>数据分析、商业分析经验，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熟练掌握Spark、Spark Streaming、流式大数据处理方案，熟悉Hadoop、Hive、Spark SQL、Kafka、Redis。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一直负责数据工作，将数据收集</w:t>
            </w:r>
            <w:r w:rsidR="00B44C64">
              <w:rPr>
                <w:rFonts w:ascii="宋体" w:hAnsi="宋体" w:hint="eastAsia"/>
                <w:sz w:val="22"/>
                <w:szCs w:val="22"/>
              </w:rPr>
              <w:t>采集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、清洗、聚合、</w:t>
            </w:r>
            <w:r w:rsidR="00B44C64">
              <w:rPr>
                <w:rFonts w:ascii="宋体" w:hAnsi="宋体" w:hint="eastAsia"/>
                <w:sz w:val="22"/>
                <w:szCs w:val="22"/>
              </w:rPr>
              <w:t>落地、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报表展示各个环节打通，形成一套完整的数据闭环</w:t>
            </w:r>
            <w:r w:rsidR="0021763A"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5CDD8E86" w14:textId="77777777" w:rsidR="00C27392" w:rsidRDefault="00AB59CC" w:rsidP="00D37A45">
            <w:pPr>
              <w:snapToGrid w:val="0"/>
              <w:spacing w:line="288" w:lineRule="auto"/>
              <w:ind w:firstLineChars="200" w:firstLine="44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乐于分享，</w:t>
            </w:r>
            <w:proofErr w:type="gramStart"/>
            <w:r w:rsidR="00D71934">
              <w:rPr>
                <w:rFonts w:ascii="宋体" w:hAnsi="宋体" w:hint="eastAsia"/>
                <w:sz w:val="22"/>
                <w:szCs w:val="22"/>
              </w:rPr>
              <w:t>近半年</w:t>
            </w:r>
            <w:r>
              <w:rPr>
                <w:rFonts w:ascii="宋体" w:hAnsi="宋体" w:hint="eastAsia"/>
                <w:sz w:val="22"/>
                <w:szCs w:val="22"/>
              </w:rPr>
              <w:t>写了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>4篇KM文章，</w:t>
            </w:r>
            <w:r w:rsidR="005B4F7D">
              <w:rPr>
                <w:rFonts w:ascii="宋体" w:hAnsi="宋体" w:hint="eastAsia"/>
                <w:sz w:val="22"/>
                <w:szCs w:val="22"/>
              </w:rPr>
              <w:t>收藏率10%，且</w:t>
            </w:r>
            <w:r>
              <w:rPr>
                <w:rFonts w:ascii="宋体" w:hAnsi="宋体" w:hint="eastAsia"/>
                <w:sz w:val="22"/>
                <w:szCs w:val="22"/>
              </w:rPr>
              <w:t>4次收入KM精选好文，3次入选KM头条，2次入选</w:t>
            </w:r>
            <w:proofErr w:type="gramStart"/>
            <w:r w:rsidR="00F3752D">
              <w:rPr>
                <w:rFonts w:ascii="宋体" w:hAnsi="宋体" w:hint="eastAsia"/>
                <w:sz w:val="22"/>
                <w:szCs w:val="22"/>
              </w:rPr>
              <w:t>腾讯知识奖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，</w:t>
            </w:r>
            <w:r w:rsidR="00BD756A">
              <w:rPr>
                <w:rFonts w:ascii="宋体" w:hAnsi="宋体" w:hint="eastAsia"/>
                <w:sz w:val="22"/>
                <w:szCs w:val="22"/>
              </w:rPr>
              <w:t>且</w:t>
            </w:r>
            <w:proofErr w:type="gramStart"/>
            <w:r w:rsidR="005B4F7D">
              <w:rPr>
                <w:rFonts w:ascii="宋体" w:hAnsi="宋体" w:hint="eastAsia"/>
                <w:sz w:val="22"/>
                <w:szCs w:val="22"/>
              </w:rPr>
              <w:t>被腾讯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技术工程公众号外部转载，</w:t>
            </w:r>
            <w:proofErr w:type="gramStart"/>
            <w:r w:rsidR="005B4F7D">
              <w:rPr>
                <w:rFonts w:ascii="宋体" w:hAnsi="宋体" w:hint="eastAsia"/>
                <w:sz w:val="22"/>
                <w:szCs w:val="22"/>
              </w:rPr>
              <w:t>被腾讯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学院</w:t>
            </w:r>
            <w:proofErr w:type="gramStart"/>
            <w:r w:rsidR="005B4F7D">
              <w:rPr>
                <w:rFonts w:ascii="宋体" w:hAnsi="宋体" w:hint="eastAsia"/>
                <w:sz w:val="22"/>
                <w:szCs w:val="22"/>
              </w:rPr>
              <w:t>邀请做</w:t>
            </w:r>
            <w:r w:rsidR="0020183D">
              <w:rPr>
                <w:rFonts w:ascii="宋体" w:hAnsi="宋体" w:hint="eastAsia"/>
                <w:sz w:val="22"/>
                <w:szCs w:val="22"/>
              </w:rPr>
              <w:t>微</w:t>
            </w:r>
            <w:r w:rsidR="005B4F7D">
              <w:rPr>
                <w:rFonts w:ascii="宋体" w:hAnsi="宋体" w:hint="eastAsia"/>
                <w:sz w:val="22"/>
                <w:szCs w:val="22"/>
              </w:rPr>
              <w:t>课程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分享</w:t>
            </w:r>
            <w:r w:rsidR="00BD756A"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490A3EE8" w14:textId="17BF2338" w:rsidR="001460E5" w:rsidRPr="00BD756A" w:rsidRDefault="005B4F7D" w:rsidP="007315CC">
            <w:pPr>
              <w:snapToGrid w:val="0"/>
              <w:spacing w:line="288" w:lineRule="auto"/>
              <w:ind w:firstLineChars="200" w:firstLine="440"/>
              <w:jc w:val="left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善于总结提炼，将项目</w:t>
            </w:r>
            <w:r w:rsidR="00C27392">
              <w:rPr>
                <w:rFonts w:ascii="宋体" w:hAnsi="宋体" w:hint="eastAsia"/>
                <w:sz w:val="22"/>
                <w:szCs w:val="22"/>
              </w:rPr>
              <w:t>中</w:t>
            </w:r>
            <w:r>
              <w:rPr>
                <w:rFonts w:ascii="宋体" w:hAnsi="宋体" w:hint="eastAsia"/>
                <w:sz w:val="22"/>
                <w:szCs w:val="22"/>
              </w:rPr>
              <w:t>的核心技术点总结归纳深化，</w:t>
            </w:r>
            <w:r w:rsidR="009A549F">
              <w:rPr>
                <w:rFonts w:ascii="宋体" w:hAnsi="宋体" w:hint="eastAsia"/>
                <w:sz w:val="22"/>
                <w:szCs w:val="22"/>
              </w:rPr>
              <w:t>撰写了</w:t>
            </w:r>
            <w:r>
              <w:rPr>
                <w:rFonts w:ascii="宋体" w:hAnsi="宋体" w:hint="eastAsia"/>
                <w:sz w:val="22"/>
                <w:szCs w:val="22"/>
              </w:rPr>
              <w:t>3篇专利</w:t>
            </w:r>
            <w:r w:rsidR="009A549F">
              <w:rPr>
                <w:rFonts w:ascii="宋体" w:hAnsi="宋体" w:hint="eastAsia"/>
                <w:sz w:val="22"/>
                <w:szCs w:val="22"/>
              </w:rPr>
              <w:t>，均在申报流程中</w:t>
            </w:r>
            <w:r w:rsidR="00BD756A">
              <w:rPr>
                <w:rFonts w:ascii="宋体" w:hAnsi="宋体" w:hint="eastAsia"/>
                <w:sz w:val="22"/>
                <w:szCs w:val="22"/>
              </w:rPr>
              <w:t>。</w:t>
            </w:r>
            <w:bookmarkStart w:id="1" w:name="_GoBack"/>
            <w:bookmarkEnd w:id="1"/>
          </w:p>
        </w:tc>
      </w:tr>
    </w:tbl>
    <w:p w14:paraId="3A62CB40" w14:textId="77777777" w:rsidR="00234A8C" w:rsidRPr="00B659CE" w:rsidRDefault="00234A8C" w:rsidP="00B659CE">
      <w:pPr>
        <w:spacing w:line="240" w:lineRule="exact"/>
        <w:jc w:val="left"/>
        <w:rPr>
          <w:rFonts w:ascii="宋体" w:hAnsi="宋体" w:hint="eastAsia"/>
          <w:bCs/>
        </w:rPr>
      </w:pPr>
    </w:p>
    <w:sectPr w:rsidR="00234A8C" w:rsidRPr="00B659CE" w:rsidSect="000D253F">
      <w:footerReference w:type="default" r:id="rId9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6F9F5" w14:textId="77777777" w:rsidR="00CA6861" w:rsidRDefault="00CA6861" w:rsidP="00795580">
      <w:r>
        <w:separator/>
      </w:r>
    </w:p>
  </w:endnote>
  <w:endnote w:type="continuationSeparator" w:id="0">
    <w:p w14:paraId="685BAB36" w14:textId="77777777" w:rsidR="00CA6861" w:rsidRDefault="00CA6861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7AA59" w14:textId="77777777" w:rsidR="005C6330" w:rsidRDefault="00B858A1" w:rsidP="00B858A1">
    <w:pPr>
      <w:pStyle w:val="ac"/>
    </w:pPr>
    <w:r>
      <w:rPr>
        <w:rFonts w:ascii="宋体" w:hAnsi="宋体" w:hint="eastAsia"/>
        <w:sz w:val="22"/>
        <w:szCs w:val="22"/>
      </w:rPr>
      <w:t>自律。</w:t>
    </w:r>
    <w:r w:rsidR="005C6330" w:rsidRPr="009434A7">
      <w:rPr>
        <w:rFonts w:ascii="宋体" w:hAnsi="宋体"/>
        <w:sz w:val="22"/>
        <w:szCs w:val="22"/>
      </w:rPr>
      <w:t>学必求其心得，业必贵其专精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6F36" w14:textId="77777777" w:rsidR="00CA6861" w:rsidRDefault="00CA6861" w:rsidP="00795580">
      <w:r>
        <w:separator/>
      </w:r>
    </w:p>
  </w:footnote>
  <w:footnote w:type="continuationSeparator" w:id="0">
    <w:p w14:paraId="719D0E2C" w14:textId="77777777" w:rsidR="00CA6861" w:rsidRDefault="00CA6861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55E9"/>
    <w:multiLevelType w:val="hybridMultilevel"/>
    <w:tmpl w:val="217CD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1C32783"/>
    <w:multiLevelType w:val="hybridMultilevel"/>
    <w:tmpl w:val="3050D5D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7E541FA0"/>
    <w:multiLevelType w:val="hybridMultilevel"/>
    <w:tmpl w:val="DEAC0B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30"/>
    <w:rsid w:val="000017E3"/>
    <w:rsid w:val="00006FE6"/>
    <w:rsid w:val="000104C0"/>
    <w:rsid w:val="00011F02"/>
    <w:rsid w:val="0001309C"/>
    <w:rsid w:val="00016E1D"/>
    <w:rsid w:val="000203CB"/>
    <w:rsid w:val="00021ADC"/>
    <w:rsid w:val="00025B3A"/>
    <w:rsid w:val="0002701F"/>
    <w:rsid w:val="00032448"/>
    <w:rsid w:val="00034A14"/>
    <w:rsid w:val="0004554F"/>
    <w:rsid w:val="00046307"/>
    <w:rsid w:val="00051C93"/>
    <w:rsid w:val="00063B3B"/>
    <w:rsid w:val="00067A07"/>
    <w:rsid w:val="00070E58"/>
    <w:rsid w:val="000715B4"/>
    <w:rsid w:val="00075527"/>
    <w:rsid w:val="0008320C"/>
    <w:rsid w:val="00085DC3"/>
    <w:rsid w:val="00091EDB"/>
    <w:rsid w:val="00094D1C"/>
    <w:rsid w:val="00097878"/>
    <w:rsid w:val="000B3EE3"/>
    <w:rsid w:val="000B6313"/>
    <w:rsid w:val="000C2350"/>
    <w:rsid w:val="000C3796"/>
    <w:rsid w:val="000C589A"/>
    <w:rsid w:val="000C668C"/>
    <w:rsid w:val="000D253F"/>
    <w:rsid w:val="000D4525"/>
    <w:rsid w:val="000D65D7"/>
    <w:rsid w:val="000E0B63"/>
    <w:rsid w:val="000E0EA0"/>
    <w:rsid w:val="000E4FBC"/>
    <w:rsid w:val="000E7A6D"/>
    <w:rsid w:val="000F08FF"/>
    <w:rsid w:val="000F1F4E"/>
    <w:rsid w:val="000F5163"/>
    <w:rsid w:val="000F56C3"/>
    <w:rsid w:val="00107DB6"/>
    <w:rsid w:val="00134A23"/>
    <w:rsid w:val="00142588"/>
    <w:rsid w:val="0014355D"/>
    <w:rsid w:val="001460E5"/>
    <w:rsid w:val="0016052D"/>
    <w:rsid w:val="0016300E"/>
    <w:rsid w:val="00164907"/>
    <w:rsid w:val="0018165C"/>
    <w:rsid w:val="00182B7D"/>
    <w:rsid w:val="0019071D"/>
    <w:rsid w:val="00190A51"/>
    <w:rsid w:val="00192AD2"/>
    <w:rsid w:val="00193CE1"/>
    <w:rsid w:val="001A70CE"/>
    <w:rsid w:val="001C50F8"/>
    <w:rsid w:val="001D0718"/>
    <w:rsid w:val="001D7C3A"/>
    <w:rsid w:val="001E1546"/>
    <w:rsid w:val="001E3C32"/>
    <w:rsid w:val="001E4AF5"/>
    <w:rsid w:val="001F6B9F"/>
    <w:rsid w:val="0020183D"/>
    <w:rsid w:val="0020691D"/>
    <w:rsid w:val="00207757"/>
    <w:rsid w:val="00212721"/>
    <w:rsid w:val="00212AAE"/>
    <w:rsid w:val="00215835"/>
    <w:rsid w:val="0021763A"/>
    <w:rsid w:val="00220FFF"/>
    <w:rsid w:val="00221217"/>
    <w:rsid w:val="00221843"/>
    <w:rsid w:val="0022685D"/>
    <w:rsid w:val="002271B5"/>
    <w:rsid w:val="002310D6"/>
    <w:rsid w:val="0023384B"/>
    <w:rsid w:val="00234A8C"/>
    <w:rsid w:val="00256FE0"/>
    <w:rsid w:val="0025742F"/>
    <w:rsid w:val="002A24F2"/>
    <w:rsid w:val="002B5CC7"/>
    <w:rsid w:val="002C2887"/>
    <w:rsid w:val="002C4F38"/>
    <w:rsid w:val="002D16E3"/>
    <w:rsid w:val="002D21D8"/>
    <w:rsid w:val="002E31D8"/>
    <w:rsid w:val="002E5291"/>
    <w:rsid w:val="002F271C"/>
    <w:rsid w:val="002F38E8"/>
    <w:rsid w:val="002F6CA6"/>
    <w:rsid w:val="00302833"/>
    <w:rsid w:val="003032FE"/>
    <w:rsid w:val="00303EFA"/>
    <w:rsid w:val="00304F0A"/>
    <w:rsid w:val="00313EC4"/>
    <w:rsid w:val="00313F8E"/>
    <w:rsid w:val="00315A6B"/>
    <w:rsid w:val="00322B82"/>
    <w:rsid w:val="003249B0"/>
    <w:rsid w:val="0032754D"/>
    <w:rsid w:val="00335620"/>
    <w:rsid w:val="003379DA"/>
    <w:rsid w:val="003456D1"/>
    <w:rsid w:val="0034599E"/>
    <w:rsid w:val="00360200"/>
    <w:rsid w:val="00360862"/>
    <w:rsid w:val="00361837"/>
    <w:rsid w:val="00370FEF"/>
    <w:rsid w:val="00371D4F"/>
    <w:rsid w:val="0037271F"/>
    <w:rsid w:val="00374309"/>
    <w:rsid w:val="00377E59"/>
    <w:rsid w:val="00384352"/>
    <w:rsid w:val="0038448A"/>
    <w:rsid w:val="00390C6E"/>
    <w:rsid w:val="00394FF6"/>
    <w:rsid w:val="00396E55"/>
    <w:rsid w:val="003C5E8A"/>
    <w:rsid w:val="003C7023"/>
    <w:rsid w:val="003D0573"/>
    <w:rsid w:val="003D37ED"/>
    <w:rsid w:val="003E0FD2"/>
    <w:rsid w:val="003F152C"/>
    <w:rsid w:val="003F7AB0"/>
    <w:rsid w:val="0040271B"/>
    <w:rsid w:val="00404339"/>
    <w:rsid w:val="00405125"/>
    <w:rsid w:val="004159C5"/>
    <w:rsid w:val="00415F4F"/>
    <w:rsid w:val="00431F63"/>
    <w:rsid w:val="00432470"/>
    <w:rsid w:val="00444388"/>
    <w:rsid w:val="00444E22"/>
    <w:rsid w:val="00462EE0"/>
    <w:rsid w:val="004669F5"/>
    <w:rsid w:val="00470521"/>
    <w:rsid w:val="00474745"/>
    <w:rsid w:val="004762C4"/>
    <w:rsid w:val="0048076F"/>
    <w:rsid w:val="00481CC9"/>
    <w:rsid w:val="00484FA6"/>
    <w:rsid w:val="004A191A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465"/>
    <w:rsid w:val="004F1A9D"/>
    <w:rsid w:val="004F2C55"/>
    <w:rsid w:val="004F4242"/>
    <w:rsid w:val="005108D1"/>
    <w:rsid w:val="00527A8C"/>
    <w:rsid w:val="00530E27"/>
    <w:rsid w:val="00531729"/>
    <w:rsid w:val="00536D81"/>
    <w:rsid w:val="005433EF"/>
    <w:rsid w:val="0054454E"/>
    <w:rsid w:val="00546672"/>
    <w:rsid w:val="00547499"/>
    <w:rsid w:val="0055070D"/>
    <w:rsid w:val="00553BED"/>
    <w:rsid w:val="00554F2D"/>
    <w:rsid w:val="00561CE7"/>
    <w:rsid w:val="00563B21"/>
    <w:rsid w:val="00566A8E"/>
    <w:rsid w:val="00566FD7"/>
    <w:rsid w:val="00572751"/>
    <w:rsid w:val="00574642"/>
    <w:rsid w:val="005766A7"/>
    <w:rsid w:val="00576974"/>
    <w:rsid w:val="0058133E"/>
    <w:rsid w:val="00582174"/>
    <w:rsid w:val="00582B91"/>
    <w:rsid w:val="00585F06"/>
    <w:rsid w:val="005877A5"/>
    <w:rsid w:val="0059127A"/>
    <w:rsid w:val="005A0F6B"/>
    <w:rsid w:val="005A127C"/>
    <w:rsid w:val="005A2E71"/>
    <w:rsid w:val="005A609C"/>
    <w:rsid w:val="005B211A"/>
    <w:rsid w:val="005B4F7D"/>
    <w:rsid w:val="005C6330"/>
    <w:rsid w:val="005D19BA"/>
    <w:rsid w:val="005D1AFC"/>
    <w:rsid w:val="005D64B5"/>
    <w:rsid w:val="005D6FB6"/>
    <w:rsid w:val="005D7DB4"/>
    <w:rsid w:val="005F1C7D"/>
    <w:rsid w:val="005F4518"/>
    <w:rsid w:val="005F5212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26606"/>
    <w:rsid w:val="00630FD5"/>
    <w:rsid w:val="00634AC9"/>
    <w:rsid w:val="0064149A"/>
    <w:rsid w:val="00656CF6"/>
    <w:rsid w:val="006610DF"/>
    <w:rsid w:val="00662F5C"/>
    <w:rsid w:val="006643AA"/>
    <w:rsid w:val="006665E5"/>
    <w:rsid w:val="00670B0D"/>
    <w:rsid w:val="0068212D"/>
    <w:rsid w:val="00683327"/>
    <w:rsid w:val="00684963"/>
    <w:rsid w:val="006956DB"/>
    <w:rsid w:val="006A7097"/>
    <w:rsid w:val="006B5ABA"/>
    <w:rsid w:val="006B62E1"/>
    <w:rsid w:val="006C2A38"/>
    <w:rsid w:val="006C49CC"/>
    <w:rsid w:val="006D1A63"/>
    <w:rsid w:val="006D3DB6"/>
    <w:rsid w:val="006D73A8"/>
    <w:rsid w:val="006E3BEA"/>
    <w:rsid w:val="006F3590"/>
    <w:rsid w:val="00702E37"/>
    <w:rsid w:val="00710CF0"/>
    <w:rsid w:val="0071371B"/>
    <w:rsid w:val="00713A95"/>
    <w:rsid w:val="00715BCD"/>
    <w:rsid w:val="0071797A"/>
    <w:rsid w:val="0072037A"/>
    <w:rsid w:val="0072177D"/>
    <w:rsid w:val="007220CC"/>
    <w:rsid w:val="007235E8"/>
    <w:rsid w:val="00723A30"/>
    <w:rsid w:val="007315CC"/>
    <w:rsid w:val="0074017E"/>
    <w:rsid w:val="00741BB9"/>
    <w:rsid w:val="00751473"/>
    <w:rsid w:val="00763BDF"/>
    <w:rsid w:val="0076479A"/>
    <w:rsid w:val="00792AB2"/>
    <w:rsid w:val="00795580"/>
    <w:rsid w:val="00795E40"/>
    <w:rsid w:val="007A26D1"/>
    <w:rsid w:val="007A29AD"/>
    <w:rsid w:val="007A350E"/>
    <w:rsid w:val="007A5B12"/>
    <w:rsid w:val="007B4098"/>
    <w:rsid w:val="007B4C66"/>
    <w:rsid w:val="007B4F0B"/>
    <w:rsid w:val="007C542D"/>
    <w:rsid w:val="007E5D6D"/>
    <w:rsid w:val="007F1752"/>
    <w:rsid w:val="007F48C0"/>
    <w:rsid w:val="007F58D4"/>
    <w:rsid w:val="007F64B8"/>
    <w:rsid w:val="007F76B5"/>
    <w:rsid w:val="008012DE"/>
    <w:rsid w:val="00813660"/>
    <w:rsid w:val="0081704D"/>
    <w:rsid w:val="00824CFD"/>
    <w:rsid w:val="00833BAB"/>
    <w:rsid w:val="008360A3"/>
    <w:rsid w:val="00836107"/>
    <w:rsid w:val="00836A47"/>
    <w:rsid w:val="00855D9D"/>
    <w:rsid w:val="00857754"/>
    <w:rsid w:val="00871255"/>
    <w:rsid w:val="00873D45"/>
    <w:rsid w:val="00877152"/>
    <w:rsid w:val="0087722F"/>
    <w:rsid w:val="00882DD4"/>
    <w:rsid w:val="00894C30"/>
    <w:rsid w:val="008955C9"/>
    <w:rsid w:val="00895E70"/>
    <w:rsid w:val="008971F4"/>
    <w:rsid w:val="008A2B4F"/>
    <w:rsid w:val="008A3E02"/>
    <w:rsid w:val="008A7EA4"/>
    <w:rsid w:val="008B0468"/>
    <w:rsid w:val="008B0795"/>
    <w:rsid w:val="008B2C86"/>
    <w:rsid w:val="008B2E27"/>
    <w:rsid w:val="008B3F67"/>
    <w:rsid w:val="008B4A15"/>
    <w:rsid w:val="008C0F1F"/>
    <w:rsid w:val="008C1C37"/>
    <w:rsid w:val="008C23C2"/>
    <w:rsid w:val="008C2856"/>
    <w:rsid w:val="008C4DD6"/>
    <w:rsid w:val="008D32E4"/>
    <w:rsid w:val="008E179E"/>
    <w:rsid w:val="008E1BE9"/>
    <w:rsid w:val="008E7B08"/>
    <w:rsid w:val="008F246E"/>
    <w:rsid w:val="008F3D4A"/>
    <w:rsid w:val="008F70C3"/>
    <w:rsid w:val="009114F2"/>
    <w:rsid w:val="00917C64"/>
    <w:rsid w:val="00925A54"/>
    <w:rsid w:val="009434A7"/>
    <w:rsid w:val="00947972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20C"/>
    <w:rsid w:val="00980899"/>
    <w:rsid w:val="00984AB7"/>
    <w:rsid w:val="009867CA"/>
    <w:rsid w:val="00994DA8"/>
    <w:rsid w:val="009965A6"/>
    <w:rsid w:val="00996ECD"/>
    <w:rsid w:val="009A44DB"/>
    <w:rsid w:val="009A45B5"/>
    <w:rsid w:val="009A4D77"/>
    <w:rsid w:val="009A549F"/>
    <w:rsid w:val="009C02EF"/>
    <w:rsid w:val="009C094A"/>
    <w:rsid w:val="009C4F23"/>
    <w:rsid w:val="009D1F72"/>
    <w:rsid w:val="009D23AE"/>
    <w:rsid w:val="009D7798"/>
    <w:rsid w:val="009E14DF"/>
    <w:rsid w:val="009F6EDF"/>
    <w:rsid w:val="00A008A3"/>
    <w:rsid w:val="00A02F94"/>
    <w:rsid w:val="00A11700"/>
    <w:rsid w:val="00A15BEF"/>
    <w:rsid w:val="00A27B88"/>
    <w:rsid w:val="00A301FB"/>
    <w:rsid w:val="00A3057F"/>
    <w:rsid w:val="00A373AE"/>
    <w:rsid w:val="00A43B77"/>
    <w:rsid w:val="00A52735"/>
    <w:rsid w:val="00A52D90"/>
    <w:rsid w:val="00A63F9F"/>
    <w:rsid w:val="00A662DC"/>
    <w:rsid w:val="00A722AA"/>
    <w:rsid w:val="00A74358"/>
    <w:rsid w:val="00A8109D"/>
    <w:rsid w:val="00A82468"/>
    <w:rsid w:val="00A85C57"/>
    <w:rsid w:val="00AB1F70"/>
    <w:rsid w:val="00AB4F05"/>
    <w:rsid w:val="00AB59CC"/>
    <w:rsid w:val="00AB6893"/>
    <w:rsid w:val="00AE1288"/>
    <w:rsid w:val="00AE5D12"/>
    <w:rsid w:val="00AF1ABE"/>
    <w:rsid w:val="00AF44A3"/>
    <w:rsid w:val="00B0385F"/>
    <w:rsid w:val="00B04FD9"/>
    <w:rsid w:val="00B07185"/>
    <w:rsid w:val="00B20F71"/>
    <w:rsid w:val="00B22F74"/>
    <w:rsid w:val="00B2352A"/>
    <w:rsid w:val="00B27DC4"/>
    <w:rsid w:val="00B30B7E"/>
    <w:rsid w:val="00B42E78"/>
    <w:rsid w:val="00B43E58"/>
    <w:rsid w:val="00B44C64"/>
    <w:rsid w:val="00B53A9F"/>
    <w:rsid w:val="00B54C14"/>
    <w:rsid w:val="00B61251"/>
    <w:rsid w:val="00B6255D"/>
    <w:rsid w:val="00B626A5"/>
    <w:rsid w:val="00B648CA"/>
    <w:rsid w:val="00B659CE"/>
    <w:rsid w:val="00B8374E"/>
    <w:rsid w:val="00B858A1"/>
    <w:rsid w:val="00B87397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D756A"/>
    <w:rsid w:val="00BE3C4E"/>
    <w:rsid w:val="00BE638D"/>
    <w:rsid w:val="00BF44E6"/>
    <w:rsid w:val="00C03C77"/>
    <w:rsid w:val="00C07953"/>
    <w:rsid w:val="00C10998"/>
    <w:rsid w:val="00C25112"/>
    <w:rsid w:val="00C26869"/>
    <w:rsid w:val="00C27392"/>
    <w:rsid w:val="00C30EF2"/>
    <w:rsid w:val="00C330FF"/>
    <w:rsid w:val="00C40A15"/>
    <w:rsid w:val="00C42545"/>
    <w:rsid w:val="00C43144"/>
    <w:rsid w:val="00C44B30"/>
    <w:rsid w:val="00C559FC"/>
    <w:rsid w:val="00C60404"/>
    <w:rsid w:val="00C66111"/>
    <w:rsid w:val="00C66F1F"/>
    <w:rsid w:val="00C71968"/>
    <w:rsid w:val="00C71E39"/>
    <w:rsid w:val="00C80FBF"/>
    <w:rsid w:val="00C8570C"/>
    <w:rsid w:val="00C92D66"/>
    <w:rsid w:val="00C93FA5"/>
    <w:rsid w:val="00CA293E"/>
    <w:rsid w:val="00CA3F58"/>
    <w:rsid w:val="00CA452E"/>
    <w:rsid w:val="00CA6861"/>
    <w:rsid w:val="00CB5320"/>
    <w:rsid w:val="00CB73A7"/>
    <w:rsid w:val="00CD2D1C"/>
    <w:rsid w:val="00CE1386"/>
    <w:rsid w:val="00CE716E"/>
    <w:rsid w:val="00CF5E41"/>
    <w:rsid w:val="00D00974"/>
    <w:rsid w:val="00D01A5E"/>
    <w:rsid w:val="00D04F14"/>
    <w:rsid w:val="00D06030"/>
    <w:rsid w:val="00D063F6"/>
    <w:rsid w:val="00D06DC2"/>
    <w:rsid w:val="00D1049C"/>
    <w:rsid w:val="00D1466B"/>
    <w:rsid w:val="00D3148B"/>
    <w:rsid w:val="00D37126"/>
    <w:rsid w:val="00D37A45"/>
    <w:rsid w:val="00D45148"/>
    <w:rsid w:val="00D46DC7"/>
    <w:rsid w:val="00D516D0"/>
    <w:rsid w:val="00D521EE"/>
    <w:rsid w:val="00D6728B"/>
    <w:rsid w:val="00D71934"/>
    <w:rsid w:val="00D853F7"/>
    <w:rsid w:val="00DA56A1"/>
    <w:rsid w:val="00DA7A88"/>
    <w:rsid w:val="00DB34DB"/>
    <w:rsid w:val="00DC0F02"/>
    <w:rsid w:val="00DC15B9"/>
    <w:rsid w:val="00DC24DA"/>
    <w:rsid w:val="00DC6630"/>
    <w:rsid w:val="00DD769F"/>
    <w:rsid w:val="00DD77D4"/>
    <w:rsid w:val="00DE19D8"/>
    <w:rsid w:val="00DE4FAA"/>
    <w:rsid w:val="00E017F0"/>
    <w:rsid w:val="00E168A7"/>
    <w:rsid w:val="00E2595A"/>
    <w:rsid w:val="00E34B60"/>
    <w:rsid w:val="00E35FDC"/>
    <w:rsid w:val="00E407EB"/>
    <w:rsid w:val="00E414AC"/>
    <w:rsid w:val="00E74420"/>
    <w:rsid w:val="00E7536E"/>
    <w:rsid w:val="00E807AC"/>
    <w:rsid w:val="00E816F5"/>
    <w:rsid w:val="00E82576"/>
    <w:rsid w:val="00E83A47"/>
    <w:rsid w:val="00E94AEE"/>
    <w:rsid w:val="00E97C5D"/>
    <w:rsid w:val="00EA5621"/>
    <w:rsid w:val="00EB06B0"/>
    <w:rsid w:val="00ED0280"/>
    <w:rsid w:val="00ED4C1E"/>
    <w:rsid w:val="00ED5269"/>
    <w:rsid w:val="00ED7D2E"/>
    <w:rsid w:val="00EE158F"/>
    <w:rsid w:val="00EE40BD"/>
    <w:rsid w:val="00EE619E"/>
    <w:rsid w:val="00F01915"/>
    <w:rsid w:val="00F020BB"/>
    <w:rsid w:val="00F05924"/>
    <w:rsid w:val="00F11726"/>
    <w:rsid w:val="00F20D12"/>
    <w:rsid w:val="00F25C96"/>
    <w:rsid w:val="00F3752D"/>
    <w:rsid w:val="00F40270"/>
    <w:rsid w:val="00F40792"/>
    <w:rsid w:val="00F413FC"/>
    <w:rsid w:val="00F4240E"/>
    <w:rsid w:val="00F4600C"/>
    <w:rsid w:val="00F60B19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D6AFC"/>
    <w:rsid w:val="00FE1B19"/>
    <w:rsid w:val="00FE2719"/>
    <w:rsid w:val="00FE2B1D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FC87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A66B3-5487-4506-8DC4-0823C9F9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prucehuang(黄海峰)</cp:lastModifiedBy>
  <cp:revision>317</cp:revision>
  <cp:lastPrinted>2019-09-07T04:02:00Z</cp:lastPrinted>
  <dcterms:created xsi:type="dcterms:W3CDTF">2019-04-13T03:03:00Z</dcterms:created>
  <dcterms:modified xsi:type="dcterms:W3CDTF">2019-09-07T04:05:00Z</dcterms:modified>
</cp:coreProperties>
</file>