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PagerDuty Integration: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26174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26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Click on Create Service on the right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