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https://betterprogramming.pub/how-to-harden-your-containers-with-distroless-docker-images-c2abd7c71fdb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https://docs.docker.com/develop/develop-images/multistage-build/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https://github.com/bharatmicrosystems/flask-hello-world.git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python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2.7-slim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build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/app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/app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--upgrade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pip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pip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./requirements.txt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4ec9b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gcr.io/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distroless/python2.7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/app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COPY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--from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/usr/local/lib/python2.7/site-packages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/usr/local/lib/python2.7/site-packages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WORKDIR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/app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PYTHONPATH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/usr/local/lib/python2.7/site-packages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EXPOSE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5000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9cdcfe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CMD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"app.py"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bharatmicrosystems/flask-hello-world.git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etterprogramming.pub/how-to-harden-your-containers-with-distroless-docker-images-c2abd7c71fdb" TargetMode="External"/><Relationship Id="rId8" Type="http://schemas.openxmlformats.org/officeDocument/2006/relationships/hyperlink" Target="https://docs.docker.com/develop/develop-images/multistage-buil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49g+Y4OZLB2UlmbFRoBqDNV97g==">AMUW2mXorPRjYWvlEWa8+Q8fON7qX8AMTCy1vQrmECYaUUeCpYPYmTmst8HmrWmGq8/NDyXsRpRRcrkpPss1iOxvwp8ArcsztlSJsNshmC1MPQ0yDKAVykw=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