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https://dev.to/jakewitcher/using-env-files-for-environment-variables-in-python-applications-55a1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pip install python-dotenv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.env file: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aws_access_key="AWSEXAMPLE0001001010"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aws_secret_key="asdad9asdasd8asas7asdasdas7dasas7das7d"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aws_region="us-east-1"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dotenv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load_dotenv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load_dotenv()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ACCESS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'aws_access_key'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SECRET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'aws_secret_key'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'aws_region'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'The access_key is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ACCESS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and secret_key is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SECRET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and region is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