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638" w:rsidRPr="00D91638" w:rsidRDefault="00D91638" w:rsidP="00D91638">
      <w:pPr>
        <w:spacing w:after="75" w:line="675" w:lineRule="atLeast"/>
        <w:textAlignment w:val="baseline"/>
        <w:outlineLvl w:val="0"/>
        <w:rPr>
          <w:rFonts w:ascii="Poppins" w:eastAsia="Times New Roman" w:hAnsi="Poppins" w:cs="Times New Roman"/>
          <w:b/>
          <w:bCs/>
          <w:color w:val="3A3A3A"/>
          <w:kern w:val="36"/>
          <w:sz w:val="48"/>
          <w:szCs w:val="48"/>
          <w:lang w:eastAsia="en-IN"/>
        </w:rPr>
      </w:pPr>
      <w:r w:rsidRPr="00D91638">
        <w:rPr>
          <w:rFonts w:ascii="Poppins" w:eastAsia="Times New Roman" w:hAnsi="Poppins" w:cs="Times New Roman"/>
          <w:b/>
          <w:bCs/>
          <w:color w:val="3A3A3A"/>
          <w:kern w:val="36"/>
          <w:sz w:val="48"/>
          <w:szCs w:val="48"/>
          <w:lang w:eastAsia="en-IN"/>
        </w:rPr>
        <w:t>How To Install and Use Jenkins on Ubuntu 16.04 &amp; 14.04 LTS</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hyperlink r:id="rId4" w:tgtFrame="_blank" w:history="1">
        <w:r w:rsidRPr="00D91638">
          <w:rPr>
            <w:rFonts w:ascii="Poppins" w:eastAsia="Times New Roman" w:hAnsi="Poppins" w:cs="Times New Roman"/>
            <w:color w:val="FF8800"/>
            <w:sz w:val="26"/>
            <w:szCs w:val="26"/>
            <w:lang w:eastAsia="en-IN"/>
          </w:rPr>
          <w:t>Jenkins</w:t>
        </w:r>
      </w:hyperlink>
      <w:r w:rsidRPr="00D91638">
        <w:rPr>
          <w:rFonts w:ascii="Poppins" w:eastAsia="Times New Roman" w:hAnsi="Poppins" w:cs="Times New Roman"/>
          <w:color w:val="4A4949"/>
          <w:sz w:val="26"/>
          <w:szCs w:val="26"/>
          <w:lang w:eastAsia="en-IN"/>
        </w:rPr>
        <w:t> is an automation server and continuous integration tool. It provides a number of plugins for building deployments and automation for your applications. You can use Jenkins as a simple CI (Continuous Integration) server or configure this for the CD (Continuous Delivery) hub for any number of the projects. With the help of Jenkins, you can easily distribute work across multiple machines, helping drive builds, tests and deployments across multiple platforms faster.</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This tutorial will help you to install and use Jenkins on Ubuntu 16.04 LTS &amp; 14.04 LTS systems.</w:t>
      </w:r>
    </w:p>
    <w:p w:rsidR="00D91638" w:rsidRPr="00D91638" w:rsidRDefault="00D91638" w:rsidP="00D91638">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D91638">
        <w:rPr>
          <w:rFonts w:ascii="Arial" w:eastAsia="Times New Roman" w:hAnsi="Arial" w:cs="Arial"/>
          <w:b/>
          <w:bCs/>
          <w:color w:val="CA2129"/>
          <w:spacing w:val="-11"/>
          <w:sz w:val="39"/>
          <w:szCs w:val="39"/>
          <w:lang w:eastAsia="en-IN"/>
        </w:rPr>
        <w:t>Step 1 – Add Jenkins PPA</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Jenkins is available in two versions. One is LTS release provides long-term support and other provides the latest version. We preferred to use LTS version for production use and the latest version for development or testing. You can use any of version of your choice below.</w:t>
      </w:r>
    </w:p>
    <w:p w:rsidR="00D91638" w:rsidRPr="00D91638" w:rsidRDefault="00D91638" w:rsidP="00D91638">
      <w:pPr>
        <w:spacing w:after="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b/>
          <w:bCs/>
          <w:color w:val="4A4949"/>
          <w:sz w:val="26"/>
          <w:szCs w:val="26"/>
          <w:bdr w:val="none" w:sz="0" w:space="0" w:color="auto" w:frame="1"/>
          <w:lang w:eastAsia="en-IN"/>
        </w:rPr>
        <w:t>Add LTS Version PPA</w:t>
      </w:r>
    </w:p>
    <w:p w:rsidR="00D91638" w:rsidRPr="00D91638" w:rsidRDefault="00D91638" w:rsidP="00D91638">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D91638">
        <w:rPr>
          <w:rFonts w:ascii="Courier New" w:eastAsia="Times New Roman" w:hAnsi="Courier New" w:cs="Courier New"/>
          <w:color w:val="FFFFFF"/>
          <w:sz w:val="23"/>
          <w:szCs w:val="23"/>
          <w:lang w:eastAsia="en-IN"/>
        </w:rPr>
        <w:t>wget -q -O - https://pkg.jenkins.io/debian/jenkins.io.key | sudo apt-key add -</w:t>
      </w:r>
    </w:p>
    <w:p w:rsidR="00D91638" w:rsidRPr="00D91638" w:rsidRDefault="00D91638" w:rsidP="00D91638">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D91638">
        <w:rPr>
          <w:rFonts w:ascii="Courier New" w:eastAsia="Times New Roman" w:hAnsi="Courier New" w:cs="Courier New"/>
          <w:color w:val="FFFFFF"/>
          <w:sz w:val="23"/>
          <w:szCs w:val="23"/>
          <w:lang w:eastAsia="en-IN"/>
        </w:rPr>
        <w:t>sudo sh -c 'echo deb http://pkg.jenkins.io/debian-stable binary/ &gt; /etc/apt/sources.list.d/jenkins.list'</w:t>
      </w:r>
    </w:p>
    <w:p w:rsidR="00D91638" w:rsidRPr="00D91638" w:rsidRDefault="00D91638" w:rsidP="00D91638">
      <w:pPr>
        <w:spacing w:after="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b/>
          <w:bCs/>
          <w:color w:val="4A4949"/>
          <w:sz w:val="26"/>
          <w:szCs w:val="26"/>
          <w:bdr w:val="none" w:sz="0" w:space="0" w:color="auto" w:frame="1"/>
          <w:lang w:eastAsia="en-IN"/>
        </w:rPr>
        <w:t>Add Latest Version PPA</w:t>
      </w:r>
    </w:p>
    <w:p w:rsidR="00D91638" w:rsidRPr="00D91638" w:rsidRDefault="00D91638" w:rsidP="00D91638">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D91638">
        <w:rPr>
          <w:rFonts w:ascii="Courier New" w:eastAsia="Times New Roman" w:hAnsi="Courier New" w:cs="Courier New"/>
          <w:color w:val="FFFFFF"/>
          <w:sz w:val="23"/>
          <w:szCs w:val="23"/>
          <w:lang w:eastAsia="en-IN"/>
        </w:rPr>
        <w:t>wget -q -O - https://pkg.jenkins.io/debian/jenkins.io.key | sudo apt-key add -</w:t>
      </w:r>
    </w:p>
    <w:p w:rsidR="00D91638" w:rsidRPr="00D91638" w:rsidRDefault="00D91638" w:rsidP="00D91638">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D91638">
        <w:rPr>
          <w:rFonts w:ascii="Courier New" w:eastAsia="Times New Roman" w:hAnsi="Courier New" w:cs="Courier New"/>
          <w:color w:val="FFFFFF"/>
          <w:sz w:val="23"/>
          <w:szCs w:val="23"/>
          <w:lang w:eastAsia="en-IN"/>
        </w:rPr>
        <w:lastRenderedPageBreak/>
        <w:t>sudo sh -c 'echo deb http://pkg.jenkins.io/debian-stable binary/ &gt; /etc/apt/sources.list.d/jenkins.list'</w:t>
      </w:r>
    </w:p>
    <w:p w:rsidR="00D91638" w:rsidRPr="00D91638" w:rsidRDefault="00D91638" w:rsidP="00D91638">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D91638">
        <w:rPr>
          <w:rFonts w:ascii="Arial" w:eastAsia="Times New Roman" w:hAnsi="Arial" w:cs="Arial"/>
          <w:b/>
          <w:bCs/>
          <w:color w:val="CA2129"/>
          <w:spacing w:val="-11"/>
          <w:sz w:val="39"/>
          <w:szCs w:val="39"/>
          <w:lang w:eastAsia="en-IN"/>
        </w:rPr>
        <w:t>Step 2 – Install Jenkins</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Now update your apt-get cache and install Jenkins using the following commands.</w:t>
      </w:r>
    </w:p>
    <w:p w:rsidR="00D91638" w:rsidRPr="00D91638" w:rsidRDefault="00D91638" w:rsidP="00D91638">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D91638">
        <w:rPr>
          <w:rFonts w:ascii="Courier New" w:eastAsia="Times New Roman" w:hAnsi="Courier New" w:cs="Courier New"/>
          <w:color w:val="FFFFFF"/>
          <w:sz w:val="23"/>
          <w:szCs w:val="23"/>
          <w:lang w:eastAsia="en-IN"/>
        </w:rPr>
        <w:t>sudo apt-get update</w:t>
      </w:r>
    </w:p>
    <w:p w:rsidR="00D91638" w:rsidRPr="00D91638" w:rsidRDefault="00D91638" w:rsidP="00D91638">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D91638">
        <w:rPr>
          <w:rFonts w:ascii="Courier New" w:eastAsia="Times New Roman" w:hAnsi="Courier New" w:cs="Courier New"/>
          <w:color w:val="FFFFFF"/>
          <w:sz w:val="23"/>
          <w:szCs w:val="23"/>
          <w:lang w:eastAsia="en-IN"/>
        </w:rPr>
        <w:t>sudo apt-get install jenkins</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After installation Jenkins start on port 8080. In my case port, 8080 was busy in some other process so edited /etc/default/jenkins and update HTTP_PORT to 8081.</w:t>
      </w:r>
    </w:p>
    <w:p w:rsidR="00D91638" w:rsidRPr="00D91638" w:rsidRDefault="00D91638" w:rsidP="00D91638">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D91638">
        <w:rPr>
          <w:rFonts w:ascii="Courier New" w:eastAsia="Times New Roman" w:hAnsi="Courier New" w:cs="Courier New"/>
          <w:color w:val="FFFFFF"/>
          <w:sz w:val="23"/>
          <w:szCs w:val="23"/>
          <w:lang w:eastAsia="en-IN"/>
        </w:rPr>
        <w:t xml:space="preserve"> HTTP_PORT=8081</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and restarted Jenkins service again</w:t>
      </w:r>
    </w:p>
    <w:p w:rsidR="00D91638" w:rsidRPr="00D91638" w:rsidRDefault="00D91638" w:rsidP="00D91638">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D91638">
        <w:rPr>
          <w:rFonts w:ascii="Courier New" w:eastAsia="Times New Roman" w:hAnsi="Courier New" w:cs="Courier New"/>
          <w:color w:val="FFFFFF"/>
          <w:sz w:val="23"/>
          <w:szCs w:val="23"/>
          <w:lang w:eastAsia="en-IN"/>
        </w:rPr>
        <w:t>sudo service jenkins restart</w:t>
      </w:r>
    </w:p>
    <w:p w:rsidR="00D91638" w:rsidRPr="00D91638" w:rsidRDefault="00D91638" w:rsidP="00D91638">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D91638">
        <w:rPr>
          <w:rFonts w:ascii="Arial" w:eastAsia="Times New Roman" w:hAnsi="Arial" w:cs="Arial"/>
          <w:b/>
          <w:bCs/>
          <w:color w:val="CA2129"/>
          <w:spacing w:val="-11"/>
          <w:sz w:val="39"/>
          <w:szCs w:val="39"/>
          <w:lang w:eastAsia="en-IN"/>
        </w:rPr>
        <w:t>Step 3 – Access Web Interface</w:t>
      </w:r>
    </w:p>
    <w:p w:rsidR="00D91638" w:rsidRPr="00D91638" w:rsidRDefault="00D91638" w:rsidP="00D91638">
      <w:pPr>
        <w:spacing w:after="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Now access your server on port </w:t>
      </w:r>
      <w:r w:rsidRPr="00D91638">
        <w:rPr>
          <w:rFonts w:ascii="Poppins" w:eastAsia="Times New Roman" w:hAnsi="Poppins" w:cs="Times New Roman"/>
          <w:b/>
          <w:bCs/>
          <w:color w:val="4A4949"/>
          <w:sz w:val="26"/>
          <w:szCs w:val="26"/>
          <w:bdr w:val="none" w:sz="0" w:space="0" w:color="auto" w:frame="1"/>
          <w:lang w:eastAsia="en-IN"/>
        </w:rPr>
        <w:t>8080</w:t>
      </w:r>
      <w:r w:rsidRPr="00D91638">
        <w:rPr>
          <w:rFonts w:ascii="Poppins" w:eastAsia="Times New Roman" w:hAnsi="Poppins" w:cs="Times New Roman"/>
          <w:color w:val="4A4949"/>
          <w:sz w:val="26"/>
          <w:szCs w:val="26"/>
          <w:lang w:eastAsia="en-IN"/>
        </w:rPr>
        <w:t> (in my case 8081) in your favorite web browser. Default installation password can be found at </w:t>
      </w:r>
      <w:r w:rsidRPr="00D91638">
        <w:rPr>
          <w:rFonts w:ascii="Poppins" w:eastAsia="Times New Roman" w:hAnsi="Poppins" w:cs="Times New Roman"/>
          <w:b/>
          <w:bCs/>
          <w:color w:val="4A4949"/>
          <w:sz w:val="26"/>
          <w:szCs w:val="26"/>
          <w:bdr w:val="none" w:sz="0" w:space="0" w:color="auto" w:frame="1"/>
          <w:lang w:eastAsia="en-IN"/>
        </w:rPr>
        <w:t>/var/lib/jenkins/secrets/initialAdminPassword</w:t>
      </w:r>
      <w:r w:rsidRPr="00D91638">
        <w:rPr>
          <w:rFonts w:ascii="Poppins" w:eastAsia="Times New Roman" w:hAnsi="Poppins" w:cs="Times New Roman"/>
          <w:color w:val="4A4949"/>
          <w:sz w:val="26"/>
          <w:szCs w:val="26"/>
          <w:lang w:eastAsia="en-IN"/>
        </w:rPr>
        <w:t> as showing in below image.</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noProof/>
          <w:color w:val="FF8800"/>
          <w:sz w:val="26"/>
          <w:szCs w:val="26"/>
          <w:lang w:eastAsia="en-IN"/>
        </w:rPr>
        <w:lastRenderedPageBreak/>
        <w:drawing>
          <wp:inline distT="0" distB="0" distL="0" distR="0">
            <wp:extent cx="5713095" cy="3526155"/>
            <wp:effectExtent l="0" t="0" r="1905" b="0"/>
            <wp:docPr id="6" name="Picture 6" descr="Install and Use Jenkin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and Use Jenkins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3526155"/>
                    </a:xfrm>
                    <a:prstGeom prst="rect">
                      <a:avLst/>
                    </a:prstGeom>
                    <a:noFill/>
                    <a:ln>
                      <a:noFill/>
                    </a:ln>
                  </pic:spPr>
                </pic:pic>
              </a:graphicData>
            </a:graphic>
          </wp:inline>
        </w:drawing>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Now select appropriate option to install the plugin. You can choose to install suggested plugins or select required plugins options.</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noProof/>
          <w:color w:val="FF8800"/>
          <w:sz w:val="26"/>
          <w:szCs w:val="26"/>
          <w:lang w:eastAsia="en-IN"/>
        </w:rPr>
        <w:drawing>
          <wp:inline distT="0" distB="0" distL="0" distR="0">
            <wp:extent cx="5713095" cy="3526155"/>
            <wp:effectExtent l="0" t="0" r="1905" b="0"/>
            <wp:docPr id="5" name="Picture 5" descr="Install and Use Jenkins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and Use Jenkins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3526155"/>
                    </a:xfrm>
                    <a:prstGeom prst="rect">
                      <a:avLst/>
                    </a:prstGeom>
                    <a:noFill/>
                    <a:ln>
                      <a:noFill/>
                    </a:ln>
                  </pic:spPr>
                </pic:pic>
              </a:graphicData>
            </a:graphic>
          </wp:inline>
        </w:drawing>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Now create an admin account for your Jenkins setup. This will be required to log in to Jenkins.</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noProof/>
          <w:color w:val="FF8800"/>
          <w:sz w:val="26"/>
          <w:szCs w:val="26"/>
          <w:lang w:eastAsia="en-IN"/>
        </w:rPr>
        <w:lastRenderedPageBreak/>
        <w:drawing>
          <wp:inline distT="0" distB="0" distL="0" distR="0">
            <wp:extent cx="5713095" cy="3526155"/>
            <wp:effectExtent l="0" t="0" r="1905" b="0"/>
            <wp:docPr id="4" name="Picture 4" descr="Install and Use Jenkins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and Use Jenkins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3526155"/>
                    </a:xfrm>
                    <a:prstGeom prst="rect">
                      <a:avLst/>
                    </a:prstGeom>
                    <a:noFill/>
                    <a:ln>
                      <a:noFill/>
                    </a:ln>
                  </pic:spPr>
                </pic:pic>
              </a:graphicData>
            </a:graphic>
          </wp:inline>
        </w:drawing>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After successful completion of Jenkins setup wizard, You will be redirected to Jenkins dashboard.</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noProof/>
          <w:color w:val="FF8800"/>
          <w:sz w:val="26"/>
          <w:szCs w:val="26"/>
          <w:lang w:eastAsia="en-IN"/>
        </w:rPr>
        <w:drawing>
          <wp:inline distT="0" distB="0" distL="0" distR="0">
            <wp:extent cx="5713095" cy="3526155"/>
            <wp:effectExtent l="0" t="0" r="1905" b="0"/>
            <wp:docPr id="3" name="Picture 3" descr="Install and Use Jenkins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and Use Jenkins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3526155"/>
                    </a:xfrm>
                    <a:prstGeom prst="rect">
                      <a:avLst/>
                    </a:prstGeom>
                    <a:noFill/>
                    <a:ln>
                      <a:noFill/>
                    </a:ln>
                  </pic:spPr>
                </pic:pic>
              </a:graphicData>
            </a:graphic>
          </wp:inline>
        </w:drawing>
      </w:r>
    </w:p>
    <w:p w:rsidR="00D91638" w:rsidRPr="00D91638" w:rsidRDefault="00D91638" w:rsidP="00D91638">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D91638">
        <w:rPr>
          <w:rFonts w:ascii="Arial" w:eastAsia="Times New Roman" w:hAnsi="Arial" w:cs="Arial"/>
          <w:b/>
          <w:bCs/>
          <w:color w:val="CA2129"/>
          <w:spacing w:val="-11"/>
          <w:sz w:val="39"/>
          <w:szCs w:val="39"/>
          <w:lang w:eastAsia="en-IN"/>
        </w:rPr>
        <w:t>Step 4 – Install Plugins in Jenkins</w:t>
      </w:r>
    </w:p>
    <w:p w:rsidR="00D91638" w:rsidRPr="00D91638" w:rsidRDefault="00D91638" w:rsidP="00D91638">
      <w:pPr>
        <w:spacing w:after="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lastRenderedPageBreak/>
        <w:t>Login to Jenkins dashboard and navigate to </w:t>
      </w:r>
      <w:r w:rsidRPr="00D91638">
        <w:rPr>
          <w:rFonts w:ascii="Poppins" w:eastAsia="Times New Roman" w:hAnsi="Poppins" w:cs="Times New Roman"/>
          <w:b/>
          <w:bCs/>
          <w:color w:val="4A4949"/>
          <w:sz w:val="26"/>
          <w:szCs w:val="26"/>
          <w:bdr w:val="none" w:sz="0" w:space="0" w:color="auto" w:frame="1"/>
          <w:lang w:eastAsia="en-IN"/>
        </w:rPr>
        <w:t>Manage Jenkins &gt;&gt; Manage Plugins &gt;&gt; Available Tab</w:t>
      </w:r>
      <w:r w:rsidRPr="00D91638">
        <w:rPr>
          <w:rFonts w:ascii="Poppins" w:eastAsia="Times New Roman" w:hAnsi="Poppins" w:cs="Times New Roman"/>
          <w:color w:val="4A4949"/>
          <w:sz w:val="26"/>
          <w:szCs w:val="26"/>
          <w:lang w:eastAsia="en-IN"/>
        </w:rPr>
        <w:t> and select the plugins to install.</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noProof/>
          <w:color w:val="FF8800"/>
          <w:sz w:val="26"/>
          <w:szCs w:val="26"/>
          <w:lang w:eastAsia="en-IN"/>
        </w:rPr>
        <w:drawing>
          <wp:inline distT="0" distB="0" distL="0" distR="0">
            <wp:extent cx="5713095" cy="3526155"/>
            <wp:effectExtent l="0" t="0" r="1905" b="0"/>
            <wp:docPr id="2" name="Picture 2" descr="jenkings-plugin-instal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gs-plugin-instal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095" cy="3526155"/>
                    </a:xfrm>
                    <a:prstGeom prst="rect">
                      <a:avLst/>
                    </a:prstGeom>
                    <a:noFill/>
                    <a:ln>
                      <a:noFill/>
                    </a:ln>
                  </pic:spPr>
                </pic:pic>
              </a:graphicData>
            </a:graphic>
          </wp:inline>
        </w:drawing>
      </w:r>
    </w:p>
    <w:p w:rsidR="00D91638" w:rsidRPr="00D91638" w:rsidRDefault="00D91638" w:rsidP="00D91638">
      <w:pPr>
        <w:spacing w:after="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To update existing installed plugins in Jenkins </w:t>
      </w:r>
      <w:r w:rsidRPr="00D91638">
        <w:rPr>
          <w:rFonts w:ascii="Poppins" w:eastAsia="Times New Roman" w:hAnsi="Poppins" w:cs="Times New Roman"/>
          <w:b/>
          <w:bCs/>
          <w:color w:val="4A4949"/>
          <w:sz w:val="26"/>
          <w:szCs w:val="26"/>
          <w:bdr w:val="none" w:sz="0" w:space="0" w:color="auto" w:frame="1"/>
          <w:lang w:eastAsia="en-IN"/>
        </w:rPr>
        <w:t>Manage Jenkins &gt;&gt; Manage Plugins &gt;&gt; Update Tab</w:t>
      </w:r>
    </w:p>
    <w:p w:rsidR="00D91638" w:rsidRPr="00D91638" w:rsidRDefault="00D91638" w:rsidP="00D91638">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D91638">
        <w:rPr>
          <w:rFonts w:ascii="Arial" w:eastAsia="Times New Roman" w:hAnsi="Arial" w:cs="Arial"/>
          <w:b/>
          <w:bCs/>
          <w:color w:val="CA2129"/>
          <w:spacing w:val="-11"/>
          <w:sz w:val="39"/>
          <w:szCs w:val="39"/>
          <w:lang w:eastAsia="en-IN"/>
        </w:rPr>
        <w:t>Step 5 – Create Users in Jenkins</w:t>
      </w:r>
    </w:p>
    <w:p w:rsidR="00D91638" w:rsidRPr="00D91638" w:rsidRDefault="00D91638" w:rsidP="00D91638">
      <w:pPr>
        <w:spacing w:after="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color w:val="4A4949"/>
          <w:sz w:val="26"/>
          <w:szCs w:val="26"/>
          <w:lang w:eastAsia="en-IN"/>
        </w:rPr>
        <w:t>To create users in Jenkins login to Jenkins admin panel and navigate to </w:t>
      </w:r>
      <w:r w:rsidRPr="00D91638">
        <w:rPr>
          <w:rFonts w:ascii="Poppins" w:eastAsia="Times New Roman" w:hAnsi="Poppins" w:cs="Times New Roman"/>
          <w:b/>
          <w:bCs/>
          <w:color w:val="4A4949"/>
          <w:sz w:val="26"/>
          <w:szCs w:val="26"/>
          <w:bdr w:val="none" w:sz="0" w:space="0" w:color="auto" w:frame="1"/>
          <w:lang w:eastAsia="en-IN"/>
        </w:rPr>
        <w:t>Manage Jenkins &gt;&gt; Manage Users &gt;&gt; Create User </w:t>
      </w:r>
      <w:r w:rsidRPr="00D91638">
        <w:rPr>
          <w:rFonts w:ascii="Poppins" w:eastAsia="Times New Roman" w:hAnsi="Poppins" w:cs="Times New Roman"/>
          <w:color w:val="4A4949"/>
          <w:sz w:val="26"/>
          <w:szCs w:val="26"/>
          <w:lang w:eastAsia="en-IN"/>
        </w:rPr>
        <w:t>. Enter the required details and click Create User.</w:t>
      </w:r>
    </w:p>
    <w:p w:rsidR="00D91638" w:rsidRPr="00D91638" w:rsidRDefault="00D91638" w:rsidP="00D91638">
      <w:pPr>
        <w:spacing w:after="300" w:line="420" w:lineRule="atLeast"/>
        <w:jc w:val="both"/>
        <w:textAlignment w:val="baseline"/>
        <w:rPr>
          <w:rFonts w:ascii="Poppins" w:eastAsia="Times New Roman" w:hAnsi="Poppins" w:cs="Times New Roman"/>
          <w:color w:val="4A4949"/>
          <w:sz w:val="26"/>
          <w:szCs w:val="26"/>
          <w:lang w:eastAsia="en-IN"/>
        </w:rPr>
      </w:pPr>
      <w:r w:rsidRPr="00D91638">
        <w:rPr>
          <w:rFonts w:ascii="Poppins" w:eastAsia="Times New Roman" w:hAnsi="Poppins" w:cs="Times New Roman"/>
          <w:noProof/>
          <w:color w:val="FF8800"/>
          <w:sz w:val="26"/>
          <w:szCs w:val="26"/>
          <w:lang w:eastAsia="en-IN"/>
        </w:rPr>
        <w:lastRenderedPageBreak/>
        <w:drawing>
          <wp:inline distT="0" distB="0" distL="0" distR="0">
            <wp:extent cx="5713095" cy="3526155"/>
            <wp:effectExtent l="0" t="0" r="1905" b="0"/>
            <wp:docPr id="1" name="Picture 1" descr="jenkings-create-us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gs-create-us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095" cy="3526155"/>
                    </a:xfrm>
                    <a:prstGeom prst="rect">
                      <a:avLst/>
                    </a:prstGeom>
                    <a:noFill/>
                    <a:ln>
                      <a:noFill/>
                    </a:ln>
                  </pic:spPr>
                </pic:pic>
              </a:graphicData>
            </a:graphic>
          </wp:inline>
        </w:drawing>
      </w:r>
    </w:p>
    <w:p w:rsidR="00EB65A6" w:rsidRDefault="00EB65A6"/>
    <w:p w:rsidR="00D91638" w:rsidRDefault="00D91638"/>
    <w:p w:rsidR="00D91638" w:rsidRDefault="00D91638">
      <w:bookmarkStart w:id="0" w:name="_GoBack"/>
      <w:bookmarkEnd w:id="0"/>
    </w:p>
    <w:sectPr w:rsidR="00D91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94"/>
    <w:rsid w:val="003A08E3"/>
    <w:rsid w:val="00507294"/>
    <w:rsid w:val="00D91638"/>
    <w:rsid w:val="00EB6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D639"/>
  <w15:chartTrackingRefBased/>
  <w15:docId w15:val="{AE93D496-3FCE-4289-9C02-AD2D003C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916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16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6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1638"/>
    <w:rPr>
      <w:rFonts w:ascii="Times New Roman" w:eastAsia="Times New Roman" w:hAnsi="Times New Roman" w:cs="Times New Roman"/>
      <w:b/>
      <w:bCs/>
      <w:sz w:val="36"/>
      <w:szCs w:val="36"/>
      <w:lang w:eastAsia="en-IN"/>
    </w:rPr>
  </w:style>
  <w:style w:type="character" w:customStyle="1" w:styleId="post-author">
    <w:name w:val="post-author"/>
    <w:basedOn w:val="DefaultParagraphFont"/>
    <w:rsid w:val="00D91638"/>
  </w:style>
  <w:style w:type="character" w:styleId="Hyperlink">
    <w:name w:val="Hyperlink"/>
    <w:basedOn w:val="DefaultParagraphFont"/>
    <w:uiPriority w:val="99"/>
    <w:semiHidden/>
    <w:unhideWhenUsed/>
    <w:rsid w:val="00D91638"/>
    <w:rPr>
      <w:color w:val="0000FF"/>
      <w:u w:val="single"/>
    </w:rPr>
  </w:style>
  <w:style w:type="character" w:customStyle="1" w:styleId="post-cats">
    <w:name w:val="post-cats"/>
    <w:basedOn w:val="DefaultParagraphFont"/>
    <w:rsid w:val="00D91638"/>
  </w:style>
  <w:style w:type="character" w:customStyle="1" w:styleId="post-tags">
    <w:name w:val="post-tags"/>
    <w:basedOn w:val="DefaultParagraphFont"/>
    <w:rsid w:val="00D91638"/>
  </w:style>
  <w:style w:type="character" w:customStyle="1" w:styleId="apss-share">
    <w:name w:val="apss-share"/>
    <w:basedOn w:val="DefaultParagraphFont"/>
    <w:rsid w:val="00D91638"/>
  </w:style>
  <w:style w:type="paragraph" w:styleId="NormalWeb">
    <w:name w:val="Normal (Web)"/>
    <w:basedOn w:val="Normal"/>
    <w:uiPriority w:val="99"/>
    <w:semiHidden/>
    <w:unhideWhenUsed/>
    <w:rsid w:val="00D91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1638"/>
    <w:rPr>
      <w:b/>
      <w:bCs/>
    </w:rPr>
  </w:style>
  <w:style w:type="paragraph" w:styleId="HTMLPreformatted">
    <w:name w:val="HTML Preformatted"/>
    <w:basedOn w:val="Normal"/>
    <w:link w:val="HTMLPreformattedChar"/>
    <w:uiPriority w:val="99"/>
    <w:semiHidden/>
    <w:unhideWhenUsed/>
    <w:rsid w:val="00D91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163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82025">
      <w:bodyDiv w:val="1"/>
      <w:marLeft w:val="0"/>
      <w:marRight w:val="0"/>
      <w:marTop w:val="0"/>
      <w:marBottom w:val="0"/>
      <w:divBdr>
        <w:top w:val="none" w:sz="0" w:space="0" w:color="auto"/>
        <w:left w:val="none" w:sz="0" w:space="0" w:color="auto"/>
        <w:bottom w:val="none" w:sz="0" w:space="0" w:color="auto"/>
        <w:right w:val="none" w:sz="0" w:space="0" w:color="auto"/>
      </w:divBdr>
      <w:divsChild>
        <w:div w:id="1981113932">
          <w:marLeft w:val="0"/>
          <w:marRight w:val="0"/>
          <w:marTop w:val="0"/>
          <w:marBottom w:val="0"/>
          <w:divBdr>
            <w:top w:val="none" w:sz="0" w:space="0" w:color="auto"/>
            <w:left w:val="none" w:sz="0" w:space="0" w:color="auto"/>
            <w:bottom w:val="none" w:sz="0" w:space="0" w:color="auto"/>
            <w:right w:val="none" w:sz="0" w:space="0" w:color="auto"/>
          </w:divBdr>
          <w:divsChild>
            <w:div w:id="957101997">
              <w:marLeft w:val="0"/>
              <w:marRight w:val="0"/>
              <w:marTop w:val="0"/>
              <w:marBottom w:val="0"/>
              <w:divBdr>
                <w:top w:val="none" w:sz="0" w:space="0" w:color="auto"/>
                <w:left w:val="none" w:sz="0" w:space="0" w:color="auto"/>
                <w:bottom w:val="none" w:sz="0" w:space="0" w:color="auto"/>
                <w:right w:val="none" w:sz="0" w:space="0" w:color="auto"/>
              </w:divBdr>
            </w:div>
          </w:divsChild>
        </w:div>
        <w:div w:id="618686155">
          <w:marLeft w:val="0"/>
          <w:marRight w:val="0"/>
          <w:marTop w:val="0"/>
          <w:marBottom w:val="0"/>
          <w:divBdr>
            <w:top w:val="none" w:sz="0" w:space="0" w:color="auto"/>
            <w:left w:val="none" w:sz="0" w:space="0" w:color="auto"/>
            <w:bottom w:val="none" w:sz="0" w:space="0" w:color="auto"/>
            <w:right w:val="none" w:sz="0" w:space="0" w:color="auto"/>
          </w:divBdr>
        </w:div>
        <w:div w:id="1987734566">
          <w:marLeft w:val="0"/>
          <w:marRight w:val="0"/>
          <w:marTop w:val="0"/>
          <w:marBottom w:val="0"/>
          <w:divBdr>
            <w:top w:val="single" w:sz="6" w:space="15" w:color="auto"/>
            <w:left w:val="none" w:sz="0" w:space="18" w:color="auto"/>
            <w:bottom w:val="none" w:sz="0" w:space="8" w:color="auto"/>
            <w:right w:val="none" w:sz="0" w:space="18" w:color="auto"/>
          </w:divBdr>
          <w:divsChild>
            <w:div w:id="1851944791">
              <w:marLeft w:val="0"/>
              <w:marRight w:val="0"/>
              <w:marTop w:val="0"/>
              <w:marBottom w:val="0"/>
              <w:divBdr>
                <w:top w:val="none" w:sz="0" w:space="0" w:color="auto"/>
                <w:left w:val="none" w:sz="0" w:space="0" w:color="auto"/>
                <w:bottom w:val="none" w:sz="0" w:space="0" w:color="auto"/>
                <w:right w:val="none" w:sz="0" w:space="0" w:color="auto"/>
              </w:divBdr>
              <w:divsChild>
                <w:div w:id="2087073549">
                  <w:marLeft w:val="0"/>
                  <w:marRight w:val="0"/>
                  <w:marTop w:val="0"/>
                  <w:marBottom w:val="0"/>
                  <w:divBdr>
                    <w:top w:val="none" w:sz="0" w:space="0" w:color="auto"/>
                    <w:left w:val="none" w:sz="0" w:space="0" w:color="auto"/>
                    <w:bottom w:val="none" w:sz="0" w:space="0" w:color="auto"/>
                    <w:right w:val="none" w:sz="0" w:space="0" w:color="auto"/>
                  </w:divBdr>
                  <w:divsChild>
                    <w:div w:id="799885537">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1063210433">
                  <w:marLeft w:val="0"/>
                  <w:marRight w:val="0"/>
                  <w:marTop w:val="0"/>
                  <w:marBottom w:val="0"/>
                  <w:divBdr>
                    <w:top w:val="none" w:sz="0" w:space="0" w:color="auto"/>
                    <w:left w:val="none" w:sz="0" w:space="0" w:color="auto"/>
                    <w:bottom w:val="none" w:sz="0" w:space="0" w:color="auto"/>
                    <w:right w:val="none" w:sz="0" w:space="0" w:color="auto"/>
                  </w:divBdr>
                  <w:divsChild>
                    <w:div w:id="1453090144">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592666770">
                  <w:marLeft w:val="0"/>
                  <w:marRight w:val="0"/>
                  <w:marTop w:val="0"/>
                  <w:marBottom w:val="0"/>
                  <w:divBdr>
                    <w:top w:val="none" w:sz="0" w:space="0" w:color="auto"/>
                    <w:left w:val="none" w:sz="0" w:space="0" w:color="auto"/>
                    <w:bottom w:val="none" w:sz="0" w:space="0" w:color="auto"/>
                    <w:right w:val="none" w:sz="0" w:space="0" w:color="auto"/>
                  </w:divBdr>
                  <w:divsChild>
                    <w:div w:id="1721241802">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818576298">
                  <w:marLeft w:val="0"/>
                  <w:marRight w:val="0"/>
                  <w:marTop w:val="0"/>
                  <w:marBottom w:val="0"/>
                  <w:divBdr>
                    <w:top w:val="none" w:sz="0" w:space="0" w:color="auto"/>
                    <w:left w:val="none" w:sz="0" w:space="0" w:color="auto"/>
                    <w:bottom w:val="none" w:sz="0" w:space="0" w:color="auto"/>
                    <w:right w:val="none" w:sz="0" w:space="0" w:color="auto"/>
                  </w:divBdr>
                  <w:divsChild>
                    <w:div w:id="806122615">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942345856">
                  <w:marLeft w:val="0"/>
                  <w:marRight w:val="0"/>
                  <w:marTop w:val="0"/>
                  <w:marBottom w:val="0"/>
                  <w:divBdr>
                    <w:top w:val="none" w:sz="0" w:space="0" w:color="auto"/>
                    <w:left w:val="none" w:sz="0" w:space="0" w:color="auto"/>
                    <w:bottom w:val="none" w:sz="0" w:space="0" w:color="auto"/>
                    <w:right w:val="none" w:sz="0" w:space="0" w:color="auto"/>
                  </w:divBdr>
                  <w:divsChild>
                    <w:div w:id="209538205">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1619067126">
                  <w:marLeft w:val="0"/>
                  <w:marRight w:val="0"/>
                  <w:marTop w:val="0"/>
                  <w:marBottom w:val="0"/>
                  <w:divBdr>
                    <w:top w:val="none" w:sz="0" w:space="0" w:color="auto"/>
                    <w:left w:val="none" w:sz="0" w:space="0" w:color="auto"/>
                    <w:bottom w:val="none" w:sz="0" w:space="0" w:color="auto"/>
                    <w:right w:val="none" w:sz="0" w:space="0" w:color="auto"/>
                  </w:divBdr>
                  <w:divsChild>
                    <w:div w:id="67192256">
                      <w:marLeft w:val="0"/>
                      <w:marRight w:val="0"/>
                      <w:marTop w:val="0"/>
                      <w:marBottom w:val="0"/>
                      <w:divBdr>
                        <w:top w:val="single" w:sz="6" w:space="1" w:color="DCDCDC"/>
                        <w:left w:val="single" w:sz="6" w:space="5" w:color="DCDCDC"/>
                        <w:bottom w:val="single" w:sz="6" w:space="1" w:color="DCDCDC"/>
                        <w:right w:val="single" w:sz="6" w:space="5" w:color="DCDCD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cadmin.net/wp-content/uploads/2016/05/jenkings-plugin-install.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ecadmin.net/wp-content/uploads/2016/05/jenkings-install-2.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ecadmin.net/wp-content/uploads/2016/05/jenkings-install-4.png" TargetMode="External"/><Relationship Id="rId5" Type="http://schemas.openxmlformats.org/officeDocument/2006/relationships/hyperlink" Target="https://tecadmin.net/wp-content/uploads/2016/05/jenkings-install-1.png" TargetMode="External"/><Relationship Id="rId15" Type="http://schemas.openxmlformats.org/officeDocument/2006/relationships/hyperlink" Target="https://tecadmin.net/wp-content/uploads/2016/05/jenkings-create-user.png" TargetMode="External"/><Relationship Id="rId10" Type="http://schemas.openxmlformats.org/officeDocument/2006/relationships/image" Target="media/image3.png"/><Relationship Id="rId4" Type="http://schemas.openxmlformats.org/officeDocument/2006/relationships/hyperlink" Target="https://jenkins.io/" TargetMode="External"/><Relationship Id="rId9" Type="http://schemas.openxmlformats.org/officeDocument/2006/relationships/hyperlink" Target="https://tecadmin.net/wp-content/uploads/2016/05/jenkings-install-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2018-02-26T07:02:00Z</dcterms:created>
  <dcterms:modified xsi:type="dcterms:W3CDTF">2018-02-26T07:03:00Z</dcterms:modified>
</cp:coreProperties>
</file>