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63" w:rsidRDefault="00372863" w:rsidP="0037286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72863">
        <w:rPr>
          <w:rFonts w:ascii="Times New Roman" w:hAnsi="Times New Roman" w:cs="Times New Roman"/>
          <w:sz w:val="20"/>
          <w:szCs w:val="20"/>
        </w:rPr>
        <w:t xml:space="preserve">The star schema should support the dimensions and measures specified in problems 1 and 2. There are two relationships between the </w:t>
      </w:r>
      <w:r w:rsidRPr="00372863">
        <w:rPr>
          <w:rFonts w:ascii="Times New Roman" w:hAnsi="Times New Roman" w:cs="Times New Roman"/>
          <w:i/>
          <w:sz w:val="20"/>
          <w:szCs w:val="20"/>
        </w:rPr>
        <w:t>Calendar</w:t>
      </w:r>
      <w:r w:rsidRPr="0037286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Sales</w:t>
      </w:r>
      <w:r w:rsidRPr="00372863">
        <w:rPr>
          <w:rFonts w:ascii="Times New Roman" w:hAnsi="Times New Roman" w:cs="Times New Roman"/>
          <w:i/>
          <w:sz w:val="20"/>
          <w:szCs w:val="20"/>
        </w:rPr>
        <w:t>Fact</w:t>
      </w:r>
      <w:proofErr w:type="spellEnd"/>
      <w:r w:rsidRPr="00372863">
        <w:rPr>
          <w:rFonts w:ascii="Times New Roman" w:hAnsi="Times New Roman" w:cs="Times New Roman"/>
          <w:sz w:val="20"/>
          <w:szCs w:val="20"/>
        </w:rPr>
        <w:t xml:space="preserve"> tables to record both the purchase and </w:t>
      </w:r>
      <w:r>
        <w:rPr>
          <w:rFonts w:ascii="Times New Roman" w:hAnsi="Times New Roman" w:cs="Times New Roman"/>
          <w:sz w:val="20"/>
          <w:szCs w:val="20"/>
        </w:rPr>
        <w:t xml:space="preserve">membership </w:t>
      </w:r>
      <w:r w:rsidRPr="00372863">
        <w:rPr>
          <w:rFonts w:ascii="Times New Roman" w:hAnsi="Times New Roman" w:cs="Times New Roman"/>
          <w:sz w:val="20"/>
          <w:szCs w:val="20"/>
        </w:rPr>
        <w:t>dates.</w:t>
      </w:r>
    </w:p>
    <w:p w:rsidR="001B1E74" w:rsidRDefault="001B1E74" w:rsidP="0037286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ServiceId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new derived column which provides a unique id for each service type. </w:t>
      </w:r>
    </w:p>
    <w:p w:rsidR="001B1E74" w:rsidRDefault="001B1E74" w:rsidP="0037286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ServiceType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also a new column which indicates the type of service </w:t>
      </w:r>
      <w:proofErr w:type="gramStart"/>
      <w:r>
        <w:rPr>
          <w:rFonts w:ascii="Times New Roman" w:hAnsi="Times New Roman" w:cs="Times New Roman"/>
          <w:sz w:val="20"/>
          <w:szCs w:val="20"/>
        </w:rPr>
        <w:t>( Normal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service or Special event)</w:t>
      </w:r>
    </w:p>
    <w:p w:rsidR="00D27873" w:rsidRDefault="00372863" w:rsidP="0037286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MemTypePrice</w:t>
      </w:r>
      <w:proofErr w:type="spellEnd"/>
      <w:r w:rsidRPr="00372863">
        <w:rPr>
          <w:rFonts w:ascii="Times New Roman" w:hAnsi="Times New Roman" w:cs="Times New Roman"/>
          <w:sz w:val="20"/>
          <w:szCs w:val="20"/>
        </w:rPr>
        <w:t xml:space="preserve"> was dropped in the data warehouse design. The problem did not indicate a clear usage the data warehouse.</w:t>
      </w:r>
    </w:p>
    <w:p w:rsidR="004A02D3" w:rsidRPr="00372863" w:rsidRDefault="004A02D3" w:rsidP="0037286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5019040"/>
            <wp:effectExtent l="19050" t="0" r="0" b="0"/>
            <wp:docPr id="1" name="Picture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D3" w:rsidRPr="0037286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2863"/>
    <w:rsid w:val="001B1E74"/>
    <w:rsid w:val="00372863"/>
    <w:rsid w:val="004A02D3"/>
    <w:rsid w:val="00A03842"/>
    <w:rsid w:val="00A5101A"/>
    <w:rsid w:val="00A6530F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</cp:revision>
  <dcterms:created xsi:type="dcterms:W3CDTF">2017-07-25T06:58:00Z</dcterms:created>
  <dcterms:modified xsi:type="dcterms:W3CDTF">2017-07-25T07:06:00Z</dcterms:modified>
</cp:coreProperties>
</file>