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5C2" w:rsidRPr="00A675C2" w:rsidRDefault="00A675C2" w:rsidP="00A675C2">
      <w:pPr>
        <w:pStyle w:val="Heading2"/>
        <w:spacing w:line="360" w:lineRule="auto"/>
        <w:rPr>
          <w:rFonts w:ascii="Courier New" w:hAnsi="Courier New" w:cs="Courier New"/>
          <w:i w:val="0"/>
          <w:szCs w:val="24"/>
        </w:rPr>
      </w:pPr>
      <w:r w:rsidRPr="00A675C2">
        <w:rPr>
          <w:rFonts w:ascii="Courier New" w:hAnsi="Courier New" w:cs="Courier New"/>
          <w:i w:val="0"/>
          <w:szCs w:val="24"/>
        </w:rPr>
        <w:t>Query 6: Rewrite Query 1 without CUBE, ROLLUP, or GROUPING SETS</w:t>
      </w:r>
    </w:p>
    <w:p w:rsidR="00A675C2" w:rsidRDefault="00A675C2" w:rsidP="00A675C2">
      <w:pPr>
        <w:spacing w:line="360" w:lineRule="auto"/>
      </w:pP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>SELECT CalMonth, AddrCatCode1, SUM(ExtCost), SUM(Quantity)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 xml:space="preserve">FROM Inventory_Fact I 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 xml:space="preserve">INNER JOIN Date_Dim D ON I.DateKey = D.DateKey 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>INNER JOIN Cust_Vendor_Dim C ON I.CustVendorKey = C.CustVendorKey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>WHERE TransTypeKey = 5 AND D.CalYear = 2011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 xml:space="preserve">GROUP BY CalMonth, AddrCatCode1 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>UNION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>SELECT NULL, AddrCatCode1, SUM(ExtCost), SUM(Quantity)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 xml:space="preserve">FROM Inventory_Fact I 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 xml:space="preserve">INNER JOIN Date_Dim D ON I.DateKey = D.DateKey 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>INNER JOIN Cust_Vendor_Dim C ON I.CustVendorKey = C.CustVendorKey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>WHERE TransTypeKey = 5 AND D.CalYear = 2011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>GROUP BY  AddrCatCode1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>UNION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>SELECT CalMonth, NULL, SUM(ExtCost), SUM(Quantity)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 xml:space="preserve">FROM Inventory_Fact I 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 xml:space="preserve">INNER JOIN Date_Dim D ON I.DateKey = D.DateKey 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>INNER JOIN Cust_Vendor_Dim C ON I.CustVendorKey = C.CustVendorKey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>WHERE TransTypeKey = 5 AND D.CalYear = 2011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 xml:space="preserve">GROUP BY CalMonth 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>UNION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>SELECT NULL, NULL, SUM(ExtCost), SUM(Quantity)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 xml:space="preserve">FROM Inventory_Fact I 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 xml:space="preserve">INNER JOIN Date_Dim D ON I.DateKey = D.DateKey 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>INNER JOIN Cust_Vendor_Dim C ON I.CustVendorKey = C.CustVendorKey</w:t>
      </w:r>
    </w:p>
    <w:p w:rsidR="00A675C2" w:rsidRPr="00A675C2" w:rsidRDefault="00A675C2" w:rsidP="00A675C2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  <w:r w:rsidRPr="00A675C2">
        <w:rPr>
          <w:rFonts w:ascii="Courier New" w:hAnsi="Courier New" w:cs="Courier New"/>
          <w:noProof/>
          <w:sz w:val="22"/>
          <w:szCs w:val="22"/>
        </w:rPr>
        <w:t>WHERE TransTypeKey = 5 AND D.CalYear = 2011;</w:t>
      </w:r>
    </w:p>
    <w:p w:rsidR="00A675C2" w:rsidRPr="00A675C2" w:rsidRDefault="00A675C2" w:rsidP="00A675C2">
      <w:pPr>
        <w:spacing w:line="360" w:lineRule="auto"/>
        <w:rPr>
          <w:rFonts w:ascii="Courier New" w:hAnsi="Courier New" w:cs="Courier New"/>
          <w:noProof/>
          <w:sz w:val="22"/>
          <w:szCs w:val="22"/>
        </w:rPr>
      </w:pPr>
    </w:p>
    <w:p w:rsidR="00A675C2" w:rsidRDefault="00A675C2" w:rsidP="00A675C2">
      <w:pPr>
        <w:spacing w:line="360" w:lineRule="auto"/>
        <w:rPr>
          <w:noProof/>
        </w:rPr>
      </w:pPr>
    </w:p>
    <w:p w:rsidR="00D27873" w:rsidRDefault="00A675C2" w:rsidP="00A675C2">
      <w:pPr>
        <w:spacing w:line="360" w:lineRule="auto"/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675C2"/>
    <w:rsid w:val="003A5D74"/>
    <w:rsid w:val="00A5101A"/>
    <w:rsid w:val="00A675C2"/>
    <w:rsid w:val="00A92007"/>
    <w:rsid w:val="00BE46E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5C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675C2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napToGrid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5C2"/>
    <w:rPr>
      <w:rFonts w:ascii="Tahoma" w:eastAsiaTheme="minorHAnsi" w:hAnsi="Tahoma" w:cs="Tahoma"/>
      <w:snapToGrid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5C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A675C2"/>
    <w:rPr>
      <w:rFonts w:ascii="Arial" w:eastAsia="Times New Roman" w:hAnsi="Arial" w:cs="Times New Roman"/>
      <w:b/>
      <w:i/>
      <w:snapToGrid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2017-07-13T06:42:00Z</dcterms:created>
  <dcterms:modified xsi:type="dcterms:W3CDTF">2017-07-13T06:44:00Z</dcterms:modified>
</cp:coreProperties>
</file>