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rFonts w:ascii="Verdana" w:hAnsi="Verdana" w:cs="Verdana" w:eastAsia="Verdana"/>
          <w:b w:val="true"/>
          <w:color w:val="000070"/>
          <w:sz w:val="30"/>
        </w:rPr>
        <w:br/>
        <w:t>REPORTE DE EJECUCIÓN</w:t>
        <w:br/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30"/>
        </w:rPr>
        <w:t>Hacer_pagos_CP0064M_SYS_Validar el rechazo de pago de servicios publicos (ETB, Gas Natural, etc) cuando la referencia ya fue cancelada</w:t>
      </w:r>
    </w:p>
    <w:p>
      <w:pPr>
        <w:jc w:val="left"/>
      </w:pPr>
      <w:r>
        <w:rPr>
          <w:rFonts w:ascii="Verdana" w:hAnsi="Verdana" w:cs="Verdana" w:eastAsia="Verdana"/>
          <w:b w:val="false"/>
          <w:color w:val="000070"/>
          <w:sz w:val="28"/>
        </w:rPr>
        <w:t>Wed Sep 11 11:28:34 COT 2024</w:t>
      </w:r>
    </w:p>
    <w:p>
      <w:pPr>
        <w:jc w:val="left"/>
      </w:pPr>
      <w:r>
        <w:rPr>
          <w:rFonts w:ascii="Verdana" w:hAnsi="Verdana" w:cs="Verdana" w:eastAsia="Verdana"/>
          <w:b w:val="true"/>
          <w:color w:val="0BA20B"/>
          <w:sz w:val="28"/>
        </w:rPr>
        <w:t>Estado de Ejecución:</w:t>
        <w:t xml:space="preserve"> PASSED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 xml:space="preserve">Tiempo de Ejecución: </w:t>
      </w:r>
      <w:r>
        <w:rPr>
          <w:rFonts w:ascii="Verdana" w:hAnsi="Verdana" w:cs="Verdana" w:eastAsia="Verdana"/>
          <w:b w:val="false"/>
          <w:color w:val="000070"/>
          <w:sz w:val="28"/>
        </w:rPr>
        <w:t>04:39:332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Dispositivo: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iPhone 12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MAC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17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UDID: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00008101-000E35003688801E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BundleId: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com.valid.superappcivica.lab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App: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Versión C 2.0.41 (77)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Usuario: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999837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Tipo de documento: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Cédula de ciudadanía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Celular de Usuario: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3142045585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  <w:br/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1_Información Versión C 2.0.41 (77)</w:t>
      </w:r>
    </w:p>
    <w:p>
      <w:pPr>
        <w:jc w:val="center"/>
      </w:pPr>
      <w:r>
        <w:drawing>
          <wp:inline distT="0" distR="0" distB="0" distL="0">
            <wp:extent cx="3429000" cy="6477000"/>
            <wp:docPr id="0" name="Drawing 0" descr="/Users/pruebaslab/Documents/CIVICA/civica-ios/Evidencias/Hacer_pagos_CP0064M_SYS_Validar el rechazo de pago de servicios publicos (ETB, Gas Natural, etc) cuando la referencia ya fue cancelada/1_Información Versión C 2.0.41 (7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pruebaslab/Documents/CIVICA/civica-ios/Evidencias/Hacer_pagos_CP0064M_SYS_Validar el rechazo de pago de servicios publicos (ETB, Gas Natural, etc) cuando la referencia ya fue cancelada/1_Información Versión C 2.0.41 (77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2_Selecciono tipo de documento e ingreso número de documento</w:t>
      </w:r>
    </w:p>
    <w:p>
      <w:pPr>
        <w:jc w:val="center"/>
      </w:pPr>
      <w:r>
        <w:drawing>
          <wp:inline distT="0" distR="0" distB="0" distL="0">
            <wp:extent cx="3429000" cy="6477000"/>
            <wp:docPr id="1" name="Drawing 1" descr="/Users/pruebaslab/Documents/CIVICA/civica-ios/Evidencias/Hacer_pagos_CP0064M_SYS_Validar el rechazo de pago de servicios publicos (ETB, Gas Natural, etc) cuando la referencia ya fue cancelada/2_Selecciono tipo de documento e ingreso número de document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uebaslab/Documents/CIVICA/civica-ios/Evidencias/Hacer_pagos_CP0064M_SYS_Validar el rechazo de pago de servicios publicos (ETB, Gas Natural, etc) cuando la referencia ya fue cancelada/2_Selecciono tipo de documento e ingreso número de documento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3_Ingreso clave</w:t>
      </w:r>
    </w:p>
    <w:p>
      <w:pPr>
        <w:jc w:val="center"/>
      </w:pPr>
      <w:r>
        <w:drawing>
          <wp:inline distT="0" distR="0" distB="0" distL="0">
            <wp:extent cx="3429000" cy="6477000"/>
            <wp:docPr id="2" name="Drawing 2" descr="/Users/pruebaslab/Documents/CIVICA/civica-ios/Evidencias/Hacer_pagos_CP0064M_SYS_Validar el rechazo de pago de servicios publicos (ETB, Gas Natural, etc) cuando la referencia ya fue cancelada/3_Ingreso cl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uebaslab/Documents/CIVICA/civica-ios/Evidencias/Hacer_pagos_CP0064M_SYS_Validar el rechazo de pago de servicios publicos (ETB, Gas Natural, etc) cuando la referencia ya fue cancelada/3_Ingreso clav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color w:val="000070"/>
          <w:sz w:val="24"/>
        </w:rPr>
        <w:t>Paso 4_Ingresé a la APP</w:t>
      </w:r>
    </w:p>
    <w:p>
      <w:pPr>
        <w:jc w:val="center"/>
      </w:pPr>
      <w:r>
        <w:drawing>
          <wp:inline distT="0" distR="0" distB="0" distL="0">
            <wp:extent cx="3429000" cy="6477000"/>
            <wp:docPr id="3" name="Drawing 3" descr="/Users/pruebaslab/Documents/CIVICA/civica-ios/Evidencias/Hacer_pagos_CP0064M_SYS_Validar el rechazo de pago de servicios publicos (ETB, Gas Natural, etc) cuando la referencia ya fue cancelada/4_Ingresé a la AP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uebaslab/Documents/CIVICA/civica-ios/Evidencias/Hacer_pagos_CP0064M_SYS_Validar el rechazo de pago de servicios publicos (ETB, Gas Natural, etc) cuando la referencia ya fue cancelada/4_Ingresé a la APP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5_Verifico que el usuario está activo en la APP</w:t>
      </w:r>
    </w:p>
    <w:p>
      <w:pPr>
        <w:jc w:val="center"/>
      </w:pPr>
      <w:r>
        <w:drawing>
          <wp:inline distT="0" distR="0" distB="0" distL="0">
            <wp:extent cx="3429000" cy="6477000"/>
            <wp:docPr id="4" name="Drawing 4" descr="/Users/pruebaslab/Documents/CIVICA/civica-ios/Evidencias/Hacer_pagos_CP0064M_SYS_Validar el rechazo de pago de servicios publicos (ETB, Gas Natural, etc) cuando la referencia ya fue cancelada/5_Verifico que el usuario está activo en la AP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ruebaslab/Documents/CIVICA/civica-ios/Evidencias/Hacer_pagos_CP0064M_SYS_Validar el rechazo de pago de servicios publicos (ETB, Gas Natural, etc) cuando la referencia ya fue cancelada/5_Verifico que el usuario está activo en la APP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color w:val="000070"/>
          <w:sz w:val="24"/>
        </w:rPr>
        <w:t>Paso 6_Validar saldos iniciales de Cívica</w:t>
      </w:r>
    </w:p>
    <w:p>
      <w:pPr>
        <w:jc w:val="center"/>
      </w:pPr>
      <w:r>
        <w:drawing>
          <wp:inline distT="0" distR="0" distB="0" distL="0">
            <wp:extent cx="3429000" cy="6477000"/>
            <wp:docPr id="5" name="Drawing 5" descr="/Users/pruebaslab/Documents/CIVICA/civica-ios/Evidencias/Hacer_pagos_CP0064M_SYS_Validar el rechazo de pago de servicios publicos (ETB, Gas Natural, etc) cuando la referencia ya fue cancelada/6_Validar saldos iniciales de Cívic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uebaslab/Documents/CIVICA/civica-ios/Evidencias/Hacer_pagos_CP0064M_SYS_Validar el rechazo de pago de servicios publicos (ETB, Gas Natural, etc) cuando la referencia ya fue cancelada/6_Validar saldos iniciales de Cívica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7_Ingresé al módulo 'Hacer Pagos'</w:t>
      </w:r>
    </w:p>
    <w:p>
      <w:pPr>
        <w:jc w:val="center"/>
      </w:pPr>
      <w:r>
        <w:drawing>
          <wp:inline distT="0" distR="0" distB="0" distL="0">
            <wp:extent cx="3429000" cy="6477000"/>
            <wp:docPr id="6" name="Drawing 6" descr="/Users/pruebaslab/Documents/CIVICA/civica-ios/Evidencias/Hacer_pagos_CP0064M_SYS_Validar el rechazo de pago de servicios publicos (ETB, Gas Natural, etc) cuando la referencia ya fue cancelada/7_Ingresé al módulo 'Hacer Pagos'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ruebaslab/Documents/CIVICA/civica-ios/Evidencias/Hacer_pagos_CP0064M_SYS_Validar el rechazo de pago de servicios publicos (ETB, Gas Natural, etc) cuando la referencia ya fue cancelada/7_Ingresé al módulo 'Hacer Pagos'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color w:val="000070"/>
          <w:sz w:val="24"/>
        </w:rPr>
        <w:t>Paso 8_No se pudo realizar pago ya que el número de referencia no existe.</w:t>
      </w:r>
    </w:p>
    <w:p>
      <w:pPr>
        <w:jc w:val="center"/>
      </w:pPr>
      <w:r>
        <w:drawing>
          <wp:inline distT="0" distR="0" distB="0" distL="0">
            <wp:extent cx="3429000" cy="6477000"/>
            <wp:docPr id="7" name="Drawing 7" descr="/Users/pruebaslab/Documents/CIVICA/civica-ios/Evidencias/Hacer_pagos_CP0064M_SYS_Validar el rechazo de pago de servicios publicos (ETB, Gas Natural, etc) cuando la referencia ya fue cancelada/8_No se pudo realizar pago ya que el número de referencia no existe.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ruebaslab/Documents/CIVICA/civica-ios/Evidencias/Hacer_pagos_CP0064M_SYS_Validar el rechazo de pago de servicios publicos (ETB, Gas Natural, etc) cuando la referencia ya fue cancelada/8_No se pudo realizar pago ya que el número de referencia no existe.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9_Ingresé el valor a pagar</w:t>
      </w:r>
    </w:p>
    <w:p>
      <w:pPr>
        <w:jc w:val="center"/>
      </w:pPr>
      <w:r>
        <w:drawing>
          <wp:inline distT="0" distR="0" distB="0" distL="0">
            <wp:extent cx="3429000" cy="6477000"/>
            <wp:docPr id="8" name="Drawing 8" descr="/Users/pruebaslab/Documents/CIVICA/civica-ios/Evidencias/Hacer_pagos_CP0064M_SYS_Validar el rechazo de pago de servicios publicos (ETB, Gas Natural, etc) cuando la referencia ya fue cancelada/9_Ingresé el valor a paga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ruebaslab/Documents/CIVICA/civica-ios/Evidencias/Hacer_pagos_CP0064M_SYS_Validar el rechazo de pago de servicios publicos (ETB, Gas Natural, etc) cuando la referencia ya fue cancelada/9_Ingresé el valor a pagar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color w:val="000070"/>
          <w:sz w:val="24"/>
        </w:rPr>
        <w:t>Paso 10_Validé mensaje referencia inválida</w:t>
      </w:r>
    </w:p>
    <w:p>
      <w:pPr>
        <w:jc w:val="center"/>
      </w:pPr>
      <w:r>
        <w:drawing>
          <wp:inline distT="0" distR="0" distB="0" distL="0">
            <wp:extent cx="3429000" cy="6477000"/>
            <wp:docPr id="9" name="Drawing 9" descr="/Users/pruebaslab/Documents/CIVICA/civica-ios/Evidencias/Hacer_pagos_CP0064M_SYS_Validar el rechazo de pago de servicios publicos (ETB, Gas Natural, etc) cuando la referencia ya fue cancelada/10_Validé mensaje referencia inválid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ruebaslab/Documents/CIVICA/civica-ios/Evidencias/Hacer_pagos_CP0064M_SYS_Validar el rechazo de pago de servicios publicos (ETB, Gas Natural, etc) cuando la referencia ya fue cancelada/10_Validé mensaje referencia inválida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_______________Caso finalizado________________</w:t>
      </w:r>
    </w:p>
    <w:sectPr>
      <w:headerReference w:type="default" r:id="rId12"/>
      <w:footerReference w:type="default" r:id="rId13"/>
    </w:sectPr>
  </w:body>
</w:document>
</file>

<file path=word/footer1.xml><?xml version="1.0" encoding="utf-8"?>
<w:ftr xmlns:w="http://schemas.openxmlformats.org/wordprocessingml/2006/main">
  <w:p>
    <w:pPr>
      <w:jc w:val="center"/>
    </w:pPr>
    <w:r>
      <w:t>Banco Davivienda S.A | Confidencial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tabs>
        <w:tab w:val="right" w:pos="8640"/>
      </w:tabs>
      <w:jc w:val="left"/>
    </w:pPr>
    <w:r>
      <w:t>Informe de evidencia de prueba de Banco Davivienda S.A</w:t>
      <w:tab/>
    </w:r>
    <w:r>
      <w:drawing>
        <wp:inline distT="0" distR="0" distB="0" distL="0">
          <wp:extent cx="635000" cy="635000"/>
          <wp:docPr id="10" name="Drawing 10" descr="src/test/resources/imagenes/logo_Davivienda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src/test/resources/imagenes/logo_Davivienda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0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header1.xml" Type="http://schemas.openxmlformats.org/officeDocument/2006/relationships/header"/><Relationship Id="rId13" Target="footer1.xml" Type="http://schemas.openxmlformats.org/officeDocument/2006/relationships/footer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2024-09-11T16:28:34Z</dcterms:created>
  <dc:creator>Apache POI</dc:creator>
</cp:coreProperties>
</file>