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5BC2" w14:textId="77A44B92" w:rsidR="0086157A" w:rsidRPr="0086157A" w:rsidRDefault="0086157A" w:rsidP="0086157A">
      <w:pPr>
        <w:jc w:val="center"/>
        <w:rPr>
          <w:rFonts w:ascii="Segoe UI" w:hAnsi="Segoe UI" w:cs="Segoe UI"/>
          <w:b/>
          <w:bCs/>
          <w:sz w:val="36"/>
          <w:szCs w:val="36"/>
          <w:u w:val="single"/>
        </w:rPr>
      </w:pPr>
      <w:r w:rsidRPr="0086157A">
        <w:rPr>
          <w:rFonts w:ascii="Segoe UI" w:hAnsi="Segoe UI" w:cs="Segoe UI"/>
          <w:b/>
          <w:bCs/>
          <w:sz w:val="36"/>
          <w:szCs w:val="36"/>
          <w:u w:val="single"/>
        </w:rPr>
        <w:t>BIAS &amp; TOXICITY</w:t>
      </w:r>
    </w:p>
    <w:p w14:paraId="4BD8696B" w14:textId="3E3ECCD2" w:rsidR="002535BC" w:rsidRPr="0086157A" w:rsidRDefault="002535BC" w:rsidP="002535BC">
      <w:pPr>
        <w:rPr>
          <w:rFonts w:ascii="Segoe UI" w:hAnsi="Segoe UI" w:cs="Segoe UI"/>
          <w:sz w:val="24"/>
          <w:szCs w:val="24"/>
        </w:rPr>
      </w:pPr>
      <w:r w:rsidRPr="0086157A">
        <w:rPr>
          <w:rFonts w:ascii="Segoe UI" w:hAnsi="Segoe UI" w:cs="Segoe UI"/>
          <w:sz w:val="24"/>
          <w:szCs w:val="24"/>
        </w:rPr>
        <w:t>Large Language Models are data sponges, soaking up vast amounts of text data from the internet. While this might seem like a great way to make them smarter, it comes with a troubling side effect. LLMs inadvertently inherit and propagate biases present in the sources they are trained on. In other words, the prejudices, stereotypes, and discrimination found in society's digital niches and cracks get magnified and perpetuated by these models.</w:t>
      </w:r>
      <w:r w:rsidR="0086157A">
        <w:rPr>
          <w:rFonts w:ascii="Segoe UI" w:hAnsi="Segoe UI" w:cs="Segoe UI"/>
          <w:sz w:val="24"/>
          <w:szCs w:val="24"/>
        </w:rPr>
        <w:t xml:space="preserve"> </w:t>
      </w:r>
      <w:r w:rsidRPr="0086157A">
        <w:rPr>
          <w:rFonts w:ascii="Segoe UI" w:hAnsi="Segoe UI" w:cs="Segoe UI"/>
          <w:sz w:val="24"/>
          <w:szCs w:val="24"/>
        </w:rPr>
        <w:t>The consequences of this bias amplification are far-reaching. It reinforces existing stereotypes, discriminates against marginalized groups, and perpetuates harmful practices. The ramifications of these biases ripple through every facet of our digitally intertwined lives.</w:t>
      </w:r>
    </w:p>
    <w:p w14:paraId="07733F25" w14:textId="38DE8854" w:rsidR="002535BC" w:rsidRPr="0086157A" w:rsidRDefault="002535BC" w:rsidP="002535BC">
      <w:pPr>
        <w:rPr>
          <w:rFonts w:ascii="Segoe UI" w:hAnsi="Segoe UI" w:cs="Segoe UI"/>
          <w:sz w:val="24"/>
          <w:szCs w:val="24"/>
        </w:rPr>
      </w:pPr>
      <w:r w:rsidRPr="0086157A">
        <w:rPr>
          <w:rFonts w:ascii="Segoe UI" w:hAnsi="Segoe UI" w:cs="Segoe UI"/>
          <w:sz w:val="24"/>
          <w:szCs w:val="24"/>
        </w:rPr>
        <w:t xml:space="preserve">The toxicity exhibited by Large Language Models is equally alarming. These models can generate harmful or offensive content with alarming ease. This toxic output, whether it be in the form of cyberbullying, hate speech, or misinformation, has real-world consequences. It doesn't just stay on the screen; it seeps into our lives and affects individuals, communities, and </w:t>
      </w:r>
      <w:r w:rsidR="0086157A" w:rsidRPr="0086157A">
        <w:rPr>
          <w:rFonts w:ascii="Segoe UI" w:hAnsi="Segoe UI" w:cs="Segoe UI"/>
          <w:sz w:val="24"/>
          <w:szCs w:val="24"/>
        </w:rPr>
        <w:t>societies</w:t>
      </w:r>
      <w:r w:rsidRPr="0086157A">
        <w:rPr>
          <w:rFonts w:ascii="Segoe UI" w:hAnsi="Segoe UI" w:cs="Segoe UI"/>
          <w:sz w:val="24"/>
          <w:szCs w:val="24"/>
        </w:rPr>
        <w:t>.</w:t>
      </w:r>
      <w:r w:rsidR="0086157A">
        <w:rPr>
          <w:rFonts w:ascii="Segoe UI" w:hAnsi="Segoe UI" w:cs="Segoe UI"/>
          <w:sz w:val="24"/>
          <w:szCs w:val="24"/>
        </w:rPr>
        <w:t xml:space="preserve"> </w:t>
      </w:r>
      <w:r w:rsidRPr="0086157A">
        <w:rPr>
          <w:rFonts w:ascii="Segoe UI" w:hAnsi="Segoe UI" w:cs="Segoe UI"/>
          <w:sz w:val="24"/>
          <w:szCs w:val="24"/>
        </w:rPr>
        <w:t>The widespread dissemination of such harmful content can create an environment that feels hostile and unwelcoming to many. It not only harms individuals but also erodes trust in the technology and the platforms that employ these models. People lose faith in digital spaces when they become breeding grounds for hate and misinformation.</w:t>
      </w:r>
    </w:p>
    <w:p w14:paraId="7E834052" w14:textId="0D59945D" w:rsidR="002535BC" w:rsidRPr="0086157A" w:rsidRDefault="002535BC" w:rsidP="002535BC">
      <w:pPr>
        <w:rPr>
          <w:rFonts w:ascii="Segoe UI" w:hAnsi="Segoe UI" w:cs="Segoe UI"/>
          <w:sz w:val="24"/>
          <w:szCs w:val="24"/>
        </w:rPr>
      </w:pPr>
      <w:r w:rsidRPr="0086157A">
        <w:rPr>
          <w:rFonts w:ascii="Segoe UI" w:hAnsi="Segoe UI" w:cs="Segoe UI"/>
          <w:sz w:val="24"/>
          <w:szCs w:val="24"/>
        </w:rPr>
        <w:t>As Large Language Models become increasingly integrated into various aspects of our lives, addressing their bias and toxicity becomes not just a choice but an imperative. To use these powerful tools responsibly and ethically, we must tackle these issues head-on.</w:t>
      </w:r>
      <w:r w:rsidR="0086157A" w:rsidRPr="0086157A">
        <w:rPr>
          <w:rFonts w:ascii="Segoe UI" w:hAnsi="Segoe UI" w:cs="Segoe UI"/>
          <w:sz w:val="24"/>
          <w:szCs w:val="24"/>
        </w:rPr>
        <w:t xml:space="preserve"> </w:t>
      </w:r>
      <w:r w:rsidRPr="0086157A">
        <w:rPr>
          <w:rFonts w:ascii="Segoe UI" w:hAnsi="Segoe UI" w:cs="Segoe UI"/>
          <w:sz w:val="24"/>
          <w:szCs w:val="24"/>
        </w:rPr>
        <w:t>Ensuring that LLMs are free from bias and toxicity is the first step towards creating a digital space that is fair and inclusive for all users. It's about reclaiming technology to serve humanity, rather than perpetuating its shortcomings. It's about fostering an environment where diversity and equity are celebrated, not suppressed.</w:t>
      </w:r>
    </w:p>
    <w:p w14:paraId="0C47978F" w14:textId="77777777" w:rsidR="002535BC" w:rsidRPr="0086157A" w:rsidRDefault="002535BC" w:rsidP="002535BC">
      <w:pPr>
        <w:rPr>
          <w:rFonts w:ascii="Segoe UI" w:hAnsi="Segoe UI" w:cs="Segoe UI"/>
          <w:sz w:val="24"/>
          <w:szCs w:val="24"/>
        </w:rPr>
      </w:pPr>
      <w:r w:rsidRPr="0086157A">
        <w:rPr>
          <w:rFonts w:ascii="Segoe UI" w:hAnsi="Segoe UI" w:cs="Segoe UI"/>
          <w:sz w:val="24"/>
          <w:szCs w:val="24"/>
        </w:rPr>
        <w:t>In conclusion, the bias and toxicity inherent in Large Language Models are not mere side issues. They are significant challenges that demand our attention and action. Recognizing the potential for harm that these biases and toxic outputs pose is the first step toward making a change. We must hold technology to a higher standard, one that promotes inclusivity, equality, and the betterment of society. Only then can we fully embrace the power of Large Language Models and their potential to enrich our digital world.</w:t>
      </w:r>
    </w:p>
    <w:p w14:paraId="66A63080" w14:textId="77777777" w:rsidR="002535BC" w:rsidRPr="0086157A" w:rsidRDefault="002535BC">
      <w:pPr>
        <w:rPr>
          <w:rFonts w:ascii="Segoe UI" w:hAnsi="Segoe UI" w:cs="Segoe UI"/>
          <w:sz w:val="24"/>
          <w:szCs w:val="24"/>
        </w:rPr>
      </w:pPr>
    </w:p>
    <w:sectPr w:rsidR="002535BC" w:rsidRPr="008615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78C29" w14:textId="77777777" w:rsidR="000C32D9" w:rsidRDefault="000C32D9" w:rsidP="000C32D9">
      <w:pPr>
        <w:spacing w:after="0" w:line="240" w:lineRule="auto"/>
      </w:pPr>
      <w:r>
        <w:separator/>
      </w:r>
    </w:p>
  </w:endnote>
  <w:endnote w:type="continuationSeparator" w:id="0">
    <w:p w14:paraId="611A427D" w14:textId="77777777" w:rsidR="000C32D9" w:rsidRDefault="000C32D9" w:rsidP="000C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8FE2" w14:textId="77777777" w:rsidR="000C32D9" w:rsidRDefault="000C32D9" w:rsidP="000C32D9">
      <w:pPr>
        <w:spacing w:after="0" w:line="240" w:lineRule="auto"/>
      </w:pPr>
      <w:r>
        <w:separator/>
      </w:r>
    </w:p>
  </w:footnote>
  <w:footnote w:type="continuationSeparator" w:id="0">
    <w:p w14:paraId="4B8CBB73" w14:textId="77777777" w:rsidR="000C32D9" w:rsidRDefault="000C32D9" w:rsidP="000C3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2912" w14:textId="463738E9" w:rsidR="000C32D9" w:rsidRDefault="000C32D9" w:rsidP="000C32D9">
    <w:pPr>
      <w:pStyle w:val="Header"/>
    </w:pPr>
    <w:r>
      <w:ptab w:relativeTo="margin" w:alignment="center" w:leader="none"/>
    </w:r>
    <w:r>
      <w:rPr>
        <w:rFonts w:ascii="Segoe UI" w:hAnsi="Segoe UI" w:cs="Segoe UI"/>
        <w:color w:val="1F2328"/>
      </w:rPr>
      <w:t xml:space="preserve">Large Language Models and Chat GPT </w:t>
    </w:r>
    <w:r>
      <w:ptab w:relativeTo="margin" w:alignment="right" w:leader="none"/>
    </w:r>
    <w:r w:rsidRPr="004B58BA">
      <w:rPr>
        <w:rFonts w:ascii="Segoe UI" w:hAnsi="Segoe UI" w:cs="Segoe UI"/>
      </w:rPr>
      <w:t>Prudence Brou</w:t>
    </w:r>
  </w:p>
  <w:p w14:paraId="2FA8305E" w14:textId="1EC27C9F" w:rsidR="000C32D9" w:rsidRDefault="000C32D9">
    <w:pPr>
      <w:pStyle w:val="Header"/>
    </w:pP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BC"/>
    <w:rsid w:val="000C32D9"/>
    <w:rsid w:val="002535BC"/>
    <w:rsid w:val="0086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D5CA"/>
  <w15:chartTrackingRefBased/>
  <w15:docId w15:val="{7BE0E3EB-2B72-4DD7-AE26-2D3816D0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D9"/>
  </w:style>
  <w:style w:type="paragraph" w:styleId="Footer">
    <w:name w:val="footer"/>
    <w:basedOn w:val="Normal"/>
    <w:link w:val="FooterChar"/>
    <w:uiPriority w:val="99"/>
    <w:unhideWhenUsed/>
    <w:rsid w:val="000C3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Prudence Brou</dc:creator>
  <cp:keywords/>
  <dc:description/>
  <cp:lastModifiedBy>Prudence Brou</cp:lastModifiedBy>
  <cp:revision>3</cp:revision>
  <dcterms:created xsi:type="dcterms:W3CDTF">2023-09-24T22:28:00Z</dcterms:created>
  <dcterms:modified xsi:type="dcterms:W3CDTF">2023-10-01T21:39:00Z</dcterms:modified>
</cp:coreProperties>
</file>