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Relates volunteer opportunities to her interests outside volunteering (animals, cooking, running too).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Lack of free time prevents her from volunteering.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Never really thought about online volunteering opportunities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get started volunteering, she would google and call the volunteer site directly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Volunteering day (soup kitchen, senior home, animal shelter) instead of prom.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*Interested in one-time opportunities. Hard to commit to ongoing opportunities due to busy schedule.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