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2937"/>
          <w:sz w:val="64"/>
          <w:szCs w:val="64"/>
        </w:rPr>
        <w:t xml:space="preserve">ThinkingCanvas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Development Plan &amp; AI Ecosystem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Phase-by-phase build order · Context ecosystem · Token efficiency strategy</w:t>
      </w:r>
    </w:p>
    <w:p>
      <w:pPr>
        <w:pBdr>
          <w:bottom w:val="single" w:color="E5E7EB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01 — Two Questions Answered First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Should the Foundation Doc live in the repo?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Yes. Unambiguously. The Foundation document is not just reference material — it is the cognitive alignment layer between you and every AI coding agent that touches this codebase. Without it, Claude Code will make locally-reasonable decisions that violate the product philosophy. With it, every agent call starts from the same mental model you hold.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But don't put the full document in the repo as-is. It's too large for an agent context window. Instead, the .ai/context/ folder contains distilled, task-scoped versions of its contents — each file loadable independently, covering exactly what an agent needs for a specific type of task.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Foundation doc goes in /docs/foundation/ as the source of truth humans read. The .ai/context/ files are what agents load.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Backend First or Frontend First?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first. Specifically: data layer → agent pipeline → frontend canvas.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reason: the canvas UI depends entirely on knowing the contract — what events to fire, what ghost pair shapes to render, what Supabase channels to subscribe to. Building the backend first means the frontend has a real contract to code against, not a speculative one that will change.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Exception: build the north star capture screen (session intent input) in Phase 3 before the canvas UI — it's simple, creates real session data, and lets you test the agent pipeline with actual intent strings.</w:t>
      </w:r>
    </w:p>
    <w:p>
      <w:pPr>
        <w:pBdr>
          <w:bottom w:val="single" w:color="E5E7EB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02 — The AI Development Ecosystem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Folder Structure in Repo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thinking-canvas/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docs/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foundation/          ← Full Foundation doc (humans read)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technical/           ← Full Technical Build Spec (humans read)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.ai/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context/             ← Distilled context files (agents load)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CORE-CONCEPTS.md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ARCHITECTURE.md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CODING-STANDARDS.md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AGENT-PIPELINE.md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SERIALIZATION.md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CANVAS-SYNC.md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SESSION-COMPLETE.md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refs/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EXTERNAL-DOCS.md  ← Library docs + llms.txt URLs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skills/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create-mastra-agent.md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create-cursor-tool.md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create-react-flow-node.md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create-inngest-function.md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run-migration.md</w:t>
      </w:r>
    </w:p>
    <w:p>
      <w:pPr>
        <w:pBdr>
          <w:left w:val="single" w:color="059669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CLAUDE.md                ← Root navigation index (agents read first)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How Context Files Reduce Tokens and Rework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Without ecosystem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 doesn't know canAgentFire()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Writes ghost logic without the guard → rework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AGENT-PIPELINE.md has the pattern — loaded for any agent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 duplicates TypeScript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NodeDelta defined in 3 files → type drift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CODING-STANDARDS.md prohibits it. packages/types/ is canonical.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 uses wrong model for Attunement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Calls DeepSeek instead of Gemini Flash-Lite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ARCHITECTURE.md has model routing table — loaded for agent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 invents serialization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Sends raw JSON to LLM → poor reasoning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SERIALIZATION.md loaded for any context window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 adds debounce to Articulator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Articulator is supposed to fire immediately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AGENT-PIPELINE.md explicitly marks which pipelines skip debounce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 builds prompt dynamically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 input injected into prompt → security 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CODING-STANDARDS.md prohibits it — first non-negotiable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The Load Table Principle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CLAUDE.md load table is the primary token-saving mechanism. Every task type maps to the minimum set of context files needed — no more, no less.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Example: fixing a bug in the Expander agent loads CORE-CONCEPTS.md + AGENT-PIPELINE.md. It does NOT load CANVAS-SYNC.md, SESSION-COMPLETE.md, or SERIALIZATION.md. Those files are irrelevant and would waste tokens.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load table was written after all context files were designed — so it accurately reflects what each file covers. Do not load files speculatively.</w:t>
      </w:r>
    </w:p>
    <w:p>
      <w:pPr>
        <w:pBdr>
          <w:bottom w:val="single" w:color="E5E7EB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03 — Phase-by-Phase Development Plan</w:t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0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Repo Foundation &amp; Ecosystem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 1-2)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Everything that makes every subsequent phase faster. Do not skip this phase to ship faster — skipping it slows down every phase that follows.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 monorepo with pnpm workspaces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apps/web, apps/api, packages/types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Shared types from day 1 — no drift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 CLAUDE.md + .ai/ 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Navigation index + all context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agents aligned before first code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Copy Foundation + Technical docs to /docs/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 material in repo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Single source of truth, 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 Supabase project + apply schema 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tables live, RLS policies 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layer ready for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 up environment variables (local + Railway + Vercel)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.env.local on laptop, secrets in Railway/Vercel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blocked work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Install and verify: Mastra, Inngest, Hono, React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deps resolving, TypeScript happy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Catches version conflicts 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 up Langfuse (local + cloud)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Observability from first agent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Debug from day 1, not day 10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pnpm dev starts without errors. Supabase tables visible in dashboard. CLAUDE.md committed.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Data Layer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(Days 3-5)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schema is already designed. This phase is pure implementation — migrations, RLS, generated types.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sessions table migration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supabase/migrations/001_sessions.sql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Include original_intent NOT NULL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nodes table migration + pgvector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supabase/migrations/002_nodes.sql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Enable pgvector extension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edges table migration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supabase/migrations/003_edges.sql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edge_type ENUM + both_existing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agent_threads + attunement_state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supabase/migrations/004_threads.sql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JSONB messages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ai_contributions + session_learnings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supabase/migrations/005_contributions.sql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subscriptions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supabase/migrations/006_subscriptions.sql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Stripe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RLS policies on all 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supabase/migrations/007_rls.sql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auth.uid() = user_id on every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Generate TypeScript types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packages/types/supabase.ts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pnpm supabase:types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Hand-write domain types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packages/types/index.ts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NodeDelta, GhostPair, AgentThread, etc.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Can create session, add nodes, draw edges via Supabase dashboard. TypeScript types compile clean.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Agent Foundation (Expander only)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(Days 6-12)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Prove the core loop: node created → ghost pair appears. Build only the Expander in this phase. Every other agent follows the same pattern.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Hono server setup on Railway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apps/api/index.ts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/api/canvas-event, GET /api/stream/:id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Inngest setup + agent-pipeline 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apps/api/pipeline/agent-pipeline.ts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Debounce by session_id, 10s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Attunement Layer (Gemini Flash-Lite)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apps/api/agents/attunement.ts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Classification only — thinking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Orchestrator (Gemini Flash-Lite)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apps/api/agents/orchestrator.ts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Routing rules + canAgentFire()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Directional summary generation on node save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apps/api/pipeline/node-save.ts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Gemini Flash-Lite, thinking ON low budget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Embedding generation on node save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apps/api/pipeline/node-save.ts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OpenAI text-embedding-3-small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Expander agent (DeepSeek V3.2)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apps/api/agents/expander.ts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With cursor tools: get_content, get_window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Thread serializer (tiers 0-4)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apps/api/serializer/index.ts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Expander rules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Thread save/load from Supabase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apps/api/db/threads.ts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JSONB messages + compression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Broadcast ghost pair via Supabase Realtime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apps/api/pipeline/broadcast.ts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SSE streaming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apps/api/routes/stream.ts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Progressive ghost node appearance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Create a node via API call → 10s debounce → Attunement → Orchestrator → Expander fires → ghost pair in DB → Langfuse trace visible.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Canvas Frontend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(Days 13-19)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UI that makes the agent pipeline visible and interactive.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Next.js setup + Tailwind + React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apps/web/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Register custom node + edge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North star capture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apps/web/app/page.tsx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Single input → creates session → navigates to canvas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Canvas page + React Flow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apps/web/app/canvas/page.tsx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Pan, zoom, basic layout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HumanNode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components/canvas/nodes/HumanNode.tsx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Editable text, edge handles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Edge type components (4 types)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components/canvas/edges/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Logical, Doubt, Question (pulsing), Ghost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Edge type selector on 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components/canvas/EdgeTypeSelector.tsx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Dropdown: logical / doubt / 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GhostContextNode + GhostQuestionNode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components/ghost/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40-50% opacity, dashed, role icon, accept/reject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Zustand canvas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hooks/useCanvasStore.ts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nodes, edges, ghostPairs, phase, debouncing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Realtime subscription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hooks/useCanvasSync.ts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Node changes + ghost pair broadcast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SSE ghost streaming 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hooks/useGhostStream.ts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Progressive content appearance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Debounce visual 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components/canvas/DebounceIndicator.tsx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Pulsing dot near active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Phase toggle (diverging / converging)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components/session/PhaseToggle.tsx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Manual override button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Can create nodes on canvas, draw typed edges, see ghost nodes appear and accept/reject them. Debounce indicator visible.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Remaining Agents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(Days 20-28)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agent follows the same Mastra pattern as the Expander. The serializer and tools already exist — add per-agent rules and system prompts.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addition vs Expander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Orchestrator full routing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agents/orchestrator.ts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 Articulator route + tier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Stress-Tester (DeepSeek V3.2)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agents/stress-tester.ts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Fires on phase=converging. Serializer flags contradictions.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Observer (DeepSeek R1)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agents/observer.ts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Canvas-wide LOD format. Queues don't broadcast until Session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Outer Subconscious (DeepSeek R1)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agents/outer-subconscious.ts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Stateless. Two-endpoint context only. Fires on question edge.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Articulator (DeepSeek V3.2)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agents/articulator.ts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Stateless. Two-trail format. Fires on existing-node edge.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articulator-pipeline (Inngest)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pipeline/articulator-pipeline.ts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debounce — immediate fire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Serializer rules for all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serializer/rules.ts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Per-agent context table from TechSpec §7.4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semantic_promote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tools/semantic-promote.ts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pgvector cosine search + deduplication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traverse_trail + get_path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tools/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For Articulator two-trail traversal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 status update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routes/ghost-status.ts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Canvas → thread status sync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All 5 agents firing correctly. Question edge triggers Outer Subconscious. Connecting two existing nodes triggers Articulator. Phase toggle triggers Stress-Tester.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5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Session Complete + Auth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(Days 29-35)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Session Complete button + modal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components/session/SessionComplete.tsx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3-screen modal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Observer suggestions screen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components/session/ObserverSuggestions.tsx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Surface queued observations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Unresolved extractor query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db/unresolved.ts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Question edges + empty nodes + accepted contradictions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Unresolved screen + carry-forward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components/session/UnresolvedThreads.tsx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actions per 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session_learnings write on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pipeline/session-complete.ts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Inngest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Carry-forward into new 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pipeline/session-start.ts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Pre-load unresolved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Auth setup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lib/auth.ts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Anonymous sessions + Google OAuth + email/password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Anonymous → account migration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api/routes/auth.ts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On signup, migrate anonymous_id → user_id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RLS update for authenticated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supabase/migrations/008_auth_rls.sql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Replace anonymous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 gate on Session 2+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middleware.ts (Next.js)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Redirect to signup if no account on 2nd session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Session Complete flow works end-to-end. Unresolved threads carry forward. Auth flow completes. Anonymous session migrates to account.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6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Payments + Tier Enforcement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(Days 36-40)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Stripe product + price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Stripe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 + Pro ($19/month) + 14-day trial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Stripe webhook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routes/stripe.ts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subscription.created/updated/deleted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subscriptions table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db/subscriptions.ts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Keep local tier in sync with 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getAvailableAgents() 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lib/tier.ts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Free: expander + articulator. Pro: 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Tier check in Orchestrator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agents/orchestrator.ts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Server-side — never trust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Upgrade prompt in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components/ui/UpgradePrompt.tsx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Show when Pro-only agent would have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Stripe Customer Portal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app/settings/page.tsx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Self-serve upgrade/downgrade/cancel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Free tier only sees Expander + Articulator ghosts. Pro upgrade unlocks all agents. Stripe webhook syncs subscription state correctly.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left w:val="single" w:color="1A56DB" w:sz="16" w:space="12"/>
        </w:pBdr>
        <w:shd w:fill="EFF6FF" w:val="clear"/>
        <w:spacing w:after="100" w:before="320"/>
        <w:ind w:left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7  </w:t>
      </w: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Polish + Beta Launch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  (Days 41-50)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 node accept/reject animations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Smooth transition from ghost to real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Question edge pulsing animation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Visual signal that Outer Subconscious may fire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Canvas keyboard shortcuts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 = new node, e = edge mode, esc = cancel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Error handling + retry 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Agent timeout → show retry option, not blank ghost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Inngest retry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Max 3 retries with exponential backoff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North star always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Fixed header showing original intent throughout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Mobile responsive canvas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Pinch-to-zoom React Flow on touch devices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Langfuse dashboard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Check token usage, latency, cost per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Load test with 50 sessions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Railway scaling, Supabase connection pool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First 10 users onboarding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Manual onboarding calls — observe live sessions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Exit criteria: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10 external users have completed a full session. At least 3 report feeling the 'click' moment. Session Complete flow used at least once. No critical errors in Railway logs.</w:t>
      </w:r>
    </w:p>
    <w:p>
      <w:pPr>
        <w:pBdr>
          <w:bottom w:val="single" w:color="E5E7EB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04 — What NOT to Build in MVP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item below has been explicitly deferred. If an agent suggests adding any of these, decline and note it for v1.5.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deferred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 cognitive profile + behavioral patterns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Needs 3+ sessions of data — meaningless on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GraphRAG knowledge graph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Adds complexity before core value is validated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Multiplayer / shared canvas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Requires WebRTC or Liveblocks — separate architectural 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Mobile-native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Verify web product-market fit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Export / share session as PDF or image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Nice-to-have — not core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Google Drive / Notion 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Integration complexity before retention is proven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Observer proactive sidebar suggestions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Replaced by Session Complete consent model — no live interruption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Bird's eye view spatial 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Observer queuing is sufficient for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Power tier cognitive profile features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Needs Pro tier validation first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05 — Skill Files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are repeatable task patterns in .ai/skills/. They encode the exact steps an agent should follow for common ThinkingCanvas-specific tasks. Load them only when executing that specific task type.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encodes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create-mastra-agent.md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Adding any new agent to the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Mastra Agent class pattern, system prompt constant, tool wiring, thread registration, serializer rules, Orchestrator route addition, tier enforcement, Langfuse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create-cursor-tool.md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Adding a new graph traversal 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createTool() Mastra pattern, Zod input schema, Supabase query pattern, return format matching node-anchored spec, which agents should receive this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create-react-flow-node.md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Adding a new visual node type to canvas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Custom node component structure, handle positions, Zustand integration, ghost vs real node distinction, nodeTypes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create-inngest-function.md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Adding a new pipeline trigger or step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inngest.createFunction pattern, when to use debounce vs immediate, step.run idempotency requirements, Supabase step isolation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run-migration.md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Any database schema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Migration file naming, SQL patterns for ThinkingCanvas schema, RLS policy addition, pnpm supabase:types regeneration, type file update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06 — Key Decisions Log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Decisions that look arbitrary but have specific reasoning. Read before questioning them.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Backend first, then frontend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 contract must exist before UI — prevents speculative frontend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One agent thread per session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Prevents cross-agent context contamination. Observer shouldn't shape Expander's framing.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Debounce 10s default, not 3s or 30s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Fast enough to feel responsive. Slow enough to capture multi-node compositions as one unit.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DeepSeek via Fireworks not direct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Direct DeepSeek API has reliability issues at peak. Fireworks adds US-hosted reliability 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Gemini Flash-Lite for Attunement/Orchestrator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65 TPS — fastest model available. These fire on every canvas event. Latency here = felt latency.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managed agent platform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ThinkingCanvas intelligence IS in the agent architecture. Managed platforms can't express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LangGraph rejected in favor of Mastra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LangGraph TS lags Python by 4-8 weeks. Mastra is TypeScript-native. 41h vs 18h build benchmark.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Appreciation node question is optional not mandatory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Breakthrough moments need space to land. Forcing a question after every appreciation breaks the rhythm.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Original intent immutable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Drift detection requires a fixed north star. If intent changes, start a new session — don't mutate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Ghost status updates thread retroactively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Thread is source of truth. Canvas is the view. All state must flow through the thread.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ThinkingCanvas — Development Plan v0.1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2026-06-08T11:03:29.545Z</dcterms:created>
  <dcterms:modified xsi:type="dcterms:W3CDTF">2026-06-08T11:03:29.562Z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