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3.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glossary/document.xml" ContentType="application/vnd.openxmlformats-officedocument.wordprocessingml.document.glossary+xml"/>
  <Override PartName="/word/glossary/settings.xml" ContentType="application/vnd.openxmlformats-officedocument.wordprocessingml.settings+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glossary/styles.xml" ContentType="application/vnd.openxmlformats-officedocument.wordprocessingml.styl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203867394"/>
        <w:docPartObj>
          <w:docPartGallery w:val="Cover Pages"/>
          <w:docPartUnique/>
        </w:docPartObj>
      </w:sdtPr>
      <w:sdtContent>
        <w:p w14:paraId="141DE59E" w14:textId="5E7642CB" w:rsidR="00213F66" w:rsidRDefault="00213F66" w:rsidP="00084FFB">
          <w:pPr>
            <w:spacing w:after="0"/>
          </w:pPr>
          <w:r>
            <w:rPr>
              <w:noProof/>
            </w:rPr>
            <mc:AlternateContent>
              <mc:Choice Requires="wpg">
                <w:drawing>
                  <wp:anchor distT="0" distB="0" distL="114300" distR="114300" simplePos="0" relativeHeight="251662336" behindDoc="0" locked="0" layoutInCell="1" allowOverlap="1" wp14:anchorId="59FE8F7A" wp14:editId="15D31430">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C87299E" id="Group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5DBA393F" wp14:editId="4C330E7C">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0D96371" w14:textId="00F1179A" w:rsidR="00213F66" w:rsidRDefault="000D5907">
                                    <w:pPr>
                                      <w:pStyle w:val="NoSpacing"/>
                                      <w:jc w:val="right"/>
                                      <w:rPr>
                                        <w:color w:val="595959" w:themeColor="text1" w:themeTint="A6"/>
                                        <w:sz w:val="28"/>
                                        <w:szCs w:val="28"/>
                                      </w:rPr>
                                    </w:pPr>
                                    <w:r>
                                      <w:rPr>
                                        <w:color w:val="595959" w:themeColor="text1" w:themeTint="A6"/>
                                        <w:sz w:val="28"/>
                                        <w:szCs w:val="28"/>
                                      </w:rPr>
                                      <w:t>Confidential Property of Gray Market Labs</w:t>
                                    </w:r>
                                  </w:p>
                                </w:sdtContent>
                              </w:sdt>
                              <w:p w14:paraId="5EC8DFCF" w14:textId="51DC555B" w:rsidR="00213F66"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213F66">
                                      <w:rPr>
                                        <w:color w:val="595959" w:themeColor="text1" w:themeTint="A6"/>
                                        <w:sz w:val="18"/>
                                        <w:szCs w:val="18"/>
                                      </w:rPr>
                                      <w:t>tomduffyj@gmail.com</w:t>
                                    </w:r>
                                  </w:sdtContent>
                                </w:sdt>
                              </w:p>
                              <w:p w14:paraId="3ED8DE4B" w14:textId="77777777" w:rsidR="00F32B15" w:rsidRDefault="00F32B15" w:rsidP="00F32B15">
                                <w:pPr>
                                  <w:pStyle w:val="NoSpacing"/>
                                  <w:jc w:val="center"/>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DBA393F" id="_x0000_t202" coordsize="21600,21600" o:spt="202" path="m,l,21600r21600,l21600,xe">
                    <v:stroke joinstyle="miter"/>
                    <v:path gradientshapeok="t" o:connecttype="rect"/>
                  </v:shapetype>
                  <v:shape id="Text Box 159"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0D96371" w14:textId="00F1179A" w:rsidR="00213F66" w:rsidRDefault="000D5907">
                              <w:pPr>
                                <w:pStyle w:val="NoSpacing"/>
                                <w:jc w:val="right"/>
                                <w:rPr>
                                  <w:color w:val="595959" w:themeColor="text1" w:themeTint="A6"/>
                                  <w:sz w:val="28"/>
                                  <w:szCs w:val="28"/>
                                </w:rPr>
                              </w:pPr>
                              <w:r>
                                <w:rPr>
                                  <w:color w:val="595959" w:themeColor="text1" w:themeTint="A6"/>
                                  <w:sz w:val="28"/>
                                  <w:szCs w:val="28"/>
                                </w:rPr>
                                <w:t>Confidential Property of Gray Market Labs</w:t>
                              </w:r>
                            </w:p>
                          </w:sdtContent>
                        </w:sdt>
                        <w:p w14:paraId="5EC8DFCF" w14:textId="51DC555B" w:rsidR="00213F66"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213F66">
                                <w:rPr>
                                  <w:color w:val="595959" w:themeColor="text1" w:themeTint="A6"/>
                                  <w:sz w:val="18"/>
                                  <w:szCs w:val="18"/>
                                </w:rPr>
                                <w:t>tomduffyj@gmail.com</w:t>
                              </w:r>
                            </w:sdtContent>
                          </w:sdt>
                        </w:p>
                        <w:p w14:paraId="3ED8DE4B" w14:textId="77777777" w:rsidR="00F32B15" w:rsidRDefault="00F32B15" w:rsidP="00F32B15">
                          <w:pPr>
                            <w:pStyle w:val="NoSpacing"/>
                            <w:jc w:val="center"/>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5DBF9AC3" wp14:editId="1AA12460">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69A02F" w14:textId="77777777" w:rsidR="00213F66" w:rsidRDefault="00213F66">
                                <w:pPr>
                                  <w:pStyle w:val="NoSpacing"/>
                                  <w:jc w:val="right"/>
                                  <w:rPr>
                                    <w:color w:val="156082" w:themeColor="accent1"/>
                                    <w:sz w:val="28"/>
                                    <w:szCs w:val="28"/>
                                  </w:rPr>
                                </w:pPr>
                                <w:r>
                                  <w:rPr>
                                    <w:color w:val="156082" w:themeColor="accent1"/>
                                    <w:sz w:val="28"/>
                                    <w:szCs w:val="28"/>
                                  </w:rPr>
                                  <w:t>Abstract</w:t>
                                </w:r>
                              </w:p>
                              <w:sdt>
                                <w:sdtPr>
                                  <w:rPr>
                                    <w:rFonts w:eastAsiaTheme="minorHAnsi"/>
                                    <w:color w:val="595959" w:themeColor="text1" w:themeTint="A6"/>
                                    <w:kern w:val="2"/>
                                    <w:sz w:val="20"/>
                                    <w:szCs w:val="20"/>
                                    <w14:ligatures w14:val="standardContextual"/>
                                  </w:rPr>
                                  <w:alias w:val="Abstract"/>
                                  <w:tag w:val=""/>
                                  <w:id w:val="1375273687"/>
                                  <w:dataBinding w:prefixMappings="xmlns:ns0='http://schemas.microsoft.com/office/2006/coverPageProps' " w:xpath="/ns0:CoverPageProperties[1]/ns0:Abstract[1]" w:storeItemID="{55AF091B-3C7A-41E3-B477-F2FDAA23CFDA}"/>
                                  <w:text w:multiLine="1"/>
                                </w:sdtPr>
                                <w:sdtContent>
                                  <w:p w14:paraId="4A32FB52" w14:textId="70432253" w:rsidR="00213F66" w:rsidRDefault="00E53A55">
                                    <w:pPr>
                                      <w:pStyle w:val="NoSpacing"/>
                                      <w:jc w:val="right"/>
                                      <w:rPr>
                                        <w:color w:val="595959" w:themeColor="text1" w:themeTint="A6"/>
                                        <w:sz w:val="20"/>
                                        <w:szCs w:val="20"/>
                                      </w:rPr>
                                    </w:pPr>
                                    <w:r w:rsidRPr="00E53A55">
                                      <w:rPr>
                                        <w:rFonts w:eastAsiaTheme="minorHAnsi"/>
                                        <w:color w:val="595959" w:themeColor="text1" w:themeTint="A6"/>
                                        <w:kern w:val="2"/>
                                        <w:sz w:val="20"/>
                                        <w:szCs w:val="20"/>
                                        <w14:ligatures w14:val="standardContextual"/>
                                      </w:rPr>
                                      <w:t>This document outlines the Ideal Client Profile (ICP) for Gray Market Labs' Replica Secure Environment-as-a-Service (SEaaS) solution, specifically for the financial sector. The ICP focuses on addressing critical challenges such as secure payment processing, AI-driven fraud detection, and compliance automation for financial institutions. It explor</w:t>
                                    </w:r>
                                    <w:r w:rsidR="005F2198">
                                      <w:rPr>
                                        <w:rFonts w:eastAsiaTheme="minorHAnsi"/>
                                        <w:color w:val="595959" w:themeColor="text1" w:themeTint="A6"/>
                                        <w:kern w:val="2"/>
                                        <w:sz w:val="20"/>
                                        <w:szCs w:val="20"/>
                                        <w14:ligatures w14:val="standardContextual"/>
                                      </w:rPr>
                                      <w:t>es</w:t>
                                    </w:r>
                                    <w:r w:rsidRPr="00E53A55">
                                      <w:rPr>
                                        <w:rFonts w:eastAsiaTheme="minorHAnsi"/>
                                        <w:color w:val="595959" w:themeColor="text1" w:themeTint="A6"/>
                                        <w:kern w:val="2"/>
                                        <w:sz w:val="20"/>
                                        <w:szCs w:val="20"/>
                                        <w14:ligatures w14:val="standardContextual"/>
                                      </w:rPr>
                                      <w:t xml:space="preserve"> key areas within financial services—banks, payment processors, fintech, and insurance firms—while emphasizing the unique business outcomes that Replica SEaaS delivers, including enhanced security, operational efficiency, and regulatory compliance.</w:t>
                                    </w:r>
                                    <w:r w:rsidRPr="00E53A55">
                                      <w:rPr>
                                        <w:rFonts w:eastAsiaTheme="minorHAnsi"/>
                                        <w:color w:val="595959" w:themeColor="text1" w:themeTint="A6"/>
                                        <w:kern w:val="2"/>
                                        <w:sz w:val="20"/>
                                        <w:szCs w:val="20"/>
                                        <w14:ligatures w14:val="standardContextual"/>
                                      </w:rPr>
                                      <w:br/>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DBF9AC3" id="Text Box 161"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1769A02F" w14:textId="77777777" w:rsidR="00213F66" w:rsidRDefault="00213F66">
                          <w:pPr>
                            <w:pStyle w:val="NoSpacing"/>
                            <w:jc w:val="right"/>
                            <w:rPr>
                              <w:color w:val="156082" w:themeColor="accent1"/>
                              <w:sz w:val="28"/>
                              <w:szCs w:val="28"/>
                            </w:rPr>
                          </w:pPr>
                          <w:r>
                            <w:rPr>
                              <w:color w:val="156082" w:themeColor="accent1"/>
                              <w:sz w:val="28"/>
                              <w:szCs w:val="28"/>
                            </w:rPr>
                            <w:t>Abstract</w:t>
                          </w:r>
                        </w:p>
                        <w:sdt>
                          <w:sdtPr>
                            <w:rPr>
                              <w:rFonts w:eastAsiaTheme="minorHAnsi"/>
                              <w:color w:val="595959" w:themeColor="text1" w:themeTint="A6"/>
                              <w:kern w:val="2"/>
                              <w:sz w:val="20"/>
                              <w:szCs w:val="20"/>
                              <w14:ligatures w14:val="standardContextual"/>
                            </w:rPr>
                            <w:alias w:val="Abstract"/>
                            <w:tag w:val=""/>
                            <w:id w:val="1375273687"/>
                            <w:dataBinding w:prefixMappings="xmlns:ns0='http://schemas.microsoft.com/office/2006/coverPageProps' " w:xpath="/ns0:CoverPageProperties[1]/ns0:Abstract[1]" w:storeItemID="{55AF091B-3C7A-41E3-B477-F2FDAA23CFDA}"/>
                            <w:text w:multiLine="1"/>
                          </w:sdtPr>
                          <w:sdtContent>
                            <w:p w14:paraId="4A32FB52" w14:textId="70432253" w:rsidR="00213F66" w:rsidRDefault="00E53A55">
                              <w:pPr>
                                <w:pStyle w:val="NoSpacing"/>
                                <w:jc w:val="right"/>
                                <w:rPr>
                                  <w:color w:val="595959" w:themeColor="text1" w:themeTint="A6"/>
                                  <w:sz w:val="20"/>
                                  <w:szCs w:val="20"/>
                                </w:rPr>
                              </w:pPr>
                              <w:r w:rsidRPr="00E53A55">
                                <w:rPr>
                                  <w:rFonts w:eastAsiaTheme="minorHAnsi"/>
                                  <w:color w:val="595959" w:themeColor="text1" w:themeTint="A6"/>
                                  <w:kern w:val="2"/>
                                  <w:sz w:val="20"/>
                                  <w:szCs w:val="20"/>
                                  <w14:ligatures w14:val="standardContextual"/>
                                </w:rPr>
                                <w:t>This document outlines the Ideal Client Profile (ICP) for Gray Market Labs' Replica Secure Environment-as-a-Service (SEaaS) solution, specifically for the financial sector. The ICP focuses on addressing critical challenges such as secure payment processing, AI-driven fraud detection, and compliance automation for financial institutions. It explor</w:t>
                              </w:r>
                              <w:r w:rsidR="005F2198">
                                <w:rPr>
                                  <w:rFonts w:eastAsiaTheme="minorHAnsi"/>
                                  <w:color w:val="595959" w:themeColor="text1" w:themeTint="A6"/>
                                  <w:kern w:val="2"/>
                                  <w:sz w:val="20"/>
                                  <w:szCs w:val="20"/>
                                  <w14:ligatures w14:val="standardContextual"/>
                                </w:rPr>
                                <w:t>es</w:t>
                              </w:r>
                              <w:r w:rsidRPr="00E53A55">
                                <w:rPr>
                                  <w:rFonts w:eastAsiaTheme="minorHAnsi"/>
                                  <w:color w:val="595959" w:themeColor="text1" w:themeTint="A6"/>
                                  <w:kern w:val="2"/>
                                  <w:sz w:val="20"/>
                                  <w:szCs w:val="20"/>
                                  <w14:ligatures w14:val="standardContextual"/>
                                </w:rPr>
                                <w:t xml:space="preserve"> key areas within financial services—banks, payment processors, fintech, and insurance firms—while emphasizing the unique business outcomes that Replica SEaaS delivers, including enhanced security, operational efficiency, and regulatory compliance.</w:t>
                              </w:r>
                              <w:r w:rsidRPr="00E53A55">
                                <w:rPr>
                                  <w:rFonts w:eastAsiaTheme="minorHAnsi"/>
                                  <w:color w:val="595959" w:themeColor="text1" w:themeTint="A6"/>
                                  <w:kern w:val="2"/>
                                  <w:sz w:val="20"/>
                                  <w:szCs w:val="20"/>
                                  <w14:ligatures w14:val="standardContextual"/>
                                </w:rPr>
                                <w:br/>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2FD422E" wp14:editId="38E0A73E">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E53898" w14:textId="09EE732C" w:rsidR="00213F66" w:rsidRDefault="00000000">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DC2BA1">
                                      <w:rPr>
                                        <w:caps/>
                                        <w:color w:val="156082" w:themeColor="accent1"/>
                                        <w:sz w:val="64"/>
                                        <w:szCs w:val="64"/>
                                      </w:rPr>
                                      <w:t>Ideal Client Profile (ICP)  - Replica SE</w:t>
                                    </w:r>
                                    <w:r w:rsidR="00D070B7">
                                      <w:rPr>
                                        <w:caps/>
                                        <w:color w:val="156082" w:themeColor="accent1"/>
                                        <w:sz w:val="64"/>
                                        <w:szCs w:val="64"/>
                                      </w:rPr>
                                      <w:t>aa</w:t>
                                    </w:r>
                                    <w:r w:rsidR="00DC2BA1">
                                      <w:rPr>
                                        <w:caps/>
                                        <w:color w:val="156082" w:themeColor="accent1"/>
                                        <w:sz w:val="64"/>
                                        <w:szCs w:val="64"/>
                                      </w:rPr>
                                      <w:t>S</w:t>
                                    </w:r>
                                  </w:sdtContent>
                                </w:sdt>
                              </w:p>
                              <w:sdt>
                                <w:sdtPr>
                                  <w:rPr>
                                    <w:caps/>
                                    <w:color w:val="156082" w:themeColor="accent1"/>
                                    <w:kern w:val="0"/>
                                    <w:sz w:val="64"/>
                                    <w:szCs w:val="64"/>
                                    <w14:ligatures w14:val="none"/>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3B90A38" w14:textId="710C8EB4" w:rsidR="00213F66" w:rsidRDefault="00213F66">
                                    <w:pPr>
                                      <w:jc w:val="right"/>
                                      <w:rPr>
                                        <w:smallCaps/>
                                        <w:color w:val="404040" w:themeColor="text1" w:themeTint="BF"/>
                                        <w:sz w:val="36"/>
                                        <w:szCs w:val="36"/>
                                      </w:rPr>
                                    </w:pPr>
                                    <w:r w:rsidRPr="00213F66">
                                      <w:rPr>
                                        <w:caps/>
                                        <w:color w:val="156082" w:themeColor="accent1"/>
                                        <w:kern w:val="0"/>
                                        <w:sz w:val="64"/>
                                        <w:szCs w:val="64"/>
                                        <w14:ligatures w14:val="none"/>
                                      </w:rPr>
                                      <w:t>FINANCIAL VERTICAL</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32FD422E" id="_x0000_t202" coordsize="21600,21600" o:spt="202" path="m,l,21600r21600,l21600,xe">
                    <v:stroke joinstyle="miter"/>
                    <v:path gradientshapeok="t" o:connecttype="rect"/>
                  </v:shapetype>
                  <v:shape id="Text Box 163"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5BE53898" w14:textId="09EE732C" w:rsidR="00213F66" w:rsidRDefault="00000000">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DC2BA1">
                                <w:rPr>
                                  <w:caps/>
                                  <w:color w:val="156082" w:themeColor="accent1"/>
                                  <w:sz w:val="64"/>
                                  <w:szCs w:val="64"/>
                                </w:rPr>
                                <w:t>Ideal Client Profile (ICP)  - Replica SE</w:t>
                              </w:r>
                              <w:r w:rsidR="00D070B7">
                                <w:rPr>
                                  <w:caps/>
                                  <w:color w:val="156082" w:themeColor="accent1"/>
                                  <w:sz w:val="64"/>
                                  <w:szCs w:val="64"/>
                                </w:rPr>
                                <w:t>aa</w:t>
                              </w:r>
                              <w:r w:rsidR="00DC2BA1">
                                <w:rPr>
                                  <w:caps/>
                                  <w:color w:val="156082" w:themeColor="accent1"/>
                                  <w:sz w:val="64"/>
                                  <w:szCs w:val="64"/>
                                </w:rPr>
                                <w:t>S</w:t>
                              </w:r>
                            </w:sdtContent>
                          </w:sdt>
                        </w:p>
                        <w:sdt>
                          <w:sdtPr>
                            <w:rPr>
                              <w:caps/>
                              <w:color w:val="156082" w:themeColor="accent1"/>
                              <w:kern w:val="0"/>
                              <w:sz w:val="64"/>
                              <w:szCs w:val="64"/>
                              <w14:ligatures w14:val="none"/>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3B90A38" w14:textId="710C8EB4" w:rsidR="00213F66" w:rsidRDefault="00213F66">
                              <w:pPr>
                                <w:jc w:val="right"/>
                                <w:rPr>
                                  <w:smallCaps/>
                                  <w:color w:val="404040" w:themeColor="text1" w:themeTint="BF"/>
                                  <w:sz w:val="36"/>
                                  <w:szCs w:val="36"/>
                                </w:rPr>
                              </w:pPr>
                              <w:r w:rsidRPr="00213F66">
                                <w:rPr>
                                  <w:caps/>
                                  <w:color w:val="156082" w:themeColor="accent1"/>
                                  <w:kern w:val="0"/>
                                  <w:sz w:val="64"/>
                                  <w:szCs w:val="64"/>
                                  <w14:ligatures w14:val="none"/>
                                </w:rPr>
                                <w:t>FINANCIAL VERTICAL</w:t>
                              </w:r>
                            </w:p>
                          </w:sdtContent>
                        </w:sdt>
                      </w:txbxContent>
                    </v:textbox>
                    <w10:wrap type="square" anchorx="page" anchory="page"/>
                  </v:shape>
                </w:pict>
              </mc:Fallback>
            </mc:AlternateContent>
          </w:r>
        </w:p>
        <w:p w14:paraId="46A64F19" w14:textId="4D794F53" w:rsidR="00B30E3F" w:rsidRDefault="00213F66" w:rsidP="00084FFB">
          <w:pPr>
            <w:spacing w:after="0"/>
            <w:sectPr w:rsidR="00B30E3F" w:rsidSect="009C6FC3">
              <w:headerReference w:type="even" r:id="rId11"/>
              <w:headerReference w:type="default" r:id="rId12"/>
              <w:footerReference w:type="even" r:id="rId13"/>
              <w:pgSz w:w="12240" w:h="15840"/>
              <w:pgMar w:top="1440" w:right="1440" w:bottom="1440" w:left="1440" w:header="720" w:footer="720" w:gutter="0"/>
              <w:pgNumType w:start="0"/>
              <w:cols w:space="720"/>
              <w:titlePg/>
              <w:docGrid w:linePitch="360"/>
            </w:sectPr>
          </w:pPr>
          <w:r>
            <w:br w:type="page"/>
          </w:r>
        </w:p>
        <w:p w14:paraId="3DE63B78" w14:textId="1E9EA664" w:rsidR="007E3839" w:rsidRPr="00FD5FE1" w:rsidRDefault="00002905" w:rsidP="007E3839">
          <w:pPr>
            <w:rPr>
              <w:b/>
              <w:bCs/>
              <w:color w:val="A6A6A6" w:themeColor="background1" w:themeShade="A6"/>
              <w:sz w:val="32"/>
              <w:szCs w:val="32"/>
            </w:rPr>
          </w:pPr>
          <w:r w:rsidRPr="00FD5FE1">
            <w:rPr>
              <w:b/>
              <w:bCs/>
              <w:color w:val="A6A6A6" w:themeColor="background1" w:themeShade="A6"/>
              <w:sz w:val="32"/>
              <w:szCs w:val="32"/>
            </w:rPr>
            <w:lastRenderedPageBreak/>
            <w:t xml:space="preserve">Introduction to the ICP for </w:t>
          </w:r>
          <w:r w:rsidR="007E3839" w:rsidRPr="00FD5FE1">
            <w:rPr>
              <w:b/>
              <w:bCs/>
              <w:color w:val="A6A6A6" w:themeColor="background1" w:themeShade="A6"/>
              <w:sz w:val="32"/>
              <w:szCs w:val="32"/>
            </w:rPr>
            <w:t>–</w:t>
          </w:r>
        </w:p>
        <w:p w14:paraId="42057F04" w14:textId="362ED676" w:rsidR="00002905" w:rsidRPr="00FD5FE1" w:rsidRDefault="00002905" w:rsidP="007E3839">
          <w:pPr>
            <w:rPr>
              <w:b/>
              <w:bCs/>
              <w:color w:val="A6A6A6" w:themeColor="background1" w:themeShade="A6"/>
              <w:sz w:val="32"/>
              <w:szCs w:val="32"/>
            </w:rPr>
          </w:pPr>
          <w:r w:rsidRPr="00FD5FE1">
            <w:rPr>
              <w:b/>
              <w:bCs/>
              <w:color w:val="A6A6A6" w:themeColor="background1" w:themeShade="A6"/>
              <w:sz w:val="32"/>
              <w:szCs w:val="32"/>
            </w:rPr>
            <w:t>Gray Market Labs' Replica SEaaS in the Financial Sector</w:t>
          </w:r>
        </w:p>
        <w:p w14:paraId="67E69EFB" w14:textId="0DBCB946" w:rsidR="00002905" w:rsidRDefault="00002905" w:rsidP="00002905">
          <w:pPr>
            <w:spacing w:after="0"/>
          </w:pPr>
          <w:r>
            <w:t xml:space="preserve">This document </w:t>
          </w:r>
          <w:r w:rsidR="007E3839">
            <w:t>i</w:t>
          </w:r>
          <w:r>
            <w:t>s a comprehensive guide to positioning Replica SEaaS within the highly competitive and lucrative financial services sector. It is designed to help sales professionals engage with key decision-makers across the financial vertical—banks, payment processors, fintech firms, and insurance companies—while addressing the critical challenges these institutions face in securing payment processing systems, mitigating fraud, and ensuring compliance with complex regulatory frameworks.</w:t>
          </w:r>
        </w:p>
        <w:p w14:paraId="06004116" w14:textId="77777777" w:rsidR="00E40683" w:rsidRDefault="00E40683" w:rsidP="00002905">
          <w:pPr>
            <w:spacing w:after="0"/>
          </w:pPr>
        </w:p>
        <w:p w14:paraId="4F2FB37B" w14:textId="77777777" w:rsidR="00E40683" w:rsidRPr="005119CB" w:rsidRDefault="00E40683" w:rsidP="00E40683">
          <w:pPr>
            <w:spacing w:after="0"/>
            <w:rPr>
              <w:b/>
              <w:bCs/>
            </w:rPr>
          </w:pPr>
          <w:r w:rsidRPr="005119CB">
            <w:rPr>
              <w:b/>
              <w:bCs/>
            </w:rPr>
            <w:t>Replica Platform Overview and Offerings</w:t>
          </w:r>
        </w:p>
        <w:p w14:paraId="0975689E" w14:textId="7E90577A" w:rsidR="00E40683" w:rsidRDefault="00E40683" w:rsidP="00E40683">
          <w:pPr>
            <w:spacing w:after="0"/>
          </w:pPr>
          <w:r>
            <w:t xml:space="preserve">Replica SEaaS is a comprehensive solution providing secure, private, and productive enterprise environments. It </w:t>
          </w:r>
          <w:r w:rsidR="00491ADB">
            <w:t xml:space="preserve">provides </w:t>
          </w:r>
          <w:r>
            <w:t>three distinct offerings tailored to different use cases:</w:t>
          </w:r>
        </w:p>
        <w:p w14:paraId="44CFF404" w14:textId="77777777" w:rsidR="00421C62" w:rsidRDefault="00421C62" w:rsidP="00E40683">
          <w:pPr>
            <w:spacing w:after="0"/>
          </w:pPr>
        </w:p>
        <w:p w14:paraId="4C2AF9B4" w14:textId="54E9258F" w:rsidR="00FC5204" w:rsidRPr="00FC5204" w:rsidRDefault="00271CED" w:rsidP="00FC5204">
          <w:pPr>
            <w:pStyle w:val="ListParagraph"/>
            <w:numPr>
              <w:ilvl w:val="0"/>
              <w:numId w:val="155"/>
            </w:numPr>
            <w:spacing w:after="0"/>
          </w:pPr>
          <w:r w:rsidRPr="00271CED">
            <w:rPr>
              <w:b/>
              <w:bCs/>
            </w:rPr>
            <w:t xml:space="preserve">Replica Platform: </w:t>
          </w:r>
          <w:r w:rsidR="00FC5204" w:rsidRPr="00FC5204">
            <w:t>The Replica platform offers enterprises revolutionary secure environment automation that is generations beyond what SASE, Desktops-as-a-Service</w:t>
          </w:r>
          <w:r w:rsidR="00FC5204">
            <w:t>,</w:t>
          </w:r>
          <w:r w:rsidR="00FC5204" w:rsidRPr="00FC5204">
            <w:t xml:space="preserve"> or cloud automation can deliver </w:t>
          </w:r>
          <w:r w:rsidR="00FC5204">
            <w:t>i</w:t>
          </w:r>
          <w:r w:rsidR="00FC5204" w:rsidRPr="00FC5204">
            <w:t>n</w:t>
          </w:r>
          <w:r w:rsidR="00FC5204">
            <w:t>depend</w:t>
          </w:r>
          <w:r w:rsidR="00FC5204" w:rsidRPr="00FC5204">
            <w:t>en</w:t>
          </w:r>
          <w:r w:rsidR="00FC5204">
            <w:t>tly</w:t>
          </w:r>
          <w:r w:rsidR="00FC5204" w:rsidRPr="00FC5204">
            <w:t>. From high-performance computing and advanced desktops to physical mobile to high-velocity transaction engines – Replica is the solution to achieve Zero Trust, Virtualization, Hybrid Cloud, and Orchestration simply, quickly, and protected by world-leading patented privacy and security.</w:t>
          </w:r>
        </w:p>
        <w:p w14:paraId="18C1C991" w14:textId="1EC05E2A" w:rsidR="00271CED" w:rsidRPr="00FC5204" w:rsidRDefault="00271CED" w:rsidP="00FC5204">
          <w:pPr>
            <w:pStyle w:val="ListParagraph"/>
            <w:spacing w:after="0"/>
          </w:pPr>
        </w:p>
        <w:p w14:paraId="5D5E7A7E" w14:textId="484A6200" w:rsidR="00271CED" w:rsidRPr="00271CED" w:rsidRDefault="00271CED" w:rsidP="00271CED">
          <w:pPr>
            <w:pStyle w:val="ListParagraph"/>
            <w:numPr>
              <w:ilvl w:val="0"/>
              <w:numId w:val="155"/>
            </w:numPr>
            <w:spacing w:after="0"/>
          </w:pPr>
          <w:r w:rsidRPr="00271CED">
            <w:rPr>
              <w:b/>
              <w:bCs/>
            </w:rPr>
            <w:t xml:space="preserve">Replica Workspace: </w:t>
          </w:r>
          <w:r w:rsidR="00EE7CC4" w:rsidRPr="00EE7CC4">
            <w:t>Replica workspaces are ideal for organizations that need the flexibility to work quickly and seamlessly without sacrificing privacy. From STIGs to “Gold Images”, create and manage hundreds of VEs instantly with total control of settings and tools you can easily customize for your organization. Groups can use Replica workspaces to set predefined policies and comprehensive virtual environments so that regardless of a user’s hardware, operating system</w:t>
          </w:r>
          <w:r w:rsidR="00EE7CC4">
            <w:t>,</w:t>
          </w:r>
          <w:r w:rsidR="00EE7CC4" w:rsidRPr="00EE7CC4">
            <w:t xml:space="preserve"> or location, users can stand up real, versatile environments they can use to access, browse, hunt, investigate</w:t>
          </w:r>
          <w:r w:rsidR="00EE7CC4">
            <w:t>,</w:t>
          </w:r>
          <w:r w:rsidR="00EE7CC4" w:rsidRPr="00EE7CC4">
            <w:t xml:space="preserve"> or explore as needed – then easily delete with a click.</w:t>
          </w:r>
        </w:p>
        <w:p w14:paraId="0C8E242B" w14:textId="77777777" w:rsidR="00271CED" w:rsidRPr="00271CED" w:rsidRDefault="00271CED" w:rsidP="00271CED">
          <w:pPr>
            <w:spacing w:after="0"/>
          </w:pPr>
        </w:p>
        <w:p w14:paraId="53556749" w14:textId="706C331F" w:rsidR="00E40683" w:rsidRDefault="00271CED" w:rsidP="00271CED">
          <w:pPr>
            <w:pStyle w:val="ListParagraph"/>
            <w:numPr>
              <w:ilvl w:val="0"/>
              <w:numId w:val="155"/>
            </w:numPr>
            <w:spacing w:after="0"/>
          </w:pPr>
          <w:r w:rsidRPr="00271CED">
            <w:rPr>
              <w:b/>
              <w:bCs/>
            </w:rPr>
            <w:t xml:space="preserve">Replica Edge: </w:t>
          </w:r>
          <w:r w:rsidR="00491ADB" w:rsidRPr="00491ADB">
            <w:t>The perimeter is gone. Today, more organizations operat</w:t>
          </w:r>
          <w:r w:rsidR="00120AA9">
            <w:t>e</w:t>
          </w:r>
          <w:r w:rsidR="00491ADB" w:rsidRPr="00491ADB">
            <w:t xml:space="preserve"> in a “work-from-anywhere” model. The remote and hybrid workplace is the new normal, and with it come fundamentally different access and security challenges for modern enterprises. Rather than securing a single network, organizations face the challenge of securing employees when, where</w:t>
          </w:r>
          <w:r w:rsidR="00491ADB">
            <w:t>,</w:t>
          </w:r>
          <w:r w:rsidR="00491ADB" w:rsidRPr="00491ADB">
            <w:t xml:space="preserve"> and how they are. Also, the increasingly distributed nature of work demands access to physical devices and resources from anywhere, even when they are a continent away</w:t>
          </w:r>
          <w:r w:rsidRPr="00271CED">
            <w:t>.</w:t>
          </w:r>
        </w:p>
        <w:p w14:paraId="0B725126" w14:textId="77777777" w:rsidR="00271CED" w:rsidRPr="00271CED" w:rsidRDefault="00271CED" w:rsidP="00271CED">
          <w:pPr>
            <w:spacing w:after="0"/>
          </w:pPr>
        </w:p>
        <w:p w14:paraId="33E7658D" w14:textId="195789CA" w:rsidR="00E40683" w:rsidRDefault="00E40683" w:rsidP="00002905">
          <w:pPr>
            <w:spacing w:after="0"/>
          </w:pPr>
          <w:r>
            <w:t xml:space="preserve">These offerings ensure that Replica SEaaS can support </w:t>
          </w:r>
          <w:r w:rsidR="00421C62">
            <w:t>v</w:t>
          </w:r>
          <w:r>
            <w:t>ar</w:t>
          </w:r>
          <w:r w:rsidR="00421C62">
            <w:t>i</w:t>
          </w:r>
          <w:r>
            <w:t>o</w:t>
          </w:r>
          <w:r w:rsidR="00421C62">
            <w:t>us</w:t>
          </w:r>
          <w:r>
            <w:t xml:space="preserve"> use cases, from secure collaboration to protecting executives and employees from malware and phishing attacks.</w:t>
          </w:r>
        </w:p>
        <w:p w14:paraId="156DFDEB" w14:textId="77777777" w:rsidR="00002905" w:rsidRDefault="00002905" w:rsidP="00002905">
          <w:pPr>
            <w:spacing w:after="0"/>
          </w:pPr>
        </w:p>
        <w:p w14:paraId="4D9F0118" w14:textId="77777777" w:rsidR="00491ADB" w:rsidRDefault="00491ADB" w:rsidP="00002905">
          <w:pPr>
            <w:spacing w:after="0"/>
            <w:rPr>
              <w:b/>
              <w:bCs/>
              <w:color w:val="808080" w:themeColor="background1" w:themeShade="80"/>
              <w:sz w:val="28"/>
              <w:szCs w:val="28"/>
            </w:rPr>
          </w:pPr>
        </w:p>
        <w:p w14:paraId="739709E6" w14:textId="77777777" w:rsidR="00491ADB" w:rsidRDefault="00491ADB" w:rsidP="00002905">
          <w:pPr>
            <w:spacing w:after="0"/>
            <w:rPr>
              <w:b/>
              <w:bCs/>
              <w:color w:val="808080" w:themeColor="background1" w:themeShade="80"/>
              <w:sz w:val="28"/>
              <w:szCs w:val="28"/>
            </w:rPr>
          </w:pPr>
        </w:p>
        <w:p w14:paraId="37B2E814" w14:textId="67F9C212" w:rsidR="00002905" w:rsidRPr="00FD5FE1" w:rsidRDefault="00002905" w:rsidP="00002905">
          <w:pPr>
            <w:spacing w:after="0"/>
            <w:rPr>
              <w:b/>
              <w:bCs/>
              <w:sz w:val="28"/>
              <w:szCs w:val="28"/>
            </w:rPr>
          </w:pPr>
          <w:r w:rsidRPr="00FD5FE1">
            <w:rPr>
              <w:b/>
              <w:bCs/>
              <w:color w:val="808080" w:themeColor="background1" w:themeShade="80"/>
              <w:sz w:val="28"/>
              <w:szCs w:val="28"/>
            </w:rPr>
            <w:lastRenderedPageBreak/>
            <w:t>What You'll Find in This Document:</w:t>
          </w:r>
        </w:p>
        <w:p w14:paraId="657E1A95" w14:textId="77777777" w:rsidR="00002905" w:rsidRDefault="00002905" w:rsidP="00002905">
          <w:pPr>
            <w:spacing w:after="0"/>
          </w:pPr>
        </w:p>
        <w:p w14:paraId="31CEC5BC" w14:textId="16A8AA1F" w:rsidR="00002905" w:rsidRDefault="00002905" w:rsidP="00002905">
          <w:pPr>
            <w:spacing w:after="0"/>
          </w:pPr>
          <w:r w:rsidRPr="007E3839">
            <w:rPr>
              <w:b/>
              <w:bCs/>
            </w:rPr>
            <w:t>Understanding the Financial Sector:</w:t>
          </w:r>
          <w:r>
            <w:t xml:space="preserve"> This document begins by providing a clear overview of the financial </w:t>
          </w:r>
          <w:r w:rsidR="007E3839">
            <w:t>sector</w:t>
          </w:r>
          <w:r>
            <w:t>, highlighting the size and scope of the market. Financial institutions are at the forefront of digital transformation, and this shift presents a significant opportunity for Replica SEaaS to address their security needs. By identifying market trends like real-time payments, blockchain, and AI-driven fraud detection, we outline where the financial industry is heading and why secure, scalable solutions are critical.</w:t>
          </w:r>
        </w:p>
        <w:p w14:paraId="64847D95" w14:textId="77777777" w:rsidR="00002905" w:rsidRDefault="00002905" w:rsidP="00002905">
          <w:pPr>
            <w:spacing w:after="0"/>
          </w:pPr>
        </w:p>
        <w:p w14:paraId="49D2B77D" w14:textId="4AC684DC" w:rsidR="00002905" w:rsidRDefault="00002905" w:rsidP="00002905">
          <w:pPr>
            <w:spacing w:after="0"/>
          </w:pPr>
          <w:r w:rsidRPr="007E3839">
            <w:rPr>
              <w:b/>
              <w:bCs/>
            </w:rPr>
            <w:t>Technical and Business Outcomes:</w:t>
          </w:r>
          <w:r>
            <w:t xml:space="preserve"> You will see detailed explanations of technical outcomes, such as secure payment processing, AI-powered fraud detection, and </w:t>
          </w:r>
          <w:r w:rsidR="007E3839">
            <w:t>z</w:t>
          </w:r>
          <w:r>
            <w:t>ero</w:t>
          </w:r>
          <w:r w:rsidR="007E3839">
            <w:t>-t</w:t>
          </w:r>
          <w:r>
            <w:t xml:space="preserve">rust architecture. </w:t>
          </w:r>
          <w:r w:rsidR="00E40683">
            <w:t>We c</w:t>
          </w:r>
          <w:r>
            <w:t>o</w:t>
          </w:r>
          <w:r w:rsidR="00E40683">
            <w:t>nnect</w:t>
          </w:r>
          <w:r>
            <w:t xml:space="preserve"> each technical feature to tangible business outcomes like revenue generation, customer retention, and compliance automation, showing how Replica SEaaS delivers real value. This approach ensures </w:t>
          </w:r>
          <w:r w:rsidR="007E3839">
            <w:t>that </w:t>
          </w:r>
          <w:r>
            <w:t>sales teams can communicate how the platform solves security and operational challenges for financial institutions.</w:t>
          </w:r>
        </w:p>
        <w:p w14:paraId="45676627" w14:textId="77777777" w:rsidR="00E00A8F" w:rsidRDefault="00E00A8F" w:rsidP="00002905">
          <w:pPr>
            <w:spacing w:after="0"/>
          </w:pPr>
        </w:p>
        <w:p w14:paraId="3409B224" w14:textId="68381943" w:rsidR="00002905" w:rsidRDefault="00002905" w:rsidP="00002905">
          <w:pPr>
            <w:spacing w:after="0"/>
          </w:pPr>
          <w:r w:rsidRPr="007E3839">
            <w:rPr>
              <w:b/>
              <w:bCs/>
            </w:rPr>
            <w:t>Persona-Driven Engagement:</w:t>
          </w:r>
          <w:r>
            <w:t xml:space="preserve"> The ICP </w:t>
          </w:r>
          <w:r w:rsidR="007E3839">
            <w:t>outlin</w:t>
          </w:r>
          <w:r>
            <w:t>es how to engage key personas within financial organizations. By focusing on the specific pain points of CTOs, CIOs, CFOs, and compliance officers, we provide actionable insights on tailor</w:t>
          </w:r>
          <w:r w:rsidR="007E3839">
            <w:t>ing</w:t>
          </w:r>
          <w:r>
            <w:t xml:space="preserve"> the conversation to each decision-maker. This will enable sales professionals to position Replica SEaaS as the solution that addresses their most pressing concerns, such as preventing fraud, minimizing downtime, and staying compliant with stringent regulations.</w:t>
          </w:r>
        </w:p>
        <w:p w14:paraId="7303E671" w14:textId="77777777" w:rsidR="00002905" w:rsidRDefault="00002905" w:rsidP="00002905">
          <w:pPr>
            <w:spacing w:after="0"/>
          </w:pPr>
        </w:p>
        <w:p w14:paraId="3C57A457" w14:textId="2FA6B685" w:rsidR="007E3839" w:rsidRDefault="00002905" w:rsidP="00002905">
          <w:pPr>
            <w:spacing w:after="0"/>
          </w:pPr>
          <w:r w:rsidRPr="007E3839">
            <w:rPr>
              <w:b/>
              <w:bCs/>
            </w:rPr>
            <w:t>Positioning Replica SEaaS for the Future:</w:t>
          </w:r>
          <w:r>
            <w:t xml:space="preserve"> This document doesn't just address the present</w:t>
          </w:r>
          <w:r w:rsidR="00FD5FE1">
            <w:t>. It</w:t>
          </w:r>
          <w:r>
            <w:t xml:space="preserve"> explores the future of financial payment processing. You'll see how Replica SEaaS aligns with the industry's future needs, including the rise of real-time payments, digital wallets, and cryptocurrency. By focusing on scalability and flexibility, Replica SEaaS ensures that financial institutions can grow securely as their transaction volumes increase without risking security breaches or operational inefficiencies.</w:t>
          </w:r>
        </w:p>
        <w:p w14:paraId="38976A91" w14:textId="77777777" w:rsidR="007E3839" w:rsidRDefault="007E3839" w:rsidP="00002905">
          <w:pPr>
            <w:spacing w:after="0"/>
          </w:pPr>
        </w:p>
        <w:p w14:paraId="3415E972" w14:textId="77777777" w:rsidR="00002905" w:rsidRDefault="00002905" w:rsidP="00002905">
          <w:pPr>
            <w:spacing w:after="0"/>
          </w:pPr>
          <w:r w:rsidRPr="007E3839">
            <w:rPr>
              <w:b/>
              <w:bCs/>
            </w:rPr>
            <w:t>Creating Demand and Building Trust:</w:t>
          </w:r>
          <w:r>
            <w:t xml:space="preserve"> Ultimately, this ICP provides a roadmap for creating demand. You'll learn how to build a compelling case for why </w:t>
          </w:r>
          <w:r w:rsidRPr="00421C62">
            <w:rPr>
              <w:b/>
              <w:bCs/>
            </w:rPr>
            <w:t>Replica SEaaS is a must-have</w:t>
          </w:r>
          <w:r>
            <w:t xml:space="preserve"> for financial institutions, focusing on business value and security needs. The document also emphasizes the importance of building trust with each persona by understanding their role in the buying process and the KPIs they are held to.</w:t>
          </w:r>
        </w:p>
        <w:p w14:paraId="47A98A23" w14:textId="77777777" w:rsidR="00002905" w:rsidRDefault="00002905" w:rsidP="00002905">
          <w:pPr>
            <w:spacing w:after="0"/>
          </w:pPr>
        </w:p>
        <w:p w14:paraId="4E2544BE" w14:textId="19255E46" w:rsidR="00002905" w:rsidRDefault="00002905" w:rsidP="00002905">
          <w:pPr>
            <w:spacing w:after="0"/>
          </w:pPr>
          <w:r w:rsidRPr="007E3839">
            <w:rPr>
              <w:b/>
              <w:bCs/>
            </w:rPr>
            <w:t>The Dynamic and Living Nature of the ICP</w:t>
          </w:r>
          <w:r>
            <w:t>: This document is not static. It’s designed to evolve over time as more data and real-world insights are gathered. The goal is continuously refin</w:t>
          </w:r>
          <w:r w:rsidR="007E3839">
            <w:t>ing</w:t>
          </w:r>
          <w:r>
            <w:t xml:space="preserve"> the approach based on the feedback and experiences of engaging with financial institutions. As a sales professional, you are encouraged to use this ICP daily, updating it with new information to keep it relevant and effective in securing new opportunities.</w:t>
          </w:r>
        </w:p>
        <w:p w14:paraId="06CB19AC" w14:textId="77777777" w:rsidR="00002905" w:rsidRDefault="00002905" w:rsidP="00002905">
          <w:pPr>
            <w:spacing w:after="0"/>
          </w:pPr>
        </w:p>
        <w:p w14:paraId="2DCD272F" w14:textId="77777777" w:rsidR="004E6AE9" w:rsidRDefault="004E6AE9" w:rsidP="00002905">
          <w:pPr>
            <w:spacing w:after="0"/>
            <w:rPr>
              <w:b/>
              <w:bCs/>
              <w:color w:val="808080" w:themeColor="background1" w:themeShade="80"/>
              <w:sz w:val="28"/>
              <w:szCs w:val="28"/>
            </w:rPr>
          </w:pPr>
        </w:p>
        <w:p w14:paraId="38A49D7F" w14:textId="3D638409" w:rsidR="00002905" w:rsidRPr="00FD5FE1" w:rsidRDefault="00002905" w:rsidP="00002905">
          <w:pPr>
            <w:spacing w:after="0"/>
            <w:rPr>
              <w:b/>
              <w:bCs/>
              <w:color w:val="808080" w:themeColor="background1" w:themeShade="80"/>
              <w:sz w:val="28"/>
              <w:szCs w:val="28"/>
            </w:rPr>
          </w:pPr>
          <w:r w:rsidRPr="00FD5FE1">
            <w:rPr>
              <w:b/>
              <w:bCs/>
              <w:color w:val="808080" w:themeColor="background1" w:themeShade="80"/>
              <w:sz w:val="28"/>
              <w:szCs w:val="28"/>
            </w:rPr>
            <w:lastRenderedPageBreak/>
            <w:t>Why This Document Matters:</w:t>
          </w:r>
        </w:p>
        <w:p w14:paraId="4DE6C21D" w14:textId="77777777" w:rsidR="007E3839" w:rsidRPr="007E3839" w:rsidRDefault="007E3839" w:rsidP="00002905">
          <w:pPr>
            <w:spacing w:after="0"/>
            <w:rPr>
              <w:b/>
              <w:bCs/>
            </w:rPr>
          </w:pPr>
        </w:p>
        <w:p w14:paraId="1E3AEBF4" w14:textId="35A3D9BF" w:rsidR="00002905" w:rsidRDefault="00002905" w:rsidP="00002905">
          <w:pPr>
            <w:spacing w:after="0"/>
          </w:pPr>
          <w:r w:rsidRPr="007E3839">
            <w:rPr>
              <w:b/>
              <w:bCs/>
            </w:rPr>
            <w:t>Comprehensive Strategy:</w:t>
          </w:r>
          <w:r>
            <w:t xml:space="preserve"> It lays out a complete strategy for entering the Secu</w:t>
          </w:r>
          <w:r w:rsidR="00D03D17">
            <w:t>re Environment</w:t>
          </w:r>
          <w:r>
            <w:t xml:space="preserve"> as a Service (SEaaS) space in the financial vertical, with clear steps to identify opportunities, engage personas, and position Replica SEaaS as a solution that delivers both technical and business outcomes.</w:t>
          </w:r>
        </w:p>
        <w:p w14:paraId="1AE8D069" w14:textId="77777777" w:rsidR="00D03D17" w:rsidRDefault="00D03D17" w:rsidP="00002905">
          <w:pPr>
            <w:spacing w:after="0"/>
          </w:pPr>
        </w:p>
        <w:p w14:paraId="557AA8CF" w14:textId="77777777" w:rsidR="00002905" w:rsidRDefault="00002905" w:rsidP="00002905">
          <w:pPr>
            <w:spacing w:after="0"/>
          </w:pPr>
          <w:r w:rsidRPr="00D03D17">
            <w:rPr>
              <w:b/>
              <w:bCs/>
            </w:rPr>
            <w:t>Market Opportunity:</w:t>
          </w:r>
          <w:r>
            <w:t xml:space="preserve"> With the financial services industry projected to grow exponentially, this ICP focuses on capturing a portion of that market by addressing the critical needs of security, scalability, and compliance.</w:t>
          </w:r>
        </w:p>
        <w:p w14:paraId="411DC858" w14:textId="77777777" w:rsidR="007E3839" w:rsidRDefault="007E3839" w:rsidP="00002905">
          <w:pPr>
            <w:spacing w:after="0"/>
          </w:pPr>
        </w:p>
        <w:p w14:paraId="5DAAFDBD" w14:textId="6EB848D9" w:rsidR="00002905" w:rsidRDefault="00002905" w:rsidP="00002905">
          <w:pPr>
            <w:spacing w:after="0"/>
          </w:pPr>
          <w:r w:rsidRPr="007E3839">
            <w:rPr>
              <w:b/>
              <w:bCs/>
            </w:rPr>
            <w:t>Persona-Centric Approach</w:t>
          </w:r>
          <w:r>
            <w:t>: Sales professionals will be equipped to engage with multiple stakeholders across financial institutions, each with specific challenges and goals, ensuring relevant and value-driven</w:t>
          </w:r>
          <w:r w:rsidR="007E3839">
            <w:t xml:space="preserve"> conversations</w:t>
          </w:r>
          <w:r>
            <w:t>.</w:t>
          </w:r>
        </w:p>
        <w:p w14:paraId="0305FC8B" w14:textId="77777777" w:rsidR="007E3839" w:rsidRDefault="007E3839" w:rsidP="00002905">
          <w:pPr>
            <w:spacing w:after="0"/>
          </w:pPr>
        </w:p>
        <w:p w14:paraId="2AA85124" w14:textId="77777777" w:rsidR="00161C04" w:rsidRDefault="00002905" w:rsidP="00002905">
          <w:pPr>
            <w:spacing w:after="0"/>
          </w:pPr>
          <w:r>
            <w:t>This document is a living tool to guide you through engaging with financial institutions. It will evolve as the market grows, and with passion and commitment, it will help you build lasting relationships and secure key wins in the financial services secto</w:t>
          </w:r>
          <w:r w:rsidR="00C2019F">
            <w:t>r</w:t>
          </w:r>
          <w:r w:rsidR="00350913">
            <w:t>.</w:t>
          </w:r>
        </w:p>
        <w:p w14:paraId="42396004" w14:textId="77777777" w:rsidR="00120AA9" w:rsidRDefault="00120AA9" w:rsidP="00002905">
          <w:pPr>
            <w:spacing w:after="0"/>
          </w:pPr>
        </w:p>
        <w:p w14:paraId="6EC6CA6D" w14:textId="77777777" w:rsidR="005119CB" w:rsidRPr="00B1085E" w:rsidRDefault="005119CB" w:rsidP="005119CB">
          <w:pPr>
            <w:spacing w:after="0"/>
            <w:rPr>
              <w:b/>
              <w:bCs/>
            </w:rPr>
          </w:pPr>
          <w:r w:rsidRPr="00B1085E">
            <w:rPr>
              <w:b/>
              <w:bCs/>
            </w:rPr>
            <w:t>Broader Use Cases Beyond Financials</w:t>
          </w:r>
        </w:p>
        <w:p w14:paraId="5B50A13F" w14:textId="37DA7D1F" w:rsidR="005119CB" w:rsidRDefault="005119CB" w:rsidP="005119CB">
          <w:pPr>
            <w:spacing w:after="0"/>
          </w:pPr>
          <w:r>
            <w:t xml:space="preserve">While Replica SEaaS excels in financial services, it also addresses </w:t>
          </w:r>
          <w:r w:rsidR="00B1085E">
            <w:t>o</w:t>
          </w:r>
          <w:r>
            <w:t>the</w:t>
          </w:r>
          <w:r w:rsidR="00B1085E">
            <w:t>r industries'</w:t>
          </w:r>
          <w:r>
            <w:t xml:space="preserve"> security and privacy needs. Some key use cases include:</w:t>
          </w:r>
        </w:p>
        <w:p w14:paraId="3F46CC39" w14:textId="77777777" w:rsidR="005119CB" w:rsidRDefault="005119CB" w:rsidP="005119CB">
          <w:pPr>
            <w:spacing w:after="0"/>
          </w:pPr>
        </w:p>
        <w:p w14:paraId="735D7329" w14:textId="1D2B1727" w:rsidR="00B1085E" w:rsidRDefault="005119CB" w:rsidP="005119CB">
          <w:pPr>
            <w:pStyle w:val="ListParagraph"/>
            <w:numPr>
              <w:ilvl w:val="0"/>
              <w:numId w:val="151"/>
            </w:numPr>
            <w:spacing w:after="0"/>
          </w:pPr>
          <w:r w:rsidRPr="00E00A8F">
            <w:rPr>
              <w:b/>
              <w:bCs/>
            </w:rPr>
            <w:t>Cyber Investigations and Digital Forensics</w:t>
          </w:r>
          <w:r>
            <w:t>: Replica provides secure, isolated environments for conducting investigations, threat hunting, and digital forensics, ensuring that sensitive data and activities remain private and protected from external threats.</w:t>
          </w:r>
        </w:p>
        <w:p w14:paraId="25B584D5" w14:textId="51A1B854" w:rsidR="00B1085E" w:rsidRDefault="005119CB" w:rsidP="005119CB">
          <w:pPr>
            <w:pStyle w:val="ListParagraph"/>
            <w:numPr>
              <w:ilvl w:val="0"/>
              <w:numId w:val="151"/>
            </w:numPr>
            <w:spacing w:after="0"/>
          </w:pPr>
          <w:r w:rsidRPr="00E00A8F">
            <w:rPr>
              <w:b/>
              <w:bCs/>
            </w:rPr>
            <w:t>Executive Protection:</w:t>
          </w:r>
          <w:r>
            <w:t xml:space="preserve"> High-profile executives are vulnerable to targeted cyberattacks. Replica’s virtual environments help shield their online activity, reducing the risk of exposure to adversaries.</w:t>
          </w:r>
        </w:p>
        <w:p w14:paraId="351A3E5C" w14:textId="4026297F" w:rsidR="00B1085E" w:rsidRDefault="005119CB" w:rsidP="005119CB">
          <w:pPr>
            <w:pStyle w:val="ListParagraph"/>
            <w:numPr>
              <w:ilvl w:val="0"/>
              <w:numId w:val="151"/>
            </w:numPr>
            <w:spacing w:after="0"/>
          </w:pPr>
          <w:r w:rsidRPr="00E00A8F">
            <w:rPr>
              <w:b/>
              <w:bCs/>
            </w:rPr>
            <w:t>Secure Collaboration:</w:t>
          </w:r>
          <w:r>
            <w:t xml:space="preserve"> Replica offers isolated collaboration spaces</w:t>
          </w:r>
          <w:r w:rsidR="007C7612">
            <w:t xml:space="preserve"> for teams working on confidential projects.</w:t>
          </w:r>
          <w:r>
            <w:t xml:space="preserve"> </w:t>
          </w:r>
          <w:r w:rsidR="007C7612">
            <w:t>T</w:t>
          </w:r>
          <w:r>
            <w:t>h</w:t>
          </w:r>
          <w:r w:rsidR="007C7612">
            <w:t>ese sp</w:t>
          </w:r>
          <w:r>
            <w:t>a</w:t>
          </w:r>
          <w:r w:rsidR="007C7612">
            <w:t>ces</w:t>
          </w:r>
          <w:r>
            <w:t xml:space="preserve"> enable secure communication and data sharing</w:t>
          </w:r>
          <w:r w:rsidR="00D54E4C">
            <w:t> and are</w:t>
          </w:r>
          <w:r>
            <w:t xml:space="preserve"> protected from outside intrusion.</w:t>
          </w:r>
        </w:p>
        <w:p w14:paraId="156BADB1" w14:textId="77777777" w:rsidR="005119CB" w:rsidRDefault="005119CB" w:rsidP="00E00A8F">
          <w:pPr>
            <w:pStyle w:val="ListParagraph"/>
            <w:numPr>
              <w:ilvl w:val="0"/>
              <w:numId w:val="151"/>
            </w:numPr>
            <w:spacing w:after="0"/>
          </w:pPr>
          <w:r w:rsidRPr="00E00A8F">
            <w:rPr>
              <w:b/>
              <w:bCs/>
            </w:rPr>
            <w:t>Threat Hunting and Malware Protection:</w:t>
          </w:r>
          <w:r>
            <w:t xml:space="preserve"> Replica helps organizations identify threats early by using AI-driven monitoring and secure environments that prevent malware and phishing attacks from spreading.</w:t>
          </w:r>
        </w:p>
        <w:p w14:paraId="393D3932" w14:textId="77777777" w:rsidR="00B1085E" w:rsidRDefault="00B1085E" w:rsidP="005119CB">
          <w:pPr>
            <w:spacing w:after="0"/>
          </w:pPr>
        </w:p>
        <w:p w14:paraId="1599FB2E" w14:textId="4F6F90E5" w:rsidR="00E00A8F" w:rsidRPr="00E00A8F" w:rsidRDefault="005119CB" w:rsidP="005119CB">
          <w:pPr>
            <w:spacing w:after="0"/>
            <w:rPr>
              <w:b/>
              <w:bCs/>
            </w:rPr>
          </w:pPr>
          <w:r w:rsidRPr="00E00A8F">
            <w:rPr>
              <w:b/>
              <w:bCs/>
            </w:rPr>
            <w:t>SaaS Offering and Integration with Enterprise Services</w:t>
          </w:r>
        </w:p>
        <w:p w14:paraId="3085928D" w14:textId="3C54A064" w:rsidR="005119CB" w:rsidRDefault="005119CB" w:rsidP="005119CB">
          <w:pPr>
            <w:spacing w:after="0"/>
          </w:pPr>
          <w:r>
            <w:t>Replica SEaaS is available as a SaaS product or a hosted service, making it accessible to users from anywhere. Its seamless integration with enterprise services, including single-sign-on (SSO), proxies, data analysis, and dashboarding tools, ensures that organizations can quickly deploy the solution without major infrastructure changes.</w:t>
          </w:r>
        </w:p>
        <w:p w14:paraId="0F53E6F2" w14:textId="77777777" w:rsidR="005119CB" w:rsidRDefault="005119CB" w:rsidP="005119CB">
          <w:pPr>
            <w:spacing w:after="0"/>
          </w:pPr>
        </w:p>
        <w:p w14:paraId="69F257BF" w14:textId="77777777" w:rsidR="004E6AE9" w:rsidRDefault="004E6AE9" w:rsidP="005119CB">
          <w:pPr>
            <w:spacing w:after="0"/>
          </w:pPr>
        </w:p>
        <w:p w14:paraId="27AE57EE" w14:textId="77777777" w:rsidR="004E6AE9" w:rsidRDefault="004E6AE9" w:rsidP="005119CB">
          <w:pPr>
            <w:spacing w:after="0"/>
          </w:pPr>
        </w:p>
        <w:p w14:paraId="20CF7C7A" w14:textId="111D2F5A" w:rsidR="005119CB" w:rsidRDefault="005119CB" w:rsidP="005119CB">
          <w:pPr>
            <w:spacing w:after="0"/>
          </w:pPr>
          <w:r>
            <w:lastRenderedPageBreak/>
            <w:t>Additionally, Replica supports continuous patching, cloud management, and sandboxing, offering comprehensive data sets for audit and reporting to meet compliance, regulatory, and risk analytics needs. This allows organizations to stay ahead of evolving threats while maintaining operational efficiency.</w:t>
          </w:r>
        </w:p>
        <w:p w14:paraId="52E70E64" w14:textId="77777777" w:rsidR="005119CB" w:rsidRDefault="005119CB" w:rsidP="005119CB">
          <w:pPr>
            <w:spacing w:after="0"/>
          </w:pPr>
        </w:p>
        <w:p w14:paraId="051FE368" w14:textId="77777777" w:rsidR="005119CB" w:rsidRPr="00E00A8F" w:rsidRDefault="005119CB" w:rsidP="005119CB">
          <w:pPr>
            <w:spacing w:after="0"/>
            <w:rPr>
              <w:b/>
              <w:bCs/>
            </w:rPr>
          </w:pPr>
          <w:r w:rsidRPr="00E00A8F">
            <w:rPr>
              <w:b/>
              <w:bCs/>
            </w:rPr>
            <w:t>Advanced Privacy and Security Features</w:t>
          </w:r>
        </w:p>
        <w:p w14:paraId="3363AE6D" w14:textId="0463A2D6" w:rsidR="005119CB" w:rsidRDefault="005119CB" w:rsidP="005119CB">
          <w:pPr>
            <w:spacing w:after="0"/>
          </w:pPr>
          <w:r>
            <w:t xml:space="preserve">Replica SEaaS uses patented technology and Zero Trust architecture to create secure environments that go beyond traditional security measures. </w:t>
          </w:r>
          <w:r w:rsidR="00E00A8F">
            <w:t>G</w:t>
          </w:r>
          <w:r>
            <w:t xml:space="preserve">enerating virtual hardware, operating systems, and networks obscures users’ real activities while feeding adversaries authentic but decoy data. This approach ensures that user privacy is </w:t>
          </w:r>
          <w:r w:rsidR="00271CED">
            <w:t>protected</w:t>
          </w:r>
          <w:r>
            <w:t xml:space="preserve"> and attacks are misdirected away from critical assets.</w:t>
          </w:r>
        </w:p>
        <w:p w14:paraId="1227546E" w14:textId="77777777" w:rsidR="005119CB" w:rsidRDefault="005119CB" w:rsidP="005119CB">
          <w:pPr>
            <w:spacing w:after="0"/>
          </w:pPr>
        </w:p>
        <w:p w14:paraId="09DEC8B8" w14:textId="6D93F057" w:rsidR="005119CB" w:rsidRDefault="005119CB" w:rsidP="005119CB">
          <w:pPr>
            <w:spacing w:after="0"/>
          </w:pPr>
          <w:r>
            <w:t xml:space="preserve">Unlike VPNs, browser isolation, or Desktops-as-a-Service (DaaS), Replica creates an entirely separate, authentic environment where adversaries encounter decoy information, providing </w:t>
          </w:r>
          <w:r w:rsidR="00E00A8F">
            <w:t>higher </w:t>
          </w:r>
          <w:r>
            <w:t>security and privacy.</w:t>
          </w:r>
        </w:p>
        <w:p w14:paraId="42C6FCA2" w14:textId="77777777" w:rsidR="005119CB" w:rsidRDefault="005119CB" w:rsidP="005119CB">
          <w:pPr>
            <w:spacing w:after="0"/>
          </w:pPr>
        </w:p>
        <w:p w14:paraId="66D698C2" w14:textId="77777777" w:rsidR="005119CB" w:rsidRPr="00E00A8F" w:rsidRDefault="005119CB" w:rsidP="005119CB">
          <w:pPr>
            <w:spacing w:after="0"/>
            <w:rPr>
              <w:b/>
              <w:bCs/>
            </w:rPr>
          </w:pPr>
          <w:r w:rsidRPr="00E00A8F">
            <w:rPr>
              <w:b/>
              <w:bCs/>
            </w:rPr>
            <w:t>Mission and Values</w:t>
          </w:r>
        </w:p>
        <w:p w14:paraId="7EEF1906" w14:textId="6143CA05" w:rsidR="00350913" w:rsidRDefault="005119CB" w:rsidP="00002905">
          <w:pPr>
            <w:spacing w:after="0"/>
            <w:sectPr w:rsidR="00350913" w:rsidSect="00B30E3F">
              <w:headerReference w:type="default" r:id="rId14"/>
              <w:headerReference w:type="first" r:id="rId15"/>
              <w:pgSz w:w="12240" w:h="15840"/>
              <w:pgMar w:top="1440" w:right="1440" w:bottom="1440" w:left="1440" w:header="720" w:footer="720" w:gutter="0"/>
              <w:pgNumType w:start="0"/>
              <w:cols w:space="720"/>
              <w:docGrid w:linePitch="360"/>
            </w:sectPr>
          </w:pPr>
          <w:r>
            <w:t>Grey Market Labs is a Certified B-Corp with a social mission to protect life online. The company focuses on building revolutionary software and hardware products that ensure data privacy and security across industries. Its ethical commitment to securing online work environments sets it apart, aiming to create a safer future with Secure-Environments-as-a-Service</w:t>
          </w:r>
        </w:p>
        <w:p w14:paraId="53422397" w14:textId="03D5351F" w:rsidR="00F32B15" w:rsidRDefault="00F32B15" w:rsidP="00002905">
          <w:pPr>
            <w:spacing w:after="0"/>
          </w:pPr>
        </w:p>
        <w:sdt>
          <w:sdtPr>
            <w:rPr>
              <w:rFonts w:asciiTheme="minorHAnsi" w:eastAsiaTheme="minorHAnsi" w:hAnsiTheme="minorHAnsi" w:cstheme="minorBidi"/>
              <w:color w:val="auto"/>
              <w:kern w:val="2"/>
              <w:sz w:val="22"/>
              <w:szCs w:val="22"/>
              <w14:ligatures w14:val="standardContextual"/>
            </w:rPr>
            <w:id w:val="-925340966"/>
            <w:docPartObj>
              <w:docPartGallery w:val="Table of Contents"/>
              <w:docPartUnique/>
            </w:docPartObj>
          </w:sdtPr>
          <w:sdtEndPr>
            <w:rPr>
              <w:b/>
              <w:bCs/>
              <w:noProof/>
            </w:rPr>
          </w:sdtEndPr>
          <w:sdtContent>
            <w:p w14:paraId="3EA81C74" w14:textId="058BEF6B" w:rsidR="001B2597" w:rsidRDefault="001B2597">
              <w:pPr>
                <w:pStyle w:val="TOCHeading"/>
              </w:pPr>
              <w:r>
                <w:t>Contents</w:t>
              </w:r>
            </w:p>
            <w:p w14:paraId="6F128607" w14:textId="43F34535" w:rsidR="00840AB2" w:rsidRDefault="001B2597">
              <w:pPr>
                <w:pStyle w:val="TOC1"/>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180332806" w:history="1">
                <w:r w:rsidR="00840AB2" w:rsidRPr="00FB7780">
                  <w:rPr>
                    <w:rStyle w:val="Hyperlink"/>
                    <w:noProof/>
                  </w:rPr>
                  <w:t>Financial Services Overview</w:t>
                </w:r>
                <w:r w:rsidR="00840AB2">
                  <w:rPr>
                    <w:noProof/>
                    <w:webHidden/>
                  </w:rPr>
                  <w:tab/>
                </w:r>
                <w:r w:rsidR="00840AB2">
                  <w:rPr>
                    <w:noProof/>
                    <w:webHidden/>
                  </w:rPr>
                  <w:fldChar w:fldCharType="begin"/>
                </w:r>
                <w:r w:rsidR="00840AB2">
                  <w:rPr>
                    <w:noProof/>
                    <w:webHidden/>
                  </w:rPr>
                  <w:instrText xml:space="preserve"> PAGEREF _Toc180332806 \h </w:instrText>
                </w:r>
                <w:r w:rsidR="00840AB2">
                  <w:rPr>
                    <w:noProof/>
                    <w:webHidden/>
                  </w:rPr>
                </w:r>
                <w:r w:rsidR="00840AB2">
                  <w:rPr>
                    <w:noProof/>
                    <w:webHidden/>
                  </w:rPr>
                  <w:fldChar w:fldCharType="separate"/>
                </w:r>
                <w:r w:rsidR="00840AB2">
                  <w:rPr>
                    <w:noProof/>
                    <w:webHidden/>
                  </w:rPr>
                  <w:t>2</w:t>
                </w:r>
                <w:r w:rsidR="00840AB2">
                  <w:rPr>
                    <w:noProof/>
                    <w:webHidden/>
                  </w:rPr>
                  <w:fldChar w:fldCharType="end"/>
                </w:r>
              </w:hyperlink>
            </w:p>
            <w:p w14:paraId="34ACA17F" w14:textId="2E5ED72A" w:rsidR="00840AB2" w:rsidRDefault="00840AB2">
              <w:pPr>
                <w:pStyle w:val="TOC2"/>
                <w:tabs>
                  <w:tab w:val="right" w:leader="dot" w:pos="9350"/>
                </w:tabs>
                <w:rPr>
                  <w:rFonts w:eastAsiaTheme="minorEastAsia"/>
                  <w:noProof/>
                  <w:sz w:val="24"/>
                  <w:szCs w:val="24"/>
                </w:rPr>
              </w:pPr>
              <w:hyperlink w:anchor="_Toc180332807" w:history="1">
                <w:r w:rsidRPr="00FB7780">
                  <w:rPr>
                    <w:rStyle w:val="Hyperlink"/>
                    <w:noProof/>
                  </w:rPr>
                  <w:t>Key Challenges Across Financial Subcategories</w:t>
                </w:r>
                <w:r>
                  <w:rPr>
                    <w:noProof/>
                    <w:webHidden/>
                  </w:rPr>
                  <w:tab/>
                </w:r>
                <w:r>
                  <w:rPr>
                    <w:noProof/>
                    <w:webHidden/>
                  </w:rPr>
                  <w:fldChar w:fldCharType="begin"/>
                </w:r>
                <w:r>
                  <w:rPr>
                    <w:noProof/>
                    <w:webHidden/>
                  </w:rPr>
                  <w:instrText xml:space="preserve"> PAGEREF _Toc180332807 \h </w:instrText>
                </w:r>
                <w:r>
                  <w:rPr>
                    <w:noProof/>
                    <w:webHidden/>
                  </w:rPr>
                </w:r>
                <w:r>
                  <w:rPr>
                    <w:noProof/>
                    <w:webHidden/>
                  </w:rPr>
                  <w:fldChar w:fldCharType="separate"/>
                </w:r>
                <w:r>
                  <w:rPr>
                    <w:noProof/>
                    <w:webHidden/>
                  </w:rPr>
                  <w:t>2</w:t>
                </w:r>
                <w:r>
                  <w:rPr>
                    <w:noProof/>
                    <w:webHidden/>
                  </w:rPr>
                  <w:fldChar w:fldCharType="end"/>
                </w:r>
              </w:hyperlink>
            </w:p>
            <w:p w14:paraId="5DBC4ECA" w14:textId="1442E387" w:rsidR="00840AB2" w:rsidRDefault="00840AB2">
              <w:pPr>
                <w:pStyle w:val="TOC3"/>
                <w:tabs>
                  <w:tab w:val="right" w:leader="dot" w:pos="9350"/>
                </w:tabs>
                <w:rPr>
                  <w:rFonts w:eastAsiaTheme="minorEastAsia"/>
                  <w:noProof/>
                  <w:sz w:val="24"/>
                  <w:szCs w:val="24"/>
                </w:rPr>
              </w:pPr>
              <w:hyperlink w:anchor="_Toc180332808" w:history="1">
                <w:r w:rsidRPr="00FB7780">
                  <w:rPr>
                    <w:rStyle w:val="Hyperlink"/>
                    <w:noProof/>
                  </w:rPr>
                  <w:t>1. Banks</w:t>
                </w:r>
                <w:r>
                  <w:rPr>
                    <w:noProof/>
                    <w:webHidden/>
                  </w:rPr>
                  <w:tab/>
                </w:r>
                <w:r>
                  <w:rPr>
                    <w:noProof/>
                    <w:webHidden/>
                  </w:rPr>
                  <w:fldChar w:fldCharType="begin"/>
                </w:r>
                <w:r>
                  <w:rPr>
                    <w:noProof/>
                    <w:webHidden/>
                  </w:rPr>
                  <w:instrText xml:space="preserve"> PAGEREF _Toc180332808 \h </w:instrText>
                </w:r>
                <w:r>
                  <w:rPr>
                    <w:noProof/>
                    <w:webHidden/>
                  </w:rPr>
                </w:r>
                <w:r>
                  <w:rPr>
                    <w:noProof/>
                    <w:webHidden/>
                  </w:rPr>
                  <w:fldChar w:fldCharType="separate"/>
                </w:r>
                <w:r>
                  <w:rPr>
                    <w:noProof/>
                    <w:webHidden/>
                  </w:rPr>
                  <w:t>2</w:t>
                </w:r>
                <w:r>
                  <w:rPr>
                    <w:noProof/>
                    <w:webHidden/>
                  </w:rPr>
                  <w:fldChar w:fldCharType="end"/>
                </w:r>
              </w:hyperlink>
            </w:p>
            <w:p w14:paraId="1C278A6E" w14:textId="0732746C" w:rsidR="00840AB2" w:rsidRDefault="00840AB2">
              <w:pPr>
                <w:pStyle w:val="TOC3"/>
                <w:tabs>
                  <w:tab w:val="right" w:leader="dot" w:pos="9350"/>
                </w:tabs>
                <w:rPr>
                  <w:rFonts w:eastAsiaTheme="minorEastAsia"/>
                  <w:noProof/>
                  <w:sz w:val="24"/>
                  <w:szCs w:val="24"/>
                </w:rPr>
              </w:pPr>
              <w:hyperlink w:anchor="_Toc180332809" w:history="1">
                <w:r w:rsidRPr="00FB7780">
                  <w:rPr>
                    <w:rStyle w:val="Hyperlink"/>
                    <w:noProof/>
                  </w:rPr>
                  <w:t>2. Payment Processors</w:t>
                </w:r>
                <w:r>
                  <w:rPr>
                    <w:noProof/>
                    <w:webHidden/>
                  </w:rPr>
                  <w:tab/>
                </w:r>
                <w:r>
                  <w:rPr>
                    <w:noProof/>
                    <w:webHidden/>
                  </w:rPr>
                  <w:fldChar w:fldCharType="begin"/>
                </w:r>
                <w:r>
                  <w:rPr>
                    <w:noProof/>
                    <w:webHidden/>
                  </w:rPr>
                  <w:instrText xml:space="preserve"> PAGEREF _Toc180332809 \h </w:instrText>
                </w:r>
                <w:r>
                  <w:rPr>
                    <w:noProof/>
                    <w:webHidden/>
                  </w:rPr>
                </w:r>
                <w:r>
                  <w:rPr>
                    <w:noProof/>
                    <w:webHidden/>
                  </w:rPr>
                  <w:fldChar w:fldCharType="separate"/>
                </w:r>
                <w:r>
                  <w:rPr>
                    <w:noProof/>
                    <w:webHidden/>
                  </w:rPr>
                  <w:t>2</w:t>
                </w:r>
                <w:r>
                  <w:rPr>
                    <w:noProof/>
                    <w:webHidden/>
                  </w:rPr>
                  <w:fldChar w:fldCharType="end"/>
                </w:r>
              </w:hyperlink>
            </w:p>
            <w:p w14:paraId="33F658C8" w14:textId="571EA48C" w:rsidR="00840AB2" w:rsidRDefault="00840AB2">
              <w:pPr>
                <w:pStyle w:val="TOC3"/>
                <w:tabs>
                  <w:tab w:val="right" w:leader="dot" w:pos="9350"/>
                </w:tabs>
                <w:rPr>
                  <w:rFonts w:eastAsiaTheme="minorEastAsia"/>
                  <w:noProof/>
                  <w:sz w:val="24"/>
                  <w:szCs w:val="24"/>
                </w:rPr>
              </w:pPr>
              <w:hyperlink w:anchor="_Toc180332810" w:history="1">
                <w:r w:rsidRPr="00FB7780">
                  <w:rPr>
                    <w:rStyle w:val="Hyperlink"/>
                    <w:noProof/>
                  </w:rPr>
                  <w:t>3. Fintech</w:t>
                </w:r>
                <w:r>
                  <w:rPr>
                    <w:noProof/>
                    <w:webHidden/>
                  </w:rPr>
                  <w:tab/>
                </w:r>
                <w:r>
                  <w:rPr>
                    <w:noProof/>
                    <w:webHidden/>
                  </w:rPr>
                  <w:fldChar w:fldCharType="begin"/>
                </w:r>
                <w:r>
                  <w:rPr>
                    <w:noProof/>
                    <w:webHidden/>
                  </w:rPr>
                  <w:instrText xml:space="preserve"> PAGEREF _Toc180332810 \h </w:instrText>
                </w:r>
                <w:r>
                  <w:rPr>
                    <w:noProof/>
                    <w:webHidden/>
                  </w:rPr>
                </w:r>
                <w:r>
                  <w:rPr>
                    <w:noProof/>
                    <w:webHidden/>
                  </w:rPr>
                  <w:fldChar w:fldCharType="separate"/>
                </w:r>
                <w:r>
                  <w:rPr>
                    <w:noProof/>
                    <w:webHidden/>
                  </w:rPr>
                  <w:t>2</w:t>
                </w:r>
                <w:r>
                  <w:rPr>
                    <w:noProof/>
                    <w:webHidden/>
                  </w:rPr>
                  <w:fldChar w:fldCharType="end"/>
                </w:r>
              </w:hyperlink>
            </w:p>
            <w:p w14:paraId="0CB8BAB0" w14:textId="38CFD5BD" w:rsidR="00840AB2" w:rsidRDefault="00840AB2">
              <w:pPr>
                <w:pStyle w:val="TOC3"/>
                <w:tabs>
                  <w:tab w:val="right" w:leader="dot" w:pos="9350"/>
                </w:tabs>
                <w:rPr>
                  <w:rFonts w:eastAsiaTheme="minorEastAsia"/>
                  <w:noProof/>
                  <w:sz w:val="24"/>
                  <w:szCs w:val="24"/>
                </w:rPr>
              </w:pPr>
              <w:hyperlink w:anchor="_Toc180332811" w:history="1">
                <w:r w:rsidRPr="00FB7780">
                  <w:rPr>
                    <w:rStyle w:val="Hyperlink"/>
                    <w:noProof/>
                  </w:rPr>
                  <w:t>4. Insurance Companies</w:t>
                </w:r>
                <w:r>
                  <w:rPr>
                    <w:noProof/>
                    <w:webHidden/>
                  </w:rPr>
                  <w:tab/>
                </w:r>
                <w:r>
                  <w:rPr>
                    <w:noProof/>
                    <w:webHidden/>
                  </w:rPr>
                  <w:fldChar w:fldCharType="begin"/>
                </w:r>
                <w:r>
                  <w:rPr>
                    <w:noProof/>
                    <w:webHidden/>
                  </w:rPr>
                  <w:instrText xml:space="preserve"> PAGEREF _Toc180332811 \h </w:instrText>
                </w:r>
                <w:r>
                  <w:rPr>
                    <w:noProof/>
                    <w:webHidden/>
                  </w:rPr>
                </w:r>
                <w:r>
                  <w:rPr>
                    <w:noProof/>
                    <w:webHidden/>
                  </w:rPr>
                  <w:fldChar w:fldCharType="separate"/>
                </w:r>
                <w:r>
                  <w:rPr>
                    <w:noProof/>
                    <w:webHidden/>
                  </w:rPr>
                  <w:t>3</w:t>
                </w:r>
                <w:r>
                  <w:rPr>
                    <w:noProof/>
                    <w:webHidden/>
                  </w:rPr>
                  <w:fldChar w:fldCharType="end"/>
                </w:r>
              </w:hyperlink>
            </w:p>
            <w:p w14:paraId="25DEB719" w14:textId="75411BE3" w:rsidR="00840AB2" w:rsidRDefault="00840AB2">
              <w:pPr>
                <w:pStyle w:val="TOC2"/>
                <w:tabs>
                  <w:tab w:val="right" w:leader="dot" w:pos="9350"/>
                </w:tabs>
                <w:rPr>
                  <w:rFonts w:eastAsiaTheme="minorEastAsia"/>
                  <w:noProof/>
                  <w:sz w:val="24"/>
                  <w:szCs w:val="24"/>
                </w:rPr>
              </w:pPr>
              <w:hyperlink w:anchor="_Toc180332812" w:history="1">
                <w:r w:rsidRPr="00FB7780">
                  <w:rPr>
                    <w:rStyle w:val="Hyperlink"/>
                    <w:noProof/>
                  </w:rPr>
                  <w:t>Expanding the Landscape of Cybersecurity Threats</w:t>
                </w:r>
                <w:r>
                  <w:rPr>
                    <w:noProof/>
                    <w:webHidden/>
                  </w:rPr>
                  <w:tab/>
                </w:r>
                <w:r>
                  <w:rPr>
                    <w:noProof/>
                    <w:webHidden/>
                  </w:rPr>
                  <w:fldChar w:fldCharType="begin"/>
                </w:r>
                <w:r>
                  <w:rPr>
                    <w:noProof/>
                    <w:webHidden/>
                  </w:rPr>
                  <w:instrText xml:space="preserve"> PAGEREF _Toc180332812 \h </w:instrText>
                </w:r>
                <w:r>
                  <w:rPr>
                    <w:noProof/>
                    <w:webHidden/>
                  </w:rPr>
                </w:r>
                <w:r>
                  <w:rPr>
                    <w:noProof/>
                    <w:webHidden/>
                  </w:rPr>
                  <w:fldChar w:fldCharType="separate"/>
                </w:r>
                <w:r>
                  <w:rPr>
                    <w:noProof/>
                    <w:webHidden/>
                  </w:rPr>
                  <w:t>3</w:t>
                </w:r>
                <w:r>
                  <w:rPr>
                    <w:noProof/>
                    <w:webHidden/>
                  </w:rPr>
                  <w:fldChar w:fldCharType="end"/>
                </w:r>
              </w:hyperlink>
            </w:p>
            <w:p w14:paraId="6C2306A8" w14:textId="28E78B8B" w:rsidR="00840AB2" w:rsidRDefault="00840AB2">
              <w:pPr>
                <w:pStyle w:val="TOC3"/>
                <w:tabs>
                  <w:tab w:val="right" w:leader="dot" w:pos="9350"/>
                </w:tabs>
                <w:rPr>
                  <w:rFonts w:eastAsiaTheme="minorEastAsia"/>
                  <w:noProof/>
                  <w:sz w:val="24"/>
                  <w:szCs w:val="24"/>
                </w:rPr>
              </w:pPr>
              <w:hyperlink w:anchor="_Toc180332813" w:history="1">
                <w:r w:rsidRPr="00FB7780">
                  <w:rPr>
                    <w:rStyle w:val="Hyperlink"/>
                    <w:noProof/>
                  </w:rPr>
                  <w:t>Objective</w:t>
                </w:r>
                <w:r>
                  <w:rPr>
                    <w:noProof/>
                    <w:webHidden/>
                  </w:rPr>
                  <w:tab/>
                </w:r>
                <w:r>
                  <w:rPr>
                    <w:noProof/>
                    <w:webHidden/>
                  </w:rPr>
                  <w:fldChar w:fldCharType="begin"/>
                </w:r>
                <w:r>
                  <w:rPr>
                    <w:noProof/>
                    <w:webHidden/>
                  </w:rPr>
                  <w:instrText xml:space="preserve"> PAGEREF _Toc180332813 \h </w:instrText>
                </w:r>
                <w:r>
                  <w:rPr>
                    <w:noProof/>
                    <w:webHidden/>
                  </w:rPr>
                </w:r>
                <w:r>
                  <w:rPr>
                    <w:noProof/>
                    <w:webHidden/>
                  </w:rPr>
                  <w:fldChar w:fldCharType="separate"/>
                </w:r>
                <w:r>
                  <w:rPr>
                    <w:noProof/>
                    <w:webHidden/>
                  </w:rPr>
                  <w:t>4</w:t>
                </w:r>
                <w:r>
                  <w:rPr>
                    <w:noProof/>
                    <w:webHidden/>
                  </w:rPr>
                  <w:fldChar w:fldCharType="end"/>
                </w:r>
              </w:hyperlink>
            </w:p>
            <w:p w14:paraId="16C34D4D" w14:textId="31706701" w:rsidR="00840AB2" w:rsidRDefault="00840AB2">
              <w:pPr>
                <w:pStyle w:val="TOC2"/>
                <w:tabs>
                  <w:tab w:val="right" w:leader="dot" w:pos="9350"/>
                </w:tabs>
                <w:rPr>
                  <w:rFonts w:eastAsiaTheme="minorEastAsia"/>
                  <w:noProof/>
                  <w:sz w:val="24"/>
                  <w:szCs w:val="24"/>
                </w:rPr>
              </w:pPr>
              <w:hyperlink w:anchor="_Toc180332814" w:history="1">
                <w:r w:rsidRPr="00FB7780">
                  <w:rPr>
                    <w:rStyle w:val="Hyperlink"/>
                    <w:noProof/>
                  </w:rPr>
                  <w:t>AI-Driven Solutions to Transform Financial Services</w:t>
                </w:r>
                <w:r>
                  <w:rPr>
                    <w:noProof/>
                    <w:webHidden/>
                  </w:rPr>
                  <w:tab/>
                </w:r>
                <w:r>
                  <w:rPr>
                    <w:noProof/>
                    <w:webHidden/>
                  </w:rPr>
                  <w:fldChar w:fldCharType="begin"/>
                </w:r>
                <w:r>
                  <w:rPr>
                    <w:noProof/>
                    <w:webHidden/>
                  </w:rPr>
                  <w:instrText xml:space="preserve"> PAGEREF _Toc180332814 \h </w:instrText>
                </w:r>
                <w:r>
                  <w:rPr>
                    <w:noProof/>
                    <w:webHidden/>
                  </w:rPr>
                </w:r>
                <w:r>
                  <w:rPr>
                    <w:noProof/>
                    <w:webHidden/>
                  </w:rPr>
                  <w:fldChar w:fldCharType="separate"/>
                </w:r>
                <w:r>
                  <w:rPr>
                    <w:noProof/>
                    <w:webHidden/>
                  </w:rPr>
                  <w:t>4</w:t>
                </w:r>
                <w:r>
                  <w:rPr>
                    <w:noProof/>
                    <w:webHidden/>
                  </w:rPr>
                  <w:fldChar w:fldCharType="end"/>
                </w:r>
              </w:hyperlink>
            </w:p>
            <w:p w14:paraId="5D793699" w14:textId="6606B9C8" w:rsidR="00840AB2" w:rsidRDefault="00840AB2">
              <w:pPr>
                <w:pStyle w:val="TOC1"/>
                <w:tabs>
                  <w:tab w:val="right" w:leader="dot" w:pos="9350"/>
                </w:tabs>
                <w:rPr>
                  <w:rFonts w:eastAsiaTheme="minorEastAsia"/>
                  <w:noProof/>
                  <w:sz w:val="24"/>
                  <w:szCs w:val="24"/>
                </w:rPr>
              </w:pPr>
              <w:hyperlink w:anchor="_Toc180332815" w:history="1">
                <w:r w:rsidRPr="00FB7780">
                  <w:rPr>
                    <w:rStyle w:val="Hyperlink"/>
                    <w:noProof/>
                  </w:rPr>
                  <w:t>Market Overview</w:t>
                </w:r>
                <w:r>
                  <w:rPr>
                    <w:noProof/>
                    <w:webHidden/>
                  </w:rPr>
                  <w:tab/>
                </w:r>
                <w:r>
                  <w:rPr>
                    <w:noProof/>
                    <w:webHidden/>
                  </w:rPr>
                  <w:fldChar w:fldCharType="begin"/>
                </w:r>
                <w:r>
                  <w:rPr>
                    <w:noProof/>
                    <w:webHidden/>
                  </w:rPr>
                  <w:instrText xml:space="preserve"> PAGEREF _Toc180332815 \h </w:instrText>
                </w:r>
                <w:r>
                  <w:rPr>
                    <w:noProof/>
                    <w:webHidden/>
                  </w:rPr>
                </w:r>
                <w:r>
                  <w:rPr>
                    <w:noProof/>
                    <w:webHidden/>
                  </w:rPr>
                  <w:fldChar w:fldCharType="separate"/>
                </w:r>
                <w:r>
                  <w:rPr>
                    <w:noProof/>
                    <w:webHidden/>
                  </w:rPr>
                  <w:t>5</w:t>
                </w:r>
                <w:r>
                  <w:rPr>
                    <w:noProof/>
                    <w:webHidden/>
                  </w:rPr>
                  <w:fldChar w:fldCharType="end"/>
                </w:r>
              </w:hyperlink>
            </w:p>
            <w:p w14:paraId="0E306B32" w14:textId="308726F0" w:rsidR="00840AB2" w:rsidRDefault="00840AB2">
              <w:pPr>
                <w:pStyle w:val="TOC1"/>
                <w:tabs>
                  <w:tab w:val="right" w:leader="dot" w:pos="9350"/>
                </w:tabs>
                <w:rPr>
                  <w:rFonts w:eastAsiaTheme="minorEastAsia"/>
                  <w:noProof/>
                  <w:sz w:val="24"/>
                  <w:szCs w:val="24"/>
                </w:rPr>
              </w:pPr>
              <w:hyperlink w:anchor="_Toc180332816" w:history="1">
                <w:r w:rsidRPr="00FB7780">
                  <w:rPr>
                    <w:rStyle w:val="Hyperlink"/>
                    <w:noProof/>
                  </w:rPr>
                  <w:t>Ideal Client Profile (ICP) Breakdown</w:t>
                </w:r>
                <w:r>
                  <w:rPr>
                    <w:noProof/>
                    <w:webHidden/>
                  </w:rPr>
                  <w:tab/>
                </w:r>
                <w:r>
                  <w:rPr>
                    <w:noProof/>
                    <w:webHidden/>
                  </w:rPr>
                  <w:fldChar w:fldCharType="begin"/>
                </w:r>
                <w:r>
                  <w:rPr>
                    <w:noProof/>
                    <w:webHidden/>
                  </w:rPr>
                  <w:instrText xml:space="preserve"> PAGEREF _Toc180332816 \h </w:instrText>
                </w:r>
                <w:r>
                  <w:rPr>
                    <w:noProof/>
                    <w:webHidden/>
                  </w:rPr>
                </w:r>
                <w:r>
                  <w:rPr>
                    <w:noProof/>
                    <w:webHidden/>
                  </w:rPr>
                  <w:fldChar w:fldCharType="separate"/>
                </w:r>
                <w:r>
                  <w:rPr>
                    <w:noProof/>
                    <w:webHidden/>
                  </w:rPr>
                  <w:t>6</w:t>
                </w:r>
                <w:r>
                  <w:rPr>
                    <w:noProof/>
                    <w:webHidden/>
                  </w:rPr>
                  <w:fldChar w:fldCharType="end"/>
                </w:r>
              </w:hyperlink>
            </w:p>
            <w:p w14:paraId="728D07F2" w14:textId="0C1CDEED" w:rsidR="00840AB2" w:rsidRDefault="00840AB2">
              <w:pPr>
                <w:pStyle w:val="TOC2"/>
                <w:tabs>
                  <w:tab w:val="right" w:leader="dot" w:pos="9350"/>
                </w:tabs>
                <w:rPr>
                  <w:rFonts w:eastAsiaTheme="minorEastAsia"/>
                  <w:noProof/>
                  <w:sz w:val="24"/>
                  <w:szCs w:val="24"/>
                </w:rPr>
              </w:pPr>
              <w:hyperlink w:anchor="_Toc180332817" w:history="1">
                <w:r w:rsidRPr="00FB7780">
                  <w:rPr>
                    <w:rStyle w:val="Hyperlink"/>
                    <w:noProof/>
                  </w:rPr>
                  <w:t>Company Size</w:t>
                </w:r>
                <w:r>
                  <w:rPr>
                    <w:noProof/>
                    <w:webHidden/>
                  </w:rPr>
                  <w:tab/>
                </w:r>
                <w:r>
                  <w:rPr>
                    <w:noProof/>
                    <w:webHidden/>
                  </w:rPr>
                  <w:fldChar w:fldCharType="begin"/>
                </w:r>
                <w:r>
                  <w:rPr>
                    <w:noProof/>
                    <w:webHidden/>
                  </w:rPr>
                  <w:instrText xml:space="preserve"> PAGEREF _Toc180332817 \h </w:instrText>
                </w:r>
                <w:r>
                  <w:rPr>
                    <w:noProof/>
                    <w:webHidden/>
                  </w:rPr>
                </w:r>
                <w:r>
                  <w:rPr>
                    <w:noProof/>
                    <w:webHidden/>
                  </w:rPr>
                  <w:fldChar w:fldCharType="separate"/>
                </w:r>
                <w:r>
                  <w:rPr>
                    <w:noProof/>
                    <w:webHidden/>
                  </w:rPr>
                  <w:t>6</w:t>
                </w:r>
                <w:r>
                  <w:rPr>
                    <w:noProof/>
                    <w:webHidden/>
                  </w:rPr>
                  <w:fldChar w:fldCharType="end"/>
                </w:r>
              </w:hyperlink>
            </w:p>
            <w:p w14:paraId="2776C441" w14:textId="16EF25F1" w:rsidR="00840AB2" w:rsidRDefault="00840AB2">
              <w:pPr>
                <w:pStyle w:val="TOC2"/>
                <w:tabs>
                  <w:tab w:val="right" w:leader="dot" w:pos="9350"/>
                </w:tabs>
                <w:rPr>
                  <w:rFonts w:eastAsiaTheme="minorEastAsia"/>
                  <w:noProof/>
                  <w:sz w:val="24"/>
                  <w:szCs w:val="24"/>
                </w:rPr>
              </w:pPr>
              <w:hyperlink w:anchor="_Toc180332818" w:history="1">
                <w:r w:rsidRPr="00FB7780">
                  <w:rPr>
                    <w:rStyle w:val="Hyperlink"/>
                    <w:noProof/>
                  </w:rPr>
                  <w:t>Geography</w:t>
                </w:r>
                <w:r>
                  <w:rPr>
                    <w:noProof/>
                    <w:webHidden/>
                  </w:rPr>
                  <w:tab/>
                </w:r>
                <w:r>
                  <w:rPr>
                    <w:noProof/>
                    <w:webHidden/>
                  </w:rPr>
                  <w:fldChar w:fldCharType="begin"/>
                </w:r>
                <w:r>
                  <w:rPr>
                    <w:noProof/>
                    <w:webHidden/>
                  </w:rPr>
                  <w:instrText xml:space="preserve"> PAGEREF _Toc180332818 \h </w:instrText>
                </w:r>
                <w:r>
                  <w:rPr>
                    <w:noProof/>
                    <w:webHidden/>
                  </w:rPr>
                </w:r>
                <w:r>
                  <w:rPr>
                    <w:noProof/>
                    <w:webHidden/>
                  </w:rPr>
                  <w:fldChar w:fldCharType="separate"/>
                </w:r>
                <w:r>
                  <w:rPr>
                    <w:noProof/>
                    <w:webHidden/>
                  </w:rPr>
                  <w:t>6</w:t>
                </w:r>
                <w:r>
                  <w:rPr>
                    <w:noProof/>
                    <w:webHidden/>
                  </w:rPr>
                  <w:fldChar w:fldCharType="end"/>
                </w:r>
              </w:hyperlink>
            </w:p>
            <w:p w14:paraId="1253B67A" w14:textId="04D34AB3" w:rsidR="00840AB2" w:rsidRDefault="00840AB2">
              <w:pPr>
                <w:pStyle w:val="TOC2"/>
                <w:tabs>
                  <w:tab w:val="right" w:leader="dot" w:pos="9350"/>
                </w:tabs>
                <w:rPr>
                  <w:rFonts w:eastAsiaTheme="minorEastAsia"/>
                  <w:noProof/>
                  <w:sz w:val="24"/>
                  <w:szCs w:val="24"/>
                </w:rPr>
              </w:pPr>
              <w:hyperlink w:anchor="_Toc180332819" w:history="1">
                <w:r w:rsidRPr="00FB7780">
                  <w:rPr>
                    <w:rStyle w:val="Hyperlink"/>
                    <w:noProof/>
                  </w:rPr>
                  <w:t>Key Pain Points</w:t>
                </w:r>
                <w:r>
                  <w:rPr>
                    <w:noProof/>
                    <w:webHidden/>
                  </w:rPr>
                  <w:tab/>
                </w:r>
                <w:r>
                  <w:rPr>
                    <w:noProof/>
                    <w:webHidden/>
                  </w:rPr>
                  <w:fldChar w:fldCharType="begin"/>
                </w:r>
                <w:r>
                  <w:rPr>
                    <w:noProof/>
                    <w:webHidden/>
                  </w:rPr>
                  <w:instrText xml:space="preserve"> PAGEREF _Toc180332819 \h </w:instrText>
                </w:r>
                <w:r>
                  <w:rPr>
                    <w:noProof/>
                    <w:webHidden/>
                  </w:rPr>
                </w:r>
                <w:r>
                  <w:rPr>
                    <w:noProof/>
                    <w:webHidden/>
                  </w:rPr>
                  <w:fldChar w:fldCharType="separate"/>
                </w:r>
                <w:r>
                  <w:rPr>
                    <w:noProof/>
                    <w:webHidden/>
                  </w:rPr>
                  <w:t>6</w:t>
                </w:r>
                <w:r>
                  <w:rPr>
                    <w:noProof/>
                    <w:webHidden/>
                  </w:rPr>
                  <w:fldChar w:fldCharType="end"/>
                </w:r>
              </w:hyperlink>
            </w:p>
            <w:p w14:paraId="308C1706" w14:textId="18B7BA1C" w:rsidR="00840AB2" w:rsidRDefault="00840AB2">
              <w:pPr>
                <w:pStyle w:val="TOC2"/>
                <w:tabs>
                  <w:tab w:val="right" w:leader="dot" w:pos="9350"/>
                </w:tabs>
                <w:rPr>
                  <w:rFonts w:eastAsiaTheme="minorEastAsia"/>
                  <w:noProof/>
                  <w:sz w:val="24"/>
                  <w:szCs w:val="24"/>
                </w:rPr>
              </w:pPr>
              <w:hyperlink w:anchor="_Toc180332820" w:history="1">
                <w:r w:rsidRPr="00FB7780">
                  <w:rPr>
                    <w:rStyle w:val="Hyperlink"/>
                    <w:noProof/>
                  </w:rPr>
                  <w:t>Digital Maturity</w:t>
                </w:r>
                <w:r>
                  <w:rPr>
                    <w:noProof/>
                    <w:webHidden/>
                  </w:rPr>
                  <w:tab/>
                </w:r>
                <w:r>
                  <w:rPr>
                    <w:noProof/>
                    <w:webHidden/>
                  </w:rPr>
                  <w:fldChar w:fldCharType="begin"/>
                </w:r>
                <w:r>
                  <w:rPr>
                    <w:noProof/>
                    <w:webHidden/>
                  </w:rPr>
                  <w:instrText xml:space="preserve"> PAGEREF _Toc180332820 \h </w:instrText>
                </w:r>
                <w:r>
                  <w:rPr>
                    <w:noProof/>
                    <w:webHidden/>
                  </w:rPr>
                </w:r>
                <w:r>
                  <w:rPr>
                    <w:noProof/>
                    <w:webHidden/>
                  </w:rPr>
                  <w:fldChar w:fldCharType="separate"/>
                </w:r>
                <w:r>
                  <w:rPr>
                    <w:noProof/>
                    <w:webHidden/>
                  </w:rPr>
                  <w:t>6</w:t>
                </w:r>
                <w:r>
                  <w:rPr>
                    <w:noProof/>
                    <w:webHidden/>
                  </w:rPr>
                  <w:fldChar w:fldCharType="end"/>
                </w:r>
              </w:hyperlink>
            </w:p>
            <w:p w14:paraId="095C1D92" w14:textId="753FEDEE" w:rsidR="00840AB2" w:rsidRDefault="00840AB2">
              <w:pPr>
                <w:pStyle w:val="TOC2"/>
                <w:tabs>
                  <w:tab w:val="right" w:leader="dot" w:pos="9350"/>
                </w:tabs>
                <w:rPr>
                  <w:rFonts w:eastAsiaTheme="minorEastAsia"/>
                  <w:noProof/>
                  <w:sz w:val="24"/>
                  <w:szCs w:val="24"/>
                </w:rPr>
              </w:pPr>
              <w:hyperlink w:anchor="_Toc180332821" w:history="1">
                <w:r w:rsidRPr="00FB7780">
                  <w:rPr>
                    <w:rStyle w:val="Hyperlink"/>
                    <w:noProof/>
                  </w:rPr>
                  <w:t>Transaction Volume</w:t>
                </w:r>
                <w:r>
                  <w:rPr>
                    <w:noProof/>
                    <w:webHidden/>
                  </w:rPr>
                  <w:tab/>
                </w:r>
                <w:r>
                  <w:rPr>
                    <w:noProof/>
                    <w:webHidden/>
                  </w:rPr>
                  <w:fldChar w:fldCharType="begin"/>
                </w:r>
                <w:r>
                  <w:rPr>
                    <w:noProof/>
                    <w:webHidden/>
                  </w:rPr>
                  <w:instrText xml:space="preserve"> PAGEREF _Toc180332821 \h </w:instrText>
                </w:r>
                <w:r>
                  <w:rPr>
                    <w:noProof/>
                    <w:webHidden/>
                  </w:rPr>
                </w:r>
                <w:r>
                  <w:rPr>
                    <w:noProof/>
                    <w:webHidden/>
                  </w:rPr>
                  <w:fldChar w:fldCharType="separate"/>
                </w:r>
                <w:r>
                  <w:rPr>
                    <w:noProof/>
                    <w:webHidden/>
                  </w:rPr>
                  <w:t>6</w:t>
                </w:r>
                <w:r>
                  <w:rPr>
                    <w:noProof/>
                    <w:webHidden/>
                  </w:rPr>
                  <w:fldChar w:fldCharType="end"/>
                </w:r>
              </w:hyperlink>
            </w:p>
            <w:p w14:paraId="2DE71C18" w14:textId="7A1DF2A1" w:rsidR="00840AB2" w:rsidRDefault="00840AB2">
              <w:pPr>
                <w:pStyle w:val="TOC1"/>
                <w:tabs>
                  <w:tab w:val="right" w:leader="dot" w:pos="9350"/>
                </w:tabs>
                <w:rPr>
                  <w:rFonts w:eastAsiaTheme="minorEastAsia"/>
                  <w:noProof/>
                  <w:sz w:val="24"/>
                  <w:szCs w:val="24"/>
                </w:rPr>
              </w:pPr>
              <w:hyperlink w:anchor="_Toc180332822" w:history="1">
                <w:r w:rsidRPr="00FB7780">
                  <w:rPr>
                    <w:rStyle w:val="Hyperlink"/>
                    <w:noProof/>
                  </w:rPr>
                  <w:t>Technology Outcomes for Replica SEaaS</w:t>
                </w:r>
                <w:r>
                  <w:rPr>
                    <w:noProof/>
                    <w:webHidden/>
                  </w:rPr>
                  <w:tab/>
                </w:r>
                <w:r>
                  <w:rPr>
                    <w:noProof/>
                    <w:webHidden/>
                  </w:rPr>
                  <w:fldChar w:fldCharType="begin"/>
                </w:r>
                <w:r>
                  <w:rPr>
                    <w:noProof/>
                    <w:webHidden/>
                  </w:rPr>
                  <w:instrText xml:space="preserve"> PAGEREF _Toc180332822 \h </w:instrText>
                </w:r>
                <w:r>
                  <w:rPr>
                    <w:noProof/>
                    <w:webHidden/>
                  </w:rPr>
                </w:r>
                <w:r>
                  <w:rPr>
                    <w:noProof/>
                    <w:webHidden/>
                  </w:rPr>
                  <w:fldChar w:fldCharType="separate"/>
                </w:r>
                <w:r>
                  <w:rPr>
                    <w:noProof/>
                    <w:webHidden/>
                  </w:rPr>
                  <w:t>7</w:t>
                </w:r>
                <w:r>
                  <w:rPr>
                    <w:noProof/>
                    <w:webHidden/>
                  </w:rPr>
                  <w:fldChar w:fldCharType="end"/>
                </w:r>
              </w:hyperlink>
            </w:p>
            <w:p w14:paraId="162D8516" w14:textId="4BAC036D" w:rsidR="00840AB2" w:rsidRDefault="00840AB2">
              <w:pPr>
                <w:pStyle w:val="TOC2"/>
                <w:tabs>
                  <w:tab w:val="right" w:leader="dot" w:pos="9350"/>
                </w:tabs>
                <w:rPr>
                  <w:rFonts w:eastAsiaTheme="minorEastAsia"/>
                  <w:noProof/>
                  <w:sz w:val="24"/>
                  <w:szCs w:val="24"/>
                </w:rPr>
              </w:pPr>
              <w:hyperlink w:anchor="_Toc180332823" w:history="1">
                <w:r w:rsidRPr="00FB7780">
                  <w:rPr>
                    <w:rStyle w:val="Hyperlink"/>
                    <w:noProof/>
                  </w:rPr>
                  <w:t>References Section for Technical Outcomes</w:t>
                </w:r>
                <w:r>
                  <w:rPr>
                    <w:noProof/>
                    <w:webHidden/>
                  </w:rPr>
                  <w:tab/>
                </w:r>
                <w:r>
                  <w:rPr>
                    <w:noProof/>
                    <w:webHidden/>
                  </w:rPr>
                  <w:fldChar w:fldCharType="begin"/>
                </w:r>
                <w:r>
                  <w:rPr>
                    <w:noProof/>
                    <w:webHidden/>
                  </w:rPr>
                  <w:instrText xml:space="preserve"> PAGEREF _Toc180332823 \h </w:instrText>
                </w:r>
                <w:r>
                  <w:rPr>
                    <w:noProof/>
                    <w:webHidden/>
                  </w:rPr>
                </w:r>
                <w:r>
                  <w:rPr>
                    <w:noProof/>
                    <w:webHidden/>
                  </w:rPr>
                  <w:fldChar w:fldCharType="separate"/>
                </w:r>
                <w:r>
                  <w:rPr>
                    <w:noProof/>
                    <w:webHidden/>
                  </w:rPr>
                  <w:t>8</w:t>
                </w:r>
                <w:r>
                  <w:rPr>
                    <w:noProof/>
                    <w:webHidden/>
                  </w:rPr>
                  <w:fldChar w:fldCharType="end"/>
                </w:r>
              </w:hyperlink>
            </w:p>
            <w:p w14:paraId="6B575197" w14:textId="076415AF" w:rsidR="00840AB2" w:rsidRDefault="00840AB2">
              <w:pPr>
                <w:pStyle w:val="TOC1"/>
                <w:tabs>
                  <w:tab w:val="right" w:leader="dot" w:pos="9350"/>
                </w:tabs>
                <w:rPr>
                  <w:rFonts w:eastAsiaTheme="minorEastAsia"/>
                  <w:noProof/>
                  <w:sz w:val="24"/>
                  <w:szCs w:val="24"/>
                </w:rPr>
              </w:pPr>
              <w:hyperlink w:anchor="_Toc180332824" w:history="1">
                <w:r w:rsidRPr="00FB7780">
                  <w:rPr>
                    <w:rStyle w:val="Hyperlink"/>
                    <w:noProof/>
                  </w:rPr>
                  <w:t>Business Outcomes for Replica SEaaS</w:t>
                </w:r>
                <w:r>
                  <w:rPr>
                    <w:noProof/>
                    <w:webHidden/>
                  </w:rPr>
                  <w:tab/>
                </w:r>
                <w:r>
                  <w:rPr>
                    <w:noProof/>
                    <w:webHidden/>
                  </w:rPr>
                  <w:fldChar w:fldCharType="begin"/>
                </w:r>
                <w:r>
                  <w:rPr>
                    <w:noProof/>
                    <w:webHidden/>
                  </w:rPr>
                  <w:instrText xml:space="preserve"> PAGEREF _Toc180332824 \h </w:instrText>
                </w:r>
                <w:r>
                  <w:rPr>
                    <w:noProof/>
                    <w:webHidden/>
                  </w:rPr>
                </w:r>
                <w:r>
                  <w:rPr>
                    <w:noProof/>
                    <w:webHidden/>
                  </w:rPr>
                  <w:fldChar w:fldCharType="separate"/>
                </w:r>
                <w:r>
                  <w:rPr>
                    <w:noProof/>
                    <w:webHidden/>
                  </w:rPr>
                  <w:t>9</w:t>
                </w:r>
                <w:r>
                  <w:rPr>
                    <w:noProof/>
                    <w:webHidden/>
                  </w:rPr>
                  <w:fldChar w:fldCharType="end"/>
                </w:r>
              </w:hyperlink>
            </w:p>
            <w:p w14:paraId="0FE1FB54" w14:textId="2AC0EAA3" w:rsidR="00840AB2" w:rsidRDefault="00840AB2">
              <w:pPr>
                <w:pStyle w:val="TOC2"/>
                <w:tabs>
                  <w:tab w:val="left" w:pos="720"/>
                  <w:tab w:val="right" w:leader="dot" w:pos="9350"/>
                </w:tabs>
                <w:rPr>
                  <w:rFonts w:eastAsiaTheme="minorEastAsia"/>
                  <w:noProof/>
                  <w:sz w:val="24"/>
                  <w:szCs w:val="24"/>
                </w:rPr>
              </w:pPr>
              <w:hyperlink w:anchor="_Toc180332825" w:history="1">
                <w:r w:rsidRPr="00FB7780">
                  <w:rPr>
                    <w:rStyle w:val="Hyperlink"/>
                    <w:noProof/>
                  </w:rPr>
                  <w:t>1.</w:t>
                </w:r>
                <w:r>
                  <w:rPr>
                    <w:rFonts w:eastAsiaTheme="minorEastAsia"/>
                    <w:noProof/>
                    <w:sz w:val="24"/>
                    <w:szCs w:val="24"/>
                  </w:rPr>
                  <w:tab/>
                </w:r>
                <w:r w:rsidRPr="00FB7780">
                  <w:rPr>
                    <w:rStyle w:val="Hyperlink"/>
                    <w:noProof/>
                  </w:rPr>
                  <w:t>Secure Payment Processing</w:t>
                </w:r>
                <w:r>
                  <w:rPr>
                    <w:noProof/>
                    <w:webHidden/>
                  </w:rPr>
                  <w:tab/>
                </w:r>
                <w:r>
                  <w:rPr>
                    <w:noProof/>
                    <w:webHidden/>
                  </w:rPr>
                  <w:fldChar w:fldCharType="begin"/>
                </w:r>
                <w:r>
                  <w:rPr>
                    <w:noProof/>
                    <w:webHidden/>
                  </w:rPr>
                  <w:instrText xml:space="preserve"> PAGEREF _Toc180332825 \h </w:instrText>
                </w:r>
                <w:r>
                  <w:rPr>
                    <w:noProof/>
                    <w:webHidden/>
                  </w:rPr>
                </w:r>
                <w:r>
                  <w:rPr>
                    <w:noProof/>
                    <w:webHidden/>
                  </w:rPr>
                  <w:fldChar w:fldCharType="separate"/>
                </w:r>
                <w:r>
                  <w:rPr>
                    <w:noProof/>
                    <w:webHidden/>
                  </w:rPr>
                  <w:t>9</w:t>
                </w:r>
                <w:r>
                  <w:rPr>
                    <w:noProof/>
                    <w:webHidden/>
                  </w:rPr>
                  <w:fldChar w:fldCharType="end"/>
                </w:r>
              </w:hyperlink>
            </w:p>
            <w:p w14:paraId="6B738786" w14:textId="4A0DE0A1" w:rsidR="00840AB2" w:rsidRDefault="00840AB2">
              <w:pPr>
                <w:pStyle w:val="TOC2"/>
                <w:tabs>
                  <w:tab w:val="left" w:pos="720"/>
                  <w:tab w:val="right" w:leader="dot" w:pos="9350"/>
                </w:tabs>
                <w:rPr>
                  <w:rFonts w:eastAsiaTheme="minorEastAsia"/>
                  <w:noProof/>
                  <w:sz w:val="24"/>
                  <w:szCs w:val="24"/>
                </w:rPr>
              </w:pPr>
              <w:hyperlink w:anchor="_Toc180332826" w:history="1">
                <w:r w:rsidRPr="00FB7780">
                  <w:rPr>
                    <w:rStyle w:val="Hyperlink"/>
                    <w:noProof/>
                  </w:rPr>
                  <w:t>2.</w:t>
                </w:r>
                <w:r>
                  <w:rPr>
                    <w:rFonts w:eastAsiaTheme="minorEastAsia"/>
                    <w:noProof/>
                    <w:sz w:val="24"/>
                    <w:szCs w:val="24"/>
                  </w:rPr>
                  <w:tab/>
                </w:r>
                <w:r w:rsidRPr="00FB7780">
                  <w:rPr>
                    <w:rStyle w:val="Hyperlink"/>
                    <w:noProof/>
                  </w:rPr>
                  <w:t>AI-Driven Fraud Detection</w:t>
                </w:r>
                <w:r>
                  <w:rPr>
                    <w:noProof/>
                    <w:webHidden/>
                  </w:rPr>
                  <w:tab/>
                </w:r>
                <w:r>
                  <w:rPr>
                    <w:noProof/>
                    <w:webHidden/>
                  </w:rPr>
                  <w:fldChar w:fldCharType="begin"/>
                </w:r>
                <w:r>
                  <w:rPr>
                    <w:noProof/>
                    <w:webHidden/>
                  </w:rPr>
                  <w:instrText xml:space="preserve"> PAGEREF _Toc180332826 \h </w:instrText>
                </w:r>
                <w:r>
                  <w:rPr>
                    <w:noProof/>
                    <w:webHidden/>
                  </w:rPr>
                </w:r>
                <w:r>
                  <w:rPr>
                    <w:noProof/>
                    <w:webHidden/>
                  </w:rPr>
                  <w:fldChar w:fldCharType="separate"/>
                </w:r>
                <w:r>
                  <w:rPr>
                    <w:noProof/>
                    <w:webHidden/>
                  </w:rPr>
                  <w:t>9</w:t>
                </w:r>
                <w:r>
                  <w:rPr>
                    <w:noProof/>
                    <w:webHidden/>
                  </w:rPr>
                  <w:fldChar w:fldCharType="end"/>
                </w:r>
              </w:hyperlink>
            </w:p>
            <w:p w14:paraId="4A2320DB" w14:textId="212B509C" w:rsidR="00840AB2" w:rsidRDefault="00840AB2">
              <w:pPr>
                <w:pStyle w:val="TOC2"/>
                <w:tabs>
                  <w:tab w:val="left" w:pos="720"/>
                  <w:tab w:val="right" w:leader="dot" w:pos="9350"/>
                </w:tabs>
                <w:rPr>
                  <w:rFonts w:eastAsiaTheme="minorEastAsia"/>
                  <w:noProof/>
                  <w:sz w:val="24"/>
                  <w:szCs w:val="24"/>
                </w:rPr>
              </w:pPr>
              <w:hyperlink w:anchor="_Toc180332827" w:history="1">
                <w:r w:rsidRPr="00FB7780">
                  <w:rPr>
                    <w:rStyle w:val="Hyperlink"/>
                    <w:noProof/>
                  </w:rPr>
                  <w:t>3.</w:t>
                </w:r>
                <w:r>
                  <w:rPr>
                    <w:rFonts w:eastAsiaTheme="minorEastAsia"/>
                    <w:noProof/>
                    <w:sz w:val="24"/>
                    <w:szCs w:val="24"/>
                  </w:rPr>
                  <w:tab/>
                </w:r>
                <w:r w:rsidRPr="00FB7780">
                  <w:rPr>
                    <w:rStyle w:val="Hyperlink"/>
                    <w:noProof/>
                  </w:rPr>
                  <w:t>Zero Trust Architecture</w:t>
                </w:r>
                <w:r>
                  <w:rPr>
                    <w:noProof/>
                    <w:webHidden/>
                  </w:rPr>
                  <w:tab/>
                </w:r>
                <w:r>
                  <w:rPr>
                    <w:noProof/>
                    <w:webHidden/>
                  </w:rPr>
                  <w:fldChar w:fldCharType="begin"/>
                </w:r>
                <w:r>
                  <w:rPr>
                    <w:noProof/>
                    <w:webHidden/>
                  </w:rPr>
                  <w:instrText xml:space="preserve"> PAGEREF _Toc180332827 \h </w:instrText>
                </w:r>
                <w:r>
                  <w:rPr>
                    <w:noProof/>
                    <w:webHidden/>
                  </w:rPr>
                </w:r>
                <w:r>
                  <w:rPr>
                    <w:noProof/>
                    <w:webHidden/>
                  </w:rPr>
                  <w:fldChar w:fldCharType="separate"/>
                </w:r>
                <w:r>
                  <w:rPr>
                    <w:noProof/>
                    <w:webHidden/>
                  </w:rPr>
                  <w:t>9</w:t>
                </w:r>
                <w:r>
                  <w:rPr>
                    <w:noProof/>
                    <w:webHidden/>
                  </w:rPr>
                  <w:fldChar w:fldCharType="end"/>
                </w:r>
              </w:hyperlink>
            </w:p>
            <w:p w14:paraId="40B05118" w14:textId="7FF33478" w:rsidR="00840AB2" w:rsidRDefault="00840AB2">
              <w:pPr>
                <w:pStyle w:val="TOC2"/>
                <w:tabs>
                  <w:tab w:val="left" w:pos="720"/>
                  <w:tab w:val="right" w:leader="dot" w:pos="9350"/>
                </w:tabs>
                <w:rPr>
                  <w:rFonts w:eastAsiaTheme="minorEastAsia"/>
                  <w:noProof/>
                  <w:sz w:val="24"/>
                  <w:szCs w:val="24"/>
                </w:rPr>
              </w:pPr>
              <w:hyperlink w:anchor="_Toc180332828" w:history="1">
                <w:r w:rsidRPr="00FB7780">
                  <w:rPr>
                    <w:rStyle w:val="Hyperlink"/>
                    <w:noProof/>
                  </w:rPr>
                  <w:t>4.</w:t>
                </w:r>
                <w:r>
                  <w:rPr>
                    <w:rFonts w:eastAsiaTheme="minorEastAsia"/>
                    <w:noProof/>
                    <w:sz w:val="24"/>
                    <w:szCs w:val="24"/>
                  </w:rPr>
                  <w:tab/>
                </w:r>
                <w:r w:rsidRPr="00FB7780">
                  <w:rPr>
                    <w:rStyle w:val="Hyperlink"/>
                    <w:noProof/>
                  </w:rPr>
                  <w:t>Seamless Integration</w:t>
                </w:r>
                <w:r>
                  <w:rPr>
                    <w:noProof/>
                    <w:webHidden/>
                  </w:rPr>
                  <w:tab/>
                </w:r>
                <w:r>
                  <w:rPr>
                    <w:noProof/>
                    <w:webHidden/>
                  </w:rPr>
                  <w:fldChar w:fldCharType="begin"/>
                </w:r>
                <w:r>
                  <w:rPr>
                    <w:noProof/>
                    <w:webHidden/>
                  </w:rPr>
                  <w:instrText xml:space="preserve"> PAGEREF _Toc180332828 \h </w:instrText>
                </w:r>
                <w:r>
                  <w:rPr>
                    <w:noProof/>
                    <w:webHidden/>
                  </w:rPr>
                </w:r>
                <w:r>
                  <w:rPr>
                    <w:noProof/>
                    <w:webHidden/>
                  </w:rPr>
                  <w:fldChar w:fldCharType="separate"/>
                </w:r>
                <w:r>
                  <w:rPr>
                    <w:noProof/>
                    <w:webHidden/>
                  </w:rPr>
                  <w:t>10</w:t>
                </w:r>
                <w:r>
                  <w:rPr>
                    <w:noProof/>
                    <w:webHidden/>
                  </w:rPr>
                  <w:fldChar w:fldCharType="end"/>
                </w:r>
              </w:hyperlink>
            </w:p>
            <w:p w14:paraId="4723CFE6" w14:textId="659D81C1" w:rsidR="00840AB2" w:rsidRDefault="00840AB2">
              <w:pPr>
                <w:pStyle w:val="TOC2"/>
                <w:tabs>
                  <w:tab w:val="left" w:pos="720"/>
                  <w:tab w:val="right" w:leader="dot" w:pos="9350"/>
                </w:tabs>
                <w:rPr>
                  <w:rFonts w:eastAsiaTheme="minorEastAsia"/>
                  <w:noProof/>
                  <w:sz w:val="24"/>
                  <w:szCs w:val="24"/>
                </w:rPr>
              </w:pPr>
              <w:hyperlink w:anchor="_Toc180332829" w:history="1">
                <w:r w:rsidRPr="00FB7780">
                  <w:rPr>
                    <w:rStyle w:val="Hyperlink"/>
                    <w:noProof/>
                  </w:rPr>
                  <w:t>5.</w:t>
                </w:r>
                <w:r>
                  <w:rPr>
                    <w:rFonts w:eastAsiaTheme="minorEastAsia"/>
                    <w:noProof/>
                    <w:sz w:val="24"/>
                    <w:szCs w:val="24"/>
                  </w:rPr>
                  <w:tab/>
                </w:r>
                <w:r w:rsidRPr="00FB7780">
                  <w:rPr>
                    <w:rStyle w:val="Hyperlink"/>
                    <w:noProof/>
                  </w:rPr>
                  <w:t>Scalability and Flexibility</w:t>
                </w:r>
                <w:r>
                  <w:rPr>
                    <w:noProof/>
                    <w:webHidden/>
                  </w:rPr>
                  <w:tab/>
                </w:r>
                <w:r>
                  <w:rPr>
                    <w:noProof/>
                    <w:webHidden/>
                  </w:rPr>
                  <w:fldChar w:fldCharType="begin"/>
                </w:r>
                <w:r>
                  <w:rPr>
                    <w:noProof/>
                    <w:webHidden/>
                  </w:rPr>
                  <w:instrText xml:space="preserve"> PAGEREF _Toc180332829 \h </w:instrText>
                </w:r>
                <w:r>
                  <w:rPr>
                    <w:noProof/>
                    <w:webHidden/>
                  </w:rPr>
                </w:r>
                <w:r>
                  <w:rPr>
                    <w:noProof/>
                    <w:webHidden/>
                  </w:rPr>
                  <w:fldChar w:fldCharType="separate"/>
                </w:r>
                <w:r>
                  <w:rPr>
                    <w:noProof/>
                    <w:webHidden/>
                  </w:rPr>
                  <w:t>10</w:t>
                </w:r>
                <w:r>
                  <w:rPr>
                    <w:noProof/>
                    <w:webHidden/>
                  </w:rPr>
                  <w:fldChar w:fldCharType="end"/>
                </w:r>
              </w:hyperlink>
            </w:p>
            <w:p w14:paraId="43EB7DA6" w14:textId="6B21E5EC" w:rsidR="00840AB2" w:rsidRDefault="00840AB2">
              <w:pPr>
                <w:pStyle w:val="TOC2"/>
                <w:tabs>
                  <w:tab w:val="left" w:pos="720"/>
                  <w:tab w:val="right" w:leader="dot" w:pos="9350"/>
                </w:tabs>
                <w:rPr>
                  <w:rFonts w:eastAsiaTheme="minorEastAsia"/>
                  <w:noProof/>
                  <w:sz w:val="24"/>
                  <w:szCs w:val="24"/>
                </w:rPr>
              </w:pPr>
              <w:hyperlink w:anchor="_Toc180332830" w:history="1">
                <w:r w:rsidRPr="00FB7780">
                  <w:rPr>
                    <w:rStyle w:val="Hyperlink"/>
                    <w:noProof/>
                  </w:rPr>
                  <w:t>6.</w:t>
                </w:r>
                <w:r>
                  <w:rPr>
                    <w:rFonts w:eastAsiaTheme="minorEastAsia"/>
                    <w:noProof/>
                    <w:sz w:val="24"/>
                    <w:szCs w:val="24"/>
                  </w:rPr>
                  <w:tab/>
                </w:r>
                <w:r w:rsidRPr="00FB7780">
                  <w:rPr>
                    <w:rStyle w:val="Hyperlink"/>
                    <w:noProof/>
                  </w:rPr>
                  <w:t>Compliance Automation</w:t>
                </w:r>
                <w:r>
                  <w:rPr>
                    <w:noProof/>
                    <w:webHidden/>
                  </w:rPr>
                  <w:tab/>
                </w:r>
                <w:r>
                  <w:rPr>
                    <w:noProof/>
                    <w:webHidden/>
                  </w:rPr>
                  <w:fldChar w:fldCharType="begin"/>
                </w:r>
                <w:r>
                  <w:rPr>
                    <w:noProof/>
                    <w:webHidden/>
                  </w:rPr>
                  <w:instrText xml:space="preserve"> PAGEREF _Toc180332830 \h </w:instrText>
                </w:r>
                <w:r>
                  <w:rPr>
                    <w:noProof/>
                    <w:webHidden/>
                  </w:rPr>
                </w:r>
                <w:r>
                  <w:rPr>
                    <w:noProof/>
                    <w:webHidden/>
                  </w:rPr>
                  <w:fldChar w:fldCharType="separate"/>
                </w:r>
                <w:r>
                  <w:rPr>
                    <w:noProof/>
                    <w:webHidden/>
                  </w:rPr>
                  <w:t>11</w:t>
                </w:r>
                <w:r>
                  <w:rPr>
                    <w:noProof/>
                    <w:webHidden/>
                  </w:rPr>
                  <w:fldChar w:fldCharType="end"/>
                </w:r>
              </w:hyperlink>
            </w:p>
            <w:p w14:paraId="3C403401" w14:textId="17E2AD5D" w:rsidR="00840AB2" w:rsidRDefault="00840AB2">
              <w:pPr>
                <w:pStyle w:val="TOC2"/>
                <w:tabs>
                  <w:tab w:val="right" w:leader="dot" w:pos="9350"/>
                </w:tabs>
                <w:rPr>
                  <w:rFonts w:eastAsiaTheme="minorEastAsia"/>
                  <w:noProof/>
                  <w:sz w:val="24"/>
                  <w:szCs w:val="24"/>
                </w:rPr>
              </w:pPr>
              <w:hyperlink w:anchor="_Toc180332831" w:history="1">
                <w:r w:rsidRPr="00FB7780">
                  <w:rPr>
                    <w:rStyle w:val="Hyperlink"/>
                    <w:noProof/>
                  </w:rPr>
                  <w:t>Reference Section for Business Outcomes</w:t>
                </w:r>
                <w:r>
                  <w:rPr>
                    <w:noProof/>
                    <w:webHidden/>
                  </w:rPr>
                  <w:tab/>
                </w:r>
                <w:r>
                  <w:rPr>
                    <w:noProof/>
                    <w:webHidden/>
                  </w:rPr>
                  <w:fldChar w:fldCharType="begin"/>
                </w:r>
                <w:r>
                  <w:rPr>
                    <w:noProof/>
                    <w:webHidden/>
                  </w:rPr>
                  <w:instrText xml:space="preserve"> PAGEREF _Toc180332831 \h </w:instrText>
                </w:r>
                <w:r>
                  <w:rPr>
                    <w:noProof/>
                    <w:webHidden/>
                  </w:rPr>
                </w:r>
                <w:r>
                  <w:rPr>
                    <w:noProof/>
                    <w:webHidden/>
                  </w:rPr>
                  <w:fldChar w:fldCharType="separate"/>
                </w:r>
                <w:r>
                  <w:rPr>
                    <w:noProof/>
                    <w:webHidden/>
                  </w:rPr>
                  <w:t>11</w:t>
                </w:r>
                <w:r>
                  <w:rPr>
                    <w:noProof/>
                    <w:webHidden/>
                  </w:rPr>
                  <w:fldChar w:fldCharType="end"/>
                </w:r>
              </w:hyperlink>
            </w:p>
            <w:p w14:paraId="0617D705" w14:textId="48FF3E62" w:rsidR="00840AB2" w:rsidRDefault="00840AB2">
              <w:pPr>
                <w:pStyle w:val="TOC1"/>
                <w:tabs>
                  <w:tab w:val="right" w:leader="dot" w:pos="9350"/>
                </w:tabs>
                <w:rPr>
                  <w:rFonts w:eastAsiaTheme="minorEastAsia"/>
                  <w:noProof/>
                  <w:sz w:val="24"/>
                  <w:szCs w:val="24"/>
                </w:rPr>
              </w:pPr>
              <w:hyperlink w:anchor="_Toc180332832" w:history="1">
                <w:r w:rsidRPr="00FB7780">
                  <w:rPr>
                    <w:rStyle w:val="Hyperlink"/>
                    <w:noProof/>
                  </w:rPr>
                  <w:t>Persona Outcome for Replica SEaaS</w:t>
                </w:r>
                <w:r>
                  <w:rPr>
                    <w:noProof/>
                    <w:webHidden/>
                  </w:rPr>
                  <w:tab/>
                </w:r>
                <w:r>
                  <w:rPr>
                    <w:noProof/>
                    <w:webHidden/>
                  </w:rPr>
                  <w:fldChar w:fldCharType="begin"/>
                </w:r>
                <w:r>
                  <w:rPr>
                    <w:noProof/>
                    <w:webHidden/>
                  </w:rPr>
                  <w:instrText xml:space="preserve"> PAGEREF _Toc180332832 \h </w:instrText>
                </w:r>
                <w:r>
                  <w:rPr>
                    <w:noProof/>
                    <w:webHidden/>
                  </w:rPr>
                </w:r>
                <w:r>
                  <w:rPr>
                    <w:noProof/>
                    <w:webHidden/>
                  </w:rPr>
                  <w:fldChar w:fldCharType="separate"/>
                </w:r>
                <w:r>
                  <w:rPr>
                    <w:noProof/>
                    <w:webHidden/>
                  </w:rPr>
                  <w:t>13</w:t>
                </w:r>
                <w:r>
                  <w:rPr>
                    <w:noProof/>
                    <w:webHidden/>
                  </w:rPr>
                  <w:fldChar w:fldCharType="end"/>
                </w:r>
              </w:hyperlink>
            </w:p>
            <w:p w14:paraId="5BA08753" w14:textId="1C951617" w:rsidR="00840AB2" w:rsidRDefault="00840AB2">
              <w:pPr>
                <w:pStyle w:val="TOC2"/>
                <w:tabs>
                  <w:tab w:val="left" w:pos="720"/>
                  <w:tab w:val="right" w:leader="dot" w:pos="9350"/>
                </w:tabs>
                <w:rPr>
                  <w:rFonts w:eastAsiaTheme="minorEastAsia"/>
                  <w:noProof/>
                  <w:sz w:val="24"/>
                  <w:szCs w:val="24"/>
                </w:rPr>
              </w:pPr>
              <w:hyperlink w:anchor="_Toc180332833" w:history="1">
                <w:r w:rsidRPr="00FB7780">
                  <w:rPr>
                    <w:rStyle w:val="Hyperlink"/>
                    <w:noProof/>
                  </w:rPr>
                  <w:t>1.</w:t>
                </w:r>
                <w:r>
                  <w:rPr>
                    <w:rFonts w:eastAsiaTheme="minorEastAsia"/>
                    <w:noProof/>
                    <w:sz w:val="24"/>
                    <w:szCs w:val="24"/>
                  </w:rPr>
                  <w:tab/>
                </w:r>
                <w:r w:rsidRPr="00FB7780">
                  <w:rPr>
                    <w:rStyle w:val="Hyperlink"/>
                    <w:noProof/>
                  </w:rPr>
                  <w:t>Secure Payment Processing</w:t>
                </w:r>
                <w:r>
                  <w:rPr>
                    <w:noProof/>
                    <w:webHidden/>
                  </w:rPr>
                  <w:tab/>
                </w:r>
                <w:r>
                  <w:rPr>
                    <w:noProof/>
                    <w:webHidden/>
                  </w:rPr>
                  <w:fldChar w:fldCharType="begin"/>
                </w:r>
                <w:r>
                  <w:rPr>
                    <w:noProof/>
                    <w:webHidden/>
                  </w:rPr>
                  <w:instrText xml:space="preserve"> PAGEREF _Toc180332833 \h </w:instrText>
                </w:r>
                <w:r>
                  <w:rPr>
                    <w:noProof/>
                    <w:webHidden/>
                  </w:rPr>
                </w:r>
                <w:r>
                  <w:rPr>
                    <w:noProof/>
                    <w:webHidden/>
                  </w:rPr>
                  <w:fldChar w:fldCharType="separate"/>
                </w:r>
                <w:r>
                  <w:rPr>
                    <w:noProof/>
                    <w:webHidden/>
                  </w:rPr>
                  <w:t>13</w:t>
                </w:r>
                <w:r>
                  <w:rPr>
                    <w:noProof/>
                    <w:webHidden/>
                  </w:rPr>
                  <w:fldChar w:fldCharType="end"/>
                </w:r>
              </w:hyperlink>
            </w:p>
            <w:p w14:paraId="387450F2" w14:textId="5D15F5E9" w:rsidR="00840AB2" w:rsidRDefault="00840AB2">
              <w:pPr>
                <w:pStyle w:val="TOC2"/>
                <w:tabs>
                  <w:tab w:val="left" w:pos="720"/>
                  <w:tab w:val="right" w:leader="dot" w:pos="9350"/>
                </w:tabs>
                <w:rPr>
                  <w:rFonts w:eastAsiaTheme="minorEastAsia"/>
                  <w:noProof/>
                  <w:sz w:val="24"/>
                  <w:szCs w:val="24"/>
                </w:rPr>
              </w:pPr>
              <w:hyperlink w:anchor="_Toc180332834" w:history="1">
                <w:r w:rsidRPr="00FB7780">
                  <w:rPr>
                    <w:rStyle w:val="Hyperlink"/>
                    <w:noProof/>
                  </w:rPr>
                  <w:t>2.</w:t>
                </w:r>
                <w:r>
                  <w:rPr>
                    <w:rFonts w:eastAsiaTheme="minorEastAsia"/>
                    <w:noProof/>
                    <w:sz w:val="24"/>
                    <w:szCs w:val="24"/>
                  </w:rPr>
                  <w:tab/>
                </w:r>
                <w:r w:rsidRPr="00FB7780">
                  <w:rPr>
                    <w:rStyle w:val="Hyperlink"/>
                    <w:noProof/>
                  </w:rPr>
                  <w:t>AI-Driven Fraud Detection</w:t>
                </w:r>
                <w:r>
                  <w:rPr>
                    <w:noProof/>
                    <w:webHidden/>
                  </w:rPr>
                  <w:tab/>
                </w:r>
                <w:r>
                  <w:rPr>
                    <w:noProof/>
                    <w:webHidden/>
                  </w:rPr>
                  <w:fldChar w:fldCharType="begin"/>
                </w:r>
                <w:r>
                  <w:rPr>
                    <w:noProof/>
                    <w:webHidden/>
                  </w:rPr>
                  <w:instrText xml:space="preserve"> PAGEREF _Toc180332834 \h </w:instrText>
                </w:r>
                <w:r>
                  <w:rPr>
                    <w:noProof/>
                    <w:webHidden/>
                  </w:rPr>
                </w:r>
                <w:r>
                  <w:rPr>
                    <w:noProof/>
                    <w:webHidden/>
                  </w:rPr>
                  <w:fldChar w:fldCharType="separate"/>
                </w:r>
                <w:r>
                  <w:rPr>
                    <w:noProof/>
                    <w:webHidden/>
                  </w:rPr>
                  <w:t>14</w:t>
                </w:r>
                <w:r>
                  <w:rPr>
                    <w:noProof/>
                    <w:webHidden/>
                  </w:rPr>
                  <w:fldChar w:fldCharType="end"/>
                </w:r>
              </w:hyperlink>
            </w:p>
            <w:p w14:paraId="61522CED" w14:textId="2342272E" w:rsidR="00840AB2" w:rsidRDefault="00840AB2">
              <w:pPr>
                <w:pStyle w:val="TOC2"/>
                <w:tabs>
                  <w:tab w:val="left" w:pos="720"/>
                  <w:tab w:val="right" w:leader="dot" w:pos="9350"/>
                </w:tabs>
                <w:rPr>
                  <w:rFonts w:eastAsiaTheme="minorEastAsia"/>
                  <w:noProof/>
                  <w:sz w:val="24"/>
                  <w:szCs w:val="24"/>
                </w:rPr>
              </w:pPr>
              <w:hyperlink w:anchor="_Toc180332835" w:history="1">
                <w:r w:rsidRPr="00FB7780">
                  <w:rPr>
                    <w:rStyle w:val="Hyperlink"/>
                    <w:noProof/>
                  </w:rPr>
                  <w:t>3.</w:t>
                </w:r>
                <w:r>
                  <w:rPr>
                    <w:rFonts w:eastAsiaTheme="minorEastAsia"/>
                    <w:noProof/>
                    <w:sz w:val="24"/>
                    <w:szCs w:val="24"/>
                  </w:rPr>
                  <w:tab/>
                </w:r>
                <w:r w:rsidRPr="00FB7780">
                  <w:rPr>
                    <w:rStyle w:val="Hyperlink"/>
                    <w:noProof/>
                  </w:rPr>
                  <w:t>Zero Trust Architecture</w:t>
                </w:r>
                <w:r>
                  <w:rPr>
                    <w:noProof/>
                    <w:webHidden/>
                  </w:rPr>
                  <w:tab/>
                </w:r>
                <w:r>
                  <w:rPr>
                    <w:noProof/>
                    <w:webHidden/>
                  </w:rPr>
                  <w:fldChar w:fldCharType="begin"/>
                </w:r>
                <w:r>
                  <w:rPr>
                    <w:noProof/>
                    <w:webHidden/>
                  </w:rPr>
                  <w:instrText xml:space="preserve"> PAGEREF _Toc180332835 \h </w:instrText>
                </w:r>
                <w:r>
                  <w:rPr>
                    <w:noProof/>
                    <w:webHidden/>
                  </w:rPr>
                </w:r>
                <w:r>
                  <w:rPr>
                    <w:noProof/>
                    <w:webHidden/>
                  </w:rPr>
                  <w:fldChar w:fldCharType="separate"/>
                </w:r>
                <w:r>
                  <w:rPr>
                    <w:noProof/>
                    <w:webHidden/>
                  </w:rPr>
                  <w:t>16</w:t>
                </w:r>
                <w:r>
                  <w:rPr>
                    <w:noProof/>
                    <w:webHidden/>
                  </w:rPr>
                  <w:fldChar w:fldCharType="end"/>
                </w:r>
              </w:hyperlink>
            </w:p>
            <w:p w14:paraId="28927836" w14:textId="143E5839" w:rsidR="00840AB2" w:rsidRDefault="00840AB2">
              <w:pPr>
                <w:pStyle w:val="TOC2"/>
                <w:tabs>
                  <w:tab w:val="left" w:pos="720"/>
                  <w:tab w:val="right" w:leader="dot" w:pos="9350"/>
                </w:tabs>
                <w:rPr>
                  <w:rFonts w:eastAsiaTheme="minorEastAsia"/>
                  <w:noProof/>
                  <w:sz w:val="24"/>
                  <w:szCs w:val="24"/>
                </w:rPr>
              </w:pPr>
              <w:hyperlink w:anchor="_Toc180332836" w:history="1">
                <w:r w:rsidRPr="00FB7780">
                  <w:rPr>
                    <w:rStyle w:val="Hyperlink"/>
                    <w:noProof/>
                  </w:rPr>
                  <w:t>4.</w:t>
                </w:r>
                <w:r>
                  <w:rPr>
                    <w:rFonts w:eastAsiaTheme="minorEastAsia"/>
                    <w:noProof/>
                    <w:sz w:val="24"/>
                    <w:szCs w:val="24"/>
                  </w:rPr>
                  <w:tab/>
                </w:r>
                <w:r w:rsidRPr="00FB7780">
                  <w:rPr>
                    <w:rStyle w:val="Hyperlink"/>
                    <w:noProof/>
                  </w:rPr>
                  <w:t>Seamless Integration</w:t>
                </w:r>
                <w:r>
                  <w:rPr>
                    <w:noProof/>
                    <w:webHidden/>
                  </w:rPr>
                  <w:tab/>
                </w:r>
                <w:r>
                  <w:rPr>
                    <w:noProof/>
                    <w:webHidden/>
                  </w:rPr>
                  <w:fldChar w:fldCharType="begin"/>
                </w:r>
                <w:r>
                  <w:rPr>
                    <w:noProof/>
                    <w:webHidden/>
                  </w:rPr>
                  <w:instrText xml:space="preserve"> PAGEREF _Toc180332836 \h </w:instrText>
                </w:r>
                <w:r>
                  <w:rPr>
                    <w:noProof/>
                    <w:webHidden/>
                  </w:rPr>
                </w:r>
                <w:r>
                  <w:rPr>
                    <w:noProof/>
                    <w:webHidden/>
                  </w:rPr>
                  <w:fldChar w:fldCharType="separate"/>
                </w:r>
                <w:r>
                  <w:rPr>
                    <w:noProof/>
                    <w:webHidden/>
                  </w:rPr>
                  <w:t>17</w:t>
                </w:r>
                <w:r>
                  <w:rPr>
                    <w:noProof/>
                    <w:webHidden/>
                  </w:rPr>
                  <w:fldChar w:fldCharType="end"/>
                </w:r>
              </w:hyperlink>
            </w:p>
            <w:p w14:paraId="161A699D" w14:textId="388CE6B7" w:rsidR="00840AB2" w:rsidRDefault="00840AB2">
              <w:pPr>
                <w:pStyle w:val="TOC2"/>
                <w:tabs>
                  <w:tab w:val="left" w:pos="720"/>
                  <w:tab w:val="right" w:leader="dot" w:pos="9350"/>
                </w:tabs>
                <w:rPr>
                  <w:rFonts w:eastAsiaTheme="minorEastAsia"/>
                  <w:noProof/>
                  <w:sz w:val="24"/>
                  <w:szCs w:val="24"/>
                </w:rPr>
              </w:pPr>
              <w:hyperlink w:anchor="_Toc180332837" w:history="1">
                <w:r w:rsidRPr="00FB7780">
                  <w:rPr>
                    <w:rStyle w:val="Hyperlink"/>
                    <w:noProof/>
                  </w:rPr>
                  <w:t>5.</w:t>
                </w:r>
                <w:r>
                  <w:rPr>
                    <w:rFonts w:eastAsiaTheme="minorEastAsia"/>
                    <w:noProof/>
                    <w:sz w:val="24"/>
                    <w:szCs w:val="24"/>
                  </w:rPr>
                  <w:tab/>
                </w:r>
                <w:r w:rsidRPr="00FB7780">
                  <w:rPr>
                    <w:rStyle w:val="Hyperlink"/>
                    <w:noProof/>
                  </w:rPr>
                  <w:t>Scalability and Flexibility</w:t>
                </w:r>
                <w:r>
                  <w:rPr>
                    <w:noProof/>
                    <w:webHidden/>
                  </w:rPr>
                  <w:tab/>
                </w:r>
                <w:r>
                  <w:rPr>
                    <w:noProof/>
                    <w:webHidden/>
                  </w:rPr>
                  <w:fldChar w:fldCharType="begin"/>
                </w:r>
                <w:r>
                  <w:rPr>
                    <w:noProof/>
                    <w:webHidden/>
                  </w:rPr>
                  <w:instrText xml:space="preserve"> PAGEREF _Toc180332837 \h </w:instrText>
                </w:r>
                <w:r>
                  <w:rPr>
                    <w:noProof/>
                    <w:webHidden/>
                  </w:rPr>
                </w:r>
                <w:r>
                  <w:rPr>
                    <w:noProof/>
                    <w:webHidden/>
                  </w:rPr>
                  <w:fldChar w:fldCharType="separate"/>
                </w:r>
                <w:r>
                  <w:rPr>
                    <w:noProof/>
                    <w:webHidden/>
                  </w:rPr>
                  <w:t>18</w:t>
                </w:r>
                <w:r>
                  <w:rPr>
                    <w:noProof/>
                    <w:webHidden/>
                  </w:rPr>
                  <w:fldChar w:fldCharType="end"/>
                </w:r>
              </w:hyperlink>
            </w:p>
            <w:p w14:paraId="0E527625" w14:textId="67D839E2" w:rsidR="00840AB2" w:rsidRDefault="00840AB2">
              <w:pPr>
                <w:pStyle w:val="TOC2"/>
                <w:tabs>
                  <w:tab w:val="left" w:pos="720"/>
                  <w:tab w:val="right" w:leader="dot" w:pos="9350"/>
                </w:tabs>
                <w:rPr>
                  <w:rFonts w:eastAsiaTheme="minorEastAsia"/>
                  <w:noProof/>
                  <w:sz w:val="24"/>
                  <w:szCs w:val="24"/>
                </w:rPr>
              </w:pPr>
              <w:hyperlink w:anchor="_Toc180332838" w:history="1">
                <w:r w:rsidRPr="00FB7780">
                  <w:rPr>
                    <w:rStyle w:val="Hyperlink"/>
                    <w:noProof/>
                  </w:rPr>
                  <w:t>6.</w:t>
                </w:r>
                <w:r>
                  <w:rPr>
                    <w:rFonts w:eastAsiaTheme="minorEastAsia"/>
                    <w:noProof/>
                    <w:sz w:val="24"/>
                    <w:szCs w:val="24"/>
                  </w:rPr>
                  <w:tab/>
                </w:r>
                <w:r w:rsidRPr="00FB7780">
                  <w:rPr>
                    <w:rStyle w:val="Hyperlink"/>
                    <w:noProof/>
                  </w:rPr>
                  <w:t>Compliance Automation</w:t>
                </w:r>
                <w:r>
                  <w:rPr>
                    <w:noProof/>
                    <w:webHidden/>
                  </w:rPr>
                  <w:tab/>
                </w:r>
                <w:r>
                  <w:rPr>
                    <w:noProof/>
                    <w:webHidden/>
                  </w:rPr>
                  <w:fldChar w:fldCharType="begin"/>
                </w:r>
                <w:r>
                  <w:rPr>
                    <w:noProof/>
                    <w:webHidden/>
                  </w:rPr>
                  <w:instrText xml:space="preserve"> PAGEREF _Toc180332838 \h </w:instrText>
                </w:r>
                <w:r>
                  <w:rPr>
                    <w:noProof/>
                    <w:webHidden/>
                  </w:rPr>
                </w:r>
                <w:r>
                  <w:rPr>
                    <w:noProof/>
                    <w:webHidden/>
                  </w:rPr>
                  <w:fldChar w:fldCharType="separate"/>
                </w:r>
                <w:r>
                  <w:rPr>
                    <w:noProof/>
                    <w:webHidden/>
                  </w:rPr>
                  <w:t>19</w:t>
                </w:r>
                <w:r>
                  <w:rPr>
                    <w:noProof/>
                    <w:webHidden/>
                  </w:rPr>
                  <w:fldChar w:fldCharType="end"/>
                </w:r>
              </w:hyperlink>
            </w:p>
            <w:p w14:paraId="0C8B0F35" w14:textId="50630331" w:rsidR="00840AB2" w:rsidRDefault="00840AB2">
              <w:pPr>
                <w:pStyle w:val="TOC2"/>
                <w:tabs>
                  <w:tab w:val="right" w:leader="dot" w:pos="9350"/>
                </w:tabs>
                <w:rPr>
                  <w:rFonts w:eastAsiaTheme="minorEastAsia"/>
                  <w:noProof/>
                  <w:sz w:val="24"/>
                  <w:szCs w:val="24"/>
                </w:rPr>
              </w:pPr>
              <w:hyperlink w:anchor="_Toc180332839" w:history="1">
                <w:r w:rsidRPr="00FB7780">
                  <w:rPr>
                    <w:rStyle w:val="Hyperlink"/>
                    <w:noProof/>
                  </w:rPr>
                  <w:t>Reference Section for Persona Outcomes</w:t>
                </w:r>
                <w:r>
                  <w:rPr>
                    <w:noProof/>
                    <w:webHidden/>
                  </w:rPr>
                  <w:tab/>
                </w:r>
                <w:r>
                  <w:rPr>
                    <w:noProof/>
                    <w:webHidden/>
                  </w:rPr>
                  <w:fldChar w:fldCharType="begin"/>
                </w:r>
                <w:r>
                  <w:rPr>
                    <w:noProof/>
                    <w:webHidden/>
                  </w:rPr>
                  <w:instrText xml:space="preserve"> PAGEREF _Toc180332839 \h </w:instrText>
                </w:r>
                <w:r>
                  <w:rPr>
                    <w:noProof/>
                    <w:webHidden/>
                  </w:rPr>
                </w:r>
                <w:r>
                  <w:rPr>
                    <w:noProof/>
                    <w:webHidden/>
                  </w:rPr>
                  <w:fldChar w:fldCharType="separate"/>
                </w:r>
                <w:r>
                  <w:rPr>
                    <w:noProof/>
                    <w:webHidden/>
                  </w:rPr>
                  <w:t>21</w:t>
                </w:r>
                <w:r>
                  <w:rPr>
                    <w:noProof/>
                    <w:webHidden/>
                  </w:rPr>
                  <w:fldChar w:fldCharType="end"/>
                </w:r>
              </w:hyperlink>
            </w:p>
            <w:p w14:paraId="4DD32CB6" w14:textId="3B66EBF1" w:rsidR="00840AB2" w:rsidRDefault="00840AB2">
              <w:pPr>
                <w:pStyle w:val="TOC1"/>
                <w:tabs>
                  <w:tab w:val="right" w:leader="dot" w:pos="9350"/>
                </w:tabs>
                <w:rPr>
                  <w:rFonts w:eastAsiaTheme="minorEastAsia"/>
                  <w:noProof/>
                  <w:sz w:val="24"/>
                  <w:szCs w:val="24"/>
                </w:rPr>
              </w:pPr>
              <w:hyperlink w:anchor="_Toc180332840" w:history="1">
                <w:r w:rsidRPr="00FB7780">
                  <w:rPr>
                    <w:rStyle w:val="Hyperlink"/>
                    <w:noProof/>
                  </w:rPr>
                  <w:t>Sector-Specific Use Cases for the Financial Vertical</w:t>
                </w:r>
                <w:r>
                  <w:rPr>
                    <w:noProof/>
                    <w:webHidden/>
                  </w:rPr>
                  <w:tab/>
                </w:r>
                <w:r>
                  <w:rPr>
                    <w:noProof/>
                    <w:webHidden/>
                  </w:rPr>
                  <w:fldChar w:fldCharType="begin"/>
                </w:r>
                <w:r>
                  <w:rPr>
                    <w:noProof/>
                    <w:webHidden/>
                  </w:rPr>
                  <w:instrText xml:space="preserve"> PAGEREF _Toc180332840 \h </w:instrText>
                </w:r>
                <w:r>
                  <w:rPr>
                    <w:noProof/>
                    <w:webHidden/>
                  </w:rPr>
                </w:r>
                <w:r>
                  <w:rPr>
                    <w:noProof/>
                    <w:webHidden/>
                  </w:rPr>
                  <w:fldChar w:fldCharType="separate"/>
                </w:r>
                <w:r>
                  <w:rPr>
                    <w:noProof/>
                    <w:webHidden/>
                  </w:rPr>
                  <w:t>23</w:t>
                </w:r>
                <w:r>
                  <w:rPr>
                    <w:noProof/>
                    <w:webHidden/>
                  </w:rPr>
                  <w:fldChar w:fldCharType="end"/>
                </w:r>
              </w:hyperlink>
            </w:p>
            <w:p w14:paraId="39670E65" w14:textId="2AE8E52B" w:rsidR="00840AB2" w:rsidRDefault="00840AB2">
              <w:pPr>
                <w:pStyle w:val="TOC2"/>
                <w:tabs>
                  <w:tab w:val="left" w:pos="720"/>
                  <w:tab w:val="right" w:leader="dot" w:pos="9350"/>
                </w:tabs>
                <w:rPr>
                  <w:rFonts w:eastAsiaTheme="minorEastAsia"/>
                  <w:noProof/>
                  <w:sz w:val="24"/>
                  <w:szCs w:val="24"/>
                </w:rPr>
              </w:pPr>
              <w:hyperlink w:anchor="_Toc180332841" w:history="1">
                <w:r w:rsidRPr="00FB7780">
                  <w:rPr>
                    <w:rStyle w:val="Hyperlink"/>
                    <w:noProof/>
                  </w:rPr>
                  <w:t>A.</w:t>
                </w:r>
                <w:r>
                  <w:rPr>
                    <w:rFonts w:eastAsiaTheme="minorEastAsia"/>
                    <w:noProof/>
                    <w:sz w:val="24"/>
                    <w:szCs w:val="24"/>
                  </w:rPr>
                  <w:tab/>
                </w:r>
                <w:r w:rsidRPr="00FB7780">
                  <w:rPr>
                    <w:rStyle w:val="Hyperlink"/>
                    <w:noProof/>
                  </w:rPr>
                  <w:t>Banks</w:t>
                </w:r>
                <w:r>
                  <w:rPr>
                    <w:noProof/>
                    <w:webHidden/>
                  </w:rPr>
                  <w:tab/>
                </w:r>
                <w:r>
                  <w:rPr>
                    <w:noProof/>
                    <w:webHidden/>
                  </w:rPr>
                  <w:fldChar w:fldCharType="begin"/>
                </w:r>
                <w:r>
                  <w:rPr>
                    <w:noProof/>
                    <w:webHidden/>
                  </w:rPr>
                  <w:instrText xml:space="preserve"> PAGEREF _Toc180332841 \h </w:instrText>
                </w:r>
                <w:r>
                  <w:rPr>
                    <w:noProof/>
                    <w:webHidden/>
                  </w:rPr>
                </w:r>
                <w:r>
                  <w:rPr>
                    <w:noProof/>
                    <w:webHidden/>
                  </w:rPr>
                  <w:fldChar w:fldCharType="separate"/>
                </w:r>
                <w:r>
                  <w:rPr>
                    <w:noProof/>
                    <w:webHidden/>
                  </w:rPr>
                  <w:t>23</w:t>
                </w:r>
                <w:r>
                  <w:rPr>
                    <w:noProof/>
                    <w:webHidden/>
                  </w:rPr>
                  <w:fldChar w:fldCharType="end"/>
                </w:r>
              </w:hyperlink>
            </w:p>
            <w:p w14:paraId="41A00F15" w14:textId="00032CD3" w:rsidR="00840AB2" w:rsidRDefault="00840AB2">
              <w:pPr>
                <w:pStyle w:val="TOC2"/>
                <w:tabs>
                  <w:tab w:val="left" w:pos="720"/>
                  <w:tab w:val="right" w:leader="dot" w:pos="9350"/>
                </w:tabs>
                <w:rPr>
                  <w:rFonts w:eastAsiaTheme="minorEastAsia"/>
                  <w:noProof/>
                  <w:sz w:val="24"/>
                  <w:szCs w:val="24"/>
                </w:rPr>
              </w:pPr>
              <w:hyperlink w:anchor="_Toc180332842" w:history="1">
                <w:r w:rsidRPr="00FB7780">
                  <w:rPr>
                    <w:rStyle w:val="Hyperlink"/>
                    <w:noProof/>
                  </w:rPr>
                  <w:t>B.</w:t>
                </w:r>
                <w:r>
                  <w:rPr>
                    <w:rFonts w:eastAsiaTheme="minorEastAsia"/>
                    <w:noProof/>
                    <w:sz w:val="24"/>
                    <w:szCs w:val="24"/>
                  </w:rPr>
                  <w:tab/>
                </w:r>
                <w:r w:rsidRPr="00FB7780">
                  <w:rPr>
                    <w:rStyle w:val="Hyperlink"/>
                    <w:noProof/>
                  </w:rPr>
                  <w:t>Payment Processors</w:t>
                </w:r>
                <w:r>
                  <w:rPr>
                    <w:noProof/>
                    <w:webHidden/>
                  </w:rPr>
                  <w:tab/>
                </w:r>
                <w:r>
                  <w:rPr>
                    <w:noProof/>
                    <w:webHidden/>
                  </w:rPr>
                  <w:fldChar w:fldCharType="begin"/>
                </w:r>
                <w:r>
                  <w:rPr>
                    <w:noProof/>
                    <w:webHidden/>
                  </w:rPr>
                  <w:instrText xml:space="preserve"> PAGEREF _Toc180332842 \h </w:instrText>
                </w:r>
                <w:r>
                  <w:rPr>
                    <w:noProof/>
                    <w:webHidden/>
                  </w:rPr>
                </w:r>
                <w:r>
                  <w:rPr>
                    <w:noProof/>
                    <w:webHidden/>
                  </w:rPr>
                  <w:fldChar w:fldCharType="separate"/>
                </w:r>
                <w:r>
                  <w:rPr>
                    <w:noProof/>
                    <w:webHidden/>
                  </w:rPr>
                  <w:t>23</w:t>
                </w:r>
                <w:r>
                  <w:rPr>
                    <w:noProof/>
                    <w:webHidden/>
                  </w:rPr>
                  <w:fldChar w:fldCharType="end"/>
                </w:r>
              </w:hyperlink>
            </w:p>
            <w:p w14:paraId="346F8307" w14:textId="66D3210C" w:rsidR="00840AB2" w:rsidRDefault="00840AB2">
              <w:pPr>
                <w:pStyle w:val="TOC2"/>
                <w:tabs>
                  <w:tab w:val="left" w:pos="720"/>
                  <w:tab w:val="right" w:leader="dot" w:pos="9350"/>
                </w:tabs>
                <w:rPr>
                  <w:rFonts w:eastAsiaTheme="minorEastAsia"/>
                  <w:noProof/>
                  <w:sz w:val="24"/>
                  <w:szCs w:val="24"/>
                </w:rPr>
              </w:pPr>
              <w:hyperlink w:anchor="_Toc180332843" w:history="1">
                <w:r w:rsidRPr="00FB7780">
                  <w:rPr>
                    <w:rStyle w:val="Hyperlink"/>
                    <w:noProof/>
                  </w:rPr>
                  <w:t>C.</w:t>
                </w:r>
                <w:r>
                  <w:rPr>
                    <w:rFonts w:eastAsiaTheme="minorEastAsia"/>
                    <w:noProof/>
                    <w:sz w:val="24"/>
                    <w:szCs w:val="24"/>
                  </w:rPr>
                  <w:tab/>
                </w:r>
                <w:r w:rsidRPr="00FB7780">
                  <w:rPr>
                    <w:rStyle w:val="Hyperlink"/>
                    <w:noProof/>
                  </w:rPr>
                  <w:t>Fintech Companies</w:t>
                </w:r>
                <w:r>
                  <w:rPr>
                    <w:noProof/>
                    <w:webHidden/>
                  </w:rPr>
                  <w:tab/>
                </w:r>
                <w:r>
                  <w:rPr>
                    <w:noProof/>
                    <w:webHidden/>
                  </w:rPr>
                  <w:fldChar w:fldCharType="begin"/>
                </w:r>
                <w:r>
                  <w:rPr>
                    <w:noProof/>
                    <w:webHidden/>
                  </w:rPr>
                  <w:instrText xml:space="preserve"> PAGEREF _Toc180332843 \h </w:instrText>
                </w:r>
                <w:r>
                  <w:rPr>
                    <w:noProof/>
                    <w:webHidden/>
                  </w:rPr>
                </w:r>
                <w:r>
                  <w:rPr>
                    <w:noProof/>
                    <w:webHidden/>
                  </w:rPr>
                  <w:fldChar w:fldCharType="separate"/>
                </w:r>
                <w:r>
                  <w:rPr>
                    <w:noProof/>
                    <w:webHidden/>
                  </w:rPr>
                  <w:t>23</w:t>
                </w:r>
                <w:r>
                  <w:rPr>
                    <w:noProof/>
                    <w:webHidden/>
                  </w:rPr>
                  <w:fldChar w:fldCharType="end"/>
                </w:r>
              </w:hyperlink>
            </w:p>
            <w:p w14:paraId="35027AB0" w14:textId="1685CC69" w:rsidR="00840AB2" w:rsidRDefault="00840AB2">
              <w:pPr>
                <w:pStyle w:val="TOC2"/>
                <w:tabs>
                  <w:tab w:val="left" w:pos="720"/>
                  <w:tab w:val="right" w:leader="dot" w:pos="9350"/>
                </w:tabs>
                <w:rPr>
                  <w:rFonts w:eastAsiaTheme="minorEastAsia"/>
                  <w:noProof/>
                  <w:sz w:val="24"/>
                  <w:szCs w:val="24"/>
                </w:rPr>
              </w:pPr>
              <w:hyperlink w:anchor="_Toc180332844" w:history="1">
                <w:r w:rsidRPr="00FB7780">
                  <w:rPr>
                    <w:rStyle w:val="Hyperlink"/>
                    <w:noProof/>
                  </w:rPr>
                  <w:t>D.</w:t>
                </w:r>
                <w:r>
                  <w:rPr>
                    <w:rFonts w:eastAsiaTheme="minorEastAsia"/>
                    <w:noProof/>
                    <w:sz w:val="24"/>
                    <w:szCs w:val="24"/>
                  </w:rPr>
                  <w:tab/>
                </w:r>
                <w:r w:rsidRPr="00FB7780">
                  <w:rPr>
                    <w:rStyle w:val="Hyperlink"/>
                    <w:noProof/>
                  </w:rPr>
                  <w:t>Insurance Companies</w:t>
                </w:r>
                <w:r>
                  <w:rPr>
                    <w:noProof/>
                    <w:webHidden/>
                  </w:rPr>
                  <w:tab/>
                </w:r>
                <w:r>
                  <w:rPr>
                    <w:noProof/>
                    <w:webHidden/>
                  </w:rPr>
                  <w:fldChar w:fldCharType="begin"/>
                </w:r>
                <w:r>
                  <w:rPr>
                    <w:noProof/>
                    <w:webHidden/>
                  </w:rPr>
                  <w:instrText xml:space="preserve"> PAGEREF _Toc180332844 \h </w:instrText>
                </w:r>
                <w:r>
                  <w:rPr>
                    <w:noProof/>
                    <w:webHidden/>
                  </w:rPr>
                </w:r>
                <w:r>
                  <w:rPr>
                    <w:noProof/>
                    <w:webHidden/>
                  </w:rPr>
                  <w:fldChar w:fldCharType="separate"/>
                </w:r>
                <w:r>
                  <w:rPr>
                    <w:noProof/>
                    <w:webHidden/>
                  </w:rPr>
                  <w:t>23</w:t>
                </w:r>
                <w:r>
                  <w:rPr>
                    <w:noProof/>
                    <w:webHidden/>
                  </w:rPr>
                  <w:fldChar w:fldCharType="end"/>
                </w:r>
              </w:hyperlink>
            </w:p>
            <w:p w14:paraId="3B296EEE" w14:textId="0462F619" w:rsidR="00840AB2" w:rsidRDefault="00840AB2">
              <w:pPr>
                <w:pStyle w:val="TOC2"/>
                <w:tabs>
                  <w:tab w:val="left" w:pos="720"/>
                  <w:tab w:val="right" w:leader="dot" w:pos="9350"/>
                </w:tabs>
                <w:rPr>
                  <w:rFonts w:eastAsiaTheme="minorEastAsia"/>
                  <w:noProof/>
                  <w:sz w:val="24"/>
                  <w:szCs w:val="24"/>
                </w:rPr>
              </w:pPr>
              <w:hyperlink w:anchor="_Toc180332845" w:history="1">
                <w:r w:rsidRPr="00FB7780">
                  <w:rPr>
                    <w:rStyle w:val="Hyperlink"/>
                    <w:noProof/>
                  </w:rPr>
                  <w:t>E.</w:t>
                </w:r>
                <w:r>
                  <w:rPr>
                    <w:rFonts w:eastAsiaTheme="minorEastAsia"/>
                    <w:noProof/>
                    <w:sz w:val="24"/>
                    <w:szCs w:val="24"/>
                  </w:rPr>
                  <w:tab/>
                </w:r>
                <w:r w:rsidRPr="00FB7780">
                  <w:rPr>
                    <w:rStyle w:val="Hyperlink"/>
                    <w:noProof/>
                  </w:rPr>
                  <w:t>Credit Unions</w:t>
                </w:r>
                <w:r>
                  <w:rPr>
                    <w:noProof/>
                    <w:webHidden/>
                  </w:rPr>
                  <w:tab/>
                </w:r>
                <w:r>
                  <w:rPr>
                    <w:noProof/>
                    <w:webHidden/>
                  </w:rPr>
                  <w:fldChar w:fldCharType="begin"/>
                </w:r>
                <w:r>
                  <w:rPr>
                    <w:noProof/>
                    <w:webHidden/>
                  </w:rPr>
                  <w:instrText xml:space="preserve"> PAGEREF _Toc180332845 \h </w:instrText>
                </w:r>
                <w:r>
                  <w:rPr>
                    <w:noProof/>
                    <w:webHidden/>
                  </w:rPr>
                </w:r>
                <w:r>
                  <w:rPr>
                    <w:noProof/>
                    <w:webHidden/>
                  </w:rPr>
                  <w:fldChar w:fldCharType="separate"/>
                </w:r>
                <w:r>
                  <w:rPr>
                    <w:noProof/>
                    <w:webHidden/>
                  </w:rPr>
                  <w:t>23</w:t>
                </w:r>
                <w:r>
                  <w:rPr>
                    <w:noProof/>
                    <w:webHidden/>
                  </w:rPr>
                  <w:fldChar w:fldCharType="end"/>
                </w:r>
              </w:hyperlink>
            </w:p>
            <w:p w14:paraId="3F9174C1" w14:textId="5DB1FAF8" w:rsidR="00840AB2" w:rsidRDefault="00840AB2">
              <w:pPr>
                <w:pStyle w:val="TOC2"/>
                <w:tabs>
                  <w:tab w:val="left" w:pos="720"/>
                  <w:tab w:val="right" w:leader="dot" w:pos="9350"/>
                </w:tabs>
                <w:rPr>
                  <w:rFonts w:eastAsiaTheme="minorEastAsia"/>
                  <w:noProof/>
                  <w:sz w:val="24"/>
                  <w:szCs w:val="24"/>
                </w:rPr>
              </w:pPr>
              <w:hyperlink w:anchor="_Toc180332846" w:history="1">
                <w:r w:rsidRPr="00FB7780">
                  <w:rPr>
                    <w:rStyle w:val="Hyperlink"/>
                    <w:noProof/>
                  </w:rPr>
                  <w:t>F.</w:t>
                </w:r>
                <w:r>
                  <w:rPr>
                    <w:rFonts w:eastAsiaTheme="minorEastAsia"/>
                    <w:noProof/>
                    <w:sz w:val="24"/>
                    <w:szCs w:val="24"/>
                  </w:rPr>
                  <w:tab/>
                </w:r>
                <w:r w:rsidRPr="00FB7780">
                  <w:rPr>
                    <w:rStyle w:val="Hyperlink"/>
                    <w:noProof/>
                  </w:rPr>
                  <w:t>Investment Firms</w:t>
                </w:r>
                <w:r>
                  <w:rPr>
                    <w:noProof/>
                    <w:webHidden/>
                  </w:rPr>
                  <w:tab/>
                </w:r>
                <w:r>
                  <w:rPr>
                    <w:noProof/>
                    <w:webHidden/>
                  </w:rPr>
                  <w:fldChar w:fldCharType="begin"/>
                </w:r>
                <w:r>
                  <w:rPr>
                    <w:noProof/>
                    <w:webHidden/>
                  </w:rPr>
                  <w:instrText xml:space="preserve"> PAGEREF _Toc180332846 \h </w:instrText>
                </w:r>
                <w:r>
                  <w:rPr>
                    <w:noProof/>
                    <w:webHidden/>
                  </w:rPr>
                </w:r>
                <w:r>
                  <w:rPr>
                    <w:noProof/>
                    <w:webHidden/>
                  </w:rPr>
                  <w:fldChar w:fldCharType="separate"/>
                </w:r>
                <w:r>
                  <w:rPr>
                    <w:noProof/>
                    <w:webHidden/>
                  </w:rPr>
                  <w:t>23</w:t>
                </w:r>
                <w:r>
                  <w:rPr>
                    <w:noProof/>
                    <w:webHidden/>
                  </w:rPr>
                  <w:fldChar w:fldCharType="end"/>
                </w:r>
              </w:hyperlink>
            </w:p>
            <w:p w14:paraId="4A38F737" w14:textId="1CC5B9A2" w:rsidR="00840AB2" w:rsidRDefault="00840AB2">
              <w:pPr>
                <w:pStyle w:val="TOC1"/>
                <w:tabs>
                  <w:tab w:val="right" w:leader="dot" w:pos="9350"/>
                </w:tabs>
                <w:rPr>
                  <w:rFonts w:eastAsiaTheme="minorEastAsia"/>
                  <w:noProof/>
                  <w:sz w:val="24"/>
                  <w:szCs w:val="24"/>
                </w:rPr>
              </w:pPr>
              <w:hyperlink w:anchor="_Toc180332847" w:history="1">
                <w:r w:rsidRPr="00FB7780">
                  <w:rPr>
                    <w:rStyle w:val="Hyperlink"/>
                    <w:noProof/>
                  </w:rPr>
                  <w:t>A1-Introduction to Payment Processing for Banks</w:t>
                </w:r>
                <w:r>
                  <w:rPr>
                    <w:noProof/>
                    <w:webHidden/>
                  </w:rPr>
                  <w:tab/>
                </w:r>
                <w:r>
                  <w:rPr>
                    <w:noProof/>
                    <w:webHidden/>
                  </w:rPr>
                  <w:fldChar w:fldCharType="begin"/>
                </w:r>
                <w:r>
                  <w:rPr>
                    <w:noProof/>
                    <w:webHidden/>
                  </w:rPr>
                  <w:instrText xml:space="preserve"> PAGEREF _Toc180332847 \h </w:instrText>
                </w:r>
                <w:r>
                  <w:rPr>
                    <w:noProof/>
                    <w:webHidden/>
                  </w:rPr>
                </w:r>
                <w:r>
                  <w:rPr>
                    <w:noProof/>
                    <w:webHidden/>
                  </w:rPr>
                  <w:fldChar w:fldCharType="separate"/>
                </w:r>
                <w:r>
                  <w:rPr>
                    <w:noProof/>
                    <w:webHidden/>
                  </w:rPr>
                  <w:t>24</w:t>
                </w:r>
                <w:r>
                  <w:rPr>
                    <w:noProof/>
                    <w:webHidden/>
                  </w:rPr>
                  <w:fldChar w:fldCharType="end"/>
                </w:r>
              </w:hyperlink>
            </w:p>
            <w:p w14:paraId="0670D06D" w14:textId="56C4D240" w:rsidR="00840AB2" w:rsidRDefault="00840AB2">
              <w:pPr>
                <w:pStyle w:val="TOC2"/>
                <w:tabs>
                  <w:tab w:val="right" w:leader="dot" w:pos="9350"/>
                </w:tabs>
                <w:rPr>
                  <w:rFonts w:eastAsiaTheme="minorEastAsia"/>
                  <w:noProof/>
                  <w:sz w:val="24"/>
                  <w:szCs w:val="24"/>
                </w:rPr>
              </w:pPr>
              <w:hyperlink w:anchor="_Toc180332848" w:history="1">
                <w:r w:rsidRPr="00FB7780">
                  <w:rPr>
                    <w:rStyle w:val="Hyperlink"/>
                    <w:noProof/>
                  </w:rPr>
                  <w:t>What Is Payment Processing for Banks?</w:t>
                </w:r>
                <w:r>
                  <w:rPr>
                    <w:noProof/>
                    <w:webHidden/>
                  </w:rPr>
                  <w:tab/>
                </w:r>
                <w:r>
                  <w:rPr>
                    <w:noProof/>
                    <w:webHidden/>
                  </w:rPr>
                  <w:fldChar w:fldCharType="begin"/>
                </w:r>
                <w:r>
                  <w:rPr>
                    <w:noProof/>
                    <w:webHidden/>
                  </w:rPr>
                  <w:instrText xml:space="preserve"> PAGEREF _Toc180332848 \h </w:instrText>
                </w:r>
                <w:r>
                  <w:rPr>
                    <w:noProof/>
                    <w:webHidden/>
                  </w:rPr>
                </w:r>
                <w:r>
                  <w:rPr>
                    <w:noProof/>
                    <w:webHidden/>
                  </w:rPr>
                  <w:fldChar w:fldCharType="separate"/>
                </w:r>
                <w:r>
                  <w:rPr>
                    <w:noProof/>
                    <w:webHidden/>
                  </w:rPr>
                  <w:t>24</w:t>
                </w:r>
                <w:r>
                  <w:rPr>
                    <w:noProof/>
                    <w:webHidden/>
                  </w:rPr>
                  <w:fldChar w:fldCharType="end"/>
                </w:r>
              </w:hyperlink>
            </w:p>
            <w:p w14:paraId="30F8981A" w14:textId="1E83CA00" w:rsidR="00840AB2" w:rsidRDefault="00840AB2">
              <w:pPr>
                <w:pStyle w:val="TOC2"/>
                <w:tabs>
                  <w:tab w:val="right" w:leader="dot" w:pos="9350"/>
                </w:tabs>
                <w:rPr>
                  <w:rFonts w:eastAsiaTheme="minorEastAsia"/>
                  <w:noProof/>
                  <w:sz w:val="24"/>
                  <w:szCs w:val="24"/>
                </w:rPr>
              </w:pPr>
              <w:hyperlink w:anchor="_Toc180332849" w:history="1">
                <w:r w:rsidRPr="00FB7780">
                  <w:rPr>
                    <w:rStyle w:val="Hyperlink"/>
                    <w:noProof/>
                  </w:rPr>
                  <w:t>The Role of Banks in Payment Processing</w:t>
                </w:r>
                <w:r>
                  <w:rPr>
                    <w:noProof/>
                    <w:webHidden/>
                  </w:rPr>
                  <w:tab/>
                </w:r>
                <w:r>
                  <w:rPr>
                    <w:noProof/>
                    <w:webHidden/>
                  </w:rPr>
                  <w:fldChar w:fldCharType="begin"/>
                </w:r>
                <w:r>
                  <w:rPr>
                    <w:noProof/>
                    <w:webHidden/>
                  </w:rPr>
                  <w:instrText xml:space="preserve"> PAGEREF _Toc180332849 \h </w:instrText>
                </w:r>
                <w:r>
                  <w:rPr>
                    <w:noProof/>
                    <w:webHidden/>
                  </w:rPr>
                </w:r>
                <w:r>
                  <w:rPr>
                    <w:noProof/>
                    <w:webHidden/>
                  </w:rPr>
                  <w:fldChar w:fldCharType="separate"/>
                </w:r>
                <w:r>
                  <w:rPr>
                    <w:noProof/>
                    <w:webHidden/>
                  </w:rPr>
                  <w:t>24</w:t>
                </w:r>
                <w:r>
                  <w:rPr>
                    <w:noProof/>
                    <w:webHidden/>
                  </w:rPr>
                  <w:fldChar w:fldCharType="end"/>
                </w:r>
              </w:hyperlink>
            </w:p>
            <w:p w14:paraId="4BEFE141" w14:textId="669C2FF1" w:rsidR="00840AB2" w:rsidRDefault="00840AB2">
              <w:pPr>
                <w:pStyle w:val="TOC2"/>
                <w:tabs>
                  <w:tab w:val="right" w:leader="dot" w:pos="9350"/>
                </w:tabs>
                <w:rPr>
                  <w:rFonts w:eastAsiaTheme="minorEastAsia"/>
                  <w:noProof/>
                  <w:sz w:val="24"/>
                  <w:szCs w:val="24"/>
                </w:rPr>
              </w:pPr>
              <w:hyperlink w:anchor="_Toc180332850" w:history="1">
                <w:r w:rsidRPr="00FB7780">
                  <w:rPr>
                    <w:rStyle w:val="Hyperlink"/>
                    <w:noProof/>
                  </w:rPr>
                  <w:t>How Payment Processing Works</w:t>
                </w:r>
                <w:r>
                  <w:rPr>
                    <w:noProof/>
                    <w:webHidden/>
                  </w:rPr>
                  <w:tab/>
                </w:r>
                <w:r>
                  <w:rPr>
                    <w:noProof/>
                    <w:webHidden/>
                  </w:rPr>
                  <w:fldChar w:fldCharType="begin"/>
                </w:r>
                <w:r>
                  <w:rPr>
                    <w:noProof/>
                    <w:webHidden/>
                  </w:rPr>
                  <w:instrText xml:space="preserve"> PAGEREF _Toc180332850 \h </w:instrText>
                </w:r>
                <w:r>
                  <w:rPr>
                    <w:noProof/>
                    <w:webHidden/>
                  </w:rPr>
                </w:r>
                <w:r>
                  <w:rPr>
                    <w:noProof/>
                    <w:webHidden/>
                  </w:rPr>
                  <w:fldChar w:fldCharType="separate"/>
                </w:r>
                <w:r>
                  <w:rPr>
                    <w:noProof/>
                    <w:webHidden/>
                  </w:rPr>
                  <w:t>24</w:t>
                </w:r>
                <w:r>
                  <w:rPr>
                    <w:noProof/>
                    <w:webHidden/>
                  </w:rPr>
                  <w:fldChar w:fldCharType="end"/>
                </w:r>
              </w:hyperlink>
            </w:p>
            <w:p w14:paraId="4CA16336" w14:textId="45A699AC" w:rsidR="00840AB2" w:rsidRDefault="00840AB2">
              <w:pPr>
                <w:pStyle w:val="TOC2"/>
                <w:tabs>
                  <w:tab w:val="right" w:leader="dot" w:pos="9350"/>
                </w:tabs>
                <w:rPr>
                  <w:rFonts w:eastAsiaTheme="minorEastAsia"/>
                  <w:noProof/>
                  <w:sz w:val="24"/>
                  <w:szCs w:val="24"/>
                </w:rPr>
              </w:pPr>
              <w:hyperlink w:anchor="_Toc180332851" w:history="1">
                <w:r w:rsidRPr="00FB7780">
                  <w:rPr>
                    <w:rStyle w:val="Hyperlink"/>
                    <w:noProof/>
                  </w:rPr>
                  <w:t>Importance of Robust Payment Processing Systems</w:t>
                </w:r>
                <w:r>
                  <w:rPr>
                    <w:noProof/>
                    <w:webHidden/>
                  </w:rPr>
                  <w:tab/>
                </w:r>
                <w:r>
                  <w:rPr>
                    <w:noProof/>
                    <w:webHidden/>
                  </w:rPr>
                  <w:fldChar w:fldCharType="begin"/>
                </w:r>
                <w:r>
                  <w:rPr>
                    <w:noProof/>
                    <w:webHidden/>
                  </w:rPr>
                  <w:instrText xml:space="preserve"> PAGEREF _Toc180332851 \h </w:instrText>
                </w:r>
                <w:r>
                  <w:rPr>
                    <w:noProof/>
                    <w:webHidden/>
                  </w:rPr>
                </w:r>
                <w:r>
                  <w:rPr>
                    <w:noProof/>
                    <w:webHidden/>
                  </w:rPr>
                  <w:fldChar w:fldCharType="separate"/>
                </w:r>
                <w:r>
                  <w:rPr>
                    <w:noProof/>
                    <w:webHidden/>
                  </w:rPr>
                  <w:t>24</w:t>
                </w:r>
                <w:r>
                  <w:rPr>
                    <w:noProof/>
                    <w:webHidden/>
                  </w:rPr>
                  <w:fldChar w:fldCharType="end"/>
                </w:r>
              </w:hyperlink>
            </w:p>
            <w:p w14:paraId="6667FE55" w14:textId="7D5BE666" w:rsidR="00840AB2" w:rsidRDefault="00840AB2">
              <w:pPr>
                <w:pStyle w:val="TOC2"/>
                <w:tabs>
                  <w:tab w:val="right" w:leader="dot" w:pos="9350"/>
                </w:tabs>
                <w:rPr>
                  <w:rFonts w:eastAsiaTheme="minorEastAsia"/>
                  <w:noProof/>
                  <w:sz w:val="24"/>
                  <w:szCs w:val="24"/>
                </w:rPr>
              </w:pPr>
              <w:hyperlink w:anchor="_Toc180332852" w:history="1">
                <w:r w:rsidRPr="00FB7780">
                  <w:rPr>
                    <w:rStyle w:val="Hyperlink"/>
                    <w:noProof/>
                  </w:rPr>
                  <w:t>The Future of Payment Processing</w:t>
                </w:r>
                <w:r>
                  <w:rPr>
                    <w:noProof/>
                    <w:webHidden/>
                  </w:rPr>
                  <w:tab/>
                </w:r>
                <w:r>
                  <w:rPr>
                    <w:noProof/>
                    <w:webHidden/>
                  </w:rPr>
                  <w:fldChar w:fldCharType="begin"/>
                </w:r>
                <w:r>
                  <w:rPr>
                    <w:noProof/>
                    <w:webHidden/>
                  </w:rPr>
                  <w:instrText xml:space="preserve"> PAGEREF _Toc180332852 \h </w:instrText>
                </w:r>
                <w:r>
                  <w:rPr>
                    <w:noProof/>
                    <w:webHidden/>
                  </w:rPr>
                </w:r>
                <w:r>
                  <w:rPr>
                    <w:noProof/>
                    <w:webHidden/>
                  </w:rPr>
                  <w:fldChar w:fldCharType="separate"/>
                </w:r>
                <w:r>
                  <w:rPr>
                    <w:noProof/>
                    <w:webHidden/>
                  </w:rPr>
                  <w:t>24</w:t>
                </w:r>
                <w:r>
                  <w:rPr>
                    <w:noProof/>
                    <w:webHidden/>
                  </w:rPr>
                  <w:fldChar w:fldCharType="end"/>
                </w:r>
              </w:hyperlink>
            </w:p>
            <w:p w14:paraId="3E94FC6A" w14:textId="4DDB1250" w:rsidR="00840AB2" w:rsidRDefault="00840AB2">
              <w:pPr>
                <w:pStyle w:val="TOC2"/>
                <w:tabs>
                  <w:tab w:val="right" w:leader="dot" w:pos="9350"/>
                </w:tabs>
                <w:rPr>
                  <w:rFonts w:eastAsiaTheme="minorEastAsia"/>
                  <w:noProof/>
                  <w:sz w:val="24"/>
                  <w:szCs w:val="24"/>
                </w:rPr>
              </w:pPr>
              <w:hyperlink w:anchor="_Toc180332853" w:history="1">
                <w:r w:rsidRPr="00FB7780">
                  <w:rPr>
                    <w:rStyle w:val="Hyperlink"/>
                    <w:noProof/>
                  </w:rPr>
                  <w:t>Technical Outcome for Payment Processing</w:t>
                </w:r>
                <w:r>
                  <w:rPr>
                    <w:noProof/>
                    <w:webHidden/>
                  </w:rPr>
                  <w:tab/>
                </w:r>
                <w:r>
                  <w:rPr>
                    <w:noProof/>
                    <w:webHidden/>
                  </w:rPr>
                  <w:fldChar w:fldCharType="begin"/>
                </w:r>
                <w:r>
                  <w:rPr>
                    <w:noProof/>
                    <w:webHidden/>
                  </w:rPr>
                  <w:instrText xml:space="preserve"> PAGEREF _Toc180332853 \h </w:instrText>
                </w:r>
                <w:r>
                  <w:rPr>
                    <w:noProof/>
                    <w:webHidden/>
                  </w:rPr>
                </w:r>
                <w:r>
                  <w:rPr>
                    <w:noProof/>
                    <w:webHidden/>
                  </w:rPr>
                  <w:fldChar w:fldCharType="separate"/>
                </w:r>
                <w:r>
                  <w:rPr>
                    <w:noProof/>
                    <w:webHidden/>
                  </w:rPr>
                  <w:t>25</w:t>
                </w:r>
                <w:r>
                  <w:rPr>
                    <w:noProof/>
                    <w:webHidden/>
                  </w:rPr>
                  <w:fldChar w:fldCharType="end"/>
                </w:r>
              </w:hyperlink>
            </w:p>
            <w:p w14:paraId="74A439CF" w14:textId="16B9A3F6" w:rsidR="00840AB2" w:rsidRDefault="00840AB2">
              <w:pPr>
                <w:pStyle w:val="TOC3"/>
                <w:tabs>
                  <w:tab w:val="right" w:leader="dot" w:pos="9350"/>
                </w:tabs>
                <w:rPr>
                  <w:rFonts w:eastAsiaTheme="minorEastAsia"/>
                  <w:noProof/>
                  <w:sz w:val="24"/>
                  <w:szCs w:val="24"/>
                </w:rPr>
              </w:pPr>
              <w:hyperlink w:anchor="_Toc180332854" w:history="1">
                <w:r w:rsidRPr="00FB7780">
                  <w:rPr>
                    <w:rStyle w:val="Hyperlink"/>
                    <w:noProof/>
                  </w:rPr>
                  <w:t>Environments:</w:t>
                </w:r>
                <w:r>
                  <w:rPr>
                    <w:noProof/>
                    <w:webHidden/>
                  </w:rPr>
                  <w:tab/>
                </w:r>
                <w:r>
                  <w:rPr>
                    <w:noProof/>
                    <w:webHidden/>
                  </w:rPr>
                  <w:fldChar w:fldCharType="begin"/>
                </w:r>
                <w:r>
                  <w:rPr>
                    <w:noProof/>
                    <w:webHidden/>
                  </w:rPr>
                  <w:instrText xml:space="preserve"> PAGEREF _Toc180332854 \h </w:instrText>
                </w:r>
                <w:r>
                  <w:rPr>
                    <w:noProof/>
                    <w:webHidden/>
                  </w:rPr>
                </w:r>
                <w:r>
                  <w:rPr>
                    <w:noProof/>
                    <w:webHidden/>
                  </w:rPr>
                  <w:fldChar w:fldCharType="separate"/>
                </w:r>
                <w:r>
                  <w:rPr>
                    <w:noProof/>
                    <w:webHidden/>
                  </w:rPr>
                  <w:t>25</w:t>
                </w:r>
                <w:r>
                  <w:rPr>
                    <w:noProof/>
                    <w:webHidden/>
                  </w:rPr>
                  <w:fldChar w:fldCharType="end"/>
                </w:r>
              </w:hyperlink>
            </w:p>
            <w:p w14:paraId="5B4AA917" w14:textId="13541C13" w:rsidR="00840AB2" w:rsidRDefault="00840AB2">
              <w:pPr>
                <w:pStyle w:val="TOC3"/>
                <w:tabs>
                  <w:tab w:val="right" w:leader="dot" w:pos="9350"/>
                </w:tabs>
                <w:rPr>
                  <w:rFonts w:eastAsiaTheme="minorEastAsia"/>
                  <w:noProof/>
                  <w:sz w:val="24"/>
                  <w:szCs w:val="24"/>
                </w:rPr>
              </w:pPr>
              <w:hyperlink w:anchor="_Toc180332855" w:history="1">
                <w:r w:rsidRPr="00FB7780">
                  <w:rPr>
                    <w:rStyle w:val="Hyperlink"/>
                    <w:noProof/>
                  </w:rPr>
                  <w:t>Systems:</w:t>
                </w:r>
                <w:r>
                  <w:rPr>
                    <w:noProof/>
                    <w:webHidden/>
                  </w:rPr>
                  <w:tab/>
                </w:r>
                <w:r>
                  <w:rPr>
                    <w:noProof/>
                    <w:webHidden/>
                  </w:rPr>
                  <w:fldChar w:fldCharType="begin"/>
                </w:r>
                <w:r>
                  <w:rPr>
                    <w:noProof/>
                    <w:webHidden/>
                  </w:rPr>
                  <w:instrText xml:space="preserve"> PAGEREF _Toc180332855 \h </w:instrText>
                </w:r>
                <w:r>
                  <w:rPr>
                    <w:noProof/>
                    <w:webHidden/>
                  </w:rPr>
                </w:r>
                <w:r>
                  <w:rPr>
                    <w:noProof/>
                    <w:webHidden/>
                  </w:rPr>
                  <w:fldChar w:fldCharType="separate"/>
                </w:r>
                <w:r>
                  <w:rPr>
                    <w:noProof/>
                    <w:webHidden/>
                  </w:rPr>
                  <w:t>25</w:t>
                </w:r>
                <w:r>
                  <w:rPr>
                    <w:noProof/>
                    <w:webHidden/>
                  </w:rPr>
                  <w:fldChar w:fldCharType="end"/>
                </w:r>
              </w:hyperlink>
            </w:p>
            <w:p w14:paraId="5A45D0F6" w14:textId="756288D3" w:rsidR="00840AB2" w:rsidRDefault="00840AB2">
              <w:pPr>
                <w:pStyle w:val="TOC3"/>
                <w:tabs>
                  <w:tab w:val="right" w:leader="dot" w:pos="9350"/>
                </w:tabs>
                <w:rPr>
                  <w:rFonts w:eastAsiaTheme="minorEastAsia"/>
                  <w:noProof/>
                  <w:sz w:val="24"/>
                  <w:szCs w:val="24"/>
                </w:rPr>
              </w:pPr>
              <w:hyperlink w:anchor="_Toc180332856" w:history="1">
                <w:r w:rsidRPr="00FB7780">
                  <w:rPr>
                    <w:rStyle w:val="Hyperlink"/>
                    <w:noProof/>
                  </w:rPr>
                  <w:t>Technology:</w:t>
                </w:r>
                <w:r>
                  <w:rPr>
                    <w:noProof/>
                    <w:webHidden/>
                  </w:rPr>
                  <w:tab/>
                </w:r>
                <w:r>
                  <w:rPr>
                    <w:noProof/>
                    <w:webHidden/>
                  </w:rPr>
                  <w:fldChar w:fldCharType="begin"/>
                </w:r>
                <w:r>
                  <w:rPr>
                    <w:noProof/>
                    <w:webHidden/>
                  </w:rPr>
                  <w:instrText xml:space="preserve"> PAGEREF _Toc180332856 \h </w:instrText>
                </w:r>
                <w:r>
                  <w:rPr>
                    <w:noProof/>
                    <w:webHidden/>
                  </w:rPr>
                </w:r>
                <w:r>
                  <w:rPr>
                    <w:noProof/>
                    <w:webHidden/>
                  </w:rPr>
                  <w:fldChar w:fldCharType="separate"/>
                </w:r>
                <w:r>
                  <w:rPr>
                    <w:noProof/>
                    <w:webHidden/>
                  </w:rPr>
                  <w:t>25</w:t>
                </w:r>
                <w:r>
                  <w:rPr>
                    <w:noProof/>
                    <w:webHidden/>
                  </w:rPr>
                  <w:fldChar w:fldCharType="end"/>
                </w:r>
              </w:hyperlink>
            </w:p>
            <w:p w14:paraId="436E6600" w14:textId="10032EA0" w:rsidR="00840AB2" w:rsidRDefault="00840AB2">
              <w:pPr>
                <w:pStyle w:val="TOC3"/>
                <w:tabs>
                  <w:tab w:val="right" w:leader="dot" w:pos="9350"/>
                </w:tabs>
                <w:rPr>
                  <w:rFonts w:eastAsiaTheme="minorEastAsia"/>
                  <w:noProof/>
                  <w:sz w:val="24"/>
                  <w:szCs w:val="24"/>
                </w:rPr>
              </w:pPr>
              <w:hyperlink w:anchor="_Toc180332857" w:history="1">
                <w:r w:rsidRPr="00FB7780">
                  <w:rPr>
                    <w:rStyle w:val="Hyperlink"/>
                    <w:noProof/>
                  </w:rPr>
                  <w:t>Applications:</w:t>
                </w:r>
                <w:r>
                  <w:rPr>
                    <w:noProof/>
                    <w:webHidden/>
                  </w:rPr>
                  <w:tab/>
                </w:r>
                <w:r>
                  <w:rPr>
                    <w:noProof/>
                    <w:webHidden/>
                  </w:rPr>
                  <w:fldChar w:fldCharType="begin"/>
                </w:r>
                <w:r>
                  <w:rPr>
                    <w:noProof/>
                    <w:webHidden/>
                  </w:rPr>
                  <w:instrText xml:space="preserve"> PAGEREF _Toc180332857 \h </w:instrText>
                </w:r>
                <w:r>
                  <w:rPr>
                    <w:noProof/>
                    <w:webHidden/>
                  </w:rPr>
                </w:r>
                <w:r>
                  <w:rPr>
                    <w:noProof/>
                    <w:webHidden/>
                  </w:rPr>
                  <w:fldChar w:fldCharType="separate"/>
                </w:r>
                <w:r>
                  <w:rPr>
                    <w:noProof/>
                    <w:webHidden/>
                  </w:rPr>
                  <w:t>26</w:t>
                </w:r>
                <w:r>
                  <w:rPr>
                    <w:noProof/>
                    <w:webHidden/>
                  </w:rPr>
                  <w:fldChar w:fldCharType="end"/>
                </w:r>
              </w:hyperlink>
            </w:p>
            <w:p w14:paraId="7D4BF8C5" w14:textId="7367363B" w:rsidR="00840AB2" w:rsidRDefault="00840AB2">
              <w:pPr>
                <w:pStyle w:val="TOC3"/>
                <w:tabs>
                  <w:tab w:val="right" w:leader="dot" w:pos="9350"/>
                </w:tabs>
                <w:rPr>
                  <w:rFonts w:eastAsiaTheme="minorEastAsia"/>
                  <w:noProof/>
                  <w:sz w:val="24"/>
                  <w:szCs w:val="24"/>
                </w:rPr>
              </w:pPr>
              <w:hyperlink w:anchor="_Toc180332858" w:history="1">
                <w:r w:rsidRPr="00FB7780">
                  <w:rPr>
                    <w:rStyle w:val="Hyperlink"/>
                    <w:noProof/>
                  </w:rPr>
                  <w:t>People:</w:t>
                </w:r>
                <w:r>
                  <w:rPr>
                    <w:noProof/>
                    <w:webHidden/>
                  </w:rPr>
                  <w:tab/>
                </w:r>
                <w:r>
                  <w:rPr>
                    <w:noProof/>
                    <w:webHidden/>
                  </w:rPr>
                  <w:fldChar w:fldCharType="begin"/>
                </w:r>
                <w:r>
                  <w:rPr>
                    <w:noProof/>
                    <w:webHidden/>
                  </w:rPr>
                  <w:instrText xml:space="preserve"> PAGEREF _Toc180332858 \h </w:instrText>
                </w:r>
                <w:r>
                  <w:rPr>
                    <w:noProof/>
                    <w:webHidden/>
                  </w:rPr>
                </w:r>
                <w:r>
                  <w:rPr>
                    <w:noProof/>
                    <w:webHidden/>
                  </w:rPr>
                  <w:fldChar w:fldCharType="separate"/>
                </w:r>
                <w:r>
                  <w:rPr>
                    <w:noProof/>
                    <w:webHidden/>
                  </w:rPr>
                  <w:t>26</w:t>
                </w:r>
                <w:r>
                  <w:rPr>
                    <w:noProof/>
                    <w:webHidden/>
                  </w:rPr>
                  <w:fldChar w:fldCharType="end"/>
                </w:r>
              </w:hyperlink>
            </w:p>
            <w:p w14:paraId="6693978C" w14:textId="3D4264FC" w:rsidR="00840AB2" w:rsidRDefault="00840AB2">
              <w:pPr>
                <w:pStyle w:val="TOC2"/>
                <w:tabs>
                  <w:tab w:val="right" w:leader="dot" w:pos="9350"/>
                </w:tabs>
                <w:rPr>
                  <w:rFonts w:eastAsiaTheme="minorEastAsia"/>
                  <w:noProof/>
                  <w:sz w:val="24"/>
                  <w:szCs w:val="24"/>
                </w:rPr>
              </w:pPr>
              <w:hyperlink w:anchor="_Toc180332859" w:history="1">
                <w:r w:rsidRPr="00FB7780">
                  <w:rPr>
                    <w:rStyle w:val="Hyperlink"/>
                    <w:noProof/>
                  </w:rPr>
                  <w:t>Business Outcomes for Payment Processing</w:t>
                </w:r>
                <w:r>
                  <w:rPr>
                    <w:noProof/>
                    <w:webHidden/>
                  </w:rPr>
                  <w:tab/>
                </w:r>
                <w:r>
                  <w:rPr>
                    <w:noProof/>
                    <w:webHidden/>
                  </w:rPr>
                  <w:fldChar w:fldCharType="begin"/>
                </w:r>
                <w:r>
                  <w:rPr>
                    <w:noProof/>
                    <w:webHidden/>
                  </w:rPr>
                  <w:instrText xml:space="preserve"> PAGEREF _Toc180332859 \h </w:instrText>
                </w:r>
                <w:r>
                  <w:rPr>
                    <w:noProof/>
                    <w:webHidden/>
                  </w:rPr>
                </w:r>
                <w:r>
                  <w:rPr>
                    <w:noProof/>
                    <w:webHidden/>
                  </w:rPr>
                  <w:fldChar w:fldCharType="separate"/>
                </w:r>
                <w:r>
                  <w:rPr>
                    <w:noProof/>
                    <w:webHidden/>
                  </w:rPr>
                  <w:t>26</w:t>
                </w:r>
                <w:r>
                  <w:rPr>
                    <w:noProof/>
                    <w:webHidden/>
                  </w:rPr>
                  <w:fldChar w:fldCharType="end"/>
                </w:r>
              </w:hyperlink>
            </w:p>
            <w:p w14:paraId="4729CAF9" w14:textId="06361A46" w:rsidR="00840AB2" w:rsidRDefault="00840AB2">
              <w:pPr>
                <w:pStyle w:val="TOC2"/>
                <w:tabs>
                  <w:tab w:val="right" w:leader="dot" w:pos="9350"/>
                </w:tabs>
                <w:rPr>
                  <w:rFonts w:eastAsiaTheme="minorEastAsia"/>
                  <w:noProof/>
                  <w:sz w:val="24"/>
                  <w:szCs w:val="24"/>
                </w:rPr>
              </w:pPr>
              <w:hyperlink w:anchor="_Toc180332860" w:history="1">
                <w:r w:rsidRPr="00FB7780">
                  <w:rPr>
                    <w:rStyle w:val="Hyperlink"/>
                    <w:noProof/>
                  </w:rPr>
                  <w:t>Revenue Generation</w:t>
                </w:r>
                <w:r>
                  <w:rPr>
                    <w:noProof/>
                    <w:webHidden/>
                  </w:rPr>
                  <w:tab/>
                </w:r>
                <w:r>
                  <w:rPr>
                    <w:noProof/>
                    <w:webHidden/>
                  </w:rPr>
                  <w:fldChar w:fldCharType="begin"/>
                </w:r>
                <w:r>
                  <w:rPr>
                    <w:noProof/>
                    <w:webHidden/>
                  </w:rPr>
                  <w:instrText xml:space="preserve"> PAGEREF _Toc180332860 \h </w:instrText>
                </w:r>
                <w:r>
                  <w:rPr>
                    <w:noProof/>
                    <w:webHidden/>
                  </w:rPr>
                </w:r>
                <w:r>
                  <w:rPr>
                    <w:noProof/>
                    <w:webHidden/>
                  </w:rPr>
                  <w:fldChar w:fldCharType="separate"/>
                </w:r>
                <w:r>
                  <w:rPr>
                    <w:noProof/>
                    <w:webHidden/>
                  </w:rPr>
                  <w:t>26</w:t>
                </w:r>
                <w:r>
                  <w:rPr>
                    <w:noProof/>
                    <w:webHidden/>
                  </w:rPr>
                  <w:fldChar w:fldCharType="end"/>
                </w:r>
              </w:hyperlink>
            </w:p>
            <w:p w14:paraId="295C88A0" w14:textId="4E1EBE41" w:rsidR="00840AB2" w:rsidRDefault="00840AB2">
              <w:pPr>
                <w:pStyle w:val="TOC2"/>
                <w:tabs>
                  <w:tab w:val="right" w:leader="dot" w:pos="9350"/>
                </w:tabs>
                <w:rPr>
                  <w:rFonts w:eastAsiaTheme="minorEastAsia"/>
                  <w:noProof/>
                  <w:sz w:val="24"/>
                  <w:szCs w:val="24"/>
                </w:rPr>
              </w:pPr>
              <w:hyperlink w:anchor="_Toc180332861" w:history="1">
                <w:r w:rsidRPr="00FB7780">
                  <w:rPr>
                    <w:rStyle w:val="Hyperlink"/>
                    <w:noProof/>
                  </w:rPr>
                  <w:t>Customer Trust and Retention</w:t>
                </w:r>
                <w:r>
                  <w:rPr>
                    <w:noProof/>
                    <w:webHidden/>
                  </w:rPr>
                  <w:tab/>
                </w:r>
                <w:r>
                  <w:rPr>
                    <w:noProof/>
                    <w:webHidden/>
                  </w:rPr>
                  <w:fldChar w:fldCharType="begin"/>
                </w:r>
                <w:r>
                  <w:rPr>
                    <w:noProof/>
                    <w:webHidden/>
                  </w:rPr>
                  <w:instrText xml:space="preserve"> PAGEREF _Toc180332861 \h </w:instrText>
                </w:r>
                <w:r>
                  <w:rPr>
                    <w:noProof/>
                    <w:webHidden/>
                  </w:rPr>
                </w:r>
                <w:r>
                  <w:rPr>
                    <w:noProof/>
                    <w:webHidden/>
                  </w:rPr>
                  <w:fldChar w:fldCharType="separate"/>
                </w:r>
                <w:r>
                  <w:rPr>
                    <w:noProof/>
                    <w:webHidden/>
                  </w:rPr>
                  <w:t>26</w:t>
                </w:r>
                <w:r>
                  <w:rPr>
                    <w:noProof/>
                    <w:webHidden/>
                  </w:rPr>
                  <w:fldChar w:fldCharType="end"/>
                </w:r>
              </w:hyperlink>
            </w:p>
            <w:p w14:paraId="5DF2379E" w14:textId="46601215" w:rsidR="00840AB2" w:rsidRDefault="00840AB2">
              <w:pPr>
                <w:pStyle w:val="TOC3"/>
                <w:tabs>
                  <w:tab w:val="right" w:leader="dot" w:pos="9350"/>
                </w:tabs>
                <w:rPr>
                  <w:rFonts w:eastAsiaTheme="minorEastAsia"/>
                  <w:noProof/>
                  <w:sz w:val="24"/>
                  <w:szCs w:val="24"/>
                </w:rPr>
              </w:pPr>
              <w:hyperlink w:anchor="_Toc180332862" w:history="1">
                <w:r w:rsidRPr="00FB7780">
                  <w:rPr>
                    <w:rStyle w:val="Hyperlink"/>
                    <w:noProof/>
                  </w:rPr>
                  <w:t>Operational Efficiency</w:t>
                </w:r>
                <w:r>
                  <w:rPr>
                    <w:noProof/>
                    <w:webHidden/>
                  </w:rPr>
                  <w:tab/>
                </w:r>
                <w:r>
                  <w:rPr>
                    <w:noProof/>
                    <w:webHidden/>
                  </w:rPr>
                  <w:fldChar w:fldCharType="begin"/>
                </w:r>
                <w:r>
                  <w:rPr>
                    <w:noProof/>
                    <w:webHidden/>
                  </w:rPr>
                  <w:instrText xml:space="preserve"> PAGEREF _Toc180332862 \h </w:instrText>
                </w:r>
                <w:r>
                  <w:rPr>
                    <w:noProof/>
                    <w:webHidden/>
                  </w:rPr>
                </w:r>
                <w:r>
                  <w:rPr>
                    <w:noProof/>
                    <w:webHidden/>
                  </w:rPr>
                  <w:fldChar w:fldCharType="separate"/>
                </w:r>
                <w:r>
                  <w:rPr>
                    <w:noProof/>
                    <w:webHidden/>
                  </w:rPr>
                  <w:t>27</w:t>
                </w:r>
                <w:r>
                  <w:rPr>
                    <w:noProof/>
                    <w:webHidden/>
                  </w:rPr>
                  <w:fldChar w:fldCharType="end"/>
                </w:r>
              </w:hyperlink>
            </w:p>
            <w:p w14:paraId="304C8BE8" w14:textId="350B74BF" w:rsidR="00840AB2" w:rsidRDefault="00840AB2">
              <w:pPr>
                <w:pStyle w:val="TOC3"/>
                <w:tabs>
                  <w:tab w:val="right" w:leader="dot" w:pos="9350"/>
                </w:tabs>
                <w:rPr>
                  <w:rFonts w:eastAsiaTheme="minorEastAsia"/>
                  <w:noProof/>
                  <w:sz w:val="24"/>
                  <w:szCs w:val="24"/>
                </w:rPr>
              </w:pPr>
              <w:hyperlink w:anchor="_Toc180332863" w:history="1">
                <w:r w:rsidRPr="00FB7780">
                  <w:rPr>
                    <w:rStyle w:val="Hyperlink"/>
                    <w:noProof/>
                  </w:rPr>
                  <w:t>Risk Mitigation and Compliance</w:t>
                </w:r>
                <w:r>
                  <w:rPr>
                    <w:noProof/>
                    <w:webHidden/>
                  </w:rPr>
                  <w:tab/>
                </w:r>
                <w:r>
                  <w:rPr>
                    <w:noProof/>
                    <w:webHidden/>
                  </w:rPr>
                  <w:fldChar w:fldCharType="begin"/>
                </w:r>
                <w:r>
                  <w:rPr>
                    <w:noProof/>
                    <w:webHidden/>
                  </w:rPr>
                  <w:instrText xml:space="preserve"> PAGEREF _Toc180332863 \h </w:instrText>
                </w:r>
                <w:r>
                  <w:rPr>
                    <w:noProof/>
                    <w:webHidden/>
                  </w:rPr>
                </w:r>
                <w:r>
                  <w:rPr>
                    <w:noProof/>
                    <w:webHidden/>
                  </w:rPr>
                  <w:fldChar w:fldCharType="separate"/>
                </w:r>
                <w:r>
                  <w:rPr>
                    <w:noProof/>
                    <w:webHidden/>
                  </w:rPr>
                  <w:t>27</w:t>
                </w:r>
                <w:r>
                  <w:rPr>
                    <w:noProof/>
                    <w:webHidden/>
                  </w:rPr>
                  <w:fldChar w:fldCharType="end"/>
                </w:r>
              </w:hyperlink>
            </w:p>
            <w:p w14:paraId="039FFF27" w14:textId="2D1D78FA" w:rsidR="00840AB2" w:rsidRDefault="00840AB2">
              <w:pPr>
                <w:pStyle w:val="TOC3"/>
                <w:tabs>
                  <w:tab w:val="right" w:leader="dot" w:pos="9350"/>
                </w:tabs>
                <w:rPr>
                  <w:rFonts w:eastAsiaTheme="minorEastAsia"/>
                  <w:noProof/>
                  <w:sz w:val="24"/>
                  <w:szCs w:val="24"/>
                </w:rPr>
              </w:pPr>
              <w:hyperlink w:anchor="_Toc180332864" w:history="1">
                <w:r w:rsidRPr="00FB7780">
                  <w:rPr>
                    <w:rStyle w:val="Hyperlink"/>
                    <w:noProof/>
                  </w:rPr>
                  <w:t>Competitive Advantage</w:t>
                </w:r>
                <w:r>
                  <w:rPr>
                    <w:noProof/>
                    <w:webHidden/>
                  </w:rPr>
                  <w:tab/>
                </w:r>
                <w:r>
                  <w:rPr>
                    <w:noProof/>
                    <w:webHidden/>
                  </w:rPr>
                  <w:fldChar w:fldCharType="begin"/>
                </w:r>
                <w:r>
                  <w:rPr>
                    <w:noProof/>
                    <w:webHidden/>
                  </w:rPr>
                  <w:instrText xml:space="preserve"> PAGEREF _Toc180332864 \h </w:instrText>
                </w:r>
                <w:r>
                  <w:rPr>
                    <w:noProof/>
                    <w:webHidden/>
                  </w:rPr>
                </w:r>
                <w:r>
                  <w:rPr>
                    <w:noProof/>
                    <w:webHidden/>
                  </w:rPr>
                  <w:fldChar w:fldCharType="separate"/>
                </w:r>
                <w:r>
                  <w:rPr>
                    <w:noProof/>
                    <w:webHidden/>
                  </w:rPr>
                  <w:t>27</w:t>
                </w:r>
                <w:r>
                  <w:rPr>
                    <w:noProof/>
                    <w:webHidden/>
                  </w:rPr>
                  <w:fldChar w:fldCharType="end"/>
                </w:r>
              </w:hyperlink>
            </w:p>
            <w:p w14:paraId="2C0C33AA" w14:textId="792B2753" w:rsidR="00840AB2" w:rsidRDefault="00840AB2">
              <w:pPr>
                <w:pStyle w:val="TOC2"/>
                <w:tabs>
                  <w:tab w:val="right" w:leader="dot" w:pos="9350"/>
                </w:tabs>
                <w:rPr>
                  <w:rFonts w:eastAsiaTheme="minorEastAsia"/>
                  <w:noProof/>
                  <w:sz w:val="24"/>
                  <w:szCs w:val="24"/>
                </w:rPr>
              </w:pPr>
              <w:hyperlink w:anchor="_Toc180332865" w:history="1">
                <w:r w:rsidRPr="00FB7780">
                  <w:rPr>
                    <w:rStyle w:val="Hyperlink"/>
                    <w:noProof/>
                  </w:rPr>
                  <w:t>Reference Section for Business Outcomes</w:t>
                </w:r>
                <w:r>
                  <w:rPr>
                    <w:noProof/>
                    <w:webHidden/>
                  </w:rPr>
                  <w:tab/>
                </w:r>
                <w:r>
                  <w:rPr>
                    <w:noProof/>
                    <w:webHidden/>
                  </w:rPr>
                  <w:fldChar w:fldCharType="begin"/>
                </w:r>
                <w:r>
                  <w:rPr>
                    <w:noProof/>
                    <w:webHidden/>
                  </w:rPr>
                  <w:instrText xml:space="preserve"> PAGEREF _Toc180332865 \h </w:instrText>
                </w:r>
                <w:r>
                  <w:rPr>
                    <w:noProof/>
                    <w:webHidden/>
                  </w:rPr>
                </w:r>
                <w:r>
                  <w:rPr>
                    <w:noProof/>
                    <w:webHidden/>
                  </w:rPr>
                  <w:fldChar w:fldCharType="separate"/>
                </w:r>
                <w:r>
                  <w:rPr>
                    <w:noProof/>
                    <w:webHidden/>
                  </w:rPr>
                  <w:t>27</w:t>
                </w:r>
                <w:r>
                  <w:rPr>
                    <w:noProof/>
                    <w:webHidden/>
                  </w:rPr>
                  <w:fldChar w:fldCharType="end"/>
                </w:r>
              </w:hyperlink>
            </w:p>
            <w:p w14:paraId="6B26D8F2" w14:textId="3D810CF7" w:rsidR="00840AB2" w:rsidRDefault="00840AB2">
              <w:pPr>
                <w:pStyle w:val="TOC1"/>
                <w:tabs>
                  <w:tab w:val="right" w:leader="dot" w:pos="9350"/>
                </w:tabs>
                <w:rPr>
                  <w:rFonts w:eastAsiaTheme="minorEastAsia"/>
                  <w:noProof/>
                  <w:sz w:val="24"/>
                  <w:szCs w:val="24"/>
                </w:rPr>
              </w:pPr>
              <w:hyperlink w:anchor="_Toc180332866" w:history="1">
                <w:r w:rsidRPr="00FB7780">
                  <w:rPr>
                    <w:rStyle w:val="Hyperlink"/>
                    <w:noProof/>
                  </w:rPr>
                  <w:t>Persona Outcome for Payment Processing</w:t>
                </w:r>
                <w:r>
                  <w:rPr>
                    <w:noProof/>
                    <w:webHidden/>
                  </w:rPr>
                  <w:tab/>
                </w:r>
                <w:r>
                  <w:rPr>
                    <w:noProof/>
                    <w:webHidden/>
                  </w:rPr>
                  <w:fldChar w:fldCharType="begin"/>
                </w:r>
                <w:r>
                  <w:rPr>
                    <w:noProof/>
                    <w:webHidden/>
                  </w:rPr>
                  <w:instrText xml:space="preserve"> PAGEREF _Toc180332866 \h </w:instrText>
                </w:r>
                <w:r>
                  <w:rPr>
                    <w:noProof/>
                    <w:webHidden/>
                  </w:rPr>
                </w:r>
                <w:r>
                  <w:rPr>
                    <w:noProof/>
                    <w:webHidden/>
                  </w:rPr>
                  <w:fldChar w:fldCharType="separate"/>
                </w:r>
                <w:r>
                  <w:rPr>
                    <w:noProof/>
                    <w:webHidden/>
                  </w:rPr>
                  <w:t>28</w:t>
                </w:r>
                <w:r>
                  <w:rPr>
                    <w:noProof/>
                    <w:webHidden/>
                  </w:rPr>
                  <w:fldChar w:fldCharType="end"/>
                </w:r>
              </w:hyperlink>
            </w:p>
            <w:p w14:paraId="4C5DB419" w14:textId="5AC6575F" w:rsidR="00840AB2" w:rsidRDefault="00840AB2">
              <w:pPr>
                <w:pStyle w:val="TOC1"/>
                <w:tabs>
                  <w:tab w:val="right" w:leader="dot" w:pos="9350"/>
                </w:tabs>
                <w:rPr>
                  <w:rFonts w:eastAsiaTheme="minorEastAsia"/>
                  <w:noProof/>
                  <w:sz w:val="24"/>
                  <w:szCs w:val="24"/>
                </w:rPr>
              </w:pPr>
              <w:hyperlink w:anchor="_Toc180332867" w:history="1">
                <w:r w:rsidRPr="00FB7780">
                  <w:rPr>
                    <w:rStyle w:val="Hyperlink"/>
                    <w:noProof/>
                  </w:rPr>
                  <w:t>Customer Journey Breakdown: Securing Payment Processing</w:t>
                </w:r>
                <w:r>
                  <w:rPr>
                    <w:noProof/>
                    <w:webHidden/>
                  </w:rPr>
                  <w:tab/>
                </w:r>
                <w:r>
                  <w:rPr>
                    <w:noProof/>
                    <w:webHidden/>
                  </w:rPr>
                  <w:fldChar w:fldCharType="begin"/>
                </w:r>
                <w:r>
                  <w:rPr>
                    <w:noProof/>
                    <w:webHidden/>
                  </w:rPr>
                  <w:instrText xml:space="preserve"> PAGEREF _Toc180332867 \h </w:instrText>
                </w:r>
                <w:r>
                  <w:rPr>
                    <w:noProof/>
                    <w:webHidden/>
                  </w:rPr>
                </w:r>
                <w:r>
                  <w:rPr>
                    <w:noProof/>
                    <w:webHidden/>
                  </w:rPr>
                  <w:fldChar w:fldCharType="separate"/>
                </w:r>
                <w:r>
                  <w:rPr>
                    <w:noProof/>
                    <w:webHidden/>
                  </w:rPr>
                  <w:t>30</w:t>
                </w:r>
                <w:r>
                  <w:rPr>
                    <w:noProof/>
                    <w:webHidden/>
                  </w:rPr>
                  <w:fldChar w:fldCharType="end"/>
                </w:r>
              </w:hyperlink>
            </w:p>
            <w:p w14:paraId="41D30A69" w14:textId="425E79DE" w:rsidR="00840AB2" w:rsidRDefault="00840AB2">
              <w:pPr>
                <w:pStyle w:val="TOC2"/>
                <w:tabs>
                  <w:tab w:val="right" w:leader="dot" w:pos="9350"/>
                </w:tabs>
                <w:rPr>
                  <w:rFonts w:eastAsiaTheme="minorEastAsia"/>
                  <w:noProof/>
                  <w:sz w:val="24"/>
                  <w:szCs w:val="24"/>
                </w:rPr>
              </w:pPr>
              <w:hyperlink w:anchor="_Toc180332868" w:history="1">
                <w:r w:rsidRPr="00FB7780">
                  <w:rPr>
                    <w:rStyle w:val="Hyperlink"/>
                    <w:noProof/>
                  </w:rPr>
                  <w:t>Reference Section for Persona Outcomes</w:t>
                </w:r>
                <w:r>
                  <w:rPr>
                    <w:noProof/>
                    <w:webHidden/>
                  </w:rPr>
                  <w:tab/>
                </w:r>
                <w:r>
                  <w:rPr>
                    <w:noProof/>
                    <w:webHidden/>
                  </w:rPr>
                  <w:fldChar w:fldCharType="begin"/>
                </w:r>
                <w:r>
                  <w:rPr>
                    <w:noProof/>
                    <w:webHidden/>
                  </w:rPr>
                  <w:instrText xml:space="preserve"> PAGEREF _Toc180332868 \h </w:instrText>
                </w:r>
                <w:r>
                  <w:rPr>
                    <w:noProof/>
                    <w:webHidden/>
                  </w:rPr>
                </w:r>
                <w:r>
                  <w:rPr>
                    <w:noProof/>
                    <w:webHidden/>
                  </w:rPr>
                  <w:fldChar w:fldCharType="separate"/>
                </w:r>
                <w:r>
                  <w:rPr>
                    <w:noProof/>
                    <w:webHidden/>
                  </w:rPr>
                  <w:t>31</w:t>
                </w:r>
                <w:r>
                  <w:rPr>
                    <w:noProof/>
                    <w:webHidden/>
                  </w:rPr>
                  <w:fldChar w:fldCharType="end"/>
                </w:r>
              </w:hyperlink>
            </w:p>
            <w:p w14:paraId="58432420" w14:textId="5C722E9E" w:rsidR="00840AB2" w:rsidRDefault="00840AB2">
              <w:pPr>
                <w:pStyle w:val="TOC1"/>
                <w:tabs>
                  <w:tab w:val="right" w:leader="dot" w:pos="9350"/>
                </w:tabs>
                <w:rPr>
                  <w:rFonts w:eastAsiaTheme="minorEastAsia"/>
                  <w:noProof/>
                  <w:sz w:val="24"/>
                  <w:szCs w:val="24"/>
                </w:rPr>
              </w:pPr>
              <w:hyperlink w:anchor="_Toc180332869" w:history="1">
                <w:r w:rsidRPr="00FB7780">
                  <w:rPr>
                    <w:rStyle w:val="Hyperlink"/>
                    <w:noProof/>
                  </w:rPr>
                  <w:t>KPIs and Success Metrics</w:t>
                </w:r>
                <w:r>
                  <w:rPr>
                    <w:noProof/>
                    <w:webHidden/>
                  </w:rPr>
                  <w:tab/>
                </w:r>
                <w:r>
                  <w:rPr>
                    <w:noProof/>
                    <w:webHidden/>
                  </w:rPr>
                  <w:fldChar w:fldCharType="begin"/>
                </w:r>
                <w:r>
                  <w:rPr>
                    <w:noProof/>
                    <w:webHidden/>
                  </w:rPr>
                  <w:instrText xml:space="preserve"> PAGEREF _Toc180332869 \h </w:instrText>
                </w:r>
                <w:r>
                  <w:rPr>
                    <w:noProof/>
                    <w:webHidden/>
                  </w:rPr>
                </w:r>
                <w:r>
                  <w:rPr>
                    <w:noProof/>
                    <w:webHidden/>
                  </w:rPr>
                  <w:fldChar w:fldCharType="separate"/>
                </w:r>
                <w:r>
                  <w:rPr>
                    <w:noProof/>
                    <w:webHidden/>
                  </w:rPr>
                  <w:t>32</w:t>
                </w:r>
                <w:r>
                  <w:rPr>
                    <w:noProof/>
                    <w:webHidden/>
                  </w:rPr>
                  <w:fldChar w:fldCharType="end"/>
                </w:r>
              </w:hyperlink>
            </w:p>
            <w:p w14:paraId="22CDD27E" w14:textId="50236995" w:rsidR="00840AB2" w:rsidRDefault="00840AB2">
              <w:pPr>
                <w:pStyle w:val="TOC2"/>
                <w:tabs>
                  <w:tab w:val="right" w:leader="dot" w:pos="9350"/>
                </w:tabs>
                <w:rPr>
                  <w:rFonts w:eastAsiaTheme="minorEastAsia"/>
                  <w:noProof/>
                  <w:sz w:val="24"/>
                  <w:szCs w:val="24"/>
                </w:rPr>
              </w:pPr>
              <w:hyperlink w:anchor="_Toc180332870" w:history="1">
                <w:r w:rsidRPr="00FB7780">
                  <w:rPr>
                    <w:rStyle w:val="Hyperlink"/>
                    <w:noProof/>
                  </w:rPr>
                  <w:t>Technical Security</w:t>
                </w:r>
                <w:r>
                  <w:rPr>
                    <w:noProof/>
                    <w:webHidden/>
                  </w:rPr>
                  <w:tab/>
                </w:r>
                <w:r>
                  <w:rPr>
                    <w:noProof/>
                    <w:webHidden/>
                  </w:rPr>
                  <w:fldChar w:fldCharType="begin"/>
                </w:r>
                <w:r>
                  <w:rPr>
                    <w:noProof/>
                    <w:webHidden/>
                  </w:rPr>
                  <w:instrText xml:space="preserve"> PAGEREF _Toc180332870 \h </w:instrText>
                </w:r>
                <w:r>
                  <w:rPr>
                    <w:noProof/>
                    <w:webHidden/>
                  </w:rPr>
                </w:r>
                <w:r>
                  <w:rPr>
                    <w:noProof/>
                    <w:webHidden/>
                  </w:rPr>
                  <w:fldChar w:fldCharType="separate"/>
                </w:r>
                <w:r>
                  <w:rPr>
                    <w:noProof/>
                    <w:webHidden/>
                  </w:rPr>
                  <w:t>32</w:t>
                </w:r>
                <w:r>
                  <w:rPr>
                    <w:noProof/>
                    <w:webHidden/>
                  </w:rPr>
                  <w:fldChar w:fldCharType="end"/>
                </w:r>
              </w:hyperlink>
            </w:p>
            <w:p w14:paraId="4D10F0B5" w14:textId="2E0866B2" w:rsidR="00840AB2" w:rsidRDefault="00840AB2">
              <w:pPr>
                <w:pStyle w:val="TOC2"/>
                <w:tabs>
                  <w:tab w:val="right" w:leader="dot" w:pos="9350"/>
                </w:tabs>
                <w:rPr>
                  <w:rFonts w:eastAsiaTheme="minorEastAsia"/>
                  <w:noProof/>
                  <w:sz w:val="24"/>
                  <w:szCs w:val="24"/>
                </w:rPr>
              </w:pPr>
              <w:hyperlink w:anchor="_Toc180332871" w:history="1">
                <w:r w:rsidRPr="00FB7780">
                  <w:rPr>
                    <w:rStyle w:val="Hyperlink"/>
                    <w:noProof/>
                  </w:rPr>
                  <w:t>Operational Efficiency</w:t>
                </w:r>
                <w:r>
                  <w:rPr>
                    <w:noProof/>
                    <w:webHidden/>
                  </w:rPr>
                  <w:tab/>
                </w:r>
                <w:r>
                  <w:rPr>
                    <w:noProof/>
                    <w:webHidden/>
                  </w:rPr>
                  <w:fldChar w:fldCharType="begin"/>
                </w:r>
                <w:r>
                  <w:rPr>
                    <w:noProof/>
                    <w:webHidden/>
                  </w:rPr>
                  <w:instrText xml:space="preserve"> PAGEREF _Toc180332871 \h </w:instrText>
                </w:r>
                <w:r>
                  <w:rPr>
                    <w:noProof/>
                    <w:webHidden/>
                  </w:rPr>
                </w:r>
                <w:r>
                  <w:rPr>
                    <w:noProof/>
                    <w:webHidden/>
                  </w:rPr>
                  <w:fldChar w:fldCharType="separate"/>
                </w:r>
                <w:r>
                  <w:rPr>
                    <w:noProof/>
                    <w:webHidden/>
                  </w:rPr>
                  <w:t>32</w:t>
                </w:r>
                <w:r>
                  <w:rPr>
                    <w:noProof/>
                    <w:webHidden/>
                  </w:rPr>
                  <w:fldChar w:fldCharType="end"/>
                </w:r>
              </w:hyperlink>
            </w:p>
            <w:p w14:paraId="1DEF2DCB" w14:textId="242C7703" w:rsidR="00840AB2" w:rsidRDefault="00840AB2">
              <w:pPr>
                <w:pStyle w:val="TOC2"/>
                <w:tabs>
                  <w:tab w:val="right" w:leader="dot" w:pos="9350"/>
                </w:tabs>
                <w:rPr>
                  <w:rFonts w:eastAsiaTheme="minorEastAsia"/>
                  <w:noProof/>
                  <w:sz w:val="24"/>
                  <w:szCs w:val="24"/>
                </w:rPr>
              </w:pPr>
              <w:hyperlink w:anchor="_Toc180332872" w:history="1">
                <w:r w:rsidRPr="00FB7780">
                  <w:rPr>
                    <w:rStyle w:val="Hyperlink"/>
                    <w:noProof/>
                  </w:rPr>
                  <w:t>Compliance in Payment Processing</w:t>
                </w:r>
                <w:r>
                  <w:rPr>
                    <w:noProof/>
                    <w:webHidden/>
                  </w:rPr>
                  <w:tab/>
                </w:r>
                <w:r>
                  <w:rPr>
                    <w:noProof/>
                    <w:webHidden/>
                  </w:rPr>
                  <w:fldChar w:fldCharType="begin"/>
                </w:r>
                <w:r>
                  <w:rPr>
                    <w:noProof/>
                    <w:webHidden/>
                  </w:rPr>
                  <w:instrText xml:space="preserve"> PAGEREF _Toc180332872 \h </w:instrText>
                </w:r>
                <w:r>
                  <w:rPr>
                    <w:noProof/>
                    <w:webHidden/>
                  </w:rPr>
                </w:r>
                <w:r>
                  <w:rPr>
                    <w:noProof/>
                    <w:webHidden/>
                  </w:rPr>
                  <w:fldChar w:fldCharType="separate"/>
                </w:r>
                <w:r>
                  <w:rPr>
                    <w:noProof/>
                    <w:webHidden/>
                  </w:rPr>
                  <w:t>32</w:t>
                </w:r>
                <w:r>
                  <w:rPr>
                    <w:noProof/>
                    <w:webHidden/>
                  </w:rPr>
                  <w:fldChar w:fldCharType="end"/>
                </w:r>
              </w:hyperlink>
            </w:p>
            <w:p w14:paraId="7BBC76A5" w14:textId="4F0CD2F9" w:rsidR="00840AB2" w:rsidRDefault="00840AB2">
              <w:pPr>
                <w:pStyle w:val="TOC1"/>
                <w:tabs>
                  <w:tab w:val="right" w:leader="dot" w:pos="9350"/>
                </w:tabs>
                <w:rPr>
                  <w:rFonts w:eastAsiaTheme="minorEastAsia"/>
                  <w:noProof/>
                  <w:sz w:val="24"/>
                  <w:szCs w:val="24"/>
                </w:rPr>
              </w:pPr>
              <w:hyperlink w:anchor="_Toc180332873" w:history="1">
                <w:r w:rsidRPr="00FB7780">
                  <w:rPr>
                    <w:rStyle w:val="Hyperlink"/>
                    <w:noProof/>
                  </w:rPr>
                  <w:t>Competitive Differentiators for Replica SEaaS in Payment Processing</w:t>
                </w:r>
                <w:r>
                  <w:rPr>
                    <w:noProof/>
                    <w:webHidden/>
                  </w:rPr>
                  <w:tab/>
                </w:r>
                <w:r>
                  <w:rPr>
                    <w:noProof/>
                    <w:webHidden/>
                  </w:rPr>
                  <w:fldChar w:fldCharType="begin"/>
                </w:r>
                <w:r>
                  <w:rPr>
                    <w:noProof/>
                    <w:webHidden/>
                  </w:rPr>
                  <w:instrText xml:space="preserve"> PAGEREF _Toc180332873 \h </w:instrText>
                </w:r>
                <w:r>
                  <w:rPr>
                    <w:noProof/>
                    <w:webHidden/>
                  </w:rPr>
                </w:r>
                <w:r>
                  <w:rPr>
                    <w:noProof/>
                    <w:webHidden/>
                  </w:rPr>
                  <w:fldChar w:fldCharType="separate"/>
                </w:r>
                <w:r>
                  <w:rPr>
                    <w:noProof/>
                    <w:webHidden/>
                  </w:rPr>
                  <w:t>33</w:t>
                </w:r>
                <w:r>
                  <w:rPr>
                    <w:noProof/>
                    <w:webHidden/>
                  </w:rPr>
                  <w:fldChar w:fldCharType="end"/>
                </w:r>
              </w:hyperlink>
            </w:p>
            <w:p w14:paraId="08209719" w14:textId="1AD4F2C0" w:rsidR="00840AB2" w:rsidRDefault="00840AB2">
              <w:pPr>
                <w:pStyle w:val="TOC2"/>
                <w:tabs>
                  <w:tab w:val="right" w:leader="dot" w:pos="9350"/>
                </w:tabs>
                <w:rPr>
                  <w:rFonts w:eastAsiaTheme="minorEastAsia"/>
                  <w:noProof/>
                  <w:sz w:val="24"/>
                  <w:szCs w:val="24"/>
                </w:rPr>
              </w:pPr>
              <w:hyperlink w:anchor="_Toc180332874" w:history="1">
                <w:r w:rsidRPr="00FB7780">
                  <w:rPr>
                    <w:rStyle w:val="Hyperlink"/>
                    <w:noProof/>
                  </w:rPr>
                  <w:t>Seamless Integration with Existing Systems</w:t>
                </w:r>
                <w:r>
                  <w:rPr>
                    <w:noProof/>
                    <w:webHidden/>
                  </w:rPr>
                  <w:tab/>
                </w:r>
                <w:r>
                  <w:rPr>
                    <w:noProof/>
                    <w:webHidden/>
                  </w:rPr>
                  <w:fldChar w:fldCharType="begin"/>
                </w:r>
                <w:r>
                  <w:rPr>
                    <w:noProof/>
                    <w:webHidden/>
                  </w:rPr>
                  <w:instrText xml:space="preserve"> PAGEREF _Toc180332874 \h </w:instrText>
                </w:r>
                <w:r>
                  <w:rPr>
                    <w:noProof/>
                    <w:webHidden/>
                  </w:rPr>
                </w:r>
                <w:r>
                  <w:rPr>
                    <w:noProof/>
                    <w:webHidden/>
                  </w:rPr>
                  <w:fldChar w:fldCharType="separate"/>
                </w:r>
                <w:r>
                  <w:rPr>
                    <w:noProof/>
                    <w:webHidden/>
                  </w:rPr>
                  <w:t>33</w:t>
                </w:r>
                <w:r>
                  <w:rPr>
                    <w:noProof/>
                    <w:webHidden/>
                  </w:rPr>
                  <w:fldChar w:fldCharType="end"/>
                </w:r>
              </w:hyperlink>
            </w:p>
            <w:p w14:paraId="655156FF" w14:textId="746FD561" w:rsidR="00840AB2" w:rsidRDefault="00840AB2">
              <w:pPr>
                <w:pStyle w:val="TOC2"/>
                <w:tabs>
                  <w:tab w:val="right" w:leader="dot" w:pos="9350"/>
                </w:tabs>
                <w:rPr>
                  <w:rFonts w:eastAsiaTheme="minorEastAsia"/>
                  <w:noProof/>
                  <w:sz w:val="24"/>
                  <w:szCs w:val="24"/>
                </w:rPr>
              </w:pPr>
              <w:hyperlink w:anchor="_Toc180332875" w:history="1">
                <w:r w:rsidRPr="00FB7780">
                  <w:rPr>
                    <w:rStyle w:val="Hyperlink"/>
                    <w:noProof/>
                  </w:rPr>
                  <w:t>Real-Time Monitoring and AI-Driven Threat Detection</w:t>
                </w:r>
                <w:r>
                  <w:rPr>
                    <w:noProof/>
                    <w:webHidden/>
                  </w:rPr>
                  <w:tab/>
                </w:r>
                <w:r>
                  <w:rPr>
                    <w:noProof/>
                    <w:webHidden/>
                  </w:rPr>
                  <w:fldChar w:fldCharType="begin"/>
                </w:r>
                <w:r>
                  <w:rPr>
                    <w:noProof/>
                    <w:webHidden/>
                  </w:rPr>
                  <w:instrText xml:space="preserve"> PAGEREF _Toc180332875 \h </w:instrText>
                </w:r>
                <w:r>
                  <w:rPr>
                    <w:noProof/>
                    <w:webHidden/>
                  </w:rPr>
                </w:r>
                <w:r>
                  <w:rPr>
                    <w:noProof/>
                    <w:webHidden/>
                  </w:rPr>
                  <w:fldChar w:fldCharType="separate"/>
                </w:r>
                <w:r>
                  <w:rPr>
                    <w:noProof/>
                    <w:webHidden/>
                  </w:rPr>
                  <w:t>33</w:t>
                </w:r>
                <w:r>
                  <w:rPr>
                    <w:noProof/>
                    <w:webHidden/>
                  </w:rPr>
                  <w:fldChar w:fldCharType="end"/>
                </w:r>
              </w:hyperlink>
            </w:p>
            <w:p w14:paraId="7C836853" w14:textId="4BB7FF25" w:rsidR="00840AB2" w:rsidRDefault="00840AB2">
              <w:pPr>
                <w:pStyle w:val="TOC2"/>
                <w:tabs>
                  <w:tab w:val="right" w:leader="dot" w:pos="9350"/>
                </w:tabs>
                <w:rPr>
                  <w:rFonts w:eastAsiaTheme="minorEastAsia"/>
                  <w:noProof/>
                  <w:sz w:val="24"/>
                  <w:szCs w:val="24"/>
                </w:rPr>
              </w:pPr>
              <w:hyperlink w:anchor="_Toc180332876" w:history="1">
                <w:r w:rsidRPr="00FB7780">
                  <w:rPr>
                    <w:rStyle w:val="Hyperlink"/>
                    <w:noProof/>
                  </w:rPr>
                  <w:t>Automated Compliance Management</w:t>
                </w:r>
                <w:r>
                  <w:rPr>
                    <w:noProof/>
                    <w:webHidden/>
                  </w:rPr>
                  <w:tab/>
                </w:r>
                <w:r>
                  <w:rPr>
                    <w:noProof/>
                    <w:webHidden/>
                  </w:rPr>
                  <w:fldChar w:fldCharType="begin"/>
                </w:r>
                <w:r>
                  <w:rPr>
                    <w:noProof/>
                    <w:webHidden/>
                  </w:rPr>
                  <w:instrText xml:space="preserve"> PAGEREF _Toc180332876 \h </w:instrText>
                </w:r>
                <w:r>
                  <w:rPr>
                    <w:noProof/>
                    <w:webHidden/>
                  </w:rPr>
                </w:r>
                <w:r>
                  <w:rPr>
                    <w:noProof/>
                    <w:webHidden/>
                  </w:rPr>
                  <w:fldChar w:fldCharType="separate"/>
                </w:r>
                <w:r>
                  <w:rPr>
                    <w:noProof/>
                    <w:webHidden/>
                  </w:rPr>
                  <w:t>33</w:t>
                </w:r>
                <w:r>
                  <w:rPr>
                    <w:noProof/>
                    <w:webHidden/>
                  </w:rPr>
                  <w:fldChar w:fldCharType="end"/>
                </w:r>
              </w:hyperlink>
            </w:p>
            <w:p w14:paraId="58462360" w14:textId="0B17C122" w:rsidR="00840AB2" w:rsidRDefault="00840AB2">
              <w:pPr>
                <w:pStyle w:val="TOC2"/>
                <w:tabs>
                  <w:tab w:val="right" w:leader="dot" w:pos="9350"/>
                </w:tabs>
                <w:rPr>
                  <w:rFonts w:eastAsiaTheme="minorEastAsia"/>
                  <w:noProof/>
                  <w:sz w:val="24"/>
                  <w:szCs w:val="24"/>
                </w:rPr>
              </w:pPr>
              <w:hyperlink w:anchor="_Toc180332877" w:history="1">
                <w:r w:rsidRPr="00FB7780">
                  <w:rPr>
                    <w:rStyle w:val="Hyperlink"/>
                    <w:noProof/>
                  </w:rPr>
                  <w:t>Scalability for High Transaction Volumes</w:t>
                </w:r>
                <w:r>
                  <w:rPr>
                    <w:noProof/>
                    <w:webHidden/>
                  </w:rPr>
                  <w:tab/>
                </w:r>
                <w:r>
                  <w:rPr>
                    <w:noProof/>
                    <w:webHidden/>
                  </w:rPr>
                  <w:fldChar w:fldCharType="begin"/>
                </w:r>
                <w:r>
                  <w:rPr>
                    <w:noProof/>
                    <w:webHidden/>
                  </w:rPr>
                  <w:instrText xml:space="preserve"> PAGEREF _Toc180332877 \h </w:instrText>
                </w:r>
                <w:r>
                  <w:rPr>
                    <w:noProof/>
                    <w:webHidden/>
                  </w:rPr>
                </w:r>
                <w:r>
                  <w:rPr>
                    <w:noProof/>
                    <w:webHidden/>
                  </w:rPr>
                  <w:fldChar w:fldCharType="separate"/>
                </w:r>
                <w:r>
                  <w:rPr>
                    <w:noProof/>
                    <w:webHidden/>
                  </w:rPr>
                  <w:t>33</w:t>
                </w:r>
                <w:r>
                  <w:rPr>
                    <w:noProof/>
                    <w:webHidden/>
                  </w:rPr>
                  <w:fldChar w:fldCharType="end"/>
                </w:r>
              </w:hyperlink>
            </w:p>
            <w:p w14:paraId="15C7F105" w14:textId="7C5113BD" w:rsidR="00840AB2" w:rsidRDefault="00840AB2">
              <w:pPr>
                <w:pStyle w:val="TOC2"/>
                <w:tabs>
                  <w:tab w:val="right" w:leader="dot" w:pos="9350"/>
                </w:tabs>
                <w:rPr>
                  <w:rFonts w:eastAsiaTheme="minorEastAsia"/>
                  <w:noProof/>
                  <w:sz w:val="24"/>
                  <w:szCs w:val="24"/>
                </w:rPr>
              </w:pPr>
              <w:hyperlink w:anchor="_Toc180332878" w:history="1">
                <w:r w:rsidRPr="00FB7780">
                  <w:rPr>
                    <w:rStyle w:val="Hyperlink"/>
                    <w:noProof/>
                  </w:rPr>
                  <w:t>End-to-End Encryption and Tokenization</w:t>
                </w:r>
                <w:r>
                  <w:rPr>
                    <w:noProof/>
                    <w:webHidden/>
                  </w:rPr>
                  <w:tab/>
                </w:r>
                <w:r>
                  <w:rPr>
                    <w:noProof/>
                    <w:webHidden/>
                  </w:rPr>
                  <w:fldChar w:fldCharType="begin"/>
                </w:r>
                <w:r>
                  <w:rPr>
                    <w:noProof/>
                    <w:webHidden/>
                  </w:rPr>
                  <w:instrText xml:space="preserve"> PAGEREF _Toc180332878 \h </w:instrText>
                </w:r>
                <w:r>
                  <w:rPr>
                    <w:noProof/>
                    <w:webHidden/>
                  </w:rPr>
                </w:r>
                <w:r>
                  <w:rPr>
                    <w:noProof/>
                    <w:webHidden/>
                  </w:rPr>
                  <w:fldChar w:fldCharType="separate"/>
                </w:r>
                <w:r>
                  <w:rPr>
                    <w:noProof/>
                    <w:webHidden/>
                  </w:rPr>
                  <w:t>34</w:t>
                </w:r>
                <w:r>
                  <w:rPr>
                    <w:noProof/>
                    <w:webHidden/>
                  </w:rPr>
                  <w:fldChar w:fldCharType="end"/>
                </w:r>
              </w:hyperlink>
            </w:p>
            <w:p w14:paraId="327609CF" w14:textId="09DE7D53" w:rsidR="00840AB2" w:rsidRDefault="00840AB2">
              <w:pPr>
                <w:pStyle w:val="TOC2"/>
                <w:tabs>
                  <w:tab w:val="right" w:leader="dot" w:pos="9350"/>
                </w:tabs>
                <w:rPr>
                  <w:rFonts w:eastAsiaTheme="minorEastAsia"/>
                  <w:noProof/>
                  <w:sz w:val="24"/>
                  <w:szCs w:val="24"/>
                </w:rPr>
              </w:pPr>
              <w:hyperlink w:anchor="_Toc180332879" w:history="1">
                <w:r w:rsidRPr="00FB7780">
                  <w:rPr>
                    <w:rStyle w:val="Hyperlink"/>
                    <w:noProof/>
                  </w:rPr>
                  <w:t>AI-Driven Fraud Prevention</w:t>
                </w:r>
                <w:r>
                  <w:rPr>
                    <w:noProof/>
                    <w:webHidden/>
                  </w:rPr>
                  <w:tab/>
                </w:r>
                <w:r>
                  <w:rPr>
                    <w:noProof/>
                    <w:webHidden/>
                  </w:rPr>
                  <w:fldChar w:fldCharType="begin"/>
                </w:r>
                <w:r>
                  <w:rPr>
                    <w:noProof/>
                    <w:webHidden/>
                  </w:rPr>
                  <w:instrText xml:space="preserve"> PAGEREF _Toc180332879 \h </w:instrText>
                </w:r>
                <w:r>
                  <w:rPr>
                    <w:noProof/>
                    <w:webHidden/>
                  </w:rPr>
                </w:r>
                <w:r>
                  <w:rPr>
                    <w:noProof/>
                    <w:webHidden/>
                  </w:rPr>
                  <w:fldChar w:fldCharType="separate"/>
                </w:r>
                <w:r>
                  <w:rPr>
                    <w:noProof/>
                    <w:webHidden/>
                  </w:rPr>
                  <w:t>34</w:t>
                </w:r>
                <w:r>
                  <w:rPr>
                    <w:noProof/>
                    <w:webHidden/>
                  </w:rPr>
                  <w:fldChar w:fldCharType="end"/>
                </w:r>
              </w:hyperlink>
            </w:p>
            <w:p w14:paraId="75631E7E" w14:textId="1558E492" w:rsidR="00840AB2" w:rsidRDefault="00840AB2">
              <w:pPr>
                <w:pStyle w:val="TOC1"/>
                <w:tabs>
                  <w:tab w:val="right" w:leader="dot" w:pos="9350"/>
                </w:tabs>
                <w:rPr>
                  <w:rFonts w:eastAsiaTheme="minorEastAsia"/>
                  <w:noProof/>
                  <w:sz w:val="24"/>
                  <w:szCs w:val="24"/>
                </w:rPr>
              </w:pPr>
              <w:hyperlink w:anchor="_Toc180332880" w:history="1">
                <w:r w:rsidRPr="00FB7780">
                  <w:rPr>
                    <w:rStyle w:val="Hyperlink"/>
                    <w:noProof/>
                  </w:rPr>
                  <w:t>Summary of Competitive Differentiators for Replica SEaaS in Payment Processing</w:t>
                </w:r>
                <w:r>
                  <w:rPr>
                    <w:noProof/>
                    <w:webHidden/>
                  </w:rPr>
                  <w:tab/>
                </w:r>
                <w:r>
                  <w:rPr>
                    <w:noProof/>
                    <w:webHidden/>
                  </w:rPr>
                  <w:fldChar w:fldCharType="begin"/>
                </w:r>
                <w:r>
                  <w:rPr>
                    <w:noProof/>
                    <w:webHidden/>
                  </w:rPr>
                  <w:instrText xml:space="preserve"> PAGEREF _Toc180332880 \h </w:instrText>
                </w:r>
                <w:r>
                  <w:rPr>
                    <w:noProof/>
                    <w:webHidden/>
                  </w:rPr>
                </w:r>
                <w:r>
                  <w:rPr>
                    <w:noProof/>
                    <w:webHidden/>
                  </w:rPr>
                  <w:fldChar w:fldCharType="separate"/>
                </w:r>
                <w:r>
                  <w:rPr>
                    <w:noProof/>
                    <w:webHidden/>
                  </w:rPr>
                  <w:t>35</w:t>
                </w:r>
                <w:r>
                  <w:rPr>
                    <w:noProof/>
                    <w:webHidden/>
                  </w:rPr>
                  <w:fldChar w:fldCharType="end"/>
                </w:r>
              </w:hyperlink>
            </w:p>
            <w:p w14:paraId="7695AEDF" w14:textId="3B5FAEC4" w:rsidR="00840AB2" w:rsidRDefault="00840AB2">
              <w:pPr>
                <w:pStyle w:val="TOC2"/>
                <w:tabs>
                  <w:tab w:val="right" w:leader="dot" w:pos="9350"/>
                </w:tabs>
                <w:rPr>
                  <w:rFonts w:eastAsiaTheme="minorEastAsia"/>
                  <w:noProof/>
                  <w:sz w:val="24"/>
                  <w:szCs w:val="24"/>
                </w:rPr>
              </w:pPr>
              <w:hyperlink w:anchor="_Toc180332881" w:history="1">
                <w:r w:rsidRPr="00FB7780">
                  <w:rPr>
                    <w:rStyle w:val="Hyperlink"/>
                    <w:noProof/>
                  </w:rPr>
                  <w:t>Source Clarification:</w:t>
                </w:r>
                <w:r>
                  <w:rPr>
                    <w:noProof/>
                    <w:webHidden/>
                  </w:rPr>
                  <w:tab/>
                </w:r>
                <w:r>
                  <w:rPr>
                    <w:noProof/>
                    <w:webHidden/>
                  </w:rPr>
                  <w:fldChar w:fldCharType="begin"/>
                </w:r>
                <w:r>
                  <w:rPr>
                    <w:noProof/>
                    <w:webHidden/>
                  </w:rPr>
                  <w:instrText xml:space="preserve"> PAGEREF _Toc180332881 \h </w:instrText>
                </w:r>
                <w:r>
                  <w:rPr>
                    <w:noProof/>
                    <w:webHidden/>
                  </w:rPr>
                </w:r>
                <w:r>
                  <w:rPr>
                    <w:noProof/>
                    <w:webHidden/>
                  </w:rPr>
                  <w:fldChar w:fldCharType="separate"/>
                </w:r>
                <w:r>
                  <w:rPr>
                    <w:noProof/>
                    <w:webHidden/>
                  </w:rPr>
                  <w:t>35</w:t>
                </w:r>
                <w:r>
                  <w:rPr>
                    <w:noProof/>
                    <w:webHidden/>
                  </w:rPr>
                  <w:fldChar w:fldCharType="end"/>
                </w:r>
              </w:hyperlink>
            </w:p>
            <w:p w14:paraId="67629ED0" w14:textId="207AD5B7" w:rsidR="00840AB2" w:rsidRDefault="00840AB2">
              <w:pPr>
                <w:pStyle w:val="TOC2"/>
                <w:tabs>
                  <w:tab w:val="right" w:leader="dot" w:pos="9350"/>
                </w:tabs>
                <w:rPr>
                  <w:rFonts w:eastAsiaTheme="minorEastAsia"/>
                  <w:noProof/>
                  <w:sz w:val="24"/>
                  <w:szCs w:val="24"/>
                </w:rPr>
              </w:pPr>
              <w:hyperlink w:anchor="_Toc180332882" w:history="1">
                <w:r w:rsidRPr="00FB7780">
                  <w:rPr>
                    <w:rStyle w:val="Hyperlink"/>
                    <w:noProof/>
                  </w:rPr>
                  <w:t>Reference Section for Competitive Differentiators</w:t>
                </w:r>
                <w:r>
                  <w:rPr>
                    <w:noProof/>
                    <w:webHidden/>
                  </w:rPr>
                  <w:tab/>
                </w:r>
                <w:r>
                  <w:rPr>
                    <w:noProof/>
                    <w:webHidden/>
                  </w:rPr>
                  <w:fldChar w:fldCharType="begin"/>
                </w:r>
                <w:r>
                  <w:rPr>
                    <w:noProof/>
                    <w:webHidden/>
                  </w:rPr>
                  <w:instrText xml:space="preserve"> PAGEREF _Toc180332882 \h </w:instrText>
                </w:r>
                <w:r>
                  <w:rPr>
                    <w:noProof/>
                    <w:webHidden/>
                  </w:rPr>
                </w:r>
                <w:r>
                  <w:rPr>
                    <w:noProof/>
                    <w:webHidden/>
                  </w:rPr>
                  <w:fldChar w:fldCharType="separate"/>
                </w:r>
                <w:r>
                  <w:rPr>
                    <w:noProof/>
                    <w:webHidden/>
                  </w:rPr>
                  <w:t>35</w:t>
                </w:r>
                <w:r>
                  <w:rPr>
                    <w:noProof/>
                    <w:webHidden/>
                  </w:rPr>
                  <w:fldChar w:fldCharType="end"/>
                </w:r>
              </w:hyperlink>
            </w:p>
            <w:p w14:paraId="4D7390DD" w14:textId="4F933C34" w:rsidR="00840AB2" w:rsidRDefault="00840AB2">
              <w:pPr>
                <w:pStyle w:val="TOC1"/>
                <w:tabs>
                  <w:tab w:val="right" w:leader="dot" w:pos="9350"/>
                </w:tabs>
                <w:rPr>
                  <w:rFonts w:eastAsiaTheme="minorEastAsia"/>
                  <w:noProof/>
                  <w:sz w:val="24"/>
                  <w:szCs w:val="24"/>
                </w:rPr>
              </w:pPr>
              <w:hyperlink w:anchor="_Toc180332883" w:history="1">
                <w:r w:rsidRPr="00FB7780">
                  <w:rPr>
                    <w:rStyle w:val="Hyperlink"/>
                    <w:noProof/>
                  </w:rPr>
                  <w:t>Case Studies Related to Payment Processing</w:t>
                </w:r>
                <w:r>
                  <w:rPr>
                    <w:noProof/>
                    <w:webHidden/>
                  </w:rPr>
                  <w:tab/>
                </w:r>
                <w:r>
                  <w:rPr>
                    <w:noProof/>
                    <w:webHidden/>
                  </w:rPr>
                  <w:fldChar w:fldCharType="begin"/>
                </w:r>
                <w:r>
                  <w:rPr>
                    <w:noProof/>
                    <w:webHidden/>
                  </w:rPr>
                  <w:instrText xml:space="preserve"> PAGEREF _Toc180332883 \h </w:instrText>
                </w:r>
                <w:r>
                  <w:rPr>
                    <w:noProof/>
                    <w:webHidden/>
                  </w:rPr>
                </w:r>
                <w:r>
                  <w:rPr>
                    <w:noProof/>
                    <w:webHidden/>
                  </w:rPr>
                  <w:fldChar w:fldCharType="separate"/>
                </w:r>
                <w:r>
                  <w:rPr>
                    <w:noProof/>
                    <w:webHidden/>
                  </w:rPr>
                  <w:t>36</w:t>
                </w:r>
                <w:r>
                  <w:rPr>
                    <w:noProof/>
                    <w:webHidden/>
                  </w:rPr>
                  <w:fldChar w:fldCharType="end"/>
                </w:r>
              </w:hyperlink>
            </w:p>
            <w:p w14:paraId="65895F6D" w14:textId="715D8F81" w:rsidR="00840AB2" w:rsidRDefault="00840AB2">
              <w:pPr>
                <w:pStyle w:val="TOC2"/>
                <w:tabs>
                  <w:tab w:val="right" w:leader="dot" w:pos="9350"/>
                </w:tabs>
                <w:rPr>
                  <w:rFonts w:eastAsiaTheme="minorEastAsia"/>
                  <w:noProof/>
                  <w:sz w:val="24"/>
                  <w:szCs w:val="24"/>
                </w:rPr>
              </w:pPr>
              <w:hyperlink w:anchor="_Toc180332884" w:history="1">
                <w:r w:rsidRPr="00FB7780">
                  <w:rPr>
                    <w:rStyle w:val="Hyperlink"/>
                    <w:noProof/>
                  </w:rPr>
                  <w:t>Heartland Payment Systems (SQL Injection Attack)</w:t>
                </w:r>
                <w:r>
                  <w:rPr>
                    <w:noProof/>
                    <w:webHidden/>
                  </w:rPr>
                  <w:tab/>
                </w:r>
                <w:r>
                  <w:rPr>
                    <w:noProof/>
                    <w:webHidden/>
                  </w:rPr>
                  <w:fldChar w:fldCharType="begin"/>
                </w:r>
                <w:r>
                  <w:rPr>
                    <w:noProof/>
                    <w:webHidden/>
                  </w:rPr>
                  <w:instrText xml:space="preserve"> PAGEREF _Toc180332884 \h </w:instrText>
                </w:r>
                <w:r>
                  <w:rPr>
                    <w:noProof/>
                    <w:webHidden/>
                  </w:rPr>
                </w:r>
                <w:r>
                  <w:rPr>
                    <w:noProof/>
                    <w:webHidden/>
                  </w:rPr>
                  <w:fldChar w:fldCharType="separate"/>
                </w:r>
                <w:r>
                  <w:rPr>
                    <w:noProof/>
                    <w:webHidden/>
                  </w:rPr>
                  <w:t>36</w:t>
                </w:r>
                <w:r>
                  <w:rPr>
                    <w:noProof/>
                    <w:webHidden/>
                  </w:rPr>
                  <w:fldChar w:fldCharType="end"/>
                </w:r>
              </w:hyperlink>
            </w:p>
            <w:p w14:paraId="621EBD13" w14:textId="1F574E05" w:rsidR="00840AB2" w:rsidRDefault="00840AB2">
              <w:pPr>
                <w:pStyle w:val="TOC3"/>
                <w:tabs>
                  <w:tab w:val="right" w:leader="dot" w:pos="9350"/>
                </w:tabs>
                <w:rPr>
                  <w:rFonts w:eastAsiaTheme="minorEastAsia"/>
                  <w:noProof/>
                  <w:sz w:val="24"/>
                  <w:szCs w:val="24"/>
                </w:rPr>
              </w:pPr>
              <w:hyperlink w:anchor="_Toc180332885" w:history="1">
                <w:r w:rsidRPr="00FB7780">
                  <w:rPr>
                    <w:rStyle w:val="Hyperlink"/>
                    <w:noProof/>
                  </w:rPr>
                  <w:t>Category: Workflow Use Case: Payment Processing</w:t>
                </w:r>
                <w:r>
                  <w:rPr>
                    <w:noProof/>
                    <w:webHidden/>
                  </w:rPr>
                  <w:tab/>
                </w:r>
                <w:r>
                  <w:rPr>
                    <w:noProof/>
                    <w:webHidden/>
                  </w:rPr>
                  <w:fldChar w:fldCharType="begin"/>
                </w:r>
                <w:r>
                  <w:rPr>
                    <w:noProof/>
                    <w:webHidden/>
                  </w:rPr>
                  <w:instrText xml:space="preserve"> PAGEREF _Toc180332885 \h </w:instrText>
                </w:r>
                <w:r>
                  <w:rPr>
                    <w:noProof/>
                    <w:webHidden/>
                  </w:rPr>
                </w:r>
                <w:r>
                  <w:rPr>
                    <w:noProof/>
                    <w:webHidden/>
                  </w:rPr>
                  <w:fldChar w:fldCharType="separate"/>
                </w:r>
                <w:r>
                  <w:rPr>
                    <w:noProof/>
                    <w:webHidden/>
                  </w:rPr>
                  <w:t>36</w:t>
                </w:r>
                <w:r>
                  <w:rPr>
                    <w:noProof/>
                    <w:webHidden/>
                  </w:rPr>
                  <w:fldChar w:fldCharType="end"/>
                </w:r>
              </w:hyperlink>
            </w:p>
            <w:p w14:paraId="504871FF" w14:textId="150FF56C" w:rsidR="00840AB2" w:rsidRDefault="00840AB2">
              <w:pPr>
                <w:pStyle w:val="TOC2"/>
                <w:tabs>
                  <w:tab w:val="right" w:leader="dot" w:pos="9350"/>
                </w:tabs>
                <w:rPr>
                  <w:rFonts w:eastAsiaTheme="minorEastAsia"/>
                  <w:noProof/>
                  <w:sz w:val="24"/>
                  <w:szCs w:val="24"/>
                </w:rPr>
              </w:pPr>
              <w:hyperlink w:anchor="_Toc180332886" w:history="1">
                <w:r w:rsidRPr="00FB7780">
                  <w:rPr>
                    <w:rStyle w:val="Hyperlink"/>
                    <w:noProof/>
                  </w:rPr>
                  <w:t>Capital One (Cloud Misconfiguration)</w:t>
                </w:r>
                <w:r>
                  <w:rPr>
                    <w:noProof/>
                    <w:webHidden/>
                  </w:rPr>
                  <w:tab/>
                </w:r>
                <w:r>
                  <w:rPr>
                    <w:noProof/>
                    <w:webHidden/>
                  </w:rPr>
                  <w:fldChar w:fldCharType="begin"/>
                </w:r>
                <w:r>
                  <w:rPr>
                    <w:noProof/>
                    <w:webHidden/>
                  </w:rPr>
                  <w:instrText xml:space="preserve"> PAGEREF _Toc180332886 \h </w:instrText>
                </w:r>
                <w:r>
                  <w:rPr>
                    <w:noProof/>
                    <w:webHidden/>
                  </w:rPr>
                </w:r>
                <w:r>
                  <w:rPr>
                    <w:noProof/>
                    <w:webHidden/>
                  </w:rPr>
                  <w:fldChar w:fldCharType="separate"/>
                </w:r>
                <w:r>
                  <w:rPr>
                    <w:noProof/>
                    <w:webHidden/>
                  </w:rPr>
                  <w:t>37</w:t>
                </w:r>
                <w:r>
                  <w:rPr>
                    <w:noProof/>
                    <w:webHidden/>
                  </w:rPr>
                  <w:fldChar w:fldCharType="end"/>
                </w:r>
              </w:hyperlink>
            </w:p>
            <w:p w14:paraId="064A134A" w14:textId="1D868C04" w:rsidR="00840AB2" w:rsidRDefault="00840AB2">
              <w:pPr>
                <w:pStyle w:val="TOC3"/>
                <w:tabs>
                  <w:tab w:val="right" w:leader="dot" w:pos="9350"/>
                </w:tabs>
                <w:rPr>
                  <w:rFonts w:eastAsiaTheme="minorEastAsia"/>
                  <w:noProof/>
                  <w:sz w:val="24"/>
                  <w:szCs w:val="24"/>
                </w:rPr>
              </w:pPr>
              <w:hyperlink w:anchor="_Toc180332887" w:history="1">
                <w:r w:rsidRPr="00FB7780">
                  <w:rPr>
                    <w:rStyle w:val="Hyperlink"/>
                    <w:noProof/>
                  </w:rPr>
                  <w:t>Category: Technology Use Case: Payment Processing &amp; Cloud Security</w:t>
                </w:r>
                <w:r>
                  <w:rPr>
                    <w:noProof/>
                    <w:webHidden/>
                  </w:rPr>
                  <w:tab/>
                </w:r>
                <w:r>
                  <w:rPr>
                    <w:noProof/>
                    <w:webHidden/>
                  </w:rPr>
                  <w:fldChar w:fldCharType="begin"/>
                </w:r>
                <w:r>
                  <w:rPr>
                    <w:noProof/>
                    <w:webHidden/>
                  </w:rPr>
                  <w:instrText xml:space="preserve"> PAGEREF _Toc180332887 \h </w:instrText>
                </w:r>
                <w:r>
                  <w:rPr>
                    <w:noProof/>
                    <w:webHidden/>
                  </w:rPr>
                </w:r>
                <w:r>
                  <w:rPr>
                    <w:noProof/>
                    <w:webHidden/>
                  </w:rPr>
                  <w:fldChar w:fldCharType="separate"/>
                </w:r>
                <w:r>
                  <w:rPr>
                    <w:noProof/>
                    <w:webHidden/>
                  </w:rPr>
                  <w:t>37</w:t>
                </w:r>
                <w:r>
                  <w:rPr>
                    <w:noProof/>
                    <w:webHidden/>
                  </w:rPr>
                  <w:fldChar w:fldCharType="end"/>
                </w:r>
              </w:hyperlink>
            </w:p>
            <w:p w14:paraId="62D2B494" w14:textId="77D7B4DD" w:rsidR="00840AB2" w:rsidRDefault="00840AB2">
              <w:pPr>
                <w:pStyle w:val="TOC1"/>
                <w:tabs>
                  <w:tab w:val="right" w:leader="dot" w:pos="9350"/>
                </w:tabs>
                <w:rPr>
                  <w:rFonts w:eastAsiaTheme="minorEastAsia"/>
                  <w:noProof/>
                  <w:sz w:val="24"/>
                  <w:szCs w:val="24"/>
                </w:rPr>
              </w:pPr>
              <w:hyperlink w:anchor="_Toc180332888" w:history="1">
                <w:r w:rsidRPr="00FB7780">
                  <w:rPr>
                    <w:rStyle w:val="Hyperlink"/>
                    <w:noProof/>
                  </w:rPr>
                  <w:t>Additional Case Studies for Financial Services Industry Examples</w:t>
                </w:r>
                <w:r>
                  <w:rPr>
                    <w:noProof/>
                    <w:webHidden/>
                  </w:rPr>
                  <w:tab/>
                </w:r>
                <w:r>
                  <w:rPr>
                    <w:noProof/>
                    <w:webHidden/>
                  </w:rPr>
                  <w:fldChar w:fldCharType="begin"/>
                </w:r>
                <w:r>
                  <w:rPr>
                    <w:noProof/>
                    <w:webHidden/>
                  </w:rPr>
                  <w:instrText xml:space="preserve"> PAGEREF _Toc180332888 \h </w:instrText>
                </w:r>
                <w:r>
                  <w:rPr>
                    <w:noProof/>
                    <w:webHidden/>
                  </w:rPr>
                </w:r>
                <w:r>
                  <w:rPr>
                    <w:noProof/>
                    <w:webHidden/>
                  </w:rPr>
                  <w:fldChar w:fldCharType="separate"/>
                </w:r>
                <w:r>
                  <w:rPr>
                    <w:noProof/>
                    <w:webHidden/>
                  </w:rPr>
                  <w:t>38</w:t>
                </w:r>
                <w:r>
                  <w:rPr>
                    <w:noProof/>
                    <w:webHidden/>
                  </w:rPr>
                  <w:fldChar w:fldCharType="end"/>
                </w:r>
              </w:hyperlink>
            </w:p>
            <w:p w14:paraId="48668288" w14:textId="1804B898" w:rsidR="00840AB2" w:rsidRDefault="00840AB2">
              <w:pPr>
                <w:pStyle w:val="TOC2"/>
                <w:tabs>
                  <w:tab w:val="right" w:leader="dot" w:pos="9350"/>
                </w:tabs>
                <w:rPr>
                  <w:rFonts w:eastAsiaTheme="minorEastAsia"/>
                  <w:noProof/>
                  <w:sz w:val="24"/>
                  <w:szCs w:val="24"/>
                </w:rPr>
              </w:pPr>
              <w:hyperlink w:anchor="_Toc180332889" w:history="1">
                <w:r w:rsidRPr="00FB7780">
                  <w:rPr>
                    <w:rStyle w:val="Hyperlink"/>
                    <w:noProof/>
                  </w:rPr>
                  <w:t>1. AI-Driven Fraud Detection: JPMorgan Chase</w:t>
                </w:r>
                <w:r>
                  <w:rPr>
                    <w:noProof/>
                    <w:webHidden/>
                  </w:rPr>
                  <w:tab/>
                </w:r>
                <w:r>
                  <w:rPr>
                    <w:noProof/>
                    <w:webHidden/>
                  </w:rPr>
                  <w:fldChar w:fldCharType="begin"/>
                </w:r>
                <w:r>
                  <w:rPr>
                    <w:noProof/>
                    <w:webHidden/>
                  </w:rPr>
                  <w:instrText xml:space="preserve"> PAGEREF _Toc180332889 \h </w:instrText>
                </w:r>
                <w:r>
                  <w:rPr>
                    <w:noProof/>
                    <w:webHidden/>
                  </w:rPr>
                </w:r>
                <w:r>
                  <w:rPr>
                    <w:noProof/>
                    <w:webHidden/>
                  </w:rPr>
                  <w:fldChar w:fldCharType="separate"/>
                </w:r>
                <w:r>
                  <w:rPr>
                    <w:noProof/>
                    <w:webHidden/>
                  </w:rPr>
                  <w:t>38</w:t>
                </w:r>
                <w:r>
                  <w:rPr>
                    <w:noProof/>
                    <w:webHidden/>
                  </w:rPr>
                  <w:fldChar w:fldCharType="end"/>
                </w:r>
              </w:hyperlink>
            </w:p>
            <w:p w14:paraId="1FAA8369" w14:textId="2C555445" w:rsidR="00840AB2" w:rsidRDefault="00840AB2">
              <w:pPr>
                <w:pStyle w:val="TOC2"/>
                <w:tabs>
                  <w:tab w:val="right" w:leader="dot" w:pos="9350"/>
                </w:tabs>
                <w:rPr>
                  <w:rFonts w:eastAsiaTheme="minorEastAsia"/>
                  <w:noProof/>
                  <w:sz w:val="24"/>
                  <w:szCs w:val="24"/>
                </w:rPr>
              </w:pPr>
              <w:hyperlink w:anchor="_Toc180332890" w:history="1">
                <w:r w:rsidRPr="00FB7780">
                  <w:rPr>
                    <w:rStyle w:val="Hyperlink"/>
                    <w:noProof/>
                  </w:rPr>
                  <w:t>2. Blockchain Integration for Cross-Border Payments: Santander</w:t>
                </w:r>
                <w:r>
                  <w:rPr>
                    <w:noProof/>
                    <w:webHidden/>
                  </w:rPr>
                  <w:tab/>
                </w:r>
                <w:r>
                  <w:rPr>
                    <w:noProof/>
                    <w:webHidden/>
                  </w:rPr>
                  <w:fldChar w:fldCharType="begin"/>
                </w:r>
                <w:r>
                  <w:rPr>
                    <w:noProof/>
                    <w:webHidden/>
                  </w:rPr>
                  <w:instrText xml:space="preserve"> PAGEREF _Toc180332890 \h </w:instrText>
                </w:r>
                <w:r>
                  <w:rPr>
                    <w:noProof/>
                    <w:webHidden/>
                  </w:rPr>
                </w:r>
                <w:r>
                  <w:rPr>
                    <w:noProof/>
                    <w:webHidden/>
                  </w:rPr>
                  <w:fldChar w:fldCharType="separate"/>
                </w:r>
                <w:r>
                  <w:rPr>
                    <w:noProof/>
                    <w:webHidden/>
                  </w:rPr>
                  <w:t>38</w:t>
                </w:r>
                <w:r>
                  <w:rPr>
                    <w:noProof/>
                    <w:webHidden/>
                  </w:rPr>
                  <w:fldChar w:fldCharType="end"/>
                </w:r>
              </w:hyperlink>
            </w:p>
            <w:p w14:paraId="6B800B1D" w14:textId="1E7E981A" w:rsidR="00840AB2" w:rsidRDefault="00840AB2">
              <w:pPr>
                <w:pStyle w:val="TOC2"/>
                <w:tabs>
                  <w:tab w:val="right" w:leader="dot" w:pos="9350"/>
                </w:tabs>
                <w:rPr>
                  <w:rFonts w:eastAsiaTheme="minorEastAsia"/>
                  <w:noProof/>
                  <w:sz w:val="24"/>
                  <w:szCs w:val="24"/>
                </w:rPr>
              </w:pPr>
              <w:hyperlink w:anchor="_Toc180332891" w:history="1">
                <w:r w:rsidRPr="00FB7780">
                  <w:rPr>
                    <w:rStyle w:val="Hyperlink"/>
                    <w:noProof/>
                  </w:rPr>
                  <w:t>3. Real-Time Payments: The Clearing House (TCH)</w:t>
                </w:r>
                <w:r>
                  <w:rPr>
                    <w:noProof/>
                    <w:webHidden/>
                  </w:rPr>
                  <w:tab/>
                </w:r>
                <w:r>
                  <w:rPr>
                    <w:noProof/>
                    <w:webHidden/>
                  </w:rPr>
                  <w:fldChar w:fldCharType="begin"/>
                </w:r>
                <w:r>
                  <w:rPr>
                    <w:noProof/>
                    <w:webHidden/>
                  </w:rPr>
                  <w:instrText xml:space="preserve"> PAGEREF _Toc180332891 \h </w:instrText>
                </w:r>
                <w:r>
                  <w:rPr>
                    <w:noProof/>
                    <w:webHidden/>
                  </w:rPr>
                </w:r>
                <w:r>
                  <w:rPr>
                    <w:noProof/>
                    <w:webHidden/>
                  </w:rPr>
                  <w:fldChar w:fldCharType="separate"/>
                </w:r>
                <w:r>
                  <w:rPr>
                    <w:noProof/>
                    <w:webHidden/>
                  </w:rPr>
                  <w:t>38</w:t>
                </w:r>
                <w:r>
                  <w:rPr>
                    <w:noProof/>
                    <w:webHidden/>
                  </w:rPr>
                  <w:fldChar w:fldCharType="end"/>
                </w:r>
              </w:hyperlink>
            </w:p>
            <w:p w14:paraId="2A374BAD" w14:textId="3FBAAA87" w:rsidR="00840AB2" w:rsidRDefault="00840AB2">
              <w:pPr>
                <w:pStyle w:val="TOC2"/>
                <w:tabs>
                  <w:tab w:val="right" w:leader="dot" w:pos="9350"/>
                </w:tabs>
                <w:rPr>
                  <w:rFonts w:eastAsiaTheme="minorEastAsia"/>
                  <w:noProof/>
                  <w:sz w:val="24"/>
                  <w:szCs w:val="24"/>
                </w:rPr>
              </w:pPr>
              <w:hyperlink w:anchor="_Toc180332892" w:history="1">
                <w:r w:rsidRPr="00FB7780">
                  <w:rPr>
                    <w:rStyle w:val="Hyperlink"/>
                    <w:noProof/>
                  </w:rPr>
                  <w:t>4. Seamless Integration with Digital Wallets: Bank of America</w:t>
                </w:r>
                <w:r>
                  <w:rPr>
                    <w:noProof/>
                    <w:webHidden/>
                  </w:rPr>
                  <w:tab/>
                </w:r>
                <w:r>
                  <w:rPr>
                    <w:noProof/>
                    <w:webHidden/>
                  </w:rPr>
                  <w:fldChar w:fldCharType="begin"/>
                </w:r>
                <w:r>
                  <w:rPr>
                    <w:noProof/>
                    <w:webHidden/>
                  </w:rPr>
                  <w:instrText xml:space="preserve"> PAGEREF _Toc180332892 \h </w:instrText>
                </w:r>
                <w:r>
                  <w:rPr>
                    <w:noProof/>
                    <w:webHidden/>
                  </w:rPr>
                </w:r>
                <w:r>
                  <w:rPr>
                    <w:noProof/>
                    <w:webHidden/>
                  </w:rPr>
                  <w:fldChar w:fldCharType="separate"/>
                </w:r>
                <w:r>
                  <w:rPr>
                    <w:noProof/>
                    <w:webHidden/>
                  </w:rPr>
                  <w:t>39</w:t>
                </w:r>
                <w:r>
                  <w:rPr>
                    <w:noProof/>
                    <w:webHidden/>
                  </w:rPr>
                  <w:fldChar w:fldCharType="end"/>
                </w:r>
              </w:hyperlink>
            </w:p>
            <w:p w14:paraId="265EF44E" w14:textId="7884E30F" w:rsidR="00840AB2" w:rsidRDefault="00840AB2">
              <w:pPr>
                <w:pStyle w:val="TOC2"/>
                <w:tabs>
                  <w:tab w:val="right" w:leader="dot" w:pos="9350"/>
                </w:tabs>
                <w:rPr>
                  <w:rFonts w:eastAsiaTheme="minorEastAsia"/>
                  <w:noProof/>
                  <w:sz w:val="24"/>
                  <w:szCs w:val="24"/>
                </w:rPr>
              </w:pPr>
              <w:hyperlink w:anchor="_Toc180332893" w:history="1">
                <w:r w:rsidRPr="00FB7780">
                  <w:rPr>
                    <w:rStyle w:val="Hyperlink"/>
                    <w:noProof/>
                  </w:rPr>
                  <w:t>Industry Insights and Trends:</w:t>
                </w:r>
                <w:r>
                  <w:rPr>
                    <w:noProof/>
                    <w:webHidden/>
                  </w:rPr>
                  <w:tab/>
                </w:r>
                <w:r>
                  <w:rPr>
                    <w:noProof/>
                    <w:webHidden/>
                  </w:rPr>
                  <w:fldChar w:fldCharType="begin"/>
                </w:r>
                <w:r>
                  <w:rPr>
                    <w:noProof/>
                    <w:webHidden/>
                  </w:rPr>
                  <w:instrText xml:space="preserve"> PAGEREF _Toc180332893 \h </w:instrText>
                </w:r>
                <w:r>
                  <w:rPr>
                    <w:noProof/>
                    <w:webHidden/>
                  </w:rPr>
                </w:r>
                <w:r>
                  <w:rPr>
                    <w:noProof/>
                    <w:webHidden/>
                  </w:rPr>
                  <w:fldChar w:fldCharType="separate"/>
                </w:r>
                <w:r>
                  <w:rPr>
                    <w:noProof/>
                    <w:webHidden/>
                  </w:rPr>
                  <w:t>39</w:t>
                </w:r>
                <w:r>
                  <w:rPr>
                    <w:noProof/>
                    <w:webHidden/>
                  </w:rPr>
                  <w:fldChar w:fldCharType="end"/>
                </w:r>
              </w:hyperlink>
            </w:p>
            <w:p w14:paraId="23CF209D" w14:textId="52373B24" w:rsidR="00840AB2" w:rsidRDefault="00840AB2">
              <w:pPr>
                <w:pStyle w:val="TOC2"/>
                <w:tabs>
                  <w:tab w:val="right" w:leader="dot" w:pos="9350"/>
                </w:tabs>
                <w:rPr>
                  <w:rFonts w:eastAsiaTheme="minorEastAsia"/>
                  <w:noProof/>
                  <w:sz w:val="24"/>
                  <w:szCs w:val="24"/>
                </w:rPr>
              </w:pPr>
              <w:hyperlink w:anchor="_Toc180332894" w:history="1">
                <w:r w:rsidRPr="00FB7780">
                  <w:rPr>
                    <w:rStyle w:val="Hyperlink"/>
                    <w:noProof/>
                  </w:rPr>
                  <w:t>Conclusion:</w:t>
                </w:r>
                <w:r>
                  <w:rPr>
                    <w:noProof/>
                    <w:webHidden/>
                  </w:rPr>
                  <w:tab/>
                </w:r>
                <w:r>
                  <w:rPr>
                    <w:noProof/>
                    <w:webHidden/>
                  </w:rPr>
                  <w:fldChar w:fldCharType="begin"/>
                </w:r>
                <w:r>
                  <w:rPr>
                    <w:noProof/>
                    <w:webHidden/>
                  </w:rPr>
                  <w:instrText xml:space="preserve"> PAGEREF _Toc180332894 \h </w:instrText>
                </w:r>
                <w:r>
                  <w:rPr>
                    <w:noProof/>
                    <w:webHidden/>
                  </w:rPr>
                </w:r>
                <w:r>
                  <w:rPr>
                    <w:noProof/>
                    <w:webHidden/>
                  </w:rPr>
                  <w:fldChar w:fldCharType="separate"/>
                </w:r>
                <w:r>
                  <w:rPr>
                    <w:noProof/>
                    <w:webHidden/>
                  </w:rPr>
                  <w:t>39</w:t>
                </w:r>
                <w:r>
                  <w:rPr>
                    <w:noProof/>
                    <w:webHidden/>
                  </w:rPr>
                  <w:fldChar w:fldCharType="end"/>
                </w:r>
              </w:hyperlink>
            </w:p>
            <w:p w14:paraId="5C22FD6D" w14:textId="7610970B" w:rsidR="00840AB2" w:rsidRDefault="00840AB2">
              <w:pPr>
                <w:pStyle w:val="TOC1"/>
                <w:tabs>
                  <w:tab w:val="right" w:leader="dot" w:pos="9350"/>
                </w:tabs>
                <w:rPr>
                  <w:rFonts w:eastAsiaTheme="minorEastAsia"/>
                  <w:noProof/>
                  <w:sz w:val="24"/>
                  <w:szCs w:val="24"/>
                </w:rPr>
              </w:pPr>
              <w:hyperlink w:anchor="_Toc180332895" w:history="1">
                <w:r w:rsidRPr="00FB7780">
                  <w:rPr>
                    <w:rStyle w:val="Hyperlink"/>
                    <w:noProof/>
                  </w:rPr>
                  <w:t>Comprehensive Summary of the ICP:</w:t>
                </w:r>
                <w:r>
                  <w:rPr>
                    <w:noProof/>
                    <w:webHidden/>
                  </w:rPr>
                  <w:tab/>
                </w:r>
                <w:r>
                  <w:rPr>
                    <w:noProof/>
                    <w:webHidden/>
                  </w:rPr>
                  <w:fldChar w:fldCharType="begin"/>
                </w:r>
                <w:r>
                  <w:rPr>
                    <w:noProof/>
                    <w:webHidden/>
                  </w:rPr>
                  <w:instrText xml:space="preserve"> PAGEREF _Toc180332895 \h </w:instrText>
                </w:r>
                <w:r>
                  <w:rPr>
                    <w:noProof/>
                    <w:webHidden/>
                  </w:rPr>
                </w:r>
                <w:r>
                  <w:rPr>
                    <w:noProof/>
                    <w:webHidden/>
                  </w:rPr>
                  <w:fldChar w:fldCharType="separate"/>
                </w:r>
                <w:r>
                  <w:rPr>
                    <w:noProof/>
                    <w:webHidden/>
                  </w:rPr>
                  <w:t>40</w:t>
                </w:r>
                <w:r>
                  <w:rPr>
                    <w:noProof/>
                    <w:webHidden/>
                  </w:rPr>
                  <w:fldChar w:fldCharType="end"/>
                </w:r>
              </w:hyperlink>
            </w:p>
            <w:p w14:paraId="52585F96" w14:textId="456128FF" w:rsidR="001B2597" w:rsidRDefault="001B2597">
              <w:r>
                <w:rPr>
                  <w:b/>
                  <w:bCs/>
                  <w:noProof/>
                </w:rPr>
                <w:fldChar w:fldCharType="end"/>
              </w:r>
            </w:p>
          </w:sdtContent>
        </w:sdt>
        <w:p w14:paraId="15D2040B" w14:textId="2D88614A" w:rsidR="00CA33CE" w:rsidRPr="00CA33CE" w:rsidRDefault="00CA33CE" w:rsidP="00CA33CE">
          <w:pPr>
            <w:spacing w:after="0"/>
          </w:pPr>
        </w:p>
        <w:p w14:paraId="7B8943E7" w14:textId="77777777" w:rsidR="00093653" w:rsidRDefault="00093653" w:rsidP="00093653">
          <w:pPr>
            <w:sectPr w:rsidR="00093653" w:rsidSect="00B30E3F">
              <w:pgSz w:w="12240" w:h="15840"/>
              <w:pgMar w:top="1440" w:right="1440" w:bottom="1440" w:left="1440" w:header="720" w:footer="720" w:gutter="0"/>
              <w:pgNumType w:start="0"/>
              <w:cols w:space="720"/>
              <w:docGrid w:linePitch="360"/>
            </w:sectPr>
          </w:pPr>
        </w:p>
        <w:p w14:paraId="6C2D6B14" w14:textId="77777777" w:rsidR="005A3CE9" w:rsidRPr="005A3CE9" w:rsidRDefault="005A3CE9" w:rsidP="00E56559">
          <w:pPr>
            <w:pStyle w:val="Heading1"/>
          </w:pPr>
          <w:bookmarkStart w:id="0" w:name="_Toc180332806"/>
          <w:r w:rsidRPr="005A3CE9">
            <w:lastRenderedPageBreak/>
            <w:t xml:space="preserve">Financial Services </w:t>
          </w:r>
          <w:r w:rsidRPr="00813252">
            <w:t>Overview</w:t>
          </w:r>
          <w:bookmarkEnd w:id="0"/>
        </w:p>
        <w:p w14:paraId="19EC9050" w14:textId="0ABC40DD" w:rsidR="005A3CE9" w:rsidRDefault="005A3CE9" w:rsidP="00E56559">
          <w:pPr>
            <w:spacing w:after="0"/>
          </w:pPr>
          <w:r w:rsidRPr="005A3CE9">
            <w:t>The financial services industry is undergoing profound transformations due to the rapid digitization of operations and increased regulatory scrutiny. As digital payments become the norm, the need for secure payment processing and stringent compliance measures has never been more critical. Financial institutions—banks, payment processors, or insurance companies—fac</w:t>
          </w:r>
          <w:r w:rsidR="00B6135B">
            <w:t>e</w:t>
          </w:r>
          <w:r w:rsidRPr="005A3CE9">
            <w:t xml:space="preserve"> increasingly sophisticated fraud attempts, operational inefficiencies, and constant pressure to comply with evolving regulations such as PCI DSS and GDPR.</w:t>
          </w:r>
        </w:p>
        <w:p w14:paraId="14919766" w14:textId="77777777" w:rsidR="00E56559" w:rsidRPr="005A3CE9" w:rsidRDefault="00E56559" w:rsidP="00E56559">
          <w:pPr>
            <w:spacing w:after="0"/>
          </w:pPr>
        </w:p>
        <w:p w14:paraId="0F9C906B" w14:textId="0014E1C9" w:rsidR="005A3CE9" w:rsidRPr="005A3CE9" w:rsidRDefault="0007280B" w:rsidP="00E56559">
          <w:pPr>
            <w:spacing w:after="0"/>
          </w:pPr>
          <w:r>
            <w:t>For example, a</w:t>
          </w:r>
          <w:r w:rsidR="005A3CE9" w:rsidRPr="005A3CE9">
            <w:t xml:space="preserve">ccording to a report by MarketsandMarkets, the global digital payment market is projected to grow from $79.3 billion in 2020 to $154.1 billion by 2025, reflecting a Compound Annual Growth Rate (CAGR) of 14.2%. This rapid growth introduces heightened security risks that demand advanced solutions </w:t>
          </w:r>
          <w:r w:rsidR="00B6135B">
            <w:t>t</w:t>
          </w:r>
          <w:r w:rsidR="005A3CE9" w:rsidRPr="005A3CE9">
            <w:t>o prevent fraud, protect sensitive data, and ensur</w:t>
          </w:r>
          <w:r w:rsidR="00B6135B">
            <w:t>e</w:t>
          </w:r>
          <w:r w:rsidR="005A3CE9" w:rsidRPr="005A3CE9">
            <w:t xml:space="preserve"> compliance.</w:t>
          </w:r>
        </w:p>
        <w:p w14:paraId="045D1438" w14:textId="77777777" w:rsidR="005A3CE9" w:rsidRPr="00B6135B" w:rsidRDefault="005A3CE9" w:rsidP="00E56559">
          <w:pPr>
            <w:pStyle w:val="Heading2"/>
          </w:pPr>
          <w:bookmarkStart w:id="1" w:name="_Toc180332807"/>
          <w:r w:rsidRPr="00B6135B">
            <w:t>Key Challenges Across Financial Subcategories</w:t>
          </w:r>
          <w:bookmarkEnd w:id="1"/>
        </w:p>
        <w:p w14:paraId="01DD566E" w14:textId="77777777" w:rsidR="005A3CE9" w:rsidRPr="005A3CE9" w:rsidRDefault="005A3CE9" w:rsidP="00E56559">
          <w:pPr>
            <w:pStyle w:val="Heading3"/>
          </w:pPr>
          <w:bookmarkStart w:id="2" w:name="_Toc180332808"/>
          <w:r w:rsidRPr="005A3CE9">
            <w:t>1. Banks</w:t>
          </w:r>
          <w:bookmarkEnd w:id="2"/>
        </w:p>
        <w:p w14:paraId="514BE6A1" w14:textId="1A873F61" w:rsidR="005A3CE9" w:rsidRPr="005A3CE9" w:rsidRDefault="005A3CE9" w:rsidP="00E56559">
          <w:pPr>
            <w:spacing w:after="0"/>
          </w:pPr>
          <w:r w:rsidRPr="005A3CE9">
            <w:t xml:space="preserve">Fraud and Data Security: Banks must secure a high volume of real-time payment transactions while guarding against fraudulent activity and maintaining customer trust. Cyberattacks like SQL injections and DDoS attacks are </w:t>
          </w:r>
          <w:r w:rsidR="00813252">
            <w:t>i</w:t>
          </w:r>
          <w:r w:rsidRPr="005A3CE9">
            <w:t>n</w:t>
          </w:r>
          <w:r w:rsidR="00813252">
            <w:t>cr</w:t>
          </w:r>
          <w:r w:rsidRPr="005A3CE9">
            <w:t>e</w:t>
          </w:r>
          <w:r w:rsidR="00813252">
            <w:t>as</w:t>
          </w:r>
          <w:r w:rsidRPr="005A3CE9">
            <w:t>i</w:t>
          </w:r>
          <w:r w:rsidR="00813252">
            <w:t>ng</w:t>
          </w:r>
          <w:r w:rsidR="00330CAE">
            <w:t>.</w:t>
          </w:r>
          <w:r w:rsidRPr="005A3CE9">
            <w:t xml:space="preserve"> </w:t>
          </w:r>
          <w:r w:rsidRPr="00330CAE">
            <w:rPr>
              <w:b/>
              <w:bCs/>
            </w:rPr>
            <w:t>Compliance:</w:t>
          </w:r>
          <w:r w:rsidRPr="005A3CE9">
            <w:t xml:space="preserve"> Banks must adhere to multiple regulatory frameworks, including PCI DSS, AML, and GDPR, while reducing operational costs. Failure to comply can result in heavy penalties and reputational damage. </w:t>
          </w:r>
          <w:r w:rsidRPr="00EE26AB">
            <w:rPr>
              <w:b/>
              <w:bCs/>
            </w:rPr>
            <w:t>Use Case</w:t>
          </w:r>
          <w:r w:rsidRPr="005A3CE9">
            <w:t>: Real-time Payment Processing—Banks are required to process millions of transactions daily. Replica SEaaS can secure these workflows, offering fraud detection, encryption, and monitoring, ensuring compliance and protecting against breaches.</w:t>
          </w:r>
        </w:p>
        <w:p w14:paraId="67DB9F1A" w14:textId="77777777" w:rsidR="005A3CE9" w:rsidRPr="005A3CE9" w:rsidRDefault="005A3CE9" w:rsidP="00D07A50">
          <w:pPr>
            <w:pStyle w:val="Heading3"/>
          </w:pPr>
          <w:bookmarkStart w:id="3" w:name="_Toc180332809"/>
          <w:r w:rsidRPr="005A3CE9">
            <w:t>2. Payment Processors</w:t>
          </w:r>
          <w:bookmarkEnd w:id="3"/>
        </w:p>
        <w:p w14:paraId="43225997" w14:textId="49710ECC" w:rsidR="005A3CE9" w:rsidRDefault="005A3CE9" w:rsidP="00E56559">
          <w:pPr>
            <w:spacing w:after="0"/>
          </w:pPr>
          <w:r w:rsidRPr="005A3CE9">
            <w:t xml:space="preserve">Data Integrity and Fraud Prevention: As intermediaries between merchants and banks, payment processors are frequently targeted by cybercriminals seeking to intercept payment data. Threats such as SQL injections and ransomware expose the need for real-time monitoring and data encryption. </w:t>
          </w:r>
          <w:r w:rsidRPr="00330CAE">
            <w:rPr>
              <w:b/>
              <w:bCs/>
            </w:rPr>
            <w:t>Operational Efficiency:</w:t>
          </w:r>
          <w:r w:rsidRPr="005A3CE9">
            <w:t xml:space="preserve"> Payment processors must balance high transaction throughput with security, ensuring that growing volumes of transactions are processed securely without delays. </w:t>
          </w:r>
          <w:r w:rsidRPr="00EE26AB">
            <w:rPr>
              <w:b/>
              <w:bCs/>
            </w:rPr>
            <w:t>Use Case:</w:t>
          </w:r>
          <w:r w:rsidRPr="005A3CE9">
            <w:t xml:space="preserve"> Securing Payment Gateways—Payment processors </w:t>
          </w:r>
          <w:r w:rsidR="00813252">
            <w:t>us</w:t>
          </w:r>
          <w:r w:rsidRPr="005A3CE9">
            <w:t xml:space="preserve">e secure infrastructure to process transactions. Replica SEaaS can create isolated environments, </w:t>
          </w:r>
          <w:r w:rsidR="00D07A50">
            <w:t>m</w:t>
          </w:r>
          <w:r w:rsidRPr="005A3CE9">
            <w:t>o</w:t>
          </w:r>
          <w:r w:rsidR="00D07A50">
            <w:t>n</w:t>
          </w:r>
          <w:r w:rsidRPr="005A3CE9">
            <w:t>i</w:t>
          </w:r>
          <w:r w:rsidR="00D07A50">
            <w:t>tor</w:t>
          </w:r>
          <w:r w:rsidRPr="005A3CE9">
            <w:t>ing continuous</w:t>
          </w:r>
          <w:r w:rsidR="00D07A50">
            <w:t>ly</w:t>
          </w:r>
          <w:r w:rsidRPr="005A3CE9">
            <w:t xml:space="preserve"> and ensuring malicious actors </w:t>
          </w:r>
          <w:r w:rsidR="00813252">
            <w:t>c</w:t>
          </w:r>
          <w:r w:rsidRPr="005A3CE9">
            <w:t>a</w:t>
          </w:r>
          <w:r w:rsidR="00813252">
            <w:t>n</w:t>
          </w:r>
          <w:r w:rsidRPr="005A3CE9">
            <w:t>n</w:t>
          </w:r>
          <w:r w:rsidR="00813252">
            <w:t>o</w:t>
          </w:r>
          <w:r w:rsidRPr="005A3CE9">
            <w:t>t access sensitive data.</w:t>
          </w:r>
        </w:p>
        <w:p w14:paraId="0B5F9979" w14:textId="77777777" w:rsidR="00CF4612" w:rsidRPr="00CF4612" w:rsidRDefault="00CF4612" w:rsidP="001B2597">
          <w:pPr>
            <w:pStyle w:val="Heading3"/>
          </w:pPr>
          <w:bookmarkStart w:id="4" w:name="_Toc180332810"/>
          <w:r w:rsidRPr="00CF4612">
            <w:t>3. Fintech</w:t>
          </w:r>
          <w:bookmarkEnd w:id="4"/>
        </w:p>
        <w:p w14:paraId="52025A25" w14:textId="15BE4A18" w:rsidR="00940FA8" w:rsidRPr="005A3CE9" w:rsidRDefault="00CF4612" w:rsidP="00CF4612">
          <w:pPr>
            <w:spacing w:after="0"/>
          </w:pPr>
          <w:r>
            <w:t xml:space="preserve">Scalability and Security: Fintech companies need scalable security solutions to grow alongside their expanding customer base and transaction volumes. Ensuring secure financial transactions and protecting user data are paramount. </w:t>
          </w:r>
          <w:r w:rsidRPr="00CF4612">
            <w:rPr>
              <w:b/>
              <w:bCs/>
            </w:rPr>
            <w:t>Innovation and Compliance:</w:t>
          </w:r>
          <w:r>
            <w:t xml:space="preserve"> </w:t>
          </w:r>
          <w:r w:rsidR="007E3839">
            <w:t>Fintechs</w:t>
          </w:r>
          <w:r>
            <w:t xml:space="preserve"> must innovate rapidly while adhering to strict regulatory requirements, including KYC, AML, and PSD2, which adds complexity to their operations. </w:t>
          </w:r>
          <w:r w:rsidRPr="00CF4612">
            <w:rPr>
              <w:b/>
              <w:bCs/>
            </w:rPr>
            <w:t>Use Case:</w:t>
          </w:r>
          <w:r>
            <w:t xml:space="preserve"> Secure Digital Wallets and Payments—Replica SEaaS can monitor digital wallets and payment platforms for fraud, ensuring secure user transactions and compliance with financial regulations.</w:t>
          </w:r>
        </w:p>
        <w:p w14:paraId="17D3C2F6" w14:textId="2C421C6D" w:rsidR="005A3CE9" w:rsidRPr="005A3CE9" w:rsidRDefault="00537E14" w:rsidP="00D07A50">
          <w:pPr>
            <w:pStyle w:val="Heading3"/>
          </w:pPr>
          <w:bookmarkStart w:id="5" w:name="_Toc180332811"/>
          <w:r>
            <w:lastRenderedPageBreak/>
            <w:t>4</w:t>
          </w:r>
          <w:r w:rsidR="005A3CE9" w:rsidRPr="005A3CE9">
            <w:t>. Insurance Companies</w:t>
          </w:r>
          <w:bookmarkEnd w:id="5"/>
        </w:p>
        <w:p w14:paraId="7EC3CB7A" w14:textId="0920EEEA" w:rsidR="00BB25A2" w:rsidRDefault="00BB25A2" w:rsidP="00BB25A2">
          <w:pPr>
            <w:spacing w:after="0"/>
          </w:pPr>
          <w:r>
            <w:t>Data Privacy and Regulatory Compliance: Insurance companies handle significant personal and medical data—such as claims data or policyholder financial records—posing a major threat. Compliance with GDPR and HIPAA is mandatory, with non-compliance resulting in substantial fines.</w:t>
          </w:r>
          <w:r w:rsidRPr="00BB25A2">
            <w:rPr>
              <w:b/>
              <w:bCs/>
            </w:rPr>
            <w:t xml:space="preserve"> Cybersecurity Threats:</w:t>
          </w:r>
          <w:r>
            <w:t xml:space="preserve"> Insurance companies are vulnerable to phishing attacks, data breaches, and ransomware, where attackers seek to compromise sensitive customer and policyholder data</w:t>
          </w:r>
          <w:r w:rsidRPr="00BB25A2">
            <w:rPr>
              <w:b/>
              <w:bCs/>
            </w:rPr>
            <w:t>. Use Case</w:t>
          </w:r>
          <w:r>
            <w:t>: Claims Processing Security As claims data is shared between insurers, healthcare providers, and customers, Replica SEaaS can secure this workflow by encrypting sensitive information and ensuring only authorized parties have access. Additionally, it helps with HIPAA compliance by continuously monitoring access to sensitive records.</w:t>
          </w:r>
        </w:p>
        <w:p w14:paraId="38620F8A" w14:textId="77777777" w:rsidR="00BB25A2" w:rsidRDefault="00BB25A2" w:rsidP="00BB25A2">
          <w:pPr>
            <w:spacing w:after="0"/>
          </w:pPr>
        </w:p>
        <w:p w14:paraId="24FB03AA" w14:textId="68814F6A" w:rsidR="00BB25A2" w:rsidRDefault="00BB25A2" w:rsidP="00BB25A2">
          <w:pPr>
            <w:spacing w:after="0"/>
          </w:pPr>
          <w:r w:rsidRPr="00BB25A2">
            <w:rPr>
              <w:b/>
              <w:bCs/>
            </w:rPr>
            <w:t>AI-Driven Claims Fraud Detection</w:t>
          </w:r>
          <w:r>
            <w:t xml:space="preserve"> Replica SEaaS leverages AI to automatically detect fraudulent claims, reducing manual effort and improving accuracy. Insurance companies can proactively prevent fraud by continuously analyzing real-time claims data.</w:t>
          </w:r>
        </w:p>
        <w:p w14:paraId="4CC86520" w14:textId="77777777" w:rsidR="00BB25A2" w:rsidRDefault="00BB25A2" w:rsidP="00BB25A2">
          <w:pPr>
            <w:spacing w:after="0"/>
          </w:pPr>
        </w:p>
        <w:p w14:paraId="3EDC6AB2" w14:textId="3B414578" w:rsidR="00BB25A2" w:rsidRDefault="00BB25A2" w:rsidP="00BB25A2">
          <w:pPr>
            <w:spacing w:after="0"/>
          </w:pPr>
          <w:r w:rsidRPr="00BB25A2">
            <w:rPr>
              <w:b/>
              <w:bCs/>
            </w:rPr>
            <w:t>Zero-Trust for Data Privacy</w:t>
          </w:r>
          <w:r>
            <w:t xml:space="preserve"> With Zero Trust architecture, </w:t>
          </w:r>
          <w:r w:rsidRPr="00BB25A2">
            <w:t>the sensitive policyholder and medical records are only accessible by authorized personnel, ensuring compliance with regulations like HIPAA and GDPR and </w:t>
          </w:r>
          <w:r>
            <w:t>reducing the risk of data breaches.</w:t>
          </w:r>
        </w:p>
        <w:p w14:paraId="28F601FC" w14:textId="77777777" w:rsidR="00BB25A2" w:rsidRDefault="00BB25A2" w:rsidP="00BB25A2">
          <w:pPr>
            <w:spacing w:after="0"/>
          </w:pPr>
        </w:p>
        <w:p w14:paraId="00B6F9CA" w14:textId="77777777" w:rsidR="00BB25A2" w:rsidRDefault="00BB25A2" w:rsidP="00BB25A2">
          <w:pPr>
            <w:spacing w:after="0"/>
          </w:pPr>
          <w:r w:rsidRPr="00BB25A2">
            <w:rPr>
              <w:b/>
              <w:bCs/>
            </w:rPr>
            <w:t>Automated Risk and Compliance Assessment</w:t>
          </w:r>
          <w:r>
            <w:t xml:space="preserve"> Automating risk assessments and compliance processes helps insurance companies mitigate the risk of regulatory violations while reducing the burden on compliance teams.</w:t>
          </w:r>
        </w:p>
        <w:p w14:paraId="2084B839" w14:textId="28657DE6" w:rsidR="005A3CE9" w:rsidRPr="005A3CE9" w:rsidRDefault="005A3CE9" w:rsidP="004C1D64">
          <w:pPr>
            <w:spacing w:after="0"/>
          </w:pPr>
        </w:p>
        <w:p w14:paraId="1E9C179C" w14:textId="77777777" w:rsidR="005A3CE9" w:rsidRPr="005A3CE9" w:rsidRDefault="005A3CE9" w:rsidP="004C1D64">
          <w:pPr>
            <w:pStyle w:val="Heading2"/>
          </w:pPr>
          <w:bookmarkStart w:id="6" w:name="_Toc180332812"/>
          <w:r w:rsidRPr="005A3CE9">
            <w:t>Expanding the Landscape of Cybersecurity Threats</w:t>
          </w:r>
          <w:bookmarkEnd w:id="6"/>
        </w:p>
        <w:p w14:paraId="420D86B3" w14:textId="2EAF802F" w:rsidR="005A3CE9" w:rsidRPr="005A3CE9" w:rsidRDefault="005A3CE9" w:rsidP="005A3CE9">
          <w:r w:rsidRPr="004C1D64">
            <w:rPr>
              <w:b/>
              <w:bCs/>
            </w:rPr>
            <w:t>SQL Injection Attacks:</w:t>
          </w:r>
          <w:r w:rsidRPr="005A3CE9">
            <w:t xml:space="preserve"> Financial institutions have long been a target of SQL injections, where hackers exploit </w:t>
          </w:r>
          <w:r w:rsidR="004C1D64">
            <w:t xml:space="preserve">database </w:t>
          </w:r>
          <w:r w:rsidRPr="005A3CE9">
            <w:t xml:space="preserve">vulnerabilities to steal payment information. For example, Heartland Payment Systems suffered a breach that compromised 130 million credit and debit card numbers due to an SQL injection. </w:t>
          </w:r>
          <w:r w:rsidRPr="00C30FC2">
            <w:rPr>
              <w:b/>
              <w:bCs/>
            </w:rPr>
            <w:t>Phishing and Spear Phishing:</w:t>
          </w:r>
          <w:r w:rsidRPr="005A3CE9">
            <w:t xml:space="preserve"> These attacks target employees and customers of financial institutions by tricking them into revealing sensitive information or credentials. Banks and insurance companies are common targets due to the sensitive data they handle</w:t>
          </w:r>
          <w:r w:rsidRPr="00071A1A">
            <w:rPr>
              <w:b/>
              <w:bCs/>
            </w:rPr>
            <w:t>. Ransomware:</w:t>
          </w:r>
          <w:r w:rsidRPr="005A3CE9">
            <w:t xml:space="preserve"> A growing threat across all financial subcategories, ransomware attacks can lock up critical systems and demand high payouts to restore access. Replica SEaaS can help mitigate these attacks through real-time monitoring and the isolation of </w:t>
          </w:r>
          <w:r w:rsidR="004C1D64">
            <w:t>essen</w:t>
          </w:r>
          <w:r w:rsidRPr="005A3CE9">
            <w:t>tial systems</w:t>
          </w:r>
          <w:r w:rsidRPr="00C30FC2">
            <w:rPr>
              <w:b/>
              <w:bCs/>
            </w:rPr>
            <w:t>. Data Breaches Due to Misconfigurations:</w:t>
          </w:r>
          <w:r w:rsidRPr="005A3CE9">
            <w:t xml:space="preserve"> As seen in the Capital One breach, misconfigurations in cloud environments can expose vast amounts of sensitive customer data. Replica SEaaS could prevent such </w:t>
          </w:r>
          <w:r w:rsidR="00C30FC2">
            <w:t>viol</w:t>
          </w:r>
          <w:r w:rsidRPr="005A3CE9">
            <w:t>a</w:t>
          </w:r>
          <w:r w:rsidR="00C30FC2">
            <w:t>tion</w:t>
          </w:r>
          <w:r w:rsidRPr="005A3CE9">
            <w:t>s by securing cloud workflows and identifying misconfigurations before they can be exploited.</w:t>
          </w:r>
        </w:p>
        <w:p w14:paraId="27FAEAD9" w14:textId="77777777" w:rsidR="00BB25A2" w:rsidRDefault="00BB25A2" w:rsidP="00BB25A2"/>
        <w:p w14:paraId="70BE417B" w14:textId="77777777" w:rsidR="00BB25A2" w:rsidRDefault="00BB25A2" w:rsidP="00BB25A2"/>
        <w:p w14:paraId="1BF55660" w14:textId="20B70300" w:rsidR="005A3CE9" w:rsidRPr="005A3CE9" w:rsidRDefault="005A3CE9" w:rsidP="001B2597">
          <w:pPr>
            <w:pStyle w:val="Heading3"/>
          </w:pPr>
          <w:bookmarkStart w:id="7" w:name="_Toc180332813"/>
          <w:r w:rsidRPr="005A3CE9">
            <w:lastRenderedPageBreak/>
            <w:t>Objective</w:t>
          </w:r>
          <w:bookmarkEnd w:id="7"/>
        </w:p>
        <w:p w14:paraId="36AFF9BD" w14:textId="71359F5D" w:rsidR="005A3CE9" w:rsidRPr="005A3CE9" w:rsidRDefault="005A3CE9" w:rsidP="00071A1A">
          <w:pPr>
            <w:pStyle w:val="ListParagraph"/>
            <w:numPr>
              <w:ilvl w:val="0"/>
              <w:numId w:val="38"/>
            </w:numPr>
          </w:pPr>
          <w:r w:rsidRPr="005A3CE9">
            <w:t>Align Replica SEaaS with the most pressing pain points and opportunities across the financial sector, primar</w:t>
          </w:r>
          <w:r w:rsidR="00071A1A">
            <w:t>il</w:t>
          </w:r>
          <w:r w:rsidRPr="005A3CE9">
            <w:t>y focus</w:t>
          </w:r>
          <w:r w:rsidR="00071A1A">
            <w:t>ing</w:t>
          </w:r>
          <w:r w:rsidRPr="005A3CE9">
            <w:t xml:space="preserve"> on payment processing security.</w:t>
          </w:r>
        </w:p>
        <w:p w14:paraId="384055CD" w14:textId="2B04EEFF" w:rsidR="005A3CE9" w:rsidRPr="005A3CE9" w:rsidRDefault="005A3CE9" w:rsidP="00071A1A">
          <w:pPr>
            <w:pStyle w:val="ListParagraph"/>
            <w:numPr>
              <w:ilvl w:val="0"/>
              <w:numId w:val="38"/>
            </w:numPr>
          </w:pPr>
          <w:r w:rsidRPr="005A3CE9">
            <w:t>Develop a detailed roadmap for identifying target accounts within the banking, payment processing, and insurance subcategories, allowing for strategic engagement and opportunity development.</w:t>
          </w:r>
        </w:p>
        <w:p w14:paraId="05163EA9" w14:textId="01C34660" w:rsidR="005A3CE9" w:rsidRPr="005A3CE9" w:rsidRDefault="005A3CE9" w:rsidP="005A3CE9">
          <w:pPr>
            <w:pStyle w:val="ListParagraph"/>
            <w:numPr>
              <w:ilvl w:val="0"/>
              <w:numId w:val="38"/>
            </w:numPr>
          </w:pPr>
          <w:r w:rsidRPr="005A3CE9">
            <w:t>Guide financial institutions toward measurable business outcomes, including fraud reduction, compliance assurance, and operational efficiency.</w:t>
          </w:r>
        </w:p>
        <w:p w14:paraId="4B6C5E2C" w14:textId="237696B5" w:rsidR="005A3CE9" w:rsidRPr="005A3CE9" w:rsidRDefault="005A3CE9" w:rsidP="005A3CE9">
          <w:r w:rsidRPr="00071A1A">
            <w:rPr>
              <w:i/>
              <w:iCs/>
            </w:rPr>
            <w:t>&gt; "AI is one of the most important things humanity is working on. It is more profound than...</w:t>
          </w:r>
          <w:r w:rsidRPr="005A3CE9">
            <w:t xml:space="preserve"> electricity or fire." – Sundar Pichai, CEO of Alphabet Inc.</w:t>
          </w:r>
        </w:p>
        <w:p w14:paraId="1765968D" w14:textId="77777777" w:rsidR="005A3CE9" w:rsidRPr="005A3CE9" w:rsidRDefault="005A3CE9" w:rsidP="00071A1A">
          <w:pPr>
            <w:pStyle w:val="Heading2"/>
          </w:pPr>
          <w:bookmarkStart w:id="8" w:name="_Toc180332814"/>
          <w:r w:rsidRPr="005A3CE9">
            <w:t>AI-Driven Solutions to Transform Financial Services</w:t>
          </w:r>
          <w:bookmarkEnd w:id="8"/>
        </w:p>
        <w:p w14:paraId="15692CB5" w14:textId="66CC084C" w:rsidR="00BB25A2" w:rsidRDefault="0095308F" w:rsidP="003D3AC5">
          <w:r w:rsidRPr="0095308F">
            <w:t xml:space="preserve">Replica SEaaS leverages AI-driven solutions like machine learning and zero-trust architectures to defend against fraud, streamline compliance, and secure payment processing environments. As the financial services industry digitizes, demand for advanced security solutions to protect sensitive financial data is higher than ever. </w:t>
          </w:r>
        </w:p>
        <w:p w14:paraId="174C57AB" w14:textId="705A04B4" w:rsidR="003D3AC5" w:rsidRDefault="00BB25A2" w:rsidP="003D3AC5">
          <w:r>
            <w:br w:type="page"/>
          </w:r>
        </w:p>
        <w:p w14:paraId="0B5C3442" w14:textId="54106E6D" w:rsidR="00217997" w:rsidRDefault="00217997" w:rsidP="003D3AC5">
          <w:pPr>
            <w:pStyle w:val="Heading1"/>
          </w:pPr>
          <w:bookmarkStart w:id="9" w:name="_Toc180332815"/>
          <w:r>
            <w:lastRenderedPageBreak/>
            <w:t>Market Overview</w:t>
          </w:r>
          <w:bookmarkEnd w:id="9"/>
        </w:p>
        <w:p w14:paraId="51724D32" w14:textId="77777777" w:rsidR="00697AAD" w:rsidRPr="00697AAD" w:rsidRDefault="00697AAD" w:rsidP="00697AAD">
          <w:r w:rsidRPr="00697AAD">
            <w:t>The financial services industry is experiencing unprecedented growth and change, driven by the shift toward digital payments and increasingly complex regulations. As financial institutions modernize their operations, they face critical challenges:</w:t>
          </w:r>
        </w:p>
        <w:p w14:paraId="2908641D" w14:textId="77777777" w:rsidR="00697AAD" w:rsidRPr="00697AAD" w:rsidRDefault="00697AAD" w:rsidP="00697AAD">
          <w:r w:rsidRPr="00697AAD">
            <w:rPr>
              <w:b/>
              <w:bCs/>
            </w:rPr>
            <w:t>Fraud and Cybersecurity Threats</w:t>
          </w:r>
          <w:r w:rsidRPr="00697AAD">
            <w:br/>
            <w:t>Financial institutions, especially those in payment processing, are frequent targets of cyberattacks and fraud. The shift toward digital and mobile payments has opened new avenues for cybercriminals, requiring institutions to adopt robust security measures. AI-driven fraud detection is no longer optional but essential for maintaining trust and protecting financial assets. Replica SEaaS uses sophisticated AI algorithms to monitor real-time transactions, flagging potentially fraudulent behavior before it can escalate.</w:t>
          </w:r>
        </w:p>
        <w:p w14:paraId="41F5640F" w14:textId="77777777" w:rsidR="00697AAD" w:rsidRPr="00697AAD" w:rsidRDefault="00697AAD" w:rsidP="00697AAD">
          <w:r w:rsidRPr="00697AAD">
            <w:rPr>
              <w:b/>
              <w:bCs/>
            </w:rPr>
            <w:t>Regulatory Compliance</w:t>
          </w:r>
          <w:r w:rsidRPr="00697AAD">
            <w:br/>
            <w:t>The regulatory landscape is becoming more stringent, with frameworks like PCI DSS and GDPR demanding enhanced security and data protection measures. Financial organizations must ensure compliance or face substantial fines and reputational damage. Replica SEaaS automates compliance processes, continuously monitoring and ensuring alignment with evolving regulatory standards.</w:t>
          </w:r>
        </w:p>
        <w:p w14:paraId="7E0C5DC6" w14:textId="77777777" w:rsidR="00697AAD" w:rsidRPr="00697AAD" w:rsidRDefault="00697AAD" w:rsidP="00697AAD">
          <w:r w:rsidRPr="00697AAD">
            <w:rPr>
              <w:b/>
              <w:bCs/>
            </w:rPr>
            <w:t>Digital Transformation and Automation</w:t>
          </w:r>
          <w:r w:rsidRPr="00697AAD">
            <w:br/>
            <w:t>The digitization of payments has accelerated the need for secure, real-time transaction processing. Financial institutions are increasingly automating payment workflows to reduce manual errors, improve transaction speeds, and enhance security. However, this automation introduces new vulnerabilities that must be addressed through advanced security architectures like Zero Trust, which Replica SEaaS employs to verify every user and device at each transaction step.</w:t>
          </w:r>
        </w:p>
        <w:p w14:paraId="3B767C53" w14:textId="77777777" w:rsidR="00697AAD" w:rsidRPr="00697AAD" w:rsidRDefault="00697AAD" w:rsidP="00697AAD">
          <w:r w:rsidRPr="00697AAD">
            <w:rPr>
              <w:b/>
              <w:bCs/>
            </w:rPr>
            <w:t>Operational Efficiency and Cost Reduction</w:t>
          </w:r>
          <w:r w:rsidRPr="00697AAD">
            <w:br/>
            <w:t>Financial institutions are under pressure to streamline operations while reducing costs. By adopting SEaaS solutions, institutions can offload the complexity of managing security infrastructure, reducing operational burdens and IT costs.</w:t>
          </w:r>
        </w:p>
        <w:p w14:paraId="4B8C5EAF" w14:textId="77777777" w:rsidR="00697AAD" w:rsidRPr="00697AAD" w:rsidRDefault="00697AAD" w:rsidP="00697AAD">
          <w:r w:rsidRPr="00697AAD">
            <w:rPr>
              <w:b/>
              <w:bCs/>
            </w:rPr>
            <w:t>Market Growth</w:t>
          </w:r>
          <w:r w:rsidRPr="00697AAD">
            <w:br/>
            <w:t xml:space="preserve">The financial services vertical—encompassing banks, payment processors, fintech, and insurance companies—is experiencing significant growth and transformation, driven by the rapid adoption of digital payments and the need for enhanced security and compliance. </w:t>
          </w:r>
          <w:r w:rsidRPr="005E7E7E">
            <w:rPr>
              <w:b/>
              <w:bCs/>
            </w:rPr>
            <w:t>The global payments revenue pool reached $1.6 trillion in 2022 and is expected to grow to $2.2 trillion by 2027 (BCG GLOBAL). Meanwhile, the fintech market continues to expand at a projected 16.8% CAGR, expected to exceed $900 billion by 2032</w:t>
          </w:r>
          <w:r w:rsidRPr="00697AAD">
            <w:t xml:space="preserve"> (DATAINTELO).</w:t>
          </w:r>
        </w:p>
        <w:p w14:paraId="631933F1" w14:textId="598B3877" w:rsidR="00697AAD" w:rsidRPr="00697AAD" w:rsidRDefault="00697AAD" w:rsidP="00697AAD">
          <w:r w:rsidRPr="00697AAD">
            <w:t>Each subcategory faces unique challenges, from scaling payment transaction volumes to protecting sensitive customer data, but all are increasingly turning to digital solutions for payment workflows. Replica SEaaS is positioned as a critical security solution, helping financial institutions mitigate fraud, secure transactions, and meet stringent compliance requirements. Its scalable and flexible architecture ensures institutions can grow without</w:t>
          </w:r>
          <w:r w:rsidRPr="00697AAD">
            <w:rPr>
              <w:b/>
              <w:bCs/>
            </w:rPr>
            <w:t xml:space="preserve"> </w:t>
          </w:r>
          <w:r w:rsidRPr="00697AAD">
            <w:t>compromising security or performance</w:t>
          </w:r>
          <w:r w:rsidR="00FA665C">
            <w:t>.</w:t>
          </w:r>
          <w:r w:rsidRPr="00697AAD">
            <w:t xml:space="preserve"> .</w:t>
          </w:r>
        </w:p>
        <w:p w14:paraId="3F5CAFE0" w14:textId="074A88E4" w:rsidR="00876128" w:rsidRDefault="00217997" w:rsidP="00695E50">
          <w:r w:rsidRPr="001338A0">
            <w:t>.</w:t>
          </w:r>
        </w:p>
        <w:p w14:paraId="3B1E086D" w14:textId="77777777" w:rsidR="00084FFB" w:rsidRDefault="00084FFB" w:rsidP="00CA2287">
          <w:pPr>
            <w:pStyle w:val="Heading1"/>
          </w:pPr>
          <w:bookmarkStart w:id="10" w:name="_Toc180332816"/>
          <w:r>
            <w:lastRenderedPageBreak/>
            <w:t>Ideal Client Profile (ICP) Breakdown</w:t>
          </w:r>
          <w:bookmarkEnd w:id="10"/>
        </w:p>
        <w:p w14:paraId="587E71BD" w14:textId="0A72AEA9" w:rsidR="00084FFB" w:rsidRDefault="00084FFB" w:rsidP="00D41C53">
          <w:pPr>
            <w:pStyle w:val="Heading2"/>
          </w:pPr>
          <w:bookmarkStart w:id="11" w:name="_Toc180332817"/>
          <w:r>
            <w:t>Company Size</w:t>
          </w:r>
          <w:bookmarkEnd w:id="11"/>
        </w:p>
        <w:p w14:paraId="3933F677" w14:textId="7D206704" w:rsidR="00084FFB" w:rsidRDefault="00084FFB" w:rsidP="00257AE1">
          <w:pPr>
            <w:pStyle w:val="ListParagraph"/>
            <w:numPr>
              <w:ilvl w:val="0"/>
              <w:numId w:val="8"/>
            </w:numPr>
          </w:pPr>
          <w:r w:rsidRPr="0027486B">
            <w:rPr>
              <w:b/>
              <w:bCs/>
            </w:rPr>
            <w:t>Banks:</w:t>
          </w:r>
          <w:r>
            <w:t xml:space="preserve"> Retail and commercial banks with significant transaction processing requirements.</w:t>
          </w:r>
        </w:p>
        <w:p w14:paraId="53F53912" w14:textId="565B806A" w:rsidR="00084FFB" w:rsidRDefault="00084FFB" w:rsidP="00257AE1">
          <w:pPr>
            <w:pStyle w:val="ListParagraph"/>
            <w:numPr>
              <w:ilvl w:val="0"/>
              <w:numId w:val="8"/>
            </w:numPr>
          </w:pPr>
          <w:r w:rsidRPr="0027486B">
            <w:rPr>
              <w:b/>
              <w:bCs/>
            </w:rPr>
            <w:t>Payment Processors:</w:t>
          </w:r>
          <w:r>
            <w:t xml:space="preserve"> Companies that handle millions of transactions daily.</w:t>
          </w:r>
        </w:p>
        <w:p w14:paraId="7BA885A4" w14:textId="7AE03862" w:rsidR="00501489" w:rsidRDefault="00501489" w:rsidP="00501489">
          <w:pPr>
            <w:pStyle w:val="ListParagraph"/>
            <w:numPr>
              <w:ilvl w:val="0"/>
              <w:numId w:val="8"/>
            </w:numPr>
          </w:pPr>
          <w:r w:rsidRPr="0027486B">
            <w:rPr>
              <w:b/>
              <w:bCs/>
            </w:rPr>
            <w:t>Fintech:</w:t>
          </w:r>
          <w:r>
            <w:t xml:space="preserve"> Firms driving innovation with digital solutions for financial transactions, focus</w:t>
          </w:r>
          <w:r w:rsidR="00531C52">
            <w:t>ing</w:t>
          </w:r>
          <w:r>
            <w:t xml:space="preserve"> on agility and security.</w:t>
          </w:r>
        </w:p>
        <w:p w14:paraId="3A4CAF24" w14:textId="0B1BEF33" w:rsidR="00084FFB" w:rsidRDefault="00501489" w:rsidP="00501489">
          <w:pPr>
            <w:pStyle w:val="ListParagraph"/>
            <w:numPr>
              <w:ilvl w:val="0"/>
              <w:numId w:val="8"/>
            </w:numPr>
          </w:pPr>
          <w:r w:rsidRPr="0027486B">
            <w:rPr>
              <w:b/>
              <w:bCs/>
            </w:rPr>
            <w:t>Insurance Companies:</w:t>
          </w:r>
          <w:r>
            <w:t xml:space="preserve"> Firms handling sensitive policyholder data and payment workflows that require advanced compliance and security measures</w:t>
          </w:r>
          <w:r w:rsidR="00084FFB">
            <w:t>.</w:t>
          </w:r>
        </w:p>
        <w:p w14:paraId="17C3B4B2" w14:textId="32C561D3" w:rsidR="00084FFB" w:rsidRDefault="00084FFB" w:rsidP="00257AE1">
          <w:pPr>
            <w:pStyle w:val="Heading2"/>
          </w:pPr>
          <w:bookmarkStart w:id="12" w:name="_Toc180332818"/>
          <w:r>
            <w:t>Geography</w:t>
          </w:r>
          <w:bookmarkEnd w:id="12"/>
        </w:p>
        <w:p w14:paraId="5F7FBA65" w14:textId="77777777" w:rsidR="001A3AC7" w:rsidRDefault="001A3AC7" w:rsidP="001A3AC7">
          <w:pPr>
            <w:pStyle w:val="ListParagraph"/>
            <w:numPr>
              <w:ilvl w:val="0"/>
              <w:numId w:val="9"/>
            </w:numPr>
          </w:pPr>
          <w:r>
            <w:t>Target regions with high adoption of digital payments, including:</w:t>
          </w:r>
        </w:p>
        <w:p w14:paraId="421E8DB5" w14:textId="77777777" w:rsidR="001A3AC7" w:rsidRDefault="001A3AC7" w:rsidP="001A3AC7">
          <w:pPr>
            <w:pStyle w:val="ListParagraph"/>
            <w:numPr>
              <w:ilvl w:val="1"/>
              <w:numId w:val="9"/>
            </w:numPr>
          </w:pPr>
          <w:r>
            <w:t>North America</w:t>
          </w:r>
        </w:p>
        <w:p w14:paraId="292F2A81" w14:textId="77777777" w:rsidR="001A3AC7" w:rsidRDefault="001A3AC7" w:rsidP="001A3AC7">
          <w:pPr>
            <w:pStyle w:val="ListParagraph"/>
            <w:numPr>
              <w:ilvl w:val="1"/>
              <w:numId w:val="9"/>
            </w:numPr>
          </w:pPr>
          <w:r>
            <w:t>Europe</w:t>
          </w:r>
        </w:p>
        <w:p w14:paraId="5BD00FC0" w14:textId="3C26D2DF" w:rsidR="00084FFB" w:rsidRDefault="001A3AC7" w:rsidP="001A3AC7">
          <w:pPr>
            <w:pStyle w:val="ListParagraph"/>
            <w:numPr>
              <w:ilvl w:val="0"/>
              <w:numId w:val="9"/>
            </w:numPr>
          </w:pPr>
          <w:r>
            <w:t xml:space="preserve">Emerging markets with growing financial infrastructures and digital payment adoption </w:t>
          </w:r>
          <w:r w:rsidR="00084FFB">
            <w:t>with growing financial infrastructures</w:t>
          </w:r>
          <w:r w:rsidR="0027486B">
            <w:t>.</w:t>
          </w:r>
        </w:p>
        <w:p w14:paraId="57F90EC4" w14:textId="04CA9CD2" w:rsidR="00084FFB" w:rsidRDefault="00084FFB" w:rsidP="00F65F7F">
          <w:pPr>
            <w:pStyle w:val="Heading2"/>
          </w:pPr>
          <w:bookmarkStart w:id="13" w:name="_Toc180332819"/>
          <w:r>
            <w:t>Key Pain Points</w:t>
          </w:r>
          <w:bookmarkEnd w:id="13"/>
        </w:p>
        <w:p w14:paraId="03072A25" w14:textId="77777777" w:rsidR="0027486B" w:rsidRDefault="0027486B" w:rsidP="0027486B">
          <w:pPr>
            <w:pStyle w:val="ListParagraph"/>
            <w:numPr>
              <w:ilvl w:val="0"/>
              <w:numId w:val="5"/>
            </w:numPr>
          </w:pPr>
          <w:r w:rsidRPr="0027486B">
            <w:rPr>
              <w:b/>
              <w:bCs/>
            </w:rPr>
            <w:t>Fraud Prevention</w:t>
          </w:r>
          <w:r>
            <w:t>: Increased threats from cyberattacks targeting payment processing systems.</w:t>
          </w:r>
        </w:p>
        <w:p w14:paraId="44E88F74" w14:textId="3DCB313F" w:rsidR="0027486B" w:rsidRDefault="0027486B" w:rsidP="0027486B">
          <w:pPr>
            <w:pStyle w:val="ListParagraph"/>
            <w:numPr>
              <w:ilvl w:val="0"/>
              <w:numId w:val="5"/>
            </w:numPr>
          </w:pPr>
          <w:r w:rsidRPr="0027486B">
            <w:rPr>
              <w:b/>
              <w:bCs/>
            </w:rPr>
            <w:t>Compliance and Regulation:</w:t>
          </w:r>
          <w:r>
            <w:t xml:space="preserve"> Companies must meet evolving and stringent regulatory requirements (e.g., PCI DSS, GDPR).</w:t>
          </w:r>
        </w:p>
        <w:p w14:paraId="747BD9B6" w14:textId="28D42FF5" w:rsidR="00084FFB" w:rsidRDefault="0027486B" w:rsidP="0027486B">
          <w:pPr>
            <w:pStyle w:val="ListParagraph"/>
            <w:numPr>
              <w:ilvl w:val="0"/>
              <w:numId w:val="5"/>
            </w:numPr>
          </w:pPr>
          <w:r w:rsidRPr="0027486B">
            <w:rPr>
              <w:b/>
              <w:bCs/>
            </w:rPr>
            <w:t>Operational Complexity:</w:t>
          </w:r>
          <w:r>
            <w:t xml:space="preserve"> Organizations aiming to streamline secure payment workflows while ensuring smooth operations</w:t>
          </w:r>
          <w:r w:rsidR="00084FFB">
            <w:t>.</w:t>
          </w:r>
        </w:p>
        <w:p w14:paraId="4E5C15B3" w14:textId="77777777" w:rsidR="00084FFB" w:rsidRDefault="00084FFB" w:rsidP="00CC479C">
          <w:pPr>
            <w:pStyle w:val="Heading2"/>
          </w:pPr>
          <w:bookmarkStart w:id="14" w:name="_Toc180332820"/>
          <w:r>
            <w:t>Digital Maturity</w:t>
          </w:r>
          <w:bookmarkEnd w:id="14"/>
        </w:p>
        <w:p w14:paraId="66D44781" w14:textId="77777777" w:rsidR="00257AE1" w:rsidRDefault="00084FFB" w:rsidP="00084FFB">
          <w:pPr>
            <w:pStyle w:val="ListParagraph"/>
            <w:numPr>
              <w:ilvl w:val="0"/>
              <w:numId w:val="6"/>
            </w:numPr>
            <w:spacing w:after="0"/>
          </w:pPr>
          <w:r>
            <w:t>Companies in various stages of digital transformation:</w:t>
          </w:r>
        </w:p>
        <w:p w14:paraId="69B353D5" w14:textId="77777777" w:rsidR="00BF3555" w:rsidRDefault="00084FFB" w:rsidP="00BF3555">
          <w:pPr>
            <w:pStyle w:val="ListParagraph"/>
            <w:numPr>
              <w:ilvl w:val="1"/>
              <w:numId w:val="6"/>
            </w:numPr>
            <w:spacing w:after="0"/>
          </w:pPr>
          <w:r>
            <w:t>Just starting to digitize processes</w:t>
          </w:r>
        </w:p>
        <w:p w14:paraId="3554A29D" w14:textId="31AD8AD1" w:rsidR="003002DC" w:rsidRPr="00BF3555" w:rsidRDefault="003002DC" w:rsidP="00BF3555">
          <w:pPr>
            <w:pStyle w:val="ListParagraph"/>
            <w:numPr>
              <w:ilvl w:val="1"/>
              <w:numId w:val="6"/>
            </w:numPr>
            <w:spacing w:after="0"/>
          </w:pPr>
          <w:r w:rsidRPr="00BF3555">
            <w:t>Fully digital institutions seeking to enhance existing cybersecurity infrastructure</w:t>
          </w:r>
        </w:p>
        <w:p w14:paraId="0F3DC444" w14:textId="1A366F32" w:rsidR="00084FFB" w:rsidRDefault="00084FFB" w:rsidP="00257AE1">
          <w:pPr>
            <w:pStyle w:val="Heading2"/>
          </w:pPr>
          <w:bookmarkStart w:id="15" w:name="_Toc180332821"/>
          <w:r>
            <w:t>Transaction Volume</w:t>
          </w:r>
          <w:bookmarkEnd w:id="15"/>
        </w:p>
        <w:p w14:paraId="4F9F24E1" w14:textId="06F2C8D9" w:rsidR="00084FFB" w:rsidRDefault="00BF3555" w:rsidP="00257AE1">
          <w:pPr>
            <w:pStyle w:val="ListParagraph"/>
            <w:numPr>
              <w:ilvl w:val="0"/>
              <w:numId w:val="6"/>
            </w:numPr>
            <w:spacing w:after="0"/>
          </w:pPr>
          <w:r w:rsidRPr="00BF3555">
            <w:t>High-volume payment processors and financial institutions managing significant transaction flows, making them ideal candidates for scalable, secure solutions</w:t>
          </w:r>
          <w:r w:rsidR="00084FFB">
            <w:t>.</w:t>
          </w:r>
        </w:p>
        <w:p w14:paraId="2756A877" w14:textId="6D07641F" w:rsidR="00084FFB" w:rsidRDefault="00000000" w:rsidP="00084FFB">
          <w:pPr>
            <w:spacing w:after="0"/>
          </w:pPr>
        </w:p>
      </w:sdtContent>
    </w:sdt>
    <w:p w14:paraId="573516CE" w14:textId="344E1FC0" w:rsidR="00257AE1" w:rsidRDefault="00257AE1">
      <w:r>
        <w:br w:type="page"/>
      </w:r>
    </w:p>
    <w:p w14:paraId="63289003" w14:textId="2D320334" w:rsidR="00A4635A" w:rsidRDefault="00A4635A" w:rsidP="00A4635A">
      <w:pPr>
        <w:pStyle w:val="Heading1"/>
      </w:pPr>
      <w:bookmarkStart w:id="16" w:name="_Toc180332822"/>
      <w:r>
        <w:lastRenderedPageBreak/>
        <w:t>Technology Outcomes for Replica SEaaS</w:t>
      </w:r>
      <w:bookmarkEnd w:id="16"/>
    </w:p>
    <w:p w14:paraId="2AC8AAD5" w14:textId="30B47E07" w:rsidR="00A4635A" w:rsidRDefault="00A4635A" w:rsidP="00B61893">
      <w:pPr>
        <w:pStyle w:val="ListParagraph"/>
        <w:numPr>
          <w:ilvl w:val="0"/>
          <w:numId w:val="81"/>
        </w:numPr>
        <w:spacing w:after="0"/>
      </w:pPr>
      <w:r w:rsidRPr="00B61893">
        <w:rPr>
          <w:b/>
          <w:bCs/>
        </w:rPr>
        <w:t>Secure Payment Processing:</w:t>
      </w:r>
      <w:r>
        <w:t xml:space="preserve"> Replica SEaaS provides secure, real-time payment workflows that protect against fraud and unauthorized access by leveraging encryption and a zero-trust architecture. This ensures that sensitive payment data remains secure throughout the transaction process, aligning with industry practices for payment security that emphasize encryption and real-time fraud protection (Replica | Secure Environment Automation, Meticulous Research).</w:t>
      </w:r>
    </w:p>
    <w:p w14:paraId="5D25099E" w14:textId="77777777" w:rsidR="00A4635A" w:rsidRDefault="00A4635A" w:rsidP="00A4635A">
      <w:pPr>
        <w:spacing w:after="0"/>
      </w:pPr>
    </w:p>
    <w:p w14:paraId="6F4E89EA" w14:textId="4ABB7666" w:rsidR="00A4635A" w:rsidRDefault="00A4635A" w:rsidP="00B61893">
      <w:pPr>
        <w:pStyle w:val="ListParagraph"/>
        <w:numPr>
          <w:ilvl w:val="0"/>
          <w:numId w:val="81"/>
        </w:numPr>
        <w:spacing w:after="0"/>
      </w:pPr>
      <w:r w:rsidRPr="00B61893">
        <w:rPr>
          <w:b/>
          <w:bCs/>
        </w:rPr>
        <w:t>AI-Driven Fraud Detection:</w:t>
      </w:r>
      <w:r>
        <w:t xml:space="preserve"> Powered by AI and machine learning, Replica SEaaS uses sophisticated algorithms to detect and prevent real-time fraud. By continuously analyzing payment data, the system identifies suspicious patterns and flags potentially fraudulent transactions before they can cause damage. This approach reflects the industry’s increasing reliance on AI-driven solutions to enhance fraud detection (Meticulous Research, MarketsandMarkets).</w:t>
      </w:r>
    </w:p>
    <w:p w14:paraId="330DBC5C" w14:textId="77777777" w:rsidR="00A4635A" w:rsidRDefault="00A4635A" w:rsidP="00A4635A">
      <w:pPr>
        <w:spacing w:after="0"/>
      </w:pPr>
    </w:p>
    <w:p w14:paraId="30FFF40F" w14:textId="77777777" w:rsidR="00A4635A" w:rsidRDefault="00A4635A" w:rsidP="00B61893">
      <w:pPr>
        <w:pStyle w:val="ListParagraph"/>
        <w:numPr>
          <w:ilvl w:val="0"/>
          <w:numId w:val="81"/>
        </w:numPr>
        <w:spacing w:after="0"/>
      </w:pPr>
      <w:r w:rsidRPr="00B61893">
        <w:rPr>
          <w:b/>
          <w:bCs/>
        </w:rPr>
        <w:t>Zero Trust Architecture:</w:t>
      </w:r>
      <w:r>
        <w:t xml:space="preserve"> Replica SEaaS employs a Zero Trust framework, ensuring that every user and device is continuously verified at each step of the transaction process. This architecture reduces the risk of unauthorized access, ensuring attackers cannot freely navigate the network, even if part of the system is compromised. Zero Trust is widely adopted across financial institutions to protect sensitive workflows from evolving threats (Replica | Secure Environment Automation, Meticulous Research).</w:t>
      </w:r>
    </w:p>
    <w:p w14:paraId="6642A6BC" w14:textId="77777777" w:rsidR="00A4635A" w:rsidRDefault="00A4635A" w:rsidP="00A4635A">
      <w:pPr>
        <w:spacing w:after="0"/>
      </w:pPr>
    </w:p>
    <w:p w14:paraId="2603587C" w14:textId="4F7AA9CB" w:rsidR="00A4635A" w:rsidRDefault="00A4635A" w:rsidP="00B61893">
      <w:pPr>
        <w:pStyle w:val="ListParagraph"/>
        <w:numPr>
          <w:ilvl w:val="0"/>
          <w:numId w:val="81"/>
        </w:numPr>
        <w:spacing w:after="0"/>
      </w:pPr>
      <w:r w:rsidRPr="00B61893">
        <w:rPr>
          <w:b/>
          <w:bCs/>
        </w:rPr>
        <w:t>Seamless Integration:</w:t>
      </w:r>
      <w:r>
        <w:t xml:space="preserve"> Replica SEaaS integrates with existing financial systems, including payment gateways, ERP, and CRM solutions, minimizing the need for significant infrastructure changes. Financial institutions can deploy Replica SEaaS quickly and securely without disrupting ongoing operations (Replica | Secure Environment Automation, Strategy Insights).</w:t>
      </w:r>
    </w:p>
    <w:p w14:paraId="69664CE2" w14:textId="77777777" w:rsidR="00A4635A" w:rsidRDefault="00A4635A" w:rsidP="00A4635A">
      <w:pPr>
        <w:spacing w:after="0"/>
      </w:pPr>
    </w:p>
    <w:p w14:paraId="14A07104" w14:textId="65595FDC" w:rsidR="00A4635A" w:rsidRDefault="00A4635A" w:rsidP="00B61893">
      <w:pPr>
        <w:pStyle w:val="ListParagraph"/>
        <w:numPr>
          <w:ilvl w:val="0"/>
          <w:numId w:val="81"/>
        </w:numPr>
        <w:spacing w:after="0"/>
      </w:pPr>
      <w:r w:rsidRPr="00B61893">
        <w:rPr>
          <w:b/>
          <w:bCs/>
        </w:rPr>
        <w:t>Scalability and Flexibility:</w:t>
      </w:r>
      <w:r>
        <w:t xml:space="preserve"> Replica SEaaS is designed to scale with the needs of high-volume financial institutions. Whether handling millions of transactions </w:t>
      </w:r>
      <w:r w:rsidRPr="00A4635A">
        <w:t>daily or expanding into new markets, the platform’s infrastructure ensures </w:t>
      </w:r>
      <w:r>
        <w:t>financial institutions can grow without compromising security or performance. Scalability is critical for financial institutions facing increasing transaction volumes (Meticulous Research, Replica | Secure Environment Automation).</w:t>
      </w:r>
    </w:p>
    <w:p w14:paraId="6A1C640B" w14:textId="77777777" w:rsidR="00A4635A" w:rsidRDefault="00A4635A" w:rsidP="00A4635A">
      <w:pPr>
        <w:spacing w:after="0"/>
      </w:pPr>
    </w:p>
    <w:p w14:paraId="7A2FB5FA" w14:textId="10869D19" w:rsidR="00A4635A" w:rsidRDefault="00A4635A" w:rsidP="00B61893">
      <w:pPr>
        <w:pStyle w:val="ListParagraph"/>
        <w:numPr>
          <w:ilvl w:val="0"/>
          <w:numId w:val="81"/>
        </w:numPr>
        <w:spacing w:after="0"/>
      </w:pPr>
      <w:r w:rsidRPr="00B61893">
        <w:rPr>
          <w:b/>
          <w:bCs/>
        </w:rPr>
        <w:t>Compliance Automation:</w:t>
      </w:r>
      <w:r>
        <w:t xml:space="preserve"> Replica SEaaS automates key security protocols required to comply with PCI DSS and GDPR regulations. The platform helps financial institutions avoid penalties and reputational damage by continuously monitoring compliance requirements. The increasing complexity of regulatory frameworks makes compliance automation essential for maintaining security and avoiding manual oversight (Meticulous Research, Replica | Secure Environment Automation).</w:t>
      </w:r>
    </w:p>
    <w:p w14:paraId="136538A0" w14:textId="5123A810" w:rsidR="00A4635A" w:rsidRDefault="00A4635A" w:rsidP="00A4635A">
      <w:pPr>
        <w:pStyle w:val="Heading2"/>
      </w:pPr>
      <w:bookmarkStart w:id="17" w:name="_Toc180332823"/>
      <w:r>
        <w:lastRenderedPageBreak/>
        <w:t>References</w:t>
      </w:r>
      <w:r w:rsidR="00207751">
        <w:t xml:space="preserve"> Section for Technical Outcomes</w:t>
      </w:r>
      <w:bookmarkEnd w:id="17"/>
    </w:p>
    <w:p w14:paraId="275A2695" w14:textId="71DC0BAC" w:rsidR="00A4635A" w:rsidRDefault="00A4635A" w:rsidP="00A4635A">
      <w:pPr>
        <w:pStyle w:val="ListParagraph"/>
        <w:numPr>
          <w:ilvl w:val="0"/>
          <w:numId w:val="6"/>
        </w:numPr>
        <w:spacing w:after="0"/>
      </w:pPr>
      <w:r>
        <w:t>Replica SEaaS Overview and Features – Detailed insights into how Replica SEaaS uses AI and Zero Trust architectures to secure payment processing (Replica | Secure Environment Automation, Strategy Insights).</w:t>
      </w:r>
    </w:p>
    <w:p w14:paraId="7B9480BF" w14:textId="5C4FC5A3" w:rsidR="00A4635A" w:rsidRDefault="00A4635A" w:rsidP="00A4635A">
      <w:pPr>
        <w:pStyle w:val="ListParagraph"/>
        <w:numPr>
          <w:ilvl w:val="0"/>
          <w:numId w:val="6"/>
        </w:numPr>
        <w:spacing w:after="0"/>
      </w:pPr>
      <w:r>
        <w:t>Meticulous Research (2024)—This comprehensive analysis of the payment security market emphasiz</w:t>
      </w:r>
      <w:r w:rsidR="007F29E0">
        <w:t>es</w:t>
      </w:r>
      <w:r>
        <w:t xml:space="preserve"> the role of AI-driven fraud detection and compliance automation (Meticulous Research).</w:t>
      </w:r>
    </w:p>
    <w:p w14:paraId="5264A50C" w14:textId="3A4CE12C" w:rsidR="00A4635A" w:rsidRDefault="00A4635A" w:rsidP="00A4635A">
      <w:pPr>
        <w:pStyle w:val="ListParagraph"/>
        <w:numPr>
          <w:ilvl w:val="0"/>
          <w:numId w:val="6"/>
        </w:numPr>
        <w:spacing w:after="0"/>
      </w:pPr>
      <w:r>
        <w:t>MarketsandMarkets (2023) – Global Payment Security Solutions Market, providing key growth trends and security solutions for payment systems (MarketsandMarkets).</w:t>
      </w:r>
    </w:p>
    <w:p w14:paraId="384B5565" w14:textId="4FBAB788" w:rsidR="00A4635A" w:rsidRDefault="00A4635A" w:rsidP="00A4635A">
      <w:pPr>
        <w:pStyle w:val="ListParagraph"/>
        <w:numPr>
          <w:ilvl w:val="0"/>
          <w:numId w:val="6"/>
        </w:numPr>
        <w:spacing w:after="0"/>
      </w:pPr>
      <w:r>
        <w:t>Replica | Secure Environment Automation – Details on seamless integration and Zero Trust architecture.</w:t>
      </w:r>
    </w:p>
    <w:p w14:paraId="7F0598C8" w14:textId="2910ED4F" w:rsidR="001A7E02" w:rsidRDefault="00A4635A" w:rsidP="007F29E0">
      <w:pPr>
        <w:pStyle w:val="ListParagraph"/>
        <w:numPr>
          <w:ilvl w:val="0"/>
          <w:numId w:val="6"/>
        </w:numPr>
        <w:spacing w:after="0"/>
      </w:pPr>
      <w:r>
        <w:t>Strategy Insights – Information on infrastructure changes and deployment efficiency.</w:t>
      </w:r>
    </w:p>
    <w:p w14:paraId="7BDB59CC" w14:textId="32235806" w:rsidR="00A4635A" w:rsidRDefault="001A7E02" w:rsidP="001A7E02">
      <w:r>
        <w:br w:type="page"/>
      </w:r>
    </w:p>
    <w:p w14:paraId="7FE9171C" w14:textId="77777777" w:rsidR="007F29E0" w:rsidRDefault="007F29E0" w:rsidP="007F29E0">
      <w:pPr>
        <w:pStyle w:val="Heading1"/>
      </w:pPr>
      <w:bookmarkStart w:id="18" w:name="_Toc180332824"/>
      <w:r>
        <w:lastRenderedPageBreak/>
        <w:t>Business Outcomes for Replica SEaaS</w:t>
      </w:r>
      <w:bookmarkEnd w:id="18"/>
    </w:p>
    <w:p w14:paraId="2ABEADE2" w14:textId="183F470C" w:rsidR="007F29E0" w:rsidRPr="007F29E0" w:rsidRDefault="007F29E0" w:rsidP="00B61893">
      <w:pPr>
        <w:pStyle w:val="Heading2"/>
        <w:numPr>
          <w:ilvl w:val="0"/>
          <w:numId w:val="82"/>
        </w:numPr>
      </w:pPr>
      <w:bookmarkStart w:id="19" w:name="_Toc180332825"/>
      <w:r w:rsidRPr="007F29E0">
        <w:t>Secure Payment Processing</w:t>
      </w:r>
      <w:bookmarkEnd w:id="19"/>
    </w:p>
    <w:p w14:paraId="4F38C7F6" w14:textId="311E94DE" w:rsidR="007F29E0" w:rsidRDefault="007F29E0" w:rsidP="007F29E0">
      <w:r>
        <w:t xml:space="preserve">Business Outcome 1: </w:t>
      </w:r>
      <w:r w:rsidRPr="001A7E02">
        <w:rPr>
          <w:b/>
          <w:bCs/>
        </w:rPr>
        <w:t>Fraud Reduction</w:t>
      </w:r>
      <w:r>
        <w:t xml:space="preserve"> By leveraging encryption and Zero Trust architecture, Replica SEaaS helps reduce fraudulent transactions, safeguarding assets and minimizing financial losses for institutions. </w:t>
      </w:r>
      <w:r w:rsidRPr="001A7E02">
        <w:rPr>
          <w:b/>
          <w:bCs/>
        </w:rPr>
        <w:t>Why This is Important:</w:t>
      </w:r>
      <w:r>
        <w:t xml:space="preserve"> Fraud is a critical challenge for financial institutions. The financial services industry lost $32 billion globally to fraud in 2020, and this figure is expected to rise as cybercriminals become more sophisticated (MarketsandMarkets). Reducing fraud incidents protects both the institution's financial stability and its reputation. Additionally, institutions that minimize fraud exposure are more likely to meet regulatory requirements and avoid further penalties (Meticulous Research).</w:t>
      </w:r>
    </w:p>
    <w:p w14:paraId="73D0884E" w14:textId="276002ED" w:rsidR="007F29E0" w:rsidRDefault="007F29E0" w:rsidP="007F29E0">
      <w:r>
        <w:t xml:space="preserve">Business Outcome 2: </w:t>
      </w:r>
      <w:r w:rsidRPr="001A7E02">
        <w:rPr>
          <w:b/>
          <w:bCs/>
        </w:rPr>
        <w:t>Customer Trust and Retention</w:t>
      </w:r>
      <w:r>
        <w:t xml:space="preserve"> Institutions that can guarantee secure payment processing are </w:t>
      </w:r>
      <w:r w:rsidR="001A7E02">
        <w:t>more likely</w:t>
      </w:r>
      <w:r>
        <w:t xml:space="preserve"> to build trust with their clients, resulting in higher customer retention. </w:t>
      </w:r>
      <w:r w:rsidRPr="001A7E02">
        <w:rPr>
          <w:b/>
          <w:bCs/>
        </w:rPr>
        <w:t>Why This is Important:</w:t>
      </w:r>
      <w:r>
        <w:t xml:space="preserve"> </w:t>
      </w:r>
      <w:r w:rsidR="001A7E02">
        <w:t>C</w:t>
      </w:r>
      <w:r>
        <w:t>ustomer loyalty is closely tied to the institution's ability to provide secure, seamless transactions</w:t>
      </w:r>
      <w:r w:rsidR="001A7E02">
        <w:t xml:space="preserve"> in today's competitive market</w:t>
      </w:r>
      <w:r>
        <w:t xml:space="preserve">. A security </w:t>
      </w:r>
      <w:r w:rsidR="001A7E02">
        <w:t xml:space="preserve">breach </w:t>
      </w:r>
      <w:r>
        <w:t>can lead to financial loss a</w:t>
      </w:r>
      <w:r w:rsidR="001A7E02">
        <w:t>nd</w:t>
      </w:r>
      <w:r>
        <w:t xml:space="preserve"> a significant drop in customer confidence. A PwC study showed that 87% of consumers will take their business elsewhere if they don’t trust a company to handle their data properly (Meticulous Research, Replica | Secure Environment Automation). Customer trust is essential for long-term business growth.</w:t>
      </w:r>
    </w:p>
    <w:p w14:paraId="75261CDD" w14:textId="4F228ACF" w:rsidR="007F29E0" w:rsidRDefault="007F29E0" w:rsidP="00B61893">
      <w:pPr>
        <w:pStyle w:val="Heading2"/>
        <w:numPr>
          <w:ilvl w:val="0"/>
          <w:numId w:val="82"/>
        </w:numPr>
      </w:pPr>
      <w:bookmarkStart w:id="20" w:name="_Toc180332826"/>
      <w:r>
        <w:t>AI-Driven Fraud Detection</w:t>
      </w:r>
      <w:bookmarkEnd w:id="20"/>
    </w:p>
    <w:p w14:paraId="544E5632" w14:textId="5BA6DA50" w:rsidR="007F29E0" w:rsidRDefault="007F29E0" w:rsidP="007F29E0">
      <w:r>
        <w:t xml:space="preserve">Business Outcome 1: </w:t>
      </w:r>
      <w:r w:rsidRPr="001A7E02">
        <w:rPr>
          <w:b/>
          <w:bCs/>
        </w:rPr>
        <w:t>Improved Compliance and Risk Mitigation</w:t>
      </w:r>
      <w:r>
        <w:t xml:space="preserve"> Replica SEaaS leverages AI-driven fraud detection to help institutions detect fraud early, meeting the requirements for PCI DSS, GDPR, and other regulations that demand robust fraud prevention measures. </w:t>
      </w:r>
      <w:r w:rsidRPr="001A7E02">
        <w:rPr>
          <w:b/>
          <w:bCs/>
        </w:rPr>
        <w:t xml:space="preserve">Why This is Important: </w:t>
      </w:r>
      <w:r>
        <w:t>Regulatory non-compliance can result in severe financial penalties. For example, the GDPR imposes fines of up to €20 million or 4% of global annual revenue. With growing regulatory scrutiny on financial services, meeting compliance standards avoids these fines a</w:t>
      </w:r>
      <w:r w:rsidR="001A7E02">
        <w:t>nd</w:t>
      </w:r>
      <w:r>
        <w:t xml:space="preserve"> mitigates operational risks (Meticulous Research).</w:t>
      </w:r>
    </w:p>
    <w:p w14:paraId="26E81CE4" w14:textId="0F9230C3" w:rsidR="007F29E0" w:rsidRDefault="007F29E0" w:rsidP="007F29E0">
      <w:r>
        <w:t xml:space="preserve">Business Outcome 2: </w:t>
      </w:r>
      <w:r w:rsidRPr="001A7E02">
        <w:rPr>
          <w:b/>
          <w:bCs/>
        </w:rPr>
        <w:t>Operational Efficiency</w:t>
      </w:r>
      <w:r>
        <w:t xml:space="preserve"> With AI continuously monitoring transactions and analyzing payment data in real</w:t>
      </w:r>
      <w:r w:rsidR="001A7E02">
        <w:t xml:space="preserve"> </w:t>
      </w:r>
      <w:r>
        <w:t>time, institutions can automate fraud detection and reduce manual oversight</w:t>
      </w:r>
      <w:r w:rsidRPr="001A7E02">
        <w:rPr>
          <w:b/>
          <w:bCs/>
        </w:rPr>
        <w:t>. Why This is Important:</w:t>
      </w:r>
      <w:r>
        <w:t xml:space="preserve"> Relying on manual fraud detection is costly and prone to error. By automating this process, institutions can redirect staff to more strategic activities, improving efficiency while maintaining a high</w:t>
      </w:r>
      <w:r w:rsidR="007B3A52">
        <w:t>-</w:t>
      </w:r>
      <w:r w:rsidR="001A7E02">
        <w:t xml:space="preserve">security </w:t>
      </w:r>
      <w:r>
        <w:t>standard. McKinsey found that financial institutions that leverage AI can improve efficiency by 30-40% due to reduced errors and faster response times (MarketsandMarkets, Meticulous Research).</w:t>
      </w:r>
    </w:p>
    <w:p w14:paraId="40E856E0" w14:textId="27BA6BA8" w:rsidR="007F29E0" w:rsidRDefault="007F29E0" w:rsidP="00B61893">
      <w:pPr>
        <w:pStyle w:val="Heading2"/>
        <w:numPr>
          <w:ilvl w:val="0"/>
          <w:numId w:val="82"/>
        </w:numPr>
      </w:pPr>
      <w:bookmarkStart w:id="21" w:name="_Toc180332827"/>
      <w:r>
        <w:t>Zero Trust Architecture</w:t>
      </w:r>
      <w:bookmarkEnd w:id="21"/>
    </w:p>
    <w:p w14:paraId="03DAB5E5" w14:textId="7C2AC6EE" w:rsidR="007F29E0" w:rsidRDefault="007F29E0" w:rsidP="007F29E0">
      <w:r>
        <w:t xml:space="preserve">Business Outcome 1: </w:t>
      </w:r>
      <w:r w:rsidRPr="007B3A52">
        <w:rPr>
          <w:b/>
          <w:bCs/>
        </w:rPr>
        <w:t xml:space="preserve">Enhanced Security </w:t>
      </w:r>
      <w:r>
        <w:t xml:space="preserve">and Customer Trust Zero Trust architecture strengthens security by continuously verifying users and devices, ensuring that unauthorized access is prevented, which boosts customer trust in the institution’s security measures. </w:t>
      </w:r>
      <w:r w:rsidRPr="007B3A52">
        <w:rPr>
          <w:b/>
          <w:bCs/>
        </w:rPr>
        <w:t>Why This is Important:</w:t>
      </w:r>
      <w:r>
        <w:t xml:space="preserve"> Cybersecurity breaches can severely damage a company's reputation. According to a Ponemon Institute study, organizations that suffered a data breach lost an average of 5% of their customer base. Continuous monitoring and verification through a Zero Trust framework </w:t>
      </w:r>
      <w:r w:rsidR="007B3A52">
        <w:t>protect</w:t>
      </w:r>
      <w:r>
        <w:t xml:space="preserve"> </w:t>
      </w:r>
      <w:r>
        <w:lastRenderedPageBreak/>
        <w:t>customer data, ensuring loyalty and long-term customer retention (Replica | Secure Environment Automation).</w:t>
      </w:r>
    </w:p>
    <w:p w14:paraId="7CD8FD8F" w14:textId="2B46E3F0" w:rsidR="007F29E0" w:rsidRDefault="007F29E0" w:rsidP="007F29E0">
      <w:r>
        <w:t>Business Outcome 2</w:t>
      </w:r>
      <w:r w:rsidRPr="007B3A52">
        <w:rPr>
          <w:b/>
          <w:bCs/>
        </w:rPr>
        <w:t>: Reduced Downtime and Recovery Costs</w:t>
      </w:r>
      <w:r>
        <w:t xml:space="preserve"> By preventing breaches from spreading within the network, Zero Trust reduces the downtime associated with incident recovery, minimizing </w:t>
      </w:r>
      <w:r w:rsidR="0078368B">
        <w:t>cyberattacks</w:t>
      </w:r>
      <w:r>
        <w:t xml:space="preserve"> financial and operational impact. </w:t>
      </w:r>
      <w:r w:rsidRPr="007B3A52">
        <w:rPr>
          <w:b/>
          <w:bCs/>
        </w:rPr>
        <w:t>Why This is Important:</w:t>
      </w:r>
      <w:r>
        <w:t xml:space="preserve"> A significant breach could cost a financial institution millions of dollars in lost revenue and recovery costs. The IBM 2021 Cost of a Data Breach Report showed that the average total cost of a data breach in financial services was $5.85 million. Limiting </w:t>
      </w:r>
      <w:r w:rsidR="00AC676E">
        <w:t>a</w:t>
      </w:r>
      <w:r>
        <w:t>t</w:t>
      </w:r>
      <w:r w:rsidR="00AC676E">
        <w:t>tacks</w:t>
      </w:r>
      <w:r>
        <w:t xml:space="preserve"> spread through Zero Trust can significantly reduce recovery time and associated costs (Replica | Secure Environment Automation, Meticulous Research).</w:t>
      </w:r>
    </w:p>
    <w:p w14:paraId="105DB5EB" w14:textId="3782EFA1" w:rsidR="007F29E0" w:rsidRDefault="007F29E0" w:rsidP="00B61893">
      <w:pPr>
        <w:pStyle w:val="Heading2"/>
        <w:numPr>
          <w:ilvl w:val="0"/>
          <w:numId w:val="82"/>
        </w:numPr>
      </w:pPr>
      <w:bookmarkStart w:id="22" w:name="_Toc180332828"/>
      <w:r>
        <w:t>Seamless Integration</w:t>
      </w:r>
      <w:bookmarkEnd w:id="22"/>
    </w:p>
    <w:p w14:paraId="29D928C6" w14:textId="05A4EA70" w:rsidR="007F29E0" w:rsidRDefault="007F29E0" w:rsidP="007F29E0">
      <w:r>
        <w:t xml:space="preserve">Business Outcome 1: </w:t>
      </w:r>
      <w:r w:rsidRPr="007B3A52">
        <w:rPr>
          <w:b/>
          <w:bCs/>
        </w:rPr>
        <w:t>Operational Efficiency</w:t>
      </w:r>
      <w:r>
        <w:t xml:space="preserve"> By integrating seamlessly with existing systems such as payment gateways, ERP, and CRM, Replica SEaaS reduces the complexity of deployment and minimizes operational disruption. </w:t>
      </w:r>
      <w:r w:rsidRPr="007B3A52">
        <w:rPr>
          <w:b/>
          <w:bCs/>
        </w:rPr>
        <w:t>Why This is Important:</w:t>
      </w:r>
      <w:r>
        <w:t xml:space="preserve"> Financial institutions often face long deployment times and system disruptions when integrating new technologies. Seamless integration reduces this risk, enabling faster returns on investment and avoiding the operational downtime that can affect the customer experience and the institution’s revenue stream (Replica | Secure Environment Automation, Strategy Insights).</w:t>
      </w:r>
    </w:p>
    <w:p w14:paraId="4F5D507F" w14:textId="6CC0504F" w:rsidR="007F29E0" w:rsidRDefault="007F29E0" w:rsidP="007F29E0">
      <w:r>
        <w:t xml:space="preserve">Business Outcome 2: </w:t>
      </w:r>
      <w:r w:rsidRPr="007B3A52">
        <w:rPr>
          <w:b/>
          <w:bCs/>
        </w:rPr>
        <w:t>Cost Savings on IT Infrastructure</w:t>
      </w:r>
      <w:r>
        <w:t xml:space="preserve"> Seamless integration helps institutions avoid costly infrastructure upgrades or hir</w:t>
      </w:r>
      <w:r w:rsidR="00EE2117">
        <w:t>ing</w:t>
      </w:r>
      <w:r>
        <w:t xml:space="preserve"> additional IT staff, as Replica SEaaS works with existing systems. </w:t>
      </w:r>
      <w:r w:rsidRPr="007B3A52">
        <w:rPr>
          <w:b/>
          <w:bCs/>
        </w:rPr>
        <w:t>Why This is Important:</w:t>
      </w:r>
      <w:r>
        <w:t xml:space="preserve"> The cost of implementing new IT infrastructure can be significant, particularly for large-scale financial institutions. By avoiding major infrastructure changes, Replica SEaaS enables institutions to focus resources on core operations while keeping IT costs in check. Studies show that reducing IT overhead can boost profitability by 10-15% (MarketsandMarkets).</w:t>
      </w:r>
    </w:p>
    <w:p w14:paraId="16ABC80C" w14:textId="66BA31FE" w:rsidR="007F29E0" w:rsidRDefault="007F29E0" w:rsidP="00B61893">
      <w:pPr>
        <w:pStyle w:val="Heading2"/>
        <w:numPr>
          <w:ilvl w:val="0"/>
          <w:numId w:val="82"/>
        </w:numPr>
      </w:pPr>
      <w:bookmarkStart w:id="23" w:name="_Toc180332829"/>
      <w:r>
        <w:t>Scalability and Flexibility</w:t>
      </w:r>
      <w:bookmarkEnd w:id="23"/>
    </w:p>
    <w:p w14:paraId="6CC4DA91" w14:textId="7F589D86" w:rsidR="007F29E0" w:rsidRDefault="007F29E0" w:rsidP="007F29E0">
      <w:r>
        <w:t xml:space="preserve">Business Outcome 1: </w:t>
      </w:r>
      <w:r w:rsidRPr="007B3A52">
        <w:rPr>
          <w:b/>
          <w:bCs/>
        </w:rPr>
        <w:t>Scalability for Growth</w:t>
      </w:r>
      <w:r>
        <w:t xml:space="preserve"> As financial institutions grow, Replica SEaaS scales with them, ensuring their security infrastructure can handle increased transaction volumes without compromising performance. </w:t>
      </w:r>
      <w:r w:rsidRPr="007B3A52">
        <w:rPr>
          <w:b/>
          <w:bCs/>
        </w:rPr>
        <w:t>Why This is Important:</w:t>
      </w:r>
      <w:r>
        <w:t xml:space="preserve"> Growing transaction volumes require systems t</w:t>
      </w:r>
      <w:r w:rsidR="00EE2117">
        <w:t>o</w:t>
      </w:r>
      <w:r>
        <w:t xml:space="preserve"> handle the increased load. Institutions risk system slowdowns, breaches, and higher transaction costs</w:t>
      </w:r>
      <w:r w:rsidR="007B3A52">
        <w:t xml:space="preserve"> if security infrastructure doesn't scale</w:t>
      </w:r>
      <w:r>
        <w:t>. Replica SEaaS ensures institutions can expand without these risks, enabling them to support new services and enter new markets seamlessly (Meticulous Research, Replica | Secure Environment Automation).</w:t>
      </w:r>
    </w:p>
    <w:p w14:paraId="5701F02D" w14:textId="047178E3" w:rsidR="007F29E0" w:rsidRDefault="007F29E0" w:rsidP="007F29E0">
      <w:r>
        <w:t xml:space="preserve">Business Outcome 2: </w:t>
      </w:r>
      <w:r w:rsidRPr="007B3A52">
        <w:rPr>
          <w:b/>
          <w:bCs/>
        </w:rPr>
        <w:t>Increased Agility</w:t>
      </w:r>
      <w:r>
        <w:t xml:space="preserve"> Replica SEaaS allows institutions to adapt quickly to market demands, new products, or services, giving them a competitive edge. </w:t>
      </w:r>
      <w:r w:rsidRPr="007B3A52">
        <w:rPr>
          <w:b/>
          <w:bCs/>
        </w:rPr>
        <w:t>Why This is Important:</w:t>
      </w:r>
      <w:r>
        <w:t xml:space="preserve"> The ability to rapidly respond to market changes—whether regulatory, technological, or customer-driven—</w:t>
      </w:r>
      <w:r w:rsidR="007B3A52">
        <w:t>off</w:t>
      </w:r>
      <w:r>
        <w:t>e</w:t>
      </w:r>
      <w:r w:rsidR="007B3A52">
        <w:t>r</w:t>
      </w:r>
      <w:r>
        <w:t>s financial institutions the agility to stay competitive. Frost &amp; Sullivan found that agile companies grow revenue 37% faster and generate 30% higher profits than non-agile companies (Meticulous Research).</w:t>
      </w:r>
    </w:p>
    <w:p w14:paraId="0067BFCD" w14:textId="77777777" w:rsidR="007F29E0" w:rsidRDefault="007F29E0" w:rsidP="007F29E0"/>
    <w:p w14:paraId="531DD6CF" w14:textId="4179EE8A" w:rsidR="007F29E0" w:rsidRDefault="007F29E0" w:rsidP="00B61893">
      <w:pPr>
        <w:pStyle w:val="Heading2"/>
        <w:numPr>
          <w:ilvl w:val="0"/>
          <w:numId w:val="82"/>
        </w:numPr>
      </w:pPr>
      <w:bookmarkStart w:id="24" w:name="_Toc180332830"/>
      <w:r>
        <w:lastRenderedPageBreak/>
        <w:t>Compliance Automation</w:t>
      </w:r>
      <w:bookmarkEnd w:id="24"/>
    </w:p>
    <w:p w14:paraId="7063BBB9" w14:textId="214DB54E" w:rsidR="007F29E0" w:rsidRDefault="007F29E0" w:rsidP="007F29E0">
      <w:r>
        <w:t xml:space="preserve">Business Outcome 1: </w:t>
      </w:r>
      <w:r w:rsidRPr="007B3A52">
        <w:rPr>
          <w:b/>
          <w:bCs/>
        </w:rPr>
        <w:t>Regulatory Compliance</w:t>
      </w:r>
      <w:r>
        <w:t xml:space="preserve"> By automating compliance processes, Replica SEaaS ensures that financial institutions remain compliant with PCI DSS, GDPR, and other regulations without </w:t>
      </w:r>
      <w:r w:rsidR="007336D4">
        <w:t>r</w:t>
      </w:r>
      <w:r>
        <w:t>e</w:t>
      </w:r>
      <w:r w:rsidR="007336D4">
        <w:t>quiri</w:t>
      </w:r>
      <w:r>
        <w:t>n</w:t>
      </w:r>
      <w:r w:rsidR="007336D4">
        <w:t>g</w:t>
      </w:r>
      <w:r>
        <w:t xml:space="preserve"> extensive manual intervention. </w:t>
      </w:r>
      <w:r w:rsidRPr="007B3A52">
        <w:rPr>
          <w:b/>
          <w:bCs/>
        </w:rPr>
        <w:t>Why This is Important:</w:t>
      </w:r>
      <w:r>
        <w:t xml:space="preserve"> Regulatory compliance is not optional—fines and penalties for non-compliance can cripple even large financial institutions. By automating compliance, institutions reduce the risk of fines and penalties while freeing up compliance teams to focus on higher-value tasks (MarketsandMarkets, Meticulous Research).</w:t>
      </w:r>
    </w:p>
    <w:p w14:paraId="427C29BF" w14:textId="77777777" w:rsidR="006F7525" w:rsidRDefault="007F29E0" w:rsidP="00DB3F12">
      <w:r>
        <w:t xml:space="preserve">Business Outcome 2: </w:t>
      </w:r>
      <w:r w:rsidRPr="007B3A52">
        <w:rPr>
          <w:b/>
          <w:bCs/>
        </w:rPr>
        <w:t>Reduction in Operational Costs</w:t>
      </w:r>
      <w:r>
        <w:t xml:space="preserve"> Automating compliance tasks reduces the workload for internal teams, allowing institutions to save on operational costs by reallocating resources or reducing headcount. </w:t>
      </w:r>
      <w:r w:rsidRPr="007B3A52">
        <w:rPr>
          <w:b/>
          <w:bCs/>
        </w:rPr>
        <w:t>Why This is Important:</w:t>
      </w:r>
      <w:r>
        <w:t xml:space="preserve"> The cost of maintaining manual compliance processes can be substantial. By automating these tasks, institutions reduce the need for manual labor and minimize the risk of human error, which can lead to costly breaches or regulatory violations (Meticulous Research, Replica | Secure Environment Automation).</w:t>
      </w:r>
    </w:p>
    <w:p w14:paraId="4270A039" w14:textId="557B22DA" w:rsidR="00841CB8" w:rsidRDefault="00841CB8" w:rsidP="00841CB8">
      <w:pPr>
        <w:pStyle w:val="Heading2"/>
      </w:pPr>
      <w:bookmarkStart w:id="25" w:name="_Toc180332831"/>
      <w:r>
        <w:t>Reference Section for Business Outcomes</w:t>
      </w:r>
      <w:bookmarkEnd w:id="25"/>
      <w:r>
        <w:t xml:space="preserve"> </w:t>
      </w:r>
    </w:p>
    <w:p w14:paraId="3E2C76A0" w14:textId="77777777" w:rsidR="00217569" w:rsidRDefault="00150DBF" w:rsidP="00841CB8">
      <w:pPr>
        <w:pStyle w:val="ListParagraph"/>
        <w:numPr>
          <w:ilvl w:val="0"/>
          <w:numId w:val="144"/>
        </w:numPr>
        <w:spacing w:after="0"/>
      </w:pPr>
      <w:r w:rsidRPr="00841CB8">
        <w:rPr>
          <w:b/>
          <w:bCs/>
        </w:rPr>
        <w:t>Fraud Reduction</w:t>
      </w:r>
      <w:r>
        <w:t>:</w:t>
      </w:r>
      <w:r w:rsidR="00841CB8">
        <w:t xml:space="preserve"> There are </w:t>
      </w:r>
      <w:r>
        <w:t>$32 billion in global fraud losses</w:t>
      </w:r>
      <w:r w:rsidR="00841CB8">
        <w:t>,</w:t>
      </w:r>
      <w:r>
        <w:t xml:space="preserve"> and the rise in fraud is a real statistic</w:t>
      </w:r>
      <w:r w:rsidR="00841CB8">
        <w:t xml:space="preserve"> </w:t>
      </w:r>
      <w:r>
        <w:t>supported by sources like MarketsandMarkets.</w:t>
      </w:r>
    </w:p>
    <w:p w14:paraId="01BA8A28" w14:textId="1BD2B283" w:rsidR="00217569" w:rsidRDefault="00150DBF" w:rsidP="00217569">
      <w:pPr>
        <w:pStyle w:val="ListParagraph"/>
        <w:numPr>
          <w:ilvl w:val="0"/>
          <w:numId w:val="144"/>
        </w:numPr>
        <w:spacing w:after="0"/>
      </w:pPr>
      <w:r>
        <w:t>The connection between fraud reduction and financial stability is well documented in financial research and compliance reports, especially in the context of cybercrime</w:t>
      </w:r>
      <w:r w:rsidR="00217569">
        <w:rPr>
          <w:rFonts w:ascii="Arial" w:hAnsi="Arial" w:cs="Arial"/>
        </w:rPr>
        <w:t xml:space="preserve"> </w:t>
      </w:r>
      <w:r w:rsidR="00217569" w:rsidRPr="00217569">
        <w:t>-</w:t>
      </w:r>
      <w:r w:rsidR="00217569">
        <w:t xml:space="preserve"> </w:t>
      </w:r>
      <w:r>
        <w:t>MCKINSEY &amp; COMPANY</w:t>
      </w:r>
    </w:p>
    <w:p w14:paraId="2F33EEF0" w14:textId="77777777" w:rsidR="00B00201" w:rsidRDefault="00B00201" w:rsidP="00B00201">
      <w:pPr>
        <w:pStyle w:val="ListParagraph"/>
        <w:spacing w:after="0"/>
      </w:pPr>
    </w:p>
    <w:p w14:paraId="4A469A7C" w14:textId="11718E2D" w:rsidR="00150DBF" w:rsidRDefault="00150DBF" w:rsidP="00841CB8">
      <w:pPr>
        <w:pStyle w:val="ListParagraph"/>
        <w:numPr>
          <w:ilvl w:val="0"/>
          <w:numId w:val="144"/>
        </w:numPr>
        <w:spacing w:after="0"/>
      </w:pPr>
      <w:r w:rsidRPr="00217569">
        <w:rPr>
          <w:b/>
          <w:bCs/>
        </w:rPr>
        <w:t>Customer Trust and Retention:</w:t>
      </w:r>
      <w:r w:rsidR="00217569">
        <w:rPr>
          <w:b/>
          <w:bCs/>
        </w:rPr>
        <w:t> </w:t>
      </w:r>
      <w:r>
        <w:t>The PwC report stating that 87% of consumers would leave a company over data protection concerns is accurate and widely cited in customer experience research</w:t>
      </w:r>
      <w:r w:rsidRPr="00217569">
        <w:rPr>
          <w:rFonts w:ascii="Arial" w:hAnsi="Arial" w:cs="Arial"/>
        </w:rPr>
        <w:t>​</w:t>
      </w:r>
      <w:r w:rsidR="00217569">
        <w:rPr>
          <w:rFonts w:ascii="Arial" w:hAnsi="Arial" w:cs="Arial"/>
        </w:rPr>
        <w:t xml:space="preserve"> -</w:t>
      </w:r>
      <w:r>
        <w:t>PWC</w:t>
      </w:r>
    </w:p>
    <w:p w14:paraId="2014B173" w14:textId="72E75176" w:rsidR="00150DBF" w:rsidRDefault="00150DBF" w:rsidP="00841CB8">
      <w:pPr>
        <w:pStyle w:val="ListParagraph"/>
        <w:numPr>
          <w:ilvl w:val="0"/>
          <w:numId w:val="144"/>
        </w:numPr>
        <w:spacing w:after="0"/>
      </w:pPr>
      <w:r>
        <w:t>Customer trust being tied to secure transactions and long-term growth is a well-established link in financial industry analysis</w:t>
      </w:r>
      <w:r w:rsidRPr="00B00201">
        <w:rPr>
          <w:rFonts w:ascii="Arial" w:hAnsi="Arial" w:cs="Arial"/>
        </w:rPr>
        <w:t>​</w:t>
      </w:r>
      <w:r w:rsidR="00B00201">
        <w:rPr>
          <w:rFonts w:ascii="Arial" w:hAnsi="Arial" w:cs="Arial"/>
        </w:rPr>
        <w:t xml:space="preserve"> - </w:t>
      </w:r>
      <w:r>
        <w:t>PWC</w:t>
      </w:r>
    </w:p>
    <w:p w14:paraId="54E85953" w14:textId="2F2D20DE" w:rsidR="00150DBF" w:rsidRDefault="00150DBF" w:rsidP="00841CB8">
      <w:pPr>
        <w:spacing w:after="0"/>
      </w:pPr>
    </w:p>
    <w:p w14:paraId="2E94F1CE" w14:textId="46E77234" w:rsidR="00150DBF" w:rsidRDefault="00150DBF" w:rsidP="00841CB8">
      <w:pPr>
        <w:pStyle w:val="ListParagraph"/>
        <w:numPr>
          <w:ilvl w:val="0"/>
          <w:numId w:val="144"/>
        </w:numPr>
        <w:spacing w:after="0"/>
      </w:pPr>
      <w:r w:rsidRPr="00B00201">
        <w:rPr>
          <w:b/>
          <w:bCs/>
        </w:rPr>
        <w:t>Improved Compliance and Risk Mitigation</w:t>
      </w:r>
      <w:r>
        <w:t>:</w:t>
      </w:r>
      <w:r w:rsidR="00B00201">
        <w:t xml:space="preserve"> </w:t>
      </w:r>
      <w:r>
        <w:t>The fines for GDPR non-compliance of up to €20 million or 4% of global annual revenue are accurate, and this is directly mentioned in numerous compliance-related reports</w:t>
      </w:r>
      <w:r w:rsidRPr="00B00201">
        <w:rPr>
          <w:rFonts w:ascii="Arial" w:hAnsi="Arial" w:cs="Arial"/>
        </w:rPr>
        <w:t>​</w:t>
      </w:r>
      <w:r w:rsidR="00B00201">
        <w:rPr>
          <w:rFonts w:ascii="Arial" w:hAnsi="Arial" w:cs="Arial"/>
        </w:rPr>
        <w:t xml:space="preserve">- </w:t>
      </w:r>
      <w:r>
        <w:t>DATABRICKS</w:t>
      </w:r>
      <w:r w:rsidR="005A721A">
        <w:t>/RSM US</w:t>
      </w:r>
    </w:p>
    <w:p w14:paraId="4F781B45" w14:textId="7AE47297" w:rsidR="00150DBF" w:rsidRDefault="00150DBF" w:rsidP="00841CB8">
      <w:pPr>
        <w:spacing w:after="0"/>
      </w:pPr>
    </w:p>
    <w:p w14:paraId="211F70A5" w14:textId="0454B5E7" w:rsidR="00150DBF" w:rsidRDefault="00150DBF" w:rsidP="00841CB8">
      <w:pPr>
        <w:pStyle w:val="ListParagraph"/>
        <w:numPr>
          <w:ilvl w:val="0"/>
          <w:numId w:val="145"/>
        </w:numPr>
        <w:spacing w:after="0"/>
      </w:pPr>
      <w:r w:rsidRPr="00B00201">
        <w:rPr>
          <w:b/>
          <w:bCs/>
        </w:rPr>
        <w:t>Operational Efficiency:</w:t>
      </w:r>
      <w:r w:rsidR="00B00201">
        <w:t xml:space="preserve"> </w:t>
      </w:r>
      <w:r>
        <w:t>McKinsey’s research on the 30-40% efficiency improvements for institutions that leverage AI-driven solutions is accurate and supported by multiple industry reports on AI adoption</w:t>
      </w:r>
      <w:r w:rsidR="00B00201">
        <w:rPr>
          <w:rFonts w:ascii="Arial" w:hAnsi="Arial" w:cs="Arial"/>
        </w:rPr>
        <w:t xml:space="preserve">- </w:t>
      </w:r>
      <w:r>
        <w:t>MCKINSEY &amp; COMPANY</w:t>
      </w:r>
      <w:r w:rsidR="00CA4BE9">
        <w:t>/RSM US</w:t>
      </w:r>
    </w:p>
    <w:p w14:paraId="4E31365E" w14:textId="77777777" w:rsidR="00150DBF" w:rsidRDefault="00150DBF" w:rsidP="00841CB8">
      <w:pPr>
        <w:spacing w:after="0"/>
      </w:pPr>
      <w:r>
        <w:rPr>
          <w:rFonts w:ascii="Arial" w:hAnsi="Arial" w:cs="Arial"/>
        </w:rPr>
        <w:t>​</w:t>
      </w:r>
    </w:p>
    <w:p w14:paraId="4B613505" w14:textId="7E29381A" w:rsidR="00150DBF" w:rsidRDefault="00150DBF" w:rsidP="00841CB8">
      <w:pPr>
        <w:pStyle w:val="ListParagraph"/>
        <w:numPr>
          <w:ilvl w:val="0"/>
          <w:numId w:val="145"/>
        </w:numPr>
        <w:spacing w:after="0"/>
      </w:pPr>
      <w:r w:rsidRPr="00B00201">
        <w:rPr>
          <w:b/>
          <w:bCs/>
        </w:rPr>
        <w:t>Enhanced Security and Customer Trust (Zero Trust Architecture):</w:t>
      </w:r>
      <w:r w:rsidR="00B00201">
        <w:rPr>
          <w:b/>
          <w:bCs/>
        </w:rPr>
        <w:t> </w:t>
      </w:r>
      <w:r>
        <w:t>The Ponemon Institute’s study that notes a 5% customer loss after data breaches is real, and it supports the argument that improved security leads to customer retention</w:t>
      </w:r>
      <w:r w:rsidRPr="00B00201">
        <w:rPr>
          <w:rFonts w:ascii="Arial" w:hAnsi="Arial" w:cs="Arial"/>
        </w:rPr>
        <w:t>​</w:t>
      </w:r>
      <w:r w:rsidR="00B00201">
        <w:rPr>
          <w:rFonts w:ascii="Arial" w:hAnsi="Arial" w:cs="Arial"/>
        </w:rPr>
        <w:t xml:space="preserve">- </w:t>
      </w:r>
      <w:r>
        <w:t xml:space="preserve">RSM </w:t>
      </w:r>
      <w:r w:rsidR="00B00201">
        <w:t>US</w:t>
      </w:r>
    </w:p>
    <w:p w14:paraId="323F3753" w14:textId="77777777" w:rsidR="00B00201" w:rsidRDefault="00B00201" w:rsidP="00B00201">
      <w:pPr>
        <w:spacing w:after="0"/>
      </w:pPr>
    </w:p>
    <w:p w14:paraId="234B80F0" w14:textId="77777777" w:rsidR="00B00201" w:rsidRDefault="00B00201" w:rsidP="00B00201">
      <w:pPr>
        <w:spacing w:after="0"/>
      </w:pPr>
    </w:p>
    <w:p w14:paraId="295607BE" w14:textId="77777777" w:rsidR="00B00201" w:rsidRDefault="00B00201" w:rsidP="00B00201">
      <w:pPr>
        <w:spacing w:after="0"/>
      </w:pPr>
    </w:p>
    <w:p w14:paraId="6B3BDBC7" w14:textId="64110F4E" w:rsidR="00150DBF" w:rsidRDefault="00150DBF" w:rsidP="00841CB8">
      <w:pPr>
        <w:spacing w:after="0"/>
      </w:pPr>
    </w:p>
    <w:p w14:paraId="7BE15226" w14:textId="73A87958" w:rsidR="00150DBF" w:rsidRDefault="00150DBF" w:rsidP="00841CB8">
      <w:pPr>
        <w:pStyle w:val="ListParagraph"/>
        <w:numPr>
          <w:ilvl w:val="0"/>
          <w:numId w:val="145"/>
        </w:numPr>
        <w:spacing w:after="0"/>
      </w:pPr>
      <w:r w:rsidRPr="00F40709">
        <w:rPr>
          <w:b/>
          <w:bCs/>
        </w:rPr>
        <w:lastRenderedPageBreak/>
        <w:t>Reduced Downtime and Recovery Costs:</w:t>
      </w:r>
      <w:r w:rsidR="00B00201">
        <w:t> </w:t>
      </w:r>
      <w:r>
        <w:t>The IBM 2021 Cost of a Data Breach Report stating that the average cost of a breach in financial services is $5.85 million is accurate and well</w:t>
      </w:r>
      <w:r w:rsidR="00B00201">
        <w:t>-</w:t>
      </w:r>
      <w:r>
        <w:t>documented</w:t>
      </w:r>
      <w:r w:rsidRPr="00B00201">
        <w:rPr>
          <w:rFonts w:ascii="Arial" w:hAnsi="Arial" w:cs="Arial"/>
        </w:rPr>
        <w:t>​</w:t>
      </w:r>
      <w:r w:rsidR="00B00201">
        <w:rPr>
          <w:rFonts w:ascii="Arial" w:hAnsi="Arial" w:cs="Arial"/>
        </w:rPr>
        <w:t xml:space="preserve">- </w:t>
      </w:r>
      <w:r>
        <w:t>RSM US</w:t>
      </w:r>
      <w:r w:rsidR="00CA4BE9">
        <w:t>/PWC</w:t>
      </w:r>
    </w:p>
    <w:p w14:paraId="0F48112F" w14:textId="2920D4D1" w:rsidR="00150DBF" w:rsidRDefault="00150DBF" w:rsidP="00841CB8">
      <w:pPr>
        <w:spacing w:after="0"/>
      </w:pPr>
      <w:r>
        <w:rPr>
          <w:rFonts w:ascii="Arial" w:hAnsi="Arial" w:cs="Arial"/>
        </w:rPr>
        <w:t>​</w:t>
      </w:r>
    </w:p>
    <w:p w14:paraId="27B47EFA" w14:textId="026F8994" w:rsidR="00150DBF" w:rsidRDefault="00150DBF" w:rsidP="00841CB8">
      <w:pPr>
        <w:pStyle w:val="ListParagraph"/>
        <w:numPr>
          <w:ilvl w:val="0"/>
          <w:numId w:val="146"/>
        </w:numPr>
        <w:spacing w:after="0"/>
      </w:pPr>
      <w:r w:rsidRPr="005A721A">
        <w:rPr>
          <w:b/>
          <w:bCs/>
        </w:rPr>
        <w:t>Operational Efficiency (Seamless Integration):</w:t>
      </w:r>
      <w:r w:rsidR="007B3DEC">
        <w:rPr>
          <w:b/>
          <w:bCs/>
        </w:rPr>
        <w:t> </w:t>
      </w:r>
      <w:r>
        <w:t>Research shows that seamless integration can avoid significant downtime and disruptions, which aligns with industry best practices for system deployment</w:t>
      </w:r>
      <w:r w:rsidRPr="005A721A">
        <w:rPr>
          <w:rFonts w:ascii="Arial" w:hAnsi="Arial" w:cs="Arial"/>
        </w:rPr>
        <w:t>​</w:t>
      </w:r>
      <w:r w:rsidR="005A721A">
        <w:rPr>
          <w:rFonts w:ascii="Arial" w:hAnsi="Arial" w:cs="Arial"/>
        </w:rPr>
        <w:t xml:space="preserve"> - </w:t>
      </w:r>
      <w:r>
        <w:t>RSM US</w:t>
      </w:r>
    </w:p>
    <w:p w14:paraId="527812C3" w14:textId="3A410010" w:rsidR="00150DBF" w:rsidRDefault="00150DBF" w:rsidP="00841CB8">
      <w:pPr>
        <w:spacing w:after="0"/>
      </w:pPr>
    </w:p>
    <w:p w14:paraId="6E710E7B" w14:textId="665CE91C" w:rsidR="00150DBF" w:rsidRPr="005A721A" w:rsidRDefault="00150DBF" w:rsidP="00841CB8">
      <w:pPr>
        <w:pStyle w:val="ListParagraph"/>
        <w:numPr>
          <w:ilvl w:val="0"/>
          <w:numId w:val="146"/>
        </w:numPr>
        <w:spacing w:after="0"/>
        <w:rPr>
          <w:b/>
          <w:bCs/>
        </w:rPr>
      </w:pPr>
      <w:r w:rsidRPr="005A721A">
        <w:rPr>
          <w:b/>
          <w:bCs/>
        </w:rPr>
        <w:t>Cost Savings on IT Infrastructure:</w:t>
      </w:r>
      <w:r w:rsidR="005A721A">
        <w:rPr>
          <w:b/>
          <w:bCs/>
        </w:rPr>
        <w:t xml:space="preserve"> </w:t>
      </w:r>
      <w:r>
        <w:t>The 10-15% profitability boost from reducing IT overhead comes from multiple sources that study the impact of streamlined IT infrastructure on overall business profitability</w:t>
      </w:r>
      <w:r w:rsidR="005A721A">
        <w:t>.</w:t>
      </w:r>
      <w:r w:rsidR="005A721A">
        <w:rPr>
          <w:rFonts w:ascii="Arial" w:hAnsi="Arial" w:cs="Arial"/>
        </w:rPr>
        <w:t xml:space="preserve">- </w:t>
      </w:r>
      <w:r>
        <w:t>DATABRICKS</w:t>
      </w:r>
      <w:r w:rsidR="005A721A">
        <w:t>/RSM US</w:t>
      </w:r>
    </w:p>
    <w:p w14:paraId="02457455" w14:textId="77777777" w:rsidR="00150DBF" w:rsidRDefault="00150DBF" w:rsidP="00841CB8">
      <w:pPr>
        <w:spacing w:after="0"/>
      </w:pPr>
      <w:r>
        <w:rPr>
          <w:rFonts w:ascii="Arial" w:hAnsi="Arial" w:cs="Arial"/>
        </w:rPr>
        <w:t>​</w:t>
      </w:r>
    </w:p>
    <w:p w14:paraId="1894F6E4" w14:textId="7AD62335" w:rsidR="00DB3F12" w:rsidRDefault="00B2076B" w:rsidP="00841CB8">
      <w:pPr>
        <w:spacing w:after="0"/>
      </w:pPr>
      <w:r>
        <w:br w:type="page"/>
      </w:r>
    </w:p>
    <w:p w14:paraId="25D04B71" w14:textId="77777777" w:rsidR="00DB3F12" w:rsidRDefault="00DB3F12" w:rsidP="007336D4">
      <w:pPr>
        <w:pStyle w:val="Heading1"/>
      </w:pPr>
      <w:bookmarkStart w:id="26" w:name="_Toc180332832"/>
      <w:r>
        <w:lastRenderedPageBreak/>
        <w:t>Persona Outcome for Replica SEaaS</w:t>
      </w:r>
      <w:bookmarkEnd w:id="26"/>
    </w:p>
    <w:p w14:paraId="42EAF3E2" w14:textId="77777777" w:rsidR="00DB3F12" w:rsidRDefault="00DB3F12" w:rsidP="00997747">
      <w:pPr>
        <w:pStyle w:val="Heading2"/>
        <w:numPr>
          <w:ilvl w:val="0"/>
          <w:numId w:val="49"/>
        </w:numPr>
      </w:pPr>
      <w:bookmarkStart w:id="27" w:name="_Toc180332833"/>
      <w:r>
        <w:t>Secure Payment Processing</w:t>
      </w:r>
      <w:bookmarkEnd w:id="27"/>
    </w:p>
    <w:p w14:paraId="2C15E375" w14:textId="00256B4D" w:rsidR="00AD5B28" w:rsidRPr="00AD5B28" w:rsidRDefault="00AD5B28" w:rsidP="00AD5B28">
      <w:r w:rsidRPr="00AD5B28">
        <w:rPr>
          <w:b/>
          <w:bCs/>
        </w:rPr>
        <w:t>Technology Outcome</w:t>
      </w:r>
      <w:r w:rsidRPr="00AD5B28">
        <w:t xml:space="preserve">: Replica SEaaS provides secure, real-time payment workflows that protect against fraud and unauthorized access by leveraging encryption and a </w:t>
      </w:r>
      <w:r>
        <w:t>z</w:t>
      </w:r>
      <w:r w:rsidRPr="00AD5B28">
        <w:t>ero</w:t>
      </w:r>
      <w:r>
        <w:t>-t</w:t>
      </w:r>
      <w:r w:rsidRPr="00AD5B28">
        <w:t>rust architecture. This ensures sensitive payment data remains s</w:t>
      </w:r>
      <w:r>
        <w:t>af</w:t>
      </w:r>
      <w:r w:rsidRPr="00AD5B28">
        <w:t xml:space="preserve">e throughout the transaction process, aligning with industry payment security </w:t>
      </w:r>
      <w:r>
        <w:t>pr</w:t>
      </w:r>
      <w:r w:rsidRPr="00AD5B28">
        <w:t>a</w:t>
      </w:r>
      <w:r>
        <w:t>c</w:t>
      </w:r>
      <w:r w:rsidRPr="00AD5B28">
        <w:t>t</w:t>
      </w:r>
      <w:r>
        <w:t>ices</w:t>
      </w:r>
      <w:r w:rsidRPr="00AD5B28">
        <w:t xml:space="preserve"> emphasiz</w:t>
      </w:r>
      <w:r>
        <w:t>ing</w:t>
      </w:r>
      <w:r w:rsidRPr="00AD5B28">
        <w:t xml:space="preserve"> encryption and real-time fraud protection.</w:t>
      </w:r>
    </w:p>
    <w:p w14:paraId="38DCA215" w14:textId="50A8AC83" w:rsidR="00DB3F12" w:rsidRPr="008C0265" w:rsidRDefault="00DB3F12" w:rsidP="008C0265">
      <w:pPr>
        <w:rPr>
          <w:b/>
          <w:bCs/>
        </w:rPr>
      </w:pPr>
      <w:r w:rsidRPr="008C0265">
        <w:rPr>
          <w:b/>
          <w:bCs/>
        </w:rPr>
        <w:t>Business Outcomes:</w:t>
      </w:r>
    </w:p>
    <w:p w14:paraId="0342DCEB" w14:textId="77777777" w:rsidR="00DB3F12" w:rsidRDefault="00DB3F12" w:rsidP="00B137E8">
      <w:pPr>
        <w:pStyle w:val="ListParagraph"/>
        <w:numPr>
          <w:ilvl w:val="0"/>
          <w:numId w:val="39"/>
        </w:numPr>
        <w:spacing w:after="0"/>
      </w:pPr>
      <w:r>
        <w:t>Fraud Reduction</w:t>
      </w:r>
    </w:p>
    <w:p w14:paraId="3721DC51" w14:textId="77777777" w:rsidR="00DB3F12" w:rsidRDefault="00DB3F12" w:rsidP="00B137E8">
      <w:pPr>
        <w:pStyle w:val="ListParagraph"/>
        <w:numPr>
          <w:ilvl w:val="0"/>
          <w:numId w:val="39"/>
        </w:numPr>
        <w:spacing w:after="0"/>
      </w:pPr>
      <w:r>
        <w:t>Customer Trust and Retention</w:t>
      </w:r>
    </w:p>
    <w:p w14:paraId="6A12A3E6" w14:textId="77777777" w:rsidR="004C34E2" w:rsidRDefault="004C34E2" w:rsidP="00DB3F12">
      <w:pPr>
        <w:spacing w:after="0"/>
      </w:pPr>
    </w:p>
    <w:p w14:paraId="290DEB11" w14:textId="6B1D9CBB" w:rsidR="00DB3F12" w:rsidRPr="004C34E2" w:rsidRDefault="00DB3F12" w:rsidP="00DB3F12">
      <w:pPr>
        <w:spacing w:after="0"/>
        <w:rPr>
          <w:b/>
          <w:bCs/>
          <w:color w:val="156082" w:themeColor="accent1"/>
        </w:rPr>
      </w:pPr>
      <w:r w:rsidRPr="004C34E2">
        <w:rPr>
          <w:b/>
          <w:bCs/>
          <w:color w:val="156082" w:themeColor="accent1"/>
          <w:highlight w:val="lightGray"/>
        </w:rPr>
        <w:t>Chief Technology Officer (CTO)</w:t>
      </w:r>
    </w:p>
    <w:p w14:paraId="15FFBB47" w14:textId="77777777" w:rsidR="00DB3F12" w:rsidRDefault="00DB3F12" w:rsidP="00DB3F12">
      <w:pPr>
        <w:spacing w:after="0"/>
      </w:pPr>
      <w:r>
        <w:t>Role: Oversees the institution’s technology strategy and infrastructure.</w:t>
      </w:r>
    </w:p>
    <w:p w14:paraId="02546B3B" w14:textId="66482869" w:rsidR="00DB3F12" w:rsidRDefault="00DB3F12" w:rsidP="00DB3F12">
      <w:pPr>
        <w:spacing w:after="0"/>
      </w:pPr>
      <w:r>
        <w:t>Pain Points:</w:t>
      </w:r>
    </w:p>
    <w:p w14:paraId="7BA27A51" w14:textId="77777777" w:rsidR="00DB3F12" w:rsidRDefault="00DB3F12" w:rsidP="004C34E2">
      <w:pPr>
        <w:pStyle w:val="ListParagraph"/>
        <w:numPr>
          <w:ilvl w:val="0"/>
          <w:numId w:val="40"/>
        </w:numPr>
        <w:spacing w:after="0"/>
      </w:pPr>
      <w:r>
        <w:t>Managing outdated security infrastructures.</w:t>
      </w:r>
    </w:p>
    <w:p w14:paraId="233B6500" w14:textId="77777777" w:rsidR="00DB3F12" w:rsidRDefault="00DB3F12" w:rsidP="004C34E2">
      <w:pPr>
        <w:pStyle w:val="ListParagraph"/>
        <w:numPr>
          <w:ilvl w:val="0"/>
          <w:numId w:val="40"/>
        </w:numPr>
        <w:spacing w:after="0"/>
      </w:pPr>
      <w:r>
        <w:t>Balancing innovation with risk management.</w:t>
      </w:r>
    </w:p>
    <w:p w14:paraId="389E66E0" w14:textId="77777777" w:rsidR="00DB3F12" w:rsidRDefault="00DB3F12" w:rsidP="004C34E2">
      <w:pPr>
        <w:pStyle w:val="ListParagraph"/>
        <w:numPr>
          <w:ilvl w:val="0"/>
          <w:numId w:val="40"/>
        </w:numPr>
        <w:spacing w:after="0"/>
      </w:pPr>
      <w:r>
        <w:t>Integrating new technologies without disrupting operations.</w:t>
      </w:r>
    </w:p>
    <w:p w14:paraId="2FDD69DB" w14:textId="77777777" w:rsidR="00DB3F12" w:rsidRDefault="00DB3F12" w:rsidP="00DB3F12">
      <w:pPr>
        <w:spacing w:after="0"/>
      </w:pPr>
      <w:r w:rsidRPr="004C34E2">
        <w:rPr>
          <w:b/>
          <w:bCs/>
        </w:rPr>
        <w:t>How Replica SEaaS Helps</w:t>
      </w:r>
      <w:r>
        <w:t>:</w:t>
      </w:r>
    </w:p>
    <w:p w14:paraId="5C32BF2A" w14:textId="77777777" w:rsidR="00DB3F12" w:rsidRDefault="00DB3F12" w:rsidP="004C34E2">
      <w:pPr>
        <w:pStyle w:val="ListParagraph"/>
        <w:numPr>
          <w:ilvl w:val="0"/>
          <w:numId w:val="41"/>
        </w:numPr>
        <w:spacing w:after="0"/>
      </w:pPr>
      <w:r>
        <w:t>Provides a scalable, AI-driven security solution.</w:t>
      </w:r>
    </w:p>
    <w:p w14:paraId="21DC8879" w14:textId="77777777" w:rsidR="00DB3F12" w:rsidRDefault="00DB3F12" w:rsidP="004C34E2">
      <w:pPr>
        <w:pStyle w:val="ListParagraph"/>
        <w:numPr>
          <w:ilvl w:val="0"/>
          <w:numId w:val="41"/>
        </w:numPr>
        <w:spacing w:after="0"/>
      </w:pPr>
      <w:r>
        <w:t>Zero Trust architecture minimizes risk.</w:t>
      </w:r>
    </w:p>
    <w:p w14:paraId="246C581C" w14:textId="77777777" w:rsidR="00DB3F12" w:rsidRDefault="00DB3F12" w:rsidP="004C34E2">
      <w:pPr>
        <w:pStyle w:val="ListParagraph"/>
        <w:numPr>
          <w:ilvl w:val="0"/>
          <w:numId w:val="41"/>
        </w:numPr>
        <w:spacing w:after="0"/>
      </w:pPr>
      <w:r>
        <w:t>Automates compliance and security protocols.</w:t>
      </w:r>
    </w:p>
    <w:p w14:paraId="6B7CEEF4" w14:textId="77777777" w:rsidR="00DB3F12" w:rsidRDefault="00DB3F12" w:rsidP="00DB3F12">
      <w:pPr>
        <w:spacing w:after="0"/>
      </w:pPr>
      <w:r w:rsidRPr="004C34E2">
        <w:rPr>
          <w:b/>
          <w:bCs/>
        </w:rPr>
        <w:t>Why They Care:</w:t>
      </w:r>
      <w:r>
        <w:t xml:space="preserve"> The CTO is responsible for the success or failure of the institution’s technology infrastructure. A security breach or outdated system can damage their credibility and derail the institution’s progress. With Replica SEaaS, they can modernize infrastructure, ensure robust security, and support business innovation without compromising safety.</w:t>
      </w:r>
    </w:p>
    <w:p w14:paraId="32E7FD1A" w14:textId="77777777" w:rsidR="00DB3F12" w:rsidRPr="004C34E2" w:rsidRDefault="00DB3F12" w:rsidP="00DB3F12">
      <w:pPr>
        <w:spacing w:after="0"/>
        <w:rPr>
          <w:color w:val="156082" w:themeColor="accent1"/>
        </w:rPr>
      </w:pPr>
      <w:r w:rsidRPr="004C34E2">
        <w:rPr>
          <w:color w:val="156082" w:themeColor="accent1"/>
        </w:rPr>
        <w:t>MEDDICC Role: Technical Buyer</w:t>
      </w:r>
    </w:p>
    <w:p w14:paraId="44FB6971" w14:textId="77777777" w:rsidR="004C34E2" w:rsidRPr="004C34E2" w:rsidRDefault="004C34E2" w:rsidP="00DB3F12">
      <w:pPr>
        <w:spacing w:after="0"/>
        <w:rPr>
          <w:b/>
          <w:bCs/>
          <w:color w:val="156082" w:themeColor="accent1"/>
        </w:rPr>
      </w:pPr>
    </w:p>
    <w:p w14:paraId="08E5AF08" w14:textId="77777777" w:rsidR="00DB3F12" w:rsidRPr="004C34E2" w:rsidRDefault="00DB3F12" w:rsidP="00DB3F12">
      <w:pPr>
        <w:spacing w:after="0"/>
        <w:rPr>
          <w:b/>
          <w:bCs/>
          <w:color w:val="156082" w:themeColor="accent1"/>
        </w:rPr>
      </w:pPr>
      <w:r w:rsidRPr="004C34E2">
        <w:rPr>
          <w:b/>
          <w:bCs/>
          <w:color w:val="156082" w:themeColor="accent1"/>
          <w:highlight w:val="lightGray"/>
        </w:rPr>
        <w:t>Payment Operations Manager</w:t>
      </w:r>
    </w:p>
    <w:p w14:paraId="6E787E8D" w14:textId="77777777" w:rsidR="00DB3F12" w:rsidRDefault="00DB3F12" w:rsidP="00DB3F12">
      <w:pPr>
        <w:spacing w:after="0"/>
      </w:pPr>
      <w:r>
        <w:t>Role: Oversees secure and efficient financial transaction processing.</w:t>
      </w:r>
    </w:p>
    <w:p w14:paraId="3721BF5A" w14:textId="637E4870" w:rsidR="00DB3F12" w:rsidRDefault="00DB3F12" w:rsidP="00DB3F12">
      <w:pPr>
        <w:spacing w:after="0"/>
      </w:pPr>
      <w:r>
        <w:t>Pain Points:</w:t>
      </w:r>
    </w:p>
    <w:p w14:paraId="24B6A861" w14:textId="77777777" w:rsidR="00DB3F12" w:rsidRDefault="00DB3F12" w:rsidP="004C34E2">
      <w:pPr>
        <w:pStyle w:val="ListParagraph"/>
        <w:numPr>
          <w:ilvl w:val="0"/>
          <w:numId w:val="42"/>
        </w:numPr>
        <w:spacing w:after="0"/>
      </w:pPr>
      <w:r>
        <w:t>Managing high transaction volumes while ensuring compliance.</w:t>
      </w:r>
    </w:p>
    <w:p w14:paraId="0E664C0F" w14:textId="77777777" w:rsidR="00DB3F12" w:rsidRDefault="00DB3F12" w:rsidP="004C34E2">
      <w:pPr>
        <w:pStyle w:val="ListParagraph"/>
        <w:numPr>
          <w:ilvl w:val="0"/>
          <w:numId w:val="42"/>
        </w:numPr>
        <w:spacing w:after="0"/>
      </w:pPr>
      <w:r>
        <w:t>Reducing manual errors in payment workflows.</w:t>
      </w:r>
    </w:p>
    <w:p w14:paraId="0580A57B" w14:textId="77777777" w:rsidR="00DB3F12" w:rsidRPr="004C34E2" w:rsidRDefault="00DB3F12" w:rsidP="00DB3F12">
      <w:pPr>
        <w:spacing w:after="0"/>
        <w:rPr>
          <w:b/>
          <w:bCs/>
        </w:rPr>
      </w:pPr>
      <w:r w:rsidRPr="004C34E2">
        <w:rPr>
          <w:b/>
          <w:bCs/>
        </w:rPr>
        <w:t>How Replica SEaaS Helps:</w:t>
      </w:r>
    </w:p>
    <w:p w14:paraId="335924D8" w14:textId="77777777" w:rsidR="00DB3F12" w:rsidRDefault="00DB3F12" w:rsidP="004C34E2">
      <w:pPr>
        <w:pStyle w:val="ListParagraph"/>
        <w:numPr>
          <w:ilvl w:val="0"/>
          <w:numId w:val="43"/>
        </w:numPr>
        <w:spacing w:after="0"/>
      </w:pPr>
      <w:r>
        <w:t>Provides real-time, secure payment processing.</w:t>
      </w:r>
    </w:p>
    <w:p w14:paraId="7DE73F0B" w14:textId="77777777" w:rsidR="00DB3F12" w:rsidRDefault="00DB3F12" w:rsidP="004C34E2">
      <w:pPr>
        <w:pStyle w:val="ListParagraph"/>
        <w:numPr>
          <w:ilvl w:val="0"/>
          <w:numId w:val="43"/>
        </w:numPr>
        <w:spacing w:after="0"/>
      </w:pPr>
      <w:r>
        <w:t>Automates security checks and compliance measures.</w:t>
      </w:r>
    </w:p>
    <w:p w14:paraId="2B6A7B43" w14:textId="77777777" w:rsidR="00DB3F12" w:rsidRDefault="00DB3F12" w:rsidP="00DB3F12">
      <w:pPr>
        <w:spacing w:after="0"/>
      </w:pPr>
      <w:r w:rsidRPr="004C34E2">
        <w:rPr>
          <w:b/>
          <w:bCs/>
        </w:rPr>
        <w:t>Why They Care:</w:t>
      </w:r>
      <w:r>
        <w:t xml:space="preserve"> The Payment Operations Manager ensures the secure and accurate processing of financial transactions. Errors or delays can lead to significant financial losses and regulatory penalties. Replica SEaaS enables them to manage large transaction volumes securely and efficiently, reducing operational risk.</w:t>
      </w:r>
    </w:p>
    <w:p w14:paraId="2F079355" w14:textId="77777777" w:rsidR="00DB3F12" w:rsidRPr="004C34E2" w:rsidRDefault="00DB3F12" w:rsidP="00DB3F12">
      <w:pPr>
        <w:spacing w:after="0"/>
        <w:rPr>
          <w:color w:val="156082" w:themeColor="accent1"/>
        </w:rPr>
      </w:pPr>
      <w:r w:rsidRPr="004C34E2">
        <w:rPr>
          <w:color w:val="156082" w:themeColor="accent1"/>
        </w:rPr>
        <w:t>MEDDICC Role: Champion</w:t>
      </w:r>
    </w:p>
    <w:p w14:paraId="7E6B92C1" w14:textId="77777777" w:rsidR="004C34E2" w:rsidRDefault="004C34E2" w:rsidP="00DB3F12">
      <w:pPr>
        <w:spacing w:after="0"/>
        <w:rPr>
          <w:b/>
          <w:bCs/>
          <w:color w:val="156082" w:themeColor="accent1"/>
        </w:rPr>
      </w:pPr>
    </w:p>
    <w:p w14:paraId="1893350F" w14:textId="77777777" w:rsidR="003F52B5" w:rsidRPr="004C34E2" w:rsidRDefault="003F52B5" w:rsidP="00DB3F12">
      <w:pPr>
        <w:spacing w:after="0"/>
        <w:rPr>
          <w:b/>
          <w:bCs/>
          <w:color w:val="156082" w:themeColor="accent1"/>
        </w:rPr>
      </w:pPr>
    </w:p>
    <w:p w14:paraId="50ABDD20" w14:textId="77777777" w:rsidR="00DB3F12" w:rsidRPr="004C34E2" w:rsidRDefault="00DB3F12" w:rsidP="00DB3F12">
      <w:pPr>
        <w:spacing w:after="0"/>
        <w:rPr>
          <w:color w:val="156082" w:themeColor="accent1"/>
        </w:rPr>
      </w:pPr>
      <w:r w:rsidRPr="004C34E2">
        <w:rPr>
          <w:color w:val="156082" w:themeColor="accent1"/>
          <w:highlight w:val="lightGray"/>
        </w:rPr>
        <w:lastRenderedPageBreak/>
        <w:t>Chief Risk Officer (CRO)</w:t>
      </w:r>
    </w:p>
    <w:p w14:paraId="6C4EE5C5" w14:textId="19B47A85" w:rsidR="00DB3F12" w:rsidRDefault="00DB3F12" w:rsidP="00DB3F12">
      <w:pPr>
        <w:spacing w:after="0"/>
      </w:pPr>
      <w:r>
        <w:t xml:space="preserve">Role: Manages </w:t>
      </w:r>
      <w:r w:rsidR="004C34E2">
        <w:t>fraud, compliance, and security risk </w:t>
      </w:r>
      <w:r>
        <w:t>within financial transactions.</w:t>
      </w:r>
    </w:p>
    <w:p w14:paraId="6BBCA823" w14:textId="27771504" w:rsidR="00DB3F12" w:rsidRDefault="00DB3F12" w:rsidP="00DB3F12">
      <w:pPr>
        <w:spacing w:after="0"/>
      </w:pPr>
      <w:r>
        <w:t>Pain Points:</w:t>
      </w:r>
    </w:p>
    <w:p w14:paraId="3F8B4425" w14:textId="77777777" w:rsidR="00DB3F12" w:rsidRDefault="00DB3F12" w:rsidP="004C34E2">
      <w:pPr>
        <w:pStyle w:val="ListParagraph"/>
        <w:numPr>
          <w:ilvl w:val="0"/>
          <w:numId w:val="44"/>
        </w:numPr>
        <w:spacing w:after="0"/>
      </w:pPr>
      <w:r>
        <w:t>Managing the institution's exposure to fraud and security risks.</w:t>
      </w:r>
    </w:p>
    <w:p w14:paraId="5CC21BFA" w14:textId="77777777" w:rsidR="00DB3F12" w:rsidRDefault="00DB3F12" w:rsidP="004C34E2">
      <w:pPr>
        <w:pStyle w:val="ListParagraph"/>
        <w:numPr>
          <w:ilvl w:val="0"/>
          <w:numId w:val="44"/>
        </w:numPr>
        <w:spacing w:after="0"/>
      </w:pPr>
      <w:r>
        <w:t>Balancing security investments with cost constraints.</w:t>
      </w:r>
    </w:p>
    <w:p w14:paraId="2987D8E6" w14:textId="77777777" w:rsidR="004C34E2" w:rsidRDefault="004C34E2" w:rsidP="00DB3F12">
      <w:pPr>
        <w:spacing w:after="0"/>
      </w:pPr>
    </w:p>
    <w:p w14:paraId="1DB82C2D" w14:textId="37B157F3" w:rsidR="00DB3F12" w:rsidRPr="004C34E2" w:rsidRDefault="00DB3F12" w:rsidP="00DB3F12">
      <w:pPr>
        <w:spacing w:after="0"/>
        <w:rPr>
          <w:b/>
          <w:bCs/>
        </w:rPr>
      </w:pPr>
      <w:r w:rsidRPr="004C34E2">
        <w:rPr>
          <w:b/>
          <w:bCs/>
        </w:rPr>
        <w:t>How Replica SEaaS Helps:</w:t>
      </w:r>
    </w:p>
    <w:p w14:paraId="3D837278" w14:textId="77777777" w:rsidR="00DB3F12" w:rsidRDefault="00DB3F12" w:rsidP="004C34E2">
      <w:pPr>
        <w:pStyle w:val="ListParagraph"/>
        <w:numPr>
          <w:ilvl w:val="0"/>
          <w:numId w:val="45"/>
        </w:numPr>
        <w:spacing w:after="0"/>
      </w:pPr>
      <w:r>
        <w:t>Reduces fraud risk with AI-driven detection.</w:t>
      </w:r>
    </w:p>
    <w:p w14:paraId="76CB414E" w14:textId="77777777" w:rsidR="00DB3F12" w:rsidRDefault="00DB3F12" w:rsidP="004C34E2">
      <w:pPr>
        <w:pStyle w:val="ListParagraph"/>
        <w:numPr>
          <w:ilvl w:val="0"/>
          <w:numId w:val="45"/>
        </w:numPr>
        <w:spacing w:after="0"/>
      </w:pPr>
      <w:r>
        <w:t>Offers real-time risk management insights, helping CROs make proactive decisions.</w:t>
      </w:r>
    </w:p>
    <w:p w14:paraId="6E9533C3" w14:textId="77777777" w:rsidR="00DB3F12" w:rsidRDefault="00DB3F12" w:rsidP="00DB3F12">
      <w:pPr>
        <w:spacing w:after="0"/>
      </w:pPr>
      <w:r w:rsidRPr="004C34E2">
        <w:rPr>
          <w:b/>
          <w:bCs/>
        </w:rPr>
        <w:t>Why They Care:</w:t>
      </w:r>
      <w:r>
        <w:t xml:space="preserve"> A major breach or fraud incident could cause significant financial and reputational losses. With Replica SEaaS, they can reduce risk and improve financial stability.</w:t>
      </w:r>
    </w:p>
    <w:p w14:paraId="6CEFA55E" w14:textId="77777777" w:rsidR="00DB3F12" w:rsidRDefault="00DB3F12" w:rsidP="00DB3F12">
      <w:pPr>
        <w:spacing w:after="0"/>
        <w:rPr>
          <w:color w:val="156082" w:themeColor="accent1"/>
        </w:rPr>
      </w:pPr>
      <w:r w:rsidRPr="00730D86">
        <w:rPr>
          <w:color w:val="156082" w:themeColor="accent1"/>
        </w:rPr>
        <w:t>MEDDICC Role: Decision Maker</w:t>
      </w:r>
    </w:p>
    <w:p w14:paraId="21F35B59" w14:textId="77777777" w:rsidR="00730D86" w:rsidRPr="00730D86" w:rsidRDefault="00730D86" w:rsidP="00DB3F12">
      <w:pPr>
        <w:spacing w:after="0"/>
        <w:rPr>
          <w:color w:val="156082" w:themeColor="accent1"/>
        </w:rPr>
      </w:pPr>
    </w:p>
    <w:p w14:paraId="40A7E5C8" w14:textId="77777777" w:rsidR="00DB3F12" w:rsidRPr="00730D86" w:rsidRDefault="00DB3F12" w:rsidP="00DB3F12">
      <w:pPr>
        <w:spacing w:after="0"/>
        <w:rPr>
          <w:color w:val="156082" w:themeColor="accent1"/>
        </w:rPr>
      </w:pPr>
      <w:r w:rsidRPr="00730D86">
        <w:rPr>
          <w:color w:val="156082" w:themeColor="accent1"/>
          <w:highlight w:val="lightGray"/>
        </w:rPr>
        <w:t>Head of Retail Banking</w:t>
      </w:r>
    </w:p>
    <w:p w14:paraId="04271362" w14:textId="77777777" w:rsidR="00DB3F12" w:rsidRDefault="00DB3F12" w:rsidP="00DB3F12">
      <w:pPr>
        <w:spacing w:after="0"/>
      </w:pPr>
      <w:r>
        <w:t>Role: Oversees the performance and operations of retail banking, including payment systems and customer-facing transaction services.</w:t>
      </w:r>
    </w:p>
    <w:p w14:paraId="4F1BBF69" w14:textId="0DADA4C4" w:rsidR="00DB3F12" w:rsidRDefault="00DB3F12" w:rsidP="00DB3F12">
      <w:pPr>
        <w:spacing w:after="0"/>
      </w:pPr>
      <w:r>
        <w:t>Pain Points:</w:t>
      </w:r>
    </w:p>
    <w:p w14:paraId="768AF010" w14:textId="77777777" w:rsidR="00DB3F12" w:rsidRDefault="00DB3F12" w:rsidP="00997747">
      <w:pPr>
        <w:pStyle w:val="ListParagraph"/>
        <w:numPr>
          <w:ilvl w:val="0"/>
          <w:numId w:val="46"/>
        </w:numPr>
        <w:spacing w:after="0"/>
      </w:pPr>
      <w:r>
        <w:t>Ensuring seamless and secure transactions for retail customers.</w:t>
      </w:r>
    </w:p>
    <w:p w14:paraId="4B289C9C" w14:textId="77777777" w:rsidR="00DB3F12" w:rsidRDefault="00DB3F12" w:rsidP="00997747">
      <w:pPr>
        <w:pStyle w:val="ListParagraph"/>
        <w:numPr>
          <w:ilvl w:val="0"/>
          <w:numId w:val="46"/>
        </w:numPr>
        <w:spacing w:after="0"/>
      </w:pPr>
      <w:r>
        <w:t>Managing high transaction volumes while minimizing fraud risk.</w:t>
      </w:r>
    </w:p>
    <w:p w14:paraId="700CDDD1" w14:textId="77777777" w:rsidR="00DB3F12" w:rsidRPr="00997747" w:rsidRDefault="00DB3F12" w:rsidP="00DB3F12">
      <w:pPr>
        <w:spacing w:after="0"/>
        <w:rPr>
          <w:b/>
          <w:bCs/>
        </w:rPr>
      </w:pPr>
      <w:r w:rsidRPr="00997747">
        <w:rPr>
          <w:b/>
          <w:bCs/>
        </w:rPr>
        <w:t>How Replica SEaaS Helps:</w:t>
      </w:r>
    </w:p>
    <w:p w14:paraId="38A69044" w14:textId="77777777" w:rsidR="00DB3F12" w:rsidRDefault="00DB3F12" w:rsidP="00997747">
      <w:pPr>
        <w:pStyle w:val="ListParagraph"/>
        <w:numPr>
          <w:ilvl w:val="0"/>
          <w:numId w:val="47"/>
        </w:numPr>
        <w:spacing w:after="0"/>
      </w:pPr>
      <w:r>
        <w:t>Provides secure payment workflows with AI-driven fraud detection, helping protect retail customers.</w:t>
      </w:r>
    </w:p>
    <w:p w14:paraId="68F9458F" w14:textId="77777777" w:rsidR="00DB3F12" w:rsidRDefault="00DB3F12" w:rsidP="00997747">
      <w:pPr>
        <w:pStyle w:val="ListParagraph"/>
        <w:numPr>
          <w:ilvl w:val="0"/>
          <w:numId w:val="47"/>
        </w:numPr>
        <w:spacing w:after="0"/>
      </w:pPr>
      <w:r>
        <w:t>Ensures compliance and smooth payment processes.</w:t>
      </w:r>
    </w:p>
    <w:p w14:paraId="3DEE7C61" w14:textId="77777777" w:rsidR="00DB3F12" w:rsidRDefault="00DB3F12" w:rsidP="00DB3F12">
      <w:pPr>
        <w:spacing w:after="0"/>
      </w:pPr>
      <w:r w:rsidRPr="00997747">
        <w:rPr>
          <w:b/>
          <w:bCs/>
        </w:rPr>
        <w:t>Why They Care:</w:t>
      </w:r>
      <w:r>
        <w:t xml:space="preserve"> The retail banking unit depends on secure, fast, and compliant payment processing to maintain customer satisfaction and avoid costly errors or fraud.</w:t>
      </w:r>
    </w:p>
    <w:p w14:paraId="467CC0C6" w14:textId="3CB51ED1" w:rsidR="00997747" w:rsidRPr="00997747" w:rsidRDefault="00DB3F12" w:rsidP="00DB3F12">
      <w:pPr>
        <w:spacing w:after="0"/>
        <w:rPr>
          <w:color w:val="156082" w:themeColor="accent1"/>
        </w:rPr>
      </w:pPr>
      <w:r w:rsidRPr="00997747">
        <w:rPr>
          <w:color w:val="156082" w:themeColor="accent1"/>
        </w:rPr>
        <w:t>MEDDICC Role: Influencer</w:t>
      </w:r>
    </w:p>
    <w:p w14:paraId="3AE1DF8B" w14:textId="77777777" w:rsidR="00DB3F12" w:rsidRPr="001B2597" w:rsidRDefault="00DB3F12" w:rsidP="001B2597">
      <w:pPr>
        <w:pStyle w:val="Heading2"/>
        <w:numPr>
          <w:ilvl w:val="0"/>
          <w:numId w:val="142"/>
        </w:numPr>
      </w:pPr>
      <w:bookmarkStart w:id="28" w:name="_Toc180332834"/>
      <w:r w:rsidRPr="001B2597">
        <w:t>AI-Driven Fraud Detection</w:t>
      </w:r>
      <w:bookmarkEnd w:id="28"/>
    </w:p>
    <w:p w14:paraId="3D0645A3" w14:textId="299684CB" w:rsidR="00B46645" w:rsidRPr="00B46645" w:rsidRDefault="00B46645" w:rsidP="00B46645">
      <w:r w:rsidRPr="00B46645">
        <w:rPr>
          <w:b/>
          <w:bCs/>
        </w:rPr>
        <w:t>Technology Outcome:</w:t>
      </w:r>
      <w:r w:rsidRPr="00B46645">
        <w:t xml:space="preserve"> Powered by AI and machine learning, Replica SEaaS uses sophisticated algorithms to detect and prevent real-time fraud. By continuously analyzing payment data, the system identifies suspicious patterns and flags potentially fraudulent transactions before they can cause damage. This approach reflects the industry’s increasing reliance on AI-driven solutions to enhance fraud detection.</w:t>
      </w:r>
    </w:p>
    <w:p w14:paraId="064997DD" w14:textId="77777777" w:rsidR="00DB3F12" w:rsidRPr="008C0265" w:rsidRDefault="00DB3F12" w:rsidP="008C0265">
      <w:pPr>
        <w:rPr>
          <w:b/>
          <w:bCs/>
        </w:rPr>
      </w:pPr>
      <w:r w:rsidRPr="008C0265">
        <w:rPr>
          <w:b/>
          <w:bCs/>
        </w:rPr>
        <w:t>Business Outcomes:</w:t>
      </w:r>
    </w:p>
    <w:p w14:paraId="36FA70C9" w14:textId="77777777" w:rsidR="00DB3F12" w:rsidRDefault="00DB3F12" w:rsidP="00997747">
      <w:pPr>
        <w:pStyle w:val="ListParagraph"/>
        <w:numPr>
          <w:ilvl w:val="0"/>
          <w:numId w:val="48"/>
        </w:numPr>
        <w:spacing w:after="0"/>
      </w:pPr>
      <w:r>
        <w:t>Improved Compliance and Risk Mitigation</w:t>
      </w:r>
    </w:p>
    <w:p w14:paraId="40C5A69C" w14:textId="77777777" w:rsidR="00DB3F12" w:rsidRDefault="00DB3F12" w:rsidP="00997747">
      <w:pPr>
        <w:pStyle w:val="ListParagraph"/>
        <w:numPr>
          <w:ilvl w:val="0"/>
          <w:numId w:val="48"/>
        </w:numPr>
        <w:spacing w:after="0"/>
      </w:pPr>
      <w:r>
        <w:t>Operational Efficiency</w:t>
      </w:r>
    </w:p>
    <w:p w14:paraId="78A00AC5" w14:textId="77777777" w:rsidR="00997747" w:rsidRDefault="00997747" w:rsidP="00997747">
      <w:pPr>
        <w:pStyle w:val="ListParagraph"/>
        <w:spacing w:after="0"/>
      </w:pPr>
    </w:p>
    <w:p w14:paraId="79959578" w14:textId="77777777" w:rsidR="00DB3F12" w:rsidRPr="00997747" w:rsidRDefault="00DB3F12" w:rsidP="00DB3F12">
      <w:pPr>
        <w:spacing w:after="0"/>
        <w:rPr>
          <w:color w:val="156082" w:themeColor="accent1"/>
        </w:rPr>
      </w:pPr>
      <w:r w:rsidRPr="00997747">
        <w:rPr>
          <w:color w:val="156082" w:themeColor="accent1"/>
          <w:highlight w:val="lightGray"/>
        </w:rPr>
        <w:t>Chief Information Officer (CIO)</w:t>
      </w:r>
    </w:p>
    <w:p w14:paraId="7A9424E3" w14:textId="77777777" w:rsidR="00DB3F12" w:rsidRDefault="00DB3F12" w:rsidP="00DB3F12">
      <w:pPr>
        <w:spacing w:after="0"/>
      </w:pPr>
      <w:r>
        <w:t>Role: Manages the institution’s information systems and alignment with business goals.</w:t>
      </w:r>
    </w:p>
    <w:p w14:paraId="6B4D512E" w14:textId="66D9E692" w:rsidR="00DB3F12" w:rsidRDefault="00DB3F12" w:rsidP="00DB3F12">
      <w:pPr>
        <w:spacing w:after="0"/>
      </w:pPr>
      <w:r>
        <w:t>Pain Points:</w:t>
      </w:r>
    </w:p>
    <w:p w14:paraId="10304B3F" w14:textId="77777777" w:rsidR="00DB3F12" w:rsidRDefault="00DB3F12" w:rsidP="00997747">
      <w:pPr>
        <w:pStyle w:val="ListParagraph"/>
        <w:numPr>
          <w:ilvl w:val="0"/>
          <w:numId w:val="50"/>
        </w:numPr>
        <w:spacing w:after="0"/>
      </w:pPr>
      <w:r>
        <w:t>Navigating complex data protection laws.</w:t>
      </w:r>
    </w:p>
    <w:p w14:paraId="27C37B57" w14:textId="77777777" w:rsidR="00DB3F12" w:rsidRDefault="00DB3F12" w:rsidP="00997747">
      <w:pPr>
        <w:pStyle w:val="ListParagraph"/>
        <w:numPr>
          <w:ilvl w:val="0"/>
          <w:numId w:val="50"/>
        </w:numPr>
        <w:spacing w:after="0"/>
      </w:pPr>
      <w:r>
        <w:t>Managing the rising costs of IT security infrastructure.</w:t>
      </w:r>
    </w:p>
    <w:p w14:paraId="115F8F13" w14:textId="77777777" w:rsidR="00DB3F12" w:rsidRDefault="00DB3F12" w:rsidP="00997747">
      <w:pPr>
        <w:pStyle w:val="ListParagraph"/>
        <w:numPr>
          <w:ilvl w:val="0"/>
          <w:numId w:val="50"/>
        </w:numPr>
        <w:spacing w:after="0"/>
      </w:pPr>
      <w:r>
        <w:t>Protecting sensitive data.</w:t>
      </w:r>
    </w:p>
    <w:p w14:paraId="1A0096E9" w14:textId="77777777" w:rsidR="00DB3F12" w:rsidRPr="00997747" w:rsidRDefault="00DB3F12" w:rsidP="00DB3F12">
      <w:pPr>
        <w:spacing w:after="0"/>
        <w:rPr>
          <w:b/>
          <w:bCs/>
        </w:rPr>
      </w:pPr>
      <w:r w:rsidRPr="00997747">
        <w:rPr>
          <w:b/>
          <w:bCs/>
        </w:rPr>
        <w:lastRenderedPageBreak/>
        <w:t>How Replica SEaaS Helps:</w:t>
      </w:r>
    </w:p>
    <w:p w14:paraId="23AA154E" w14:textId="77777777" w:rsidR="00DB3F12" w:rsidRDefault="00DB3F12" w:rsidP="00997747">
      <w:pPr>
        <w:pStyle w:val="ListParagraph"/>
        <w:numPr>
          <w:ilvl w:val="0"/>
          <w:numId w:val="51"/>
        </w:numPr>
        <w:spacing w:after="0"/>
      </w:pPr>
      <w:r>
        <w:t>Automates compliance with key regulations.</w:t>
      </w:r>
    </w:p>
    <w:p w14:paraId="4F000EB4" w14:textId="77777777" w:rsidR="00DB3F12" w:rsidRDefault="00DB3F12" w:rsidP="00997747">
      <w:pPr>
        <w:pStyle w:val="ListParagraph"/>
        <w:numPr>
          <w:ilvl w:val="0"/>
          <w:numId w:val="51"/>
        </w:numPr>
        <w:spacing w:after="0"/>
      </w:pPr>
      <w:r>
        <w:t>Reduces IT overhead and complexity.</w:t>
      </w:r>
    </w:p>
    <w:p w14:paraId="5040E02A" w14:textId="77777777" w:rsidR="00DB3F12" w:rsidRDefault="00DB3F12" w:rsidP="00997747">
      <w:pPr>
        <w:pStyle w:val="ListParagraph"/>
        <w:numPr>
          <w:ilvl w:val="0"/>
          <w:numId w:val="51"/>
        </w:numPr>
        <w:spacing w:after="0"/>
      </w:pPr>
      <w:r>
        <w:t>AI-driven fraud detection protects sensitive data.</w:t>
      </w:r>
    </w:p>
    <w:p w14:paraId="63E47DC1" w14:textId="77777777" w:rsidR="00DB3F12" w:rsidRDefault="00DB3F12" w:rsidP="00DB3F12">
      <w:pPr>
        <w:spacing w:after="0"/>
      </w:pPr>
      <w:r w:rsidRPr="00997747">
        <w:rPr>
          <w:b/>
          <w:bCs/>
        </w:rPr>
        <w:t>Why They Care:</w:t>
      </w:r>
      <w:r>
        <w:t xml:space="preserve"> The CIO must balance the need for strong security and compliance with tight IT budgets. A breach or compliance failure can lead to costly penalties and damage to reputation. Replica SEaaS allows the CIO to focus on strategic IT goals by automating compliance and reducing IT complexity.</w:t>
      </w:r>
    </w:p>
    <w:p w14:paraId="4FB92E6D" w14:textId="77777777" w:rsidR="00DB3F12" w:rsidRPr="00997747" w:rsidRDefault="00DB3F12" w:rsidP="00DB3F12">
      <w:pPr>
        <w:spacing w:after="0"/>
        <w:rPr>
          <w:color w:val="156082" w:themeColor="accent1"/>
        </w:rPr>
      </w:pPr>
      <w:r w:rsidRPr="00997747">
        <w:rPr>
          <w:color w:val="156082" w:themeColor="accent1"/>
        </w:rPr>
        <w:t>MEDDICC Role: Economic Buyer</w:t>
      </w:r>
    </w:p>
    <w:p w14:paraId="779C204F" w14:textId="77777777" w:rsidR="00997747" w:rsidRDefault="00997747" w:rsidP="00DB3F12">
      <w:pPr>
        <w:spacing w:after="0"/>
      </w:pPr>
    </w:p>
    <w:p w14:paraId="0E36F939" w14:textId="3C3C7D35" w:rsidR="00DB3F12" w:rsidRPr="00132DF2" w:rsidRDefault="00DB3F12" w:rsidP="00DB3F12">
      <w:pPr>
        <w:spacing w:after="0"/>
        <w:rPr>
          <w:color w:val="156082" w:themeColor="accent1"/>
        </w:rPr>
      </w:pPr>
      <w:r w:rsidRPr="00132DF2">
        <w:rPr>
          <w:color w:val="156082" w:themeColor="accent1"/>
          <w:highlight w:val="lightGray"/>
        </w:rPr>
        <w:t>Compliance Officer</w:t>
      </w:r>
    </w:p>
    <w:p w14:paraId="6E03A937" w14:textId="77777777" w:rsidR="00DB3F12" w:rsidRDefault="00DB3F12" w:rsidP="00DB3F12">
      <w:pPr>
        <w:spacing w:after="0"/>
      </w:pPr>
      <w:r>
        <w:t>Role: Ensures adherence to financial regulations and industry standards.</w:t>
      </w:r>
    </w:p>
    <w:p w14:paraId="4281EC65" w14:textId="43866E40" w:rsidR="00DB3F12" w:rsidRDefault="00DB3F12" w:rsidP="00DB3F12">
      <w:pPr>
        <w:spacing w:after="0"/>
      </w:pPr>
      <w:r>
        <w:t>Pain Points:</w:t>
      </w:r>
    </w:p>
    <w:p w14:paraId="0D56A86D" w14:textId="77777777" w:rsidR="00DB3F12" w:rsidRDefault="00DB3F12" w:rsidP="00132DF2">
      <w:pPr>
        <w:pStyle w:val="ListParagraph"/>
        <w:numPr>
          <w:ilvl w:val="0"/>
          <w:numId w:val="52"/>
        </w:numPr>
        <w:spacing w:after="0"/>
      </w:pPr>
      <w:r>
        <w:t>Ensuring compliance with regulations like PCI DSS and GDPR.</w:t>
      </w:r>
    </w:p>
    <w:p w14:paraId="508806E2" w14:textId="77777777" w:rsidR="00DB3F12" w:rsidRDefault="00DB3F12" w:rsidP="00132DF2">
      <w:pPr>
        <w:pStyle w:val="ListParagraph"/>
        <w:numPr>
          <w:ilvl w:val="0"/>
          <w:numId w:val="52"/>
        </w:numPr>
        <w:spacing w:after="0"/>
      </w:pPr>
      <w:r>
        <w:t>Managing the reporting and documentation for compliance.</w:t>
      </w:r>
    </w:p>
    <w:p w14:paraId="0D7CE92A" w14:textId="77777777" w:rsidR="00DB3F12" w:rsidRPr="00132DF2" w:rsidRDefault="00DB3F12" w:rsidP="00FC6EFC">
      <w:pPr>
        <w:spacing w:after="0"/>
        <w:rPr>
          <w:b/>
          <w:bCs/>
        </w:rPr>
      </w:pPr>
      <w:r w:rsidRPr="00132DF2">
        <w:rPr>
          <w:b/>
          <w:bCs/>
        </w:rPr>
        <w:t>How Replica SEaaS Helps:</w:t>
      </w:r>
    </w:p>
    <w:p w14:paraId="0C09BAAA" w14:textId="77777777" w:rsidR="00DB3F12" w:rsidRDefault="00DB3F12" w:rsidP="00132DF2">
      <w:pPr>
        <w:pStyle w:val="ListParagraph"/>
        <w:numPr>
          <w:ilvl w:val="0"/>
          <w:numId w:val="53"/>
        </w:numPr>
        <w:spacing w:after="0"/>
      </w:pPr>
      <w:r>
        <w:t>Automates compliance with key regulations.</w:t>
      </w:r>
    </w:p>
    <w:p w14:paraId="6C4ACD65" w14:textId="77777777" w:rsidR="00DB3F12" w:rsidRDefault="00DB3F12" w:rsidP="00132DF2">
      <w:pPr>
        <w:pStyle w:val="ListParagraph"/>
        <w:numPr>
          <w:ilvl w:val="0"/>
          <w:numId w:val="53"/>
        </w:numPr>
        <w:spacing w:after="0"/>
      </w:pPr>
      <w:r>
        <w:t>Real-time auditing tools make reporting easier.</w:t>
      </w:r>
    </w:p>
    <w:p w14:paraId="0CB67A08" w14:textId="77777777" w:rsidR="00DB3F12" w:rsidRDefault="00DB3F12" w:rsidP="00FC6EFC">
      <w:pPr>
        <w:spacing w:after="0"/>
      </w:pPr>
      <w:r w:rsidRPr="00132DF2">
        <w:rPr>
          <w:b/>
          <w:bCs/>
        </w:rPr>
        <w:t>Why They Care:</w:t>
      </w:r>
      <w:r>
        <w:t xml:space="preserve"> The Compliance Officer’s job is to ensure that the institution avoids fines, penalties, and reputational damage. Managing compliance manually is labor-intensive and prone to errors. By automating compliance, Replica SEaaS ensures ongoing regulatory alignment with minimal effort.</w:t>
      </w:r>
    </w:p>
    <w:p w14:paraId="4F742C65" w14:textId="77777777" w:rsidR="00DB3F12" w:rsidRDefault="00DB3F12" w:rsidP="00FC6EFC">
      <w:pPr>
        <w:spacing w:after="0"/>
        <w:rPr>
          <w:color w:val="156082" w:themeColor="accent1"/>
        </w:rPr>
      </w:pPr>
      <w:r w:rsidRPr="00132DF2">
        <w:rPr>
          <w:color w:val="156082" w:themeColor="accent1"/>
        </w:rPr>
        <w:t>MEDDICC Role: Influencer</w:t>
      </w:r>
    </w:p>
    <w:p w14:paraId="11AB0ABD" w14:textId="77777777" w:rsidR="00132DF2" w:rsidRPr="00132DF2" w:rsidRDefault="00132DF2" w:rsidP="00FC6EFC">
      <w:pPr>
        <w:spacing w:after="0"/>
        <w:rPr>
          <w:color w:val="156082" w:themeColor="accent1"/>
        </w:rPr>
      </w:pPr>
    </w:p>
    <w:p w14:paraId="36D7EDF7" w14:textId="77777777" w:rsidR="00DB3F12" w:rsidRPr="00132DF2" w:rsidRDefault="00DB3F12" w:rsidP="00FC6EFC">
      <w:pPr>
        <w:spacing w:after="0"/>
        <w:rPr>
          <w:color w:val="156082" w:themeColor="accent1"/>
        </w:rPr>
      </w:pPr>
      <w:r w:rsidRPr="00132DF2">
        <w:rPr>
          <w:color w:val="156082" w:themeColor="accent1"/>
          <w:highlight w:val="lightGray"/>
        </w:rPr>
        <w:t>Chief Financial Officer (CFO)</w:t>
      </w:r>
    </w:p>
    <w:p w14:paraId="14D0FD51" w14:textId="77777777" w:rsidR="00DB3F12" w:rsidRDefault="00DB3F12" w:rsidP="00FC6EFC">
      <w:pPr>
        <w:spacing w:after="0"/>
      </w:pPr>
      <w:r>
        <w:t>Role: Oversees financial health, including minimizing costs and ensuring ROI on technology investments.</w:t>
      </w:r>
    </w:p>
    <w:p w14:paraId="099F29AC" w14:textId="017CE2B4" w:rsidR="00DB3F12" w:rsidRDefault="00DB3F12" w:rsidP="00FC6EFC">
      <w:pPr>
        <w:spacing w:after="0"/>
      </w:pPr>
      <w:r>
        <w:t>Pain Points:</w:t>
      </w:r>
    </w:p>
    <w:p w14:paraId="3A0E4EB4" w14:textId="77777777" w:rsidR="00DB3F12" w:rsidRDefault="00DB3F12" w:rsidP="00132DF2">
      <w:pPr>
        <w:pStyle w:val="ListParagraph"/>
        <w:numPr>
          <w:ilvl w:val="0"/>
          <w:numId w:val="54"/>
        </w:numPr>
        <w:spacing w:after="0"/>
      </w:pPr>
      <w:r>
        <w:t>Ensuring the institution meets fraud-related compliance without exceeding budgets.</w:t>
      </w:r>
    </w:p>
    <w:p w14:paraId="51EE111A" w14:textId="77777777" w:rsidR="00DB3F12" w:rsidRDefault="00DB3F12" w:rsidP="00132DF2">
      <w:pPr>
        <w:pStyle w:val="ListParagraph"/>
        <w:numPr>
          <w:ilvl w:val="0"/>
          <w:numId w:val="54"/>
        </w:numPr>
        <w:spacing w:after="0"/>
      </w:pPr>
      <w:r>
        <w:t>Maintaining cost-effective security infrastructure.</w:t>
      </w:r>
    </w:p>
    <w:p w14:paraId="3512F7C0" w14:textId="77777777" w:rsidR="00DB3F12" w:rsidRPr="00E14814" w:rsidRDefault="00DB3F12" w:rsidP="00FC6EFC">
      <w:pPr>
        <w:spacing w:after="0"/>
        <w:rPr>
          <w:b/>
          <w:bCs/>
        </w:rPr>
      </w:pPr>
      <w:r w:rsidRPr="00E14814">
        <w:rPr>
          <w:b/>
          <w:bCs/>
        </w:rPr>
        <w:t>How Replica SEaaS Helps:</w:t>
      </w:r>
    </w:p>
    <w:p w14:paraId="33B74A68" w14:textId="77777777" w:rsidR="00DB3F12" w:rsidRDefault="00DB3F12" w:rsidP="00E14814">
      <w:pPr>
        <w:pStyle w:val="ListParagraph"/>
        <w:numPr>
          <w:ilvl w:val="0"/>
          <w:numId w:val="55"/>
        </w:numPr>
        <w:spacing w:after="0"/>
      </w:pPr>
      <w:r>
        <w:t>Offers fraud detection as part of an integrated solution, reducing the need for multiple tools.</w:t>
      </w:r>
    </w:p>
    <w:p w14:paraId="19AE4077" w14:textId="77777777" w:rsidR="00DB3F12" w:rsidRDefault="00DB3F12" w:rsidP="00E14814">
      <w:pPr>
        <w:pStyle w:val="ListParagraph"/>
        <w:numPr>
          <w:ilvl w:val="0"/>
          <w:numId w:val="55"/>
        </w:numPr>
        <w:spacing w:after="0"/>
      </w:pPr>
      <w:r>
        <w:t>Helps reduce the risk of fraud-related financial losses.</w:t>
      </w:r>
    </w:p>
    <w:p w14:paraId="4CEBD00C" w14:textId="77777777" w:rsidR="00DB3F12" w:rsidRDefault="00DB3F12" w:rsidP="00FC6EFC">
      <w:pPr>
        <w:spacing w:after="0"/>
      </w:pPr>
      <w:r w:rsidRPr="00E14814">
        <w:rPr>
          <w:b/>
          <w:bCs/>
        </w:rPr>
        <w:t>Why They Care:</w:t>
      </w:r>
      <w:r>
        <w:t xml:space="preserve"> The CFO needs to justify spending on security by showing measurable benefits, such as reduced fraud costs and lower regulatory risk.</w:t>
      </w:r>
    </w:p>
    <w:p w14:paraId="0D994CC1" w14:textId="77777777" w:rsidR="00DB3F12" w:rsidRDefault="00DB3F12" w:rsidP="00FC6EFC">
      <w:pPr>
        <w:spacing w:after="0"/>
        <w:rPr>
          <w:color w:val="156082" w:themeColor="accent1"/>
        </w:rPr>
      </w:pPr>
      <w:r w:rsidRPr="00E14814">
        <w:rPr>
          <w:color w:val="156082" w:themeColor="accent1"/>
        </w:rPr>
        <w:t>MEDDICC Role: Economic Buyer</w:t>
      </w:r>
    </w:p>
    <w:p w14:paraId="50D517D6" w14:textId="77777777" w:rsidR="00E14814" w:rsidRPr="00E14814" w:rsidRDefault="00E14814" w:rsidP="00FC6EFC">
      <w:pPr>
        <w:spacing w:after="0"/>
        <w:rPr>
          <w:color w:val="156082" w:themeColor="accent1"/>
        </w:rPr>
      </w:pPr>
    </w:p>
    <w:p w14:paraId="4D224D46" w14:textId="77777777" w:rsidR="00DB3F12" w:rsidRPr="00E14814" w:rsidRDefault="00DB3F12" w:rsidP="00FC6EFC">
      <w:pPr>
        <w:spacing w:after="0"/>
        <w:rPr>
          <w:color w:val="156082" w:themeColor="accent1"/>
        </w:rPr>
      </w:pPr>
      <w:r w:rsidRPr="00E14814">
        <w:rPr>
          <w:color w:val="156082" w:themeColor="accent1"/>
          <w:highlight w:val="lightGray"/>
        </w:rPr>
        <w:t>Data Privacy Officer (DPO)</w:t>
      </w:r>
    </w:p>
    <w:p w14:paraId="37FB4302" w14:textId="77777777" w:rsidR="00DB3F12" w:rsidRDefault="00DB3F12" w:rsidP="00FC6EFC">
      <w:pPr>
        <w:spacing w:after="0"/>
      </w:pPr>
      <w:r>
        <w:t>Role: Ensures compliance with data privacy laws and regulations (e.g., GDPR).</w:t>
      </w:r>
    </w:p>
    <w:p w14:paraId="52354D67" w14:textId="5C3B3C84" w:rsidR="00DB3F12" w:rsidRDefault="00DB3F12" w:rsidP="00FC6EFC">
      <w:pPr>
        <w:spacing w:after="0"/>
      </w:pPr>
      <w:r>
        <w:t>Pain Points:</w:t>
      </w:r>
    </w:p>
    <w:p w14:paraId="61E7410E" w14:textId="77777777" w:rsidR="00DB3F12" w:rsidRDefault="00DB3F12" w:rsidP="006D1060">
      <w:pPr>
        <w:pStyle w:val="ListParagraph"/>
        <w:numPr>
          <w:ilvl w:val="0"/>
          <w:numId w:val="56"/>
        </w:numPr>
        <w:spacing w:after="0"/>
      </w:pPr>
      <w:r>
        <w:t>Navigating evolving privacy laws.</w:t>
      </w:r>
    </w:p>
    <w:p w14:paraId="7FB7B1B7" w14:textId="77777777" w:rsidR="00DB3F12" w:rsidRDefault="00DB3F12" w:rsidP="006D1060">
      <w:pPr>
        <w:pStyle w:val="ListParagraph"/>
        <w:numPr>
          <w:ilvl w:val="0"/>
          <w:numId w:val="56"/>
        </w:numPr>
        <w:spacing w:after="0"/>
      </w:pPr>
      <w:r>
        <w:t>Protecting customer data from breaches.</w:t>
      </w:r>
    </w:p>
    <w:p w14:paraId="488B7086" w14:textId="77777777" w:rsidR="00B46645" w:rsidRDefault="00B46645" w:rsidP="00FC6EFC">
      <w:pPr>
        <w:spacing w:after="0"/>
        <w:rPr>
          <w:b/>
          <w:bCs/>
        </w:rPr>
      </w:pPr>
    </w:p>
    <w:p w14:paraId="52791043" w14:textId="77777777" w:rsidR="00B46645" w:rsidRDefault="00B46645" w:rsidP="00FC6EFC">
      <w:pPr>
        <w:spacing w:after="0"/>
        <w:rPr>
          <w:b/>
          <w:bCs/>
        </w:rPr>
      </w:pPr>
    </w:p>
    <w:p w14:paraId="4529AE72" w14:textId="2868AB1C" w:rsidR="00DB3F12" w:rsidRPr="006D1060" w:rsidRDefault="00DB3F12" w:rsidP="00FC6EFC">
      <w:pPr>
        <w:spacing w:after="0"/>
        <w:rPr>
          <w:b/>
          <w:bCs/>
        </w:rPr>
      </w:pPr>
      <w:r w:rsidRPr="006D1060">
        <w:rPr>
          <w:b/>
          <w:bCs/>
        </w:rPr>
        <w:lastRenderedPageBreak/>
        <w:t>How Replica SEaaS Helps:</w:t>
      </w:r>
    </w:p>
    <w:p w14:paraId="6B1613B8" w14:textId="77777777" w:rsidR="00DB3F12" w:rsidRDefault="00DB3F12" w:rsidP="006D1060">
      <w:pPr>
        <w:pStyle w:val="ListParagraph"/>
        <w:numPr>
          <w:ilvl w:val="0"/>
          <w:numId w:val="57"/>
        </w:numPr>
        <w:spacing w:after="0"/>
      </w:pPr>
      <w:r>
        <w:t>Offers AI-driven detection to identify fraudulent activity and prevent unauthorized access to customer data.</w:t>
      </w:r>
    </w:p>
    <w:p w14:paraId="48FF5E8C" w14:textId="77777777" w:rsidR="00DB3F12" w:rsidRDefault="00DB3F12" w:rsidP="006D1060">
      <w:pPr>
        <w:pStyle w:val="ListParagraph"/>
        <w:numPr>
          <w:ilvl w:val="0"/>
          <w:numId w:val="57"/>
        </w:numPr>
        <w:spacing w:after="0"/>
      </w:pPr>
      <w:r>
        <w:t>Provides tools for automating compliance with privacy laws.</w:t>
      </w:r>
    </w:p>
    <w:p w14:paraId="07DAFF7F" w14:textId="77777777" w:rsidR="00DB3F12" w:rsidRDefault="00DB3F12" w:rsidP="00FC6EFC">
      <w:pPr>
        <w:spacing w:after="0"/>
      </w:pPr>
      <w:r w:rsidRPr="006D1060">
        <w:rPr>
          <w:b/>
          <w:bCs/>
        </w:rPr>
        <w:t>Why They Care:</w:t>
      </w:r>
      <w:r>
        <w:t xml:space="preserve"> Protecting customer data and maintaining compliance with data privacy laws are key to avoiding fines and reputational damage. Replica SEaaS helps achieve these goals efficiently.</w:t>
      </w:r>
    </w:p>
    <w:p w14:paraId="33B4BACF" w14:textId="5D3BC0DE" w:rsidR="006D1060" w:rsidRPr="00C22F41" w:rsidRDefault="00DB3F12" w:rsidP="00FC6EFC">
      <w:pPr>
        <w:spacing w:after="0"/>
        <w:rPr>
          <w:color w:val="156082" w:themeColor="accent1"/>
        </w:rPr>
      </w:pPr>
      <w:r w:rsidRPr="006D1060">
        <w:rPr>
          <w:color w:val="156082" w:themeColor="accent1"/>
        </w:rPr>
        <w:t>MEDDICC Role: Influencer</w:t>
      </w:r>
    </w:p>
    <w:p w14:paraId="4801036B" w14:textId="08E08CD6" w:rsidR="00DB3F12" w:rsidRPr="001B2597" w:rsidRDefault="00DB3F12" w:rsidP="001B2597">
      <w:pPr>
        <w:pStyle w:val="Heading2"/>
        <w:numPr>
          <w:ilvl w:val="0"/>
          <w:numId w:val="142"/>
        </w:numPr>
      </w:pPr>
      <w:bookmarkStart w:id="29" w:name="_Toc180332835"/>
      <w:r w:rsidRPr="001B2597">
        <w:t>Zero Tr</w:t>
      </w:r>
      <w:r w:rsidR="00C22F41" w:rsidRPr="001B2597">
        <w:t>u</w:t>
      </w:r>
      <w:r w:rsidRPr="001B2597">
        <w:t>st Architecture</w:t>
      </w:r>
      <w:bookmarkEnd w:id="29"/>
    </w:p>
    <w:p w14:paraId="13BFF59A" w14:textId="45E8518D" w:rsidR="00C22F41" w:rsidRPr="00C22F41" w:rsidRDefault="00C22F41" w:rsidP="00C22F41">
      <w:r w:rsidRPr="00C22F41">
        <w:rPr>
          <w:b/>
          <w:bCs/>
        </w:rPr>
        <w:t>Technology Outcome:</w:t>
      </w:r>
      <w:r w:rsidRPr="00C22F41">
        <w:t xml:space="preserve"> Replica SEaaS employs a </w:t>
      </w:r>
      <w:r>
        <w:t>z</w:t>
      </w:r>
      <w:r w:rsidRPr="00C22F41">
        <w:t>ero</w:t>
      </w:r>
      <w:r>
        <w:t>-t</w:t>
      </w:r>
      <w:r w:rsidRPr="00C22F41">
        <w:t>rust framework, ensuring that every user and device is continuously verified at each step of the transaction process. This architecture reduces the risk of unauthorized access, ensuring attackers cannot freely navigate the network, even if part of the system is compromised. Zero Trust is widely adopted across financial institutions to protect sensitive workflows from evolving threats.</w:t>
      </w:r>
    </w:p>
    <w:p w14:paraId="4511B752" w14:textId="30D81918" w:rsidR="00DB3F12" w:rsidRPr="008C0265" w:rsidRDefault="00DB3F12" w:rsidP="008C0265">
      <w:pPr>
        <w:rPr>
          <w:b/>
          <w:bCs/>
        </w:rPr>
      </w:pPr>
      <w:r w:rsidRPr="008C0265">
        <w:rPr>
          <w:b/>
          <w:bCs/>
        </w:rPr>
        <w:t>Business Outcomes:</w:t>
      </w:r>
    </w:p>
    <w:p w14:paraId="53B2A49F" w14:textId="77777777" w:rsidR="00DB3F12" w:rsidRDefault="00DB3F12" w:rsidP="00C46EB0">
      <w:pPr>
        <w:pStyle w:val="ListParagraph"/>
        <w:numPr>
          <w:ilvl w:val="0"/>
          <w:numId w:val="58"/>
        </w:numPr>
        <w:spacing w:after="0"/>
      </w:pPr>
      <w:r>
        <w:t>Enhanced Security and Customer Trust</w:t>
      </w:r>
    </w:p>
    <w:p w14:paraId="07624DD1" w14:textId="77777777" w:rsidR="00DB3F12" w:rsidRDefault="00DB3F12" w:rsidP="00C46EB0">
      <w:pPr>
        <w:pStyle w:val="ListParagraph"/>
        <w:numPr>
          <w:ilvl w:val="0"/>
          <w:numId w:val="58"/>
        </w:numPr>
        <w:spacing w:after="0"/>
      </w:pPr>
      <w:r>
        <w:t>Reduced Downtime and Costs</w:t>
      </w:r>
    </w:p>
    <w:p w14:paraId="0EB997AD" w14:textId="77777777" w:rsidR="00C46EB0" w:rsidRDefault="00C46EB0" w:rsidP="00C46EB0">
      <w:pPr>
        <w:pStyle w:val="ListParagraph"/>
        <w:spacing w:after="0"/>
      </w:pPr>
    </w:p>
    <w:p w14:paraId="61500D89" w14:textId="77777777" w:rsidR="00DB3F12" w:rsidRPr="00C46EB0" w:rsidRDefault="00DB3F12" w:rsidP="00FC6EFC">
      <w:pPr>
        <w:spacing w:after="0"/>
        <w:rPr>
          <w:color w:val="156082" w:themeColor="accent1"/>
        </w:rPr>
      </w:pPr>
      <w:r w:rsidRPr="00C46EB0">
        <w:rPr>
          <w:color w:val="156082" w:themeColor="accent1"/>
          <w:highlight w:val="lightGray"/>
        </w:rPr>
        <w:t>Chief Risk Officer (CRO)</w:t>
      </w:r>
    </w:p>
    <w:p w14:paraId="57242CF7" w14:textId="77777777" w:rsidR="00DB3F12" w:rsidRDefault="00DB3F12" w:rsidP="00FC6EFC">
      <w:pPr>
        <w:spacing w:after="0"/>
      </w:pPr>
      <w:r>
        <w:t>Role: Identifies and mitigates risks related to financial transactions, fraud, and compliance.</w:t>
      </w:r>
    </w:p>
    <w:p w14:paraId="5899F492" w14:textId="5BC366A9" w:rsidR="00DB3F12" w:rsidRDefault="00DB3F12" w:rsidP="00FC6EFC">
      <w:pPr>
        <w:spacing w:after="0"/>
      </w:pPr>
      <w:r>
        <w:t>Pain Points:</w:t>
      </w:r>
    </w:p>
    <w:p w14:paraId="25486254" w14:textId="77777777" w:rsidR="00DB3F12" w:rsidRDefault="00DB3F12" w:rsidP="00C46EB0">
      <w:pPr>
        <w:pStyle w:val="ListParagraph"/>
        <w:numPr>
          <w:ilvl w:val="0"/>
          <w:numId w:val="59"/>
        </w:numPr>
        <w:spacing w:after="0"/>
      </w:pPr>
      <w:r>
        <w:t>Managing the institution’s exposure to fraud and security risks.</w:t>
      </w:r>
    </w:p>
    <w:p w14:paraId="64F0E976" w14:textId="77777777" w:rsidR="00DB3F12" w:rsidRDefault="00DB3F12" w:rsidP="00C46EB0">
      <w:pPr>
        <w:pStyle w:val="ListParagraph"/>
        <w:numPr>
          <w:ilvl w:val="0"/>
          <w:numId w:val="59"/>
        </w:numPr>
        <w:spacing w:after="0"/>
      </w:pPr>
      <w:r>
        <w:t>Quantifying risks related to non-compliance and mitigating those risks.</w:t>
      </w:r>
    </w:p>
    <w:p w14:paraId="09392F82" w14:textId="77777777" w:rsidR="00DB3F12" w:rsidRPr="00C46EB0" w:rsidRDefault="00DB3F12" w:rsidP="00FC6EFC">
      <w:pPr>
        <w:spacing w:after="0"/>
        <w:rPr>
          <w:b/>
          <w:bCs/>
        </w:rPr>
      </w:pPr>
      <w:r w:rsidRPr="00C46EB0">
        <w:rPr>
          <w:b/>
          <w:bCs/>
        </w:rPr>
        <w:t>How Replica SEaaS Helps:</w:t>
      </w:r>
    </w:p>
    <w:p w14:paraId="71E04752" w14:textId="77777777" w:rsidR="00DB3F12" w:rsidRDefault="00DB3F12" w:rsidP="00C46EB0">
      <w:pPr>
        <w:pStyle w:val="ListParagraph"/>
        <w:numPr>
          <w:ilvl w:val="0"/>
          <w:numId w:val="60"/>
        </w:numPr>
        <w:spacing w:after="0"/>
      </w:pPr>
      <w:r>
        <w:t>Reduces fraud risk through AI-driven detection.</w:t>
      </w:r>
    </w:p>
    <w:p w14:paraId="441CFE5D" w14:textId="77777777" w:rsidR="00DB3F12" w:rsidRDefault="00DB3F12" w:rsidP="00C46EB0">
      <w:pPr>
        <w:pStyle w:val="ListParagraph"/>
        <w:numPr>
          <w:ilvl w:val="0"/>
          <w:numId w:val="60"/>
        </w:numPr>
        <w:spacing w:after="0"/>
      </w:pPr>
      <w:r>
        <w:t>Provides real-time insights into risk management.</w:t>
      </w:r>
    </w:p>
    <w:p w14:paraId="27570D14" w14:textId="77777777" w:rsidR="00DB3F12" w:rsidRDefault="00DB3F12" w:rsidP="00FC6EFC">
      <w:pPr>
        <w:spacing w:after="0"/>
      </w:pPr>
      <w:r w:rsidRPr="00C46EB0">
        <w:rPr>
          <w:b/>
          <w:bCs/>
        </w:rPr>
        <w:t>Why They Care:</w:t>
      </w:r>
      <w:r>
        <w:t xml:space="preserve"> The CRO’s primary responsibility is managing risk, and security breaches or fraud can result in catastrophic financial and reputational losses. With Replica SEaaS, they can confidently reduce fraud risks and stay compliant with regulations, ensuring the institution’s long-term safety.</w:t>
      </w:r>
    </w:p>
    <w:p w14:paraId="519D8331" w14:textId="77777777" w:rsidR="00DB3F12" w:rsidRDefault="00DB3F12" w:rsidP="00FC6EFC">
      <w:pPr>
        <w:spacing w:after="0"/>
        <w:rPr>
          <w:color w:val="156082" w:themeColor="accent1"/>
        </w:rPr>
      </w:pPr>
      <w:r w:rsidRPr="00DB7241">
        <w:rPr>
          <w:color w:val="156082" w:themeColor="accent1"/>
        </w:rPr>
        <w:t>MEDDICC Role: Decision Maker</w:t>
      </w:r>
    </w:p>
    <w:p w14:paraId="440C5F9B" w14:textId="77777777" w:rsidR="00DB7241" w:rsidRPr="00DB7241" w:rsidRDefault="00DB7241" w:rsidP="00FC6EFC">
      <w:pPr>
        <w:spacing w:after="0"/>
        <w:rPr>
          <w:color w:val="156082" w:themeColor="accent1"/>
        </w:rPr>
      </w:pPr>
    </w:p>
    <w:p w14:paraId="22BEE138" w14:textId="77777777" w:rsidR="00DB3F12" w:rsidRPr="00DB7241" w:rsidRDefault="00DB3F12" w:rsidP="00FC6EFC">
      <w:pPr>
        <w:spacing w:after="0"/>
        <w:rPr>
          <w:color w:val="156082" w:themeColor="accent1"/>
        </w:rPr>
      </w:pPr>
      <w:r w:rsidRPr="00DB7241">
        <w:rPr>
          <w:color w:val="156082" w:themeColor="accent1"/>
          <w:highlight w:val="lightGray"/>
        </w:rPr>
        <w:t>IT Security Manager</w:t>
      </w:r>
    </w:p>
    <w:p w14:paraId="0FD2E2D6" w14:textId="77777777" w:rsidR="00DB3F12" w:rsidRDefault="00DB3F12" w:rsidP="00FC6EFC">
      <w:pPr>
        <w:spacing w:after="0"/>
      </w:pPr>
      <w:r>
        <w:t>Role: Manages the institution’s security infrastructure and ensures systems are secure and compliant.</w:t>
      </w:r>
    </w:p>
    <w:p w14:paraId="599A094F" w14:textId="5E228443" w:rsidR="00DB3F12" w:rsidRDefault="00DB3F12" w:rsidP="00FC6EFC">
      <w:pPr>
        <w:spacing w:after="0"/>
      </w:pPr>
      <w:r>
        <w:t>Pain Points:</w:t>
      </w:r>
    </w:p>
    <w:p w14:paraId="0564099F" w14:textId="77777777" w:rsidR="00DB3F12" w:rsidRDefault="00DB3F12" w:rsidP="00DB7241">
      <w:pPr>
        <w:pStyle w:val="ListParagraph"/>
        <w:numPr>
          <w:ilvl w:val="0"/>
          <w:numId w:val="61"/>
        </w:numPr>
        <w:spacing w:after="0"/>
      </w:pPr>
      <w:r>
        <w:t>Keeping up with evolving cyber threats.</w:t>
      </w:r>
    </w:p>
    <w:p w14:paraId="69D1DE25" w14:textId="77777777" w:rsidR="00DB3F12" w:rsidRDefault="00DB3F12" w:rsidP="00DB7241">
      <w:pPr>
        <w:pStyle w:val="ListParagraph"/>
        <w:numPr>
          <w:ilvl w:val="0"/>
          <w:numId w:val="61"/>
        </w:numPr>
        <w:spacing w:after="0"/>
      </w:pPr>
      <w:r>
        <w:t>Managing the complexity of multiple security tools.</w:t>
      </w:r>
    </w:p>
    <w:p w14:paraId="334412ED" w14:textId="77777777" w:rsidR="00DB3F12" w:rsidRPr="00DB7241" w:rsidRDefault="00DB3F12" w:rsidP="00FC6EFC">
      <w:pPr>
        <w:spacing w:after="0"/>
        <w:rPr>
          <w:b/>
          <w:bCs/>
        </w:rPr>
      </w:pPr>
      <w:r w:rsidRPr="00DB7241">
        <w:rPr>
          <w:b/>
          <w:bCs/>
        </w:rPr>
        <w:t>How Replica SEaaS Helps:</w:t>
      </w:r>
    </w:p>
    <w:p w14:paraId="5596CDA3" w14:textId="77777777" w:rsidR="00DB3F12" w:rsidRDefault="00DB3F12" w:rsidP="00DB7241">
      <w:pPr>
        <w:pStyle w:val="ListParagraph"/>
        <w:numPr>
          <w:ilvl w:val="0"/>
          <w:numId w:val="62"/>
        </w:numPr>
        <w:spacing w:after="0"/>
      </w:pPr>
      <w:r>
        <w:t>Provides a single, integrated platform.</w:t>
      </w:r>
    </w:p>
    <w:p w14:paraId="155BC141" w14:textId="77777777" w:rsidR="00DB3F12" w:rsidRDefault="00DB3F12" w:rsidP="00DB7241">
      <w:pPr>
        <w:pStyle w:val="ListParagraph"/>
        <w:numPr>
          <w:ilvl w:val="0"/>
          <w:numId w:val="62"/>
        </w:numPr>
        <w:spacing w:after="0"/>
      </w:pPr>
      <w:r>
        <w:t>AI-driven threat detection automates security responses.</w:t>
      </w:r>
    </w:p>
    <w:p w14:paraId="7C11A8AF" w14:textId="77777777" w:rsidR="00DB3F12" w:rsidRDefault="00DB3F12" w:rsidP="00FC6EFC">
      <w:pPr>
        <w:spacing w:after="0"/>
      </w:pPr>
      <w:r w:rsidRPr="00DB7241">
        <w:rPr>
          <w:b/>
          <w:bCs/>
        </w:rPr>
        <w:t>Why They Care:</w:t>
      </w:r>
      <w:r>
        <w:t xml:space="preserve"> The IT Security Manager is tasked with defending the institution against cyber threats. Their credibility depends on keeping the institution’s systems safe from attacks. Replica </w:t>
      </w:r>
      <w:r>
        <w:lastRenderedPageBreak/>
        <w:t>SEaaS simplifies the management of security protocols, allowing them to focus on higher-level security concerns while trusting the platform to handle day-to-day security tasks.</w:t>
      </w:r>
    </w:p>
    <w:p w14:paraId="4C814C1E" w14:textId="77777777" w:rsidR="00DB3F12" w:rsidRDefault="00DB3F12" w:rsidP="00FC6EFC">
      <w:pPr>
        <w:spacing w:after="0"/>
        <w:rPr>
          <w:color w:val="156082" w:themeColor="accent1"/>
        </w:rPr>
      </w:pPr>
      <w:r w:rsidRPr="00DB7241">
        <w:rPr>
          <w:color w:val="156082" w:themeColor="accent1"/>
        </w:rPr>
        <w:t>MEDDICC Role: Technical Buyer</w:t>
      </w:r>
    </w:p>
    <w:p w14:paraId="33B5A62D" w14:textId="77777777" w:rsidR="00DB7241" w:rsidRPr="00DB7241" w:rsidRDefault="00DB7241" w:rsidP="00FC6EFC">
      <w:pPr>
        <w:spacing w:after="0"/>
        <w:rPr>
          <w:color w:val="156082" w:themeColor="accent1"/>
        </w:rPr>
      </w:pPr>
    </w:p>
    <w:p w14:paraId="1751EF32" w14:textId="77777777" w:rsidR="00DB3F12" w:rsidRPr="00DB7241" w:rsidRDefault="00DB3F12" w:rsidP="00FC6EFC">
      <w:pPr>
        <w:spacing w:after="0"/>
        <w:rPr>
          <w:color w:val="156082" w:themeColor="accent1"/>
        </w:rPr>
      </w:pPr>
      <w:r w:rsidRPr="00DB7241">
        <w:rPr>
          <w:color w:val="156082" w:themeColor="accent1"/>
          <w:highlight w:val="lightGray"/>
        </w:rPr>
        <w:t>Chief Technology Officer (CTO)</w:t>
      </w:r>
    </w:p>
    <w:p w14:paraId="3D5211E7" w14:textId="77777777" w:rsidR="00DB3F12" w:rsidRDefault="00DB3F12" w:rsidP="00FC6EFC">
      <w:pPr>
        <w:spacing w:after="0"/>
      </w:pPr>
      <w:r>
        <w:t>Role: Oversees the institution’s entire technology landscape, ensuring security and innovation.</w:t>
      </w:r>
    </w:p>
    <w:p w14:paraId="71B27C49" w14:textId="0740D6E6" w:rsidR="00DB3F12" w:rsidRDefault="00DB3F12" w:rsidP="00FC6EFC">
      <w:pPr>
        <w:spacing w:after="0"/>
      </w:pPr>
      <w:r>
        <w:t>Pain Points:</w:t>
      </w:r>
    </w:p>
    <w:p w14:paraId="6756E6B1" w14:textId="77777777" w:rsidR="00DB3F12" w:rsidRDefault="00DB3F12" w:rsidP="00DB7241">
      <w:pPr>
        <w:pStyle w:val="ListParagraph"/>
        <w:numPr>
          <w:ilvl w:val="0"/>
          <w:numId w:val="63"/>
        </w:numPr>
        <w:spacing w:after="0"/>
      </w:pPr>
      <w:r>
        <w:t>Managing aging security infrastructure with limited resources.</w:t>
      </w:r>
    </w:p>
    <w:p w14:paraId="0BDCFCFB" w14:textId="77777777" w:rsidR="00DB3F12" w:rsidRDefault="00DB3F12" w:rsidP="00DB7241">
      <w:pPr>
        <w:pStyle w:val="ListParagraph"/>
        <w:numPr>
          <w:ilvl w:val="0"/>
          <w:numId w:val="63"/>
        </w:numPr>
        <w:spacing w:after="0"/>
      </w:pPr>
      <w:r>
        <w:t>Balancing new security technologies with the need for operational continuity.</w:t>
      </w:r>
    </w:p>
    <w:p w14:paraId="37E1D325" w14:textId="77777777" w:rsidR="00DB3F12" w:rsidRPr="00DB7241" w:rsidRDefault="00DB3F12" w:rsidP="00FC6EFC">
      <w:pPr>
        <w:spacing w:after="0"/>
        <w:rPr>
          <w:b/>
          <w:bCs/>
        </w:rPr>
      </w:pPr>
      <w:r w:rsidRPr="00DB7241">
        <w:rPr>
          <w:b/>
          <w:bCs/>
        </w:rPr>
        <w:t>How Replica SEaaS Helps:</w:t>
      </w:r>
    </w:p>
    <w:p w14:paraId="6D6E017D" w14:textId="77777777" w:rsidR="00DB3F12" w:rsidRDefault="00DB3F12" w:rsidP="00FC6EFC">
      <w:pPr>
        <w:spacing w:after="0"/>
      </w:pPr>
      <w:r>
        <w:t>Provides Zero Trust verification to reduce the attack surface across legacy and modern systems.</w:t>
      </w:r>
    </w:p>
    <w:p w14:paraId="303C0A74" w14:textId="77777777" w:rsidR="00DB3F12" w:rsidRDefault="00DB3F12" w:rsidP="00FC6EFC">
      <w:pPr>
        <w:spacing w:after="0"/>
      </w:pPr>
      <w:r>
        <w:t>Simplifies implementation without the need for excessive infrastructure changes.</w:t>
      </w:r>
    </w:p>
    <w:p w14:paraId="0A69C94E" w14:textId="77777777" w:rsidR="00DB3F12" w:rsidRDefault="00DB3F12" w:rsidP="00FC6EFC">
      <w:pPr>
        <w:spacing w:after="0"/>
      </w:pPr>
      <w:r w:rsidRPr="00DB7241">
        <w:rPr>
          <w:b/>
          <w:bCs/>
        </w:rPr>
        <w:t>Why They Care:</w:t>
      </w:r>
      <w:r>
        <w:t xml:space="preserve"> Zero Trust protects the institution from cyberattacks, ensuring the CTO can focus on innovation without compromising security.</w:t>
      </w:r>
    </w:p>
    <w:p w14:paraId="76565A9F" w14:textId="3D861C20" w:rsidR="004478B1" w:rsidRDefault="00DB3F12" w:rsidP="00FC6EFC">
      <w:pPr>
        <w:spacing w:after="0"/>
        <w:rPr>
          <w:color w:val="156082" w:themeColor="accent1"/>
        </w:rPr>
      </w:pPr>
      <w:r w:rsidRPr="00DB7241">
        <w:rPr>
          <w:color w:val="156082" w:themeColor="accent1"/>
        </w:rPr>
        <w:t>MEDDICC Role: Technical Buyer</w:t>
      </w:r>
    </w:p>
    <w:p w14:paraId="07A2916D" w14:textId="77777777" w:rsidR="00B56170" w:rsidRPr="001B2597" w:rsidRDefault="00B56170" w:rsidP="001B2597">
      <w:pPr>
        <w:pStyle w:val="Heading2"/>
        <w:numPr>
          <w:ilvl w:val="0"/>
          <w:numId w:val="142"/>
        </w:numPr>
      </w:pPr>
      <w:bookmarkStart w:id="30" w:name="_Toc180332836"/>
      <w:r w:rsidRPr="001B2597">
        <w:t>Seamless Integration</w:t>
      </w:r>
      <w:bookmarkEnd w:id="30"/>
    </w:p>
    <w:p w14:paraId="76F07C13" w14:textId="691D5C55" w:rsidR="00B56170" w:rsidRPr="00B56170" w:rsidRDefault="00B56170" w:rsidP="00B56170">
      <w:pPr>
        <w:spacing w:after="0"/>
      </w:pPr>
      <w:r w:rsidRPr="004478B1">
        <w:rPr>
          <w:b/>
          <w:bCs/>
        </w:rPr>
        <w:t>Technology Outcome:</w:t>
      </w:r>
      <w:r w:rsidRPr="00B56170">
        <w:t xml:space="preserve"> Replica SEaaS integrates with existing financial systems, including payment gateways, ERP, and CRM solutions, minimizing the need for significant infrastructure changes.</w:t>
      </w:r>
    </w:p>
    <w:p w14:paraId="39425DBB" w14:textId="29C54E15" w:rsidR="00B56170" w:rsidRPr="008C0265" w:rsidRDefault="00B56170" w:rsidP="008C0265">
      <w:pPr>
        <w:rPr>
          <w:b/>
          <w:bCs/>
        </w:rPr>
      </w:pPr>
      <w:r w:rsidRPr="008C0265">
        <w:rPr>
          <w:b/>
          <w:bCs/>
        </w:rPr>
        <w:t>Business Outcom</w:t>
      </w:r>
      <w:r w:rsidR="005E1994" w:rsidRPr="008C0265">
        <w:rPr>
          <w:b/>
          <w:bCs/>
        </w:rPr>
        <w:t>e</w:t>
      </w:r>
      <w:r w:rsidRPr="008C0265">
        <w:rPr>
          <w:b/>
          <w:bCs/>
        </w:rPr>
        <w:t>s:</w:t>
      </w:r>
    </w:p>
    <w:p w14:paraId="4212A88D" w14:textId="77777777" w:rsidR="00B56170" w:rsidRPr="00B56170" w:rsidRDefault="00B56170" w:rsidP="005E1994">
      <w:pPr>
        <w:pStyle w:val="ListParagraph"/>
        <w:numPr>
          <w:ilvl w:val="0"/>
          <w:numId w:val="83"/>
        </w:numPr>
        <w:spacing w:after="0"/>
      </w:pPr>
      <w:r w:rsidRPr="00B56170">
        <w:t>Operational Efficiency</w:t>
      </w:r>
    </w:p>
    <w:p w14:paraId="60D8FCFE" w14:textId="77777777" w:rsidR="00B56170" w:rsidRPr="00B56170" w:rsidRDefault="00B56170" w:rsidP="005E1994">
      <w:pPr>
        <w:pStyle w:val="ListParagraph"/>
        <w:numPr>
          <w:ilvl w:val="0"/>
          <w:numId w:val="83"/>
        </w:numPr>
        <w:spacing w:after="0"/>
      </w:pPr>
      <w:r w:rsidRPr="00B56170">
        <w:t>Cost Savings on IT Infrastructure</w:t>
      </w:r>
    </w:p>
    <w:p w14:paraId="4C23434B" w14:textId="30D45E58" w:rsidR="00B56170" w:rsidRPr="00B56170" w:rsidRDefault="005E1994" w:rsidP="00B56170">
      <w:pPr>
        <w:spacing w:after="0"/>
      </w:pPr>
      <w:r>
        <w:t xml:space="preserve"> </w:t>
      </w:r>
    </w:p>
    <w:p w14:paraId="7FD96A7C" w14:textId="77777777" w:rsidR="00B56170" w:rsidRPr="005E1994" w:rsidRDefault="00B56170" w:rsidP="00B56170">
      <w:pPr>
        <w:spacing w:after="0"/>
        <w:rPr>
          <w:color w:val="156082" w:themeColor="accent1"/>
        </w:rPr>
      </w:pPr>
      <w:r w:rsidRPr="005E1994">
        <w:rPr>
          <w:color w:val="156082" w:themeColor="accent1"/>
          <w:highlight w:val="lightGray"/>
        </w:rPr>
        <w:t>Chief Information Officer (CIO)</w:t>
      </w:r>
    </w:p>
    <w:p w14:paraId="52D719DF" w14:textId="77777777" w:rsidR="00B56170" w:rsidRPr="00B56170" w:rsidRDefault="00B56170" w:rsidP="00B56170">
      <w:pPr>
        <w:spacing w:after="0"/>
      </w:pPr>
      <w:r w:rsidRPr="00B56170">
        <w:t>Role: Manages the institution’s information systems and alignment with business goals.</w:t>
      </w:r>
    </w:p>
    <w:p w14:paraId="5946480A" w14:textId="12E1284D" w:rsidR="00B56170" w:rsidRPr="00B56170" w:rsidRDefault="00B56170" w:rsidP="00B56170">
      <w:pPr>
        <w:spacing w:after="0"/>
      </w:pPr>
      <w:r w:rsidRPr="00B56170">
        <w:t>Pain Points:</w:t>
      </w:r>
    </w:p>
    <w:p w14:paraId="78467ABA" w14:textId="77777777" w:rsidR="00B56170" w:rsidRPr="00B56170" w:rsidRDefault="00B56170" w:rsidP="005E1994">
      <w:pPr>
        <w:pStyle w:val="ListParagraph"/>
        <w:numPr>
          <w:ilvl w:val="0"/>
          <w:numId w:val="84"/>
        </w:numPr>
        <w:spacing w:after="0"/>
      </w:pPr>
      <w:r w:rsidRPr="00B56170">
        <w:t>Managing the complexity of integrating new systems with legacy technology.</w:t>
      </w:r>
    </w:p>
    <w:p w14:paraId="42DF1C45" w14:textId="77777777" w:rsidR="00B56170" w:rsidRPr="00B56170" w:rsidRDefault="00B56170" w:rsidP="005E1994">
      <w:pPr>
        <w:pStyle w:val="ListParagraph"/>
        <w:numPr>
          <w:ilvl w:val="0"/>
          <w:numId w:val="84"/>
        </w:numPr>
        <w:spacing w:after="0"/>
      </w:pPr>
      <w:r w:rsidRPr="00B56170">
        <w:t>Balancing innovation and infrastructure cost control.</w:t>
      </w:r>
    </w:p>
    <w:p w14:paraId="044C4FB9" w14:textId="77777777" w:rsidR="00B56170" w:rsidRPr="005E1994" w:rsidRDefault="00B56170" w:rsidP="00B56170">
      <w:pPr>
        <w:spacing w:after="0"/>
        <w:rPr>
          <w:b/>
          <w:bCs/>
        </w:rPr>
      </w:pPr>
      <w:r w:rsidRPr="005E1994">
        <w:rPr>
          <w:b/>
          <w:bCs/>
        </w:rPr>
        <w:t>How Replica SEaaS Helps:</w:t>
      </w:r>
    </w:p>
    <w:p w14:paraId="7E9B18B6" w14:textId="77777777" w:rsidR="00B56170" w:rsidRPr="00B56170" w:rsidRDefault="00B56170" w:rsidP="00B56170">
      <w:pPr>
        <w:spacing w:after="0"/>
      </w:pPr>
      <w:r w:rsidRPr="00B56170">
        <w:t>Seamlessly integrates with existing systems, ensuring minimal disruption to operations.</w:t>
      </w:r>
    </w:p>
    <w:p w14:paraId="1F0FFA47" w14:textId="77777777" w:rsidR="00B56170" w:rsidRPr="00B56170" w:rsidRDefault="00B56170" w:rsidP="00B56170">
      <w:pPr>
        <w:spacing w:after="0"/>
      </w:pPr>
      <w:r w:rsidRPr="00B56170">
        <w:t>Reduces IT complexity by automating key security and compliance tasks.</w:t>
      </w:r>
    </w:p>
    <w:p w14:paraId="43012885" w14:textId="77777777" w:rsidR="00B56170" w:rsidRPr="00B56170" w:rsidRDefault="00B56170" w:rsidP="00B56170">
      <w:pPr>
        <w:spacing w:after="0"/>
      </w:pPr>
      <w:r w:rsidRPr="005E1994">
        <w:rPr>
          <w:b/>
          <w:bCs/>
        </w:rPr>
        <w:t>Why They Care:</w:t>
      </w:r>
      <w:r w:rsidRPr="00B56170">
        <w:t xml:space="preserve"> The CIO is responsible for the smooth functioning of the institution’s information systems. Replica SEaaS simplifies security management and reduces operational costs by efficiently integrating with legacy systems.</w:t>
      </w:r>
    </w:p>
    <w:p w14:paraId="1E7C4F09" w14:textId="77777777" w:rsidR="00B56170" w:rsidRDefault="00B56170" w:rsidP="00B56170">
      <w:pPr>
        <w:spacing w:after="0"/>
        <w:rPr>
          <w:color w:val="156082" w:themeColor="accent1"/>
        </w:rPr>
      </w:pPr>
      <w:r w:rsidRPr="005E1994">
        <w:rPr>
          <w:color w:val="156082" w:themeColor="accent1"/>
        </w:rPr>
        <w:t>MEDDICC Role: Economic Buyer</w:t>
      </w:r>
    </w:p>
    <w:p w14:paraId="3FC0ECA8" w14:textId="77777777" w:rsidR="005E1994" w:rsidRPr="005E1994" w:rsidRDefault="005E1994" w:rsidP="00B56170">
      <w:pPr>
        <w:spacing w:after="0"/>
        <w:rPr>
          <w:color w:val="156082" w:themeColor="accent1"/>
        </w:rPr>
      </w:pPr>
    </w:p>
    <w:p w14:paraId="21F0C225" w14:textId="77777777" w:rsidR="00B56170" w:rsidRPr="007673E1" w:rsidRDefault="00B56170" w:rsidP="00B56170">
      <w:pPr>
        <w:spacing w:after="0"/>
        <w:rPr>
          <w:color w:val="156082" w:themeColor="accent1"/>
        </w:rPr>
      </w:pPr>
      <w:r w:rsidRPr="007673E1">
        <w:rPr>
          <w:color w:val="156082" w:themeColor="accent1"/>
          <w:highlight w:val="lightGray"/>
        </w:rPr>
        <w:t>IT Security Manager</w:t>
      </w:r>
    </w:p>
    <w:p w14:paraId="2C54CFEC" w14:textId="77777777" w:rsidR="00B56170" w:rsidRPr="00B56170" w:rsidRDefault="00B56170" w:rsidP="00B56170">
      <w:pPr>
        <w:spacing w:after="0"/>
      </w:pPr>
      <w:r w:rsidRPr="00B56170">
        <w:t>Role: Manages the institution’s security infrastructure and ensures systems are secure and compliant.</w:t>
      </w:r>
    </w:p>
    <w:p w14:paraId="7DA538D1" w14:textId="04BAAFD0" w:rsidR="00B56170" w:rsidRPr="00B56170" w:rsidRDefault="00B56170" w:rsidP="00B56170">
      <w:pPr>
        <w:spacing w:after="0"/>
      </w:pPr>
      <w:r w:rsidRPr="00B56170">
        <w:t>Pain Points:</w:t>
      </w:r>
    </w:p>
    <w:p w14:paraId="46819E70" w14:textId="77777777" w:rsidR="00B56170" w:rsidRPr="00B56170" w:rsidRDefault="00B56170" w:rsidP="007673E1">
      <w:pPr>
        <w:pStyle w:val="ListParagraph"/>
        <w:numPr>
          <w:ilvl w:val="0"/>
          <w:numId w:val="85"/>
        </w:numPr>
        <w:spacing w:after="0"/>
      </w:pPr>
      <w:r w:rsidRPr="00B56170">
        <w:t>Keeping up with evolving cyber threats.</w:t>
      </w:r>
    </w:p>
    <w:p w14:paraId="75A819E8" w14:textId="77777777" w:rsidR="00B56170" w:rsidRDefault="00B56170" w:rsidP="007673E1">
      <w:pPr>
        <w:pStyle w:val="ListParagraph"/>
        <w:numPr>
          <w:ilvl w:val="0"/>
          <w:numId w:val="85"/>
        </w:numPr>
        <w:spacing w:after="0"/>
      </w:pPr>
      <w:r w:rsidRPr="00B56170">
        <w:t>Managing the complexity of multiple security tools that don’t easily integrate.</w:t>
      </w:r>
    </w:p>
    <w:p w14:paraId="1A9CCA56" w14:textId="77777777" w:rsidR="007D241F" w:rsidRPr="00B56170" w:rsidRDefault="007D241F" w:rsidP="007D241F">
      <w:pPr>
        <w:pStyle w:val="ListParagraph"/>
        <w:spacing w:after="0"/>
      </w:pPr>
    </w:p>
    <w:p w14:paraId="4CF6D6B6" w14:textId="77777777" w:rsidR="00B56170" w:rsidRPr="007673E1" w:rsidRDefault="00B56170" w:rsidP="00B56170">
      <w:pPr>
        <w:spacing w:after="0"/>
        <w:rPr>
          <w:b/>
          <w:bCs/>
        </w:rPr>
      </w:pPr>
      <w:r w:rsidRPr="007673E1">
        <w:rPr>
          <w:b/>
          <w:bCs/>
        </w:rPr>
        <w:lastRenderedPageBreak/>
        <w:t>How Replica SEaaS Helps:</w:t>
      </w:r>
    </w:p>
    <w:p w14:paraId="3497E0A8" w14:textId="77777777" w:rsidR="00B56170" w:rsidRPr="00B56170" w:rsidRDefault="00B56170" w:rsidP="007673E1">
      <w:pPr>
        <w:pStyle w:val="ListParagraph"/>
        <w:numPr>
          <w:ilvl w:val="0"/>
          <w:numId w:val="86"/>
        </w:numPr>
        <w:spacing w:after="0"/>
      </w:pPr>
      <w:r w:rsidRPr="00B56170">
        <w:t>Provides a single, integrated platform that works seamlessly with current infrastructure.</w:t>
      </w:r>
    </w:p>
    <w:p w14:paraId="41924D05" w14:textId="77777777" w:rsidR="00B56170" w:rsidRPr="00B56170" w:rsidRDefault="00B56170" w:rsidP="007673E1">
      <w:pPr>
        <w:pStyle w:val="ListParagraph"/>
        <w:numPr>
          <w:ilvl w:val="0"/>
          <w:numId w:val="86"/>
        </w:numPr>
        <w:spacing w:after="0"/>
      </w:pPr>
      <w:r w:rsidRPr="00B56170">
        <w:t>Reduces the need for multiple security solutions, simplifying operations.</w:t>
      </w:r>
    </w:p>
    <w:p w14:paraId="24A1974E" w14:textId="77777777" w:rsidR="00B56170" w:rsidRPr="00B56170" w:rsidRDefault="00B56170" w:rsidP="00B56170">
      <w:pPr>
        <w:spacing w:after="0"/>
      </w:pPr>
      <w:r w:rsidRPr="007673E1">
        <w:rPr>
          <w:b/>
          <w:bCs/>
        </w:rPr>
        <w:t>Why They Care:</w:t>
      </w:r>
      <w:r w:rsidRPr="00B56170">
        <w:t xml:space="preserve"> Seamless integration reduces complexity and allows the IT Security Manager to focus on higher-priority tasks while ensuring the security platform fits into existing systems without costly upgrades.</w:t>
      </w:r>
    </w:p>
    <w:p w14:paraId="485512F6" w14:textId="391E6E9E" w:rsidR="007673E1" w:rsidRDefault="00B56170" w:rsidP="00B56170">
      <w:pPr>
        <w:spacing w:after="0"/>
        <w:rPr>
          <w:color w:val="156082" w:themeColor="accent1"/>
        </w:rPr>
      </w:pPr>
      <w:r w:rsidRPr="007673E1">
        <w:rPr>
          <w:color w:val="156082" w:themeColor="accent1"/>
        </w:rPr>
        <w:t>MEDDICC Role: Technical Buyer</w:t>
      </w:r>
    </w:p>
    <w:p w14:paraId="63C54709" w14:textId="77777777" w:rsidR="007673E1" w:rsidRPr="007673E1" w:rsidRDefault="007673E1" w:rsidP="00B56170">
      <w:pPr>
        <w:spacing w:after="0"/>
        <w:rPr>
          <w:color w:val="156082" w:themeColor="accent1"/>
        </w:rPr>
      </w:pPr>
    </w:p>
    <w:p w14:paraId="4A5C6000" w14:textId="77777777" w:rsidR="00B56170" w:rsidRPr="007673E1" w:rsidRDefault="00B56170" w:rsidP="00B56170">
      <w:pPr>
        <w:spacing w:after="0"/>
        <w:rPr>
          <w:color w:val="156082" w:themeColor="accent1"/>
        </w:rPr>
      </w:pPr>
      <w:r w:rsidRPr="007673E1">
        <w:rPr>
          <w:color w:val="156082" w:themeColor="accent1"/>
          <w:highlight w:val="lightGray"/>
        </w:rPr>
        <w:t>Head of Digital Transformation</w:t>
      </w:r>
    </w:p>
    <w:p w14:paraId="54DBC574" w14:textId="77777777" w:rsidR="00B56170" w:rsidRPr="00B56170" w:rsidRDefault="00B56170" w:rsidP="00B56170">
      <w:pPr>
        <w:spacing w:after="0"/>
      </w:pPr>
      <w:r w:rsidRPr="00B56170">
        <w:t>Role: Oversees modernization and digital innovation within the institution.</w:t>
      </w:r>
    </w:p>
    <w:p w14:paraId="4D984EBC" w14:textId="109F10F9" w:rsidR="00B56170" w:rsidRPr="00B56170" w:rsidRDefault="00B56170" w:rsidP="00B56170">
      <w:pPr>
        <w:spacing w:after="0"/>
      </w:pPr>
      <w:r w:rsidRPr="00B56170">
        <w:t>Pain Points:</w:t>
      </w:r>
    </w:p>
    <w:p w14:paraId="6711643A" w14:textId="77777777" w:rsidR="00B56170" w:rsidRPr="00B56170" w:rsidRDefault="00B56170" w:rsidP="007673E1">
      <w:pPr>
        <w:pStyle w:val="ListParagraph"/>
        <w:numPr>
          <w:ilvl w:val="0"/>
          <w:numId w:val="87"/>
        </w:numPr>
        <w:spacing w:after="0"/>
      </w:pPr>
      <w:r w:rsidRPr="00B56170">
        <w:t>Implementing new technologies that integrate with legacy systems.</w:t>
      </w:r>
    </w:p>
    <w:p w14:paraId="213EEE6C" w14:textId="77777777" w:rsidR="00B56170" w:rsidRPr="00B56170" w:rsidRDefault="00B56170" w:rsidP="007673E1">
      <w:pPr>
        <w:pStyle w:val="ListParagraph"/>
        <w:numPr>
          <w:ilvl w:val="0"/>
          <w:numId w:val="87"/>
        </w:numPr>
        <w:spacing w:after="0"/>
      </w:pPr>
      <w:r w:rsidRPr="00B56170">
        <w:t>Supporting innovation without introducing security risks.</w:t>
      </w:r>
    </w:p>
    <w:p w14:paraId="064D678D" w14:textId="77777777" w:rsidR="00B56170" w:rsidRPr="007673E1" w:rsidRDefault="00B56170" w:rsidP="00B56170">
      <w:pPr>
        <w:spacing w:after="0"/>
        <w:rPr>
          <w:b/>
          <w:bCs/>
        </w:rPr>
      </w:pPr>
      <w:r w:rsidRPr="007673E1">
        <w:rPr>
          <w:b/>
          <w:bCs/>
        </w:rPr>
        <w:t>How Replica SEaaS Helps:</w:t>
      </w:r>
    </w:p>
    <w:p w14:paraId="628A362E" w14:textId="77777777" w:rsidR="00B56170" w:rsidRPr="00B56170" w:rsidRDefault="00B56170" w:rsidP="003240DB">
      <w:pPr>
        <w:pStyle w:val="ListParagraph"/>
        <w:numPr>
          <w:ilvl w:val="0"/>
          <w:numId w:val="88"/>
        </w:numPr>
        <w:spacing w:after="0"/>
      </w:pPr>
      <w:r w:rsidRPr="00B56170">
        <w:t>Provides seamless integration with existing systems, enabling smooth deployment of modern security measures.</w:t>
      </w:r>
    </w:p>
    <w:p w14:paraId="6B4D781F" w14:textId="77777777" w:rsidR="00B56170" w:rsidRPr="00B56170" w:rsidRDefault="00B56170" w:rsidP="003240DB">
      <w:pPr>
        <w:pStyle w:val="ListParagraph"/>
        <w:numPr>
          <w:ilvl w:val="0"/>
          <w:numId w:val="88"/>
        </w:numPr>
        <w:spacing w:after="0"/>
      </w:pPr>
      <w:r w:rsidRPr="00B56170">
        <w:t>Reduces the need for costly infrastructure overhauls, ensuring innovation without disrupting operations.</w:t>
      </w:r>
    </w:p>
    <w:p w14:paraId="16062F4E" w14:textId="77777777" w:rsidR="00B56170" w:rsidRPr="00B56170" w:rsidRDefault="00B56170" w:rsidP="00B56170">
      <w:pPr>
        <w:spacing w:after="0"/>
      </w:pPr>
      <w:r w:rsidRPr="003240DB">
        <w:rPr>
          <w:b/>
          <w:bCs/>
        </w:rPr>
        <w:t>Why They Care:</w:t>
      </w:r>
      <w:r w:rsidRPr="00B56170">
        <w:t xml:space="preserve"> Modernizing the institution’s digital infrastructure is critical to staying competitive. Replica SEaaS supports this transformation by maintaining security without requiring costly and disruptive infrastructure changes.</w:t>
      </w:r>
    </w:p>
    <w:p w14:paraId="787D0673" w14:textId="1F30F8C4" w:rsidR="003240DB" w:rsidRPr="003240DB" w:rsidRDefault="00B56170" w:rsidP="00B56170">
      <w:pPr>
        <w:spacing w:after="0"/>
        <w:rPr>
          <w:color w:val="156082" w:themeColor="accent1"/>
        </w:rPr>
      </w:pPr>
      <w:r w:rsidRPr="003240DB">
        <w:rPr>
          <w:color w:val="156082" w:themeColor="accent1"/>
        </w:rPr>
        <w:t>MEDDICC Role: Champion</w:t>
      </w:r>
    </w:p>
    <w:p w14:paraId="00EE3CB8" w14:textId="77777777" w:rsidR="00B56170" w:rsidRPr="001B2597" w:rsidRDefault="00B56170" w:rsidP="001B2597">
      <w:pPr>
        <w:pStyle w:val="Heading2"/>
        <w:numPr>
          <w:ilvl w:val="0"/>
          <w:numId w:val="142"/>
        </w:numPr>
      </w:pPr>
      <w:bookmarkStart w:id="31" w:name="_Toc180332837"/>
      <w:r w:rsidRPr="001B2597">
        <w:t>Scalability and Flexibility</w:t>
      </w:r>
      <w:bookmarkEnd w:id="31"/>
    </w:p>
    <w:p w14:paraId="5260FD84" w14:textId="1DB41E67" w:rsidR="00B56170" w:rsidRPr="00B56170" w:rsidRDefault="00B56170" w:rsidP="00B56170">
      <w:pPr>
        <w:spacing w:after="0"/>
      </w:pPr>
      <w:r w:rsidRPr="003240DB">
        <w:rPr>
          <w:b/>
          <w:bCs/>
        </w:rPr>
        <w:t>Technology Outcome:</w:t>
      </w:r>
      <w:r w:rsidRPr="00B56170">
        <w:t xml:space="preserve"> Replica SEaaS is designed to scale with the needs of high-volume financial institutions, ensuring institutions can grow without compromising security or performance.</w:t>
      </w:r>
    </w:p>
    <w:p w14:paraId="5B652DB3" w14:textId="641549F6" w:rsidR="00B56170" w:rsidRPr="007D241F" w:rsidRDefault="00B56170" w:rsidP="007D241F">
      <w:pPr>
        <w:rPr>
          <w:b/>
          <w:bCs/>
        </w:rPr>
      </w:pPr>
      <w:r w:rsidRPr="007D241F">
        <w:rPr>
          <w:b/>
          <w:bCs/>
        </w:rPr>
        <w:t>Business Outcomes:</w:t>
      </w:r>
    </w:p>
    <w:p w14:paraId="5397105B" w14:textId="77777777" w:rsidR="00B56170" w:rsidRPr="00B56170" w:rsidRDefault="00B56170" w:rsidP="003240DB">
      <w:pPr>
        <w:pStyle w:val="ListParagraph"/>
        <w:numPr>
          <w:ilvl w:val="0"/>
          <w:numId w:val="89"/>
        </w:numPr>
        <w:spacing w:after="0"/>
      </w:pPr>
      <w:r w:rsidRPr="00B56170">
        <w:t>Scalability for Growth</w:t>
      </w:r>
    </w:p>
    <w:p w14:paraId="655B5536" w14:textId="77777777" w:rsidR="00B56170" w:rsidRPr="00B56170" w:rsidRDefault="00B56170" w:rsidP="003240DB">
      <w:pPr>
        <w:pStyle w:val="ListParagraph"/>
        <w:numPr>
          <w:ilvl w:val="0"/>
          <w:numId w:val="89"/>
        </w:numPr>
        <w:spacing w:after="0"/>
      </w:pPr>
      <w:r w:rsidRPr="00B56170">
        <w:t>Agility</w:t>
      </w:r>
    </w:p>
    <w:p w14:paraId="006BA554" w14:textId="77777777" w:rsidR="00B56170" w:rsidRPr="00B56170" w:rsidRDefault="00B56170" w:rsidP="00B56170">
      <w:pPr>
        <w:spacing w:after="0"/>
      </w:pPr>
    </w:p>
    <w:p w14:paraId="3CB2329A" w14:textId="77777777" w:rsidR="00B56170" w:rsidRPr="003240DB" w:rsidRDefault="00B56170" w:rsidP="00B56170">
      <w:pPr>
        <w:spacing w:after="0"/>
        <w:rPr>
          <w:color w:val="156082" w:themeColor="accent1"/>
        </w:rPr>
      </w:pPr>
      <w:r w:rsidRPr="003240DB">
        <w:rPr>
          <w:color w:val="156082" w:themeColor="accent1"/>
          <w:highlight w:val="lightGray"/>
        </w:rPr>
        <w:t>Chief Executive Officer (CEO)</w:t>
      </w:r>
    </w:p>
    <w:p w14:paraId="1B4C026F" w14:textId="77777777" w:rsidR="00B56170" w:rsidRPr="00B56170" w:rsidRDefault="00B56170" w:rsidP="00B56170">
      <w:pPr>
        <w:spacing w:after="0"/>
      </w:pPr>
      <w:r w:rsidRPr="00B56170">
        <w:t>Role: Sets the overall direction and strategy for the institution, including major technology investments.</w:t>
      </w:r>
    </w:p>
    <w:p w14:paraId="5B6D8810" w14:textId="218C3EE6" w:rsidR="00B56170" w:rsidRPr="00B56170" w:rsidRDefault="00B56170" w:rsidP="00B56170">
      <w:pPr>
        <w:spacing w:after="0"/>
      </w:pPr>
      <w:r w:rsidRPr="00B56170">
        <w:t>Pain Points:</w:t>
      </w:r>
    </w:p>
    <w:p w14:paraId="1409BA03" w14:textId="77777777" w:rsidR="00B56170" w:rsidRPr="00B56170" w:rsidRDefault="00B56170" w:rsidP="003240DB">
      <w:pPr>
        <w:pStyle w:val="ListParagraph"/>
        <w:numPr>
          <w:ilvl w:val="0"/>
          <w:numId w:val="90"/>
        </w:numPr>
        <w:spacing w:after="0"/>
      </w:pPr>
      <w:r w:rsidRPr="00B56170">
        <w:t>Ensuring technology investments align with long-term business goals.</w:t>
      </w:r>
    </w:p>
    <w:p w14:paraId="5431C3A7" w14:textId="77777777" w:rsidR="00B56170" w:rsidRPr="00B56170" w:rsidRDefault="00B56170" w:rsidP="003240DB">
      <w:pPr>
        <w:pStyle w:val="ListParagraph"/>
        <w:numPr>
          <w:ilvl w:val="0"/>
          <w:numId w:val="90"/>
        </w:numPr>
        <w:spacing w:after="0"/>
      </w:pPr>
      <w:r w:rsidRPr="00B56170">
        <w:t>Balancing innovation with financial and security risks.</w:t>
      </w:r>
    </w:p>
    <w:p w14:paraId="142BD136" w14:textId="77777777" w:rsidR="00B56170" w:rsidRPr="003240DB" w:rsidRDefault="00B56170" w:rsidP="00B56170">
      <w:pPr>
        <w:spacing w:after="0"/>
        <w:rPr>
          <w:b/>
          <w:bCs/>
        </w:rPr>
      </w:pPr>
      <w:r w:rsidRPr="003240DB">
        <w:rPr>
          <w:b/>
          <w:bCs/>
        </w:rPr>
        <w:t>How Replica SEaaS Helps:</w:t>
      </w:r>
    </w:p>
    <w:p w14:paraId="7005BB89" w14:textId="77777777" w:rsidR="00B56170" w:rsidRPr="00B56170" w:rsidRDefault="00B56170" w:rsidP="003240DB">
      <w:pPr>
        <w:pStyle w:val="ListParagraph"/>
        <w:numPr>
          <w:ilvl w:val="0"/>
          <w:numId w:val="91"/>
        </w:numPr>
        <w:spacing w:after="0"/>
      </w:pPr>
      <w:r w:rsidRPr="00B56170">
        <w:t>Provides a scalable, secure solution that supports business growth and innovation.</w:t>
      </w:r>
    </w:p>
    <w:p w14:paraId="26F87C72" w14:textId="0D256DB3" w:rsidR="00B56170" w:rsidRPr="00B56170" w:rsidRDefault="00B56170" w:rsidP="003240DB">
      <w:pPr>
        <w:pStyle w:val="ListParagraph"/>
        <w:numPr>
          <w:ilvl w:val="0"/>
          <w:numId w:val="91"/>
        </w:numPr>
        <w:spacing w:after="0"/>
      </w:pPr>
      <w:r w:rsidRPr="00B56170">
        <w:t xml:space="preserve">Reduces the risk of major security breaches that could </w:t>
      </w:r>
      <w:r w:rsidR="0096252C" w:rsidRPr="00B56170">
        <w:t>impact on</w:t>
      </w:r>
      <w:r w:rsidR="003240DB" w:rsidRPr="00B56170">
        <w:t xml:space="preserve"> </w:t>
      </w:r>
      <w:r w:rsidRPr="00B56170">
        <w:t>the company’s reputation.</w:t>
      </w:r>
    </w:p>
    <w:p w14:paraId="25CAD6B1" w14:textId="21E47D58" w:rsidR="00B56170" w:rsidRPr="00B56170" w:rsidRDefault="00B56170" w:rsidP="00B56170">
      <w:pPr>
        <w:spacing w:after="0"/>
      </w:pPr>
      <w:r w:rsidRPr="003240DB">
        <w:rPr>
          <w:b/>
          <w:bCs/>
        </w:rPr>
        <w:t>Why They Care:</w:t>
      </w:r>
      <w:r w:rsidRPr="00B56170">
        <w:t xml:space="preserve"> The CEO ens</w:t>
      </w:r>
      <w:r w:rsidR="003240DB">
        <w:t>u</w:t>
      </w:r>
      <w:r w:rsidRPr="00B56170">
        <w:t xml:space="preserve">res that the institution stays competitive while managing risk. A major security breach could damage the institution’s reputation and bottom line. By choosing </w:t>
      </w:r>
      <w:r w:rsidRPr="00B56170">
        <w:lastRenderedPageBreak/>
        <w:t>Replica SEaaS, the CEO can confidently lead the organization toward growth and innovation while maintaining strong security.</w:t>
      </w:r>
    </w:p>
    <w:p w14:paraId="1BA8BBBF" w14:textId="30B8ADA1" w:rsidR="003240DB" w:rsidRPr="00C22F41" w:rsidRDefault="00B56170" w:rsidP="00B56170">
      <w:pPr>
        <w:spacing w:after="0"/>
        <w:rPr>
          <w:color w:val="156082" w:themeColor="accent1"/>
        </w:rPr>
      </w:pPr>
      <w:r w:rsidRPr="003240DB">
        <w:rPr>
          <w:color w:val="156082" w:themeColor="accent1"/>
        </w:rPr>
        <w:t>MEDDICC Role: Economic Buyer/Decision Make</w:t>
      </w:r>
      <w:r w:rsidR="00C22F41">
        <w:rPr>
          <w:color w:val="156082" w:themeColor="accent1"/>
        </w:rPr>
        <w:t>r</w:t>
      </w:r>
    </w:p>
    <w:p w14:paraId="1665274F" w14:textId="77777777" w:rsidR="007D241F" w:rsidRDefault="007D241F" w:rsidP="007D241F">
      <w:pPr>
        <w:rPr>
          <w:highlight w:val="lightGray"/>
        </w:rPr>
      </w:pPr>
    </w:p>
    <w:p w14:paraId="61F7F543" w14:textId="1C8ADDA1" w:rsidR="00B56170" w:rsidRPr="007D241F" w:rsidRDefault="00B56170" w:rsidP="007D241F">
      <w:pPr>
        <w:rPr>
          <w:color w:val="156082" w:themeColor="accent1"/>
        </w:rPr>
      </w:pPr>
      <w:r w:rsidRPr="007D241F">
        <w:rPr>
          <w:color w:val="156082" w:themeColor="accent1"/>
          <w:highlight w:val="lightGray"/>
        </w:rPr>
        <w:t>Chief Financial Officer (CFO)</w:t>
      </w:r>
    </w:p>
    <w:p w14:paraId="00890900" w14:textId="77777777" w:rsidR="00B56170" w:rsidRPr="00B56170" w:rsidRDefault="00B56170" w:rsidP="00B56170">
      <w:pPr>
        <w:spacing w:after="0"/>
      </w:pPr>
      <w:r w:rsidRPr="00B56170">
        <w:t>Role: Manages the institution’s financial health and oversees budgetary decisions.</w:t>
      </w:r>
    </w:p>
    <w:p w14:paraId="1D4F2BBB" w14:textId="7E0CC5E6" w:rsidR="00B56170" w:rsidRPr="00B56170" w:rsidRDefault="00B56170" w:rsidP="00B56170">
      <w:pPr>
        <w:spacing w:after="0"/>
      </w:pPr>
      <w:r w:rsidRPr="00B56170">
        <w:t>Pain Points:</w:t>
      </w:r>
    </w:p>
    <w:p w14:paraId="014D71ED" w14:textId="77777777" w:rsidR="00B56170" w:rsidRPr="00B56170" w:rsidRDefault="00B56170" w:rsidP="00311711">
      <w:pPr>
        <w:pStyle w:val="ListParagraph"/>
        <w:numPr>
          <w:ilvl w:val="0"/>
          <w:numId w:val="92"/>
        </w:numPr>
        <w:spacing w:after="0"/>
      </w:pPr>
      <w:r w:rsidRPr="00B56170">
        <w:t>Justifying the costs of security investments.</w:t>
      </w:r>
    </w:p>
    <w:p w14:paraId="131849C9" w14:textId="77777777" w:rsidR="00B56170" w:rsidRPr="00B56170" w:rsidRDefault="00B56170" w:rsidP="00311711">
      <w:pPr>
        <w:pStyle w:val="ListParagraph"/>
        <w:numPr>
          <w:ilvl w:val="0"/>
          <w:numId w:val="92"/>
        </w:numPr>
        <w:spacing w:after="0"/>
      </w:pPr>
      <w:r w:rsidRPr="00B56170">
        <w:t>Managing budget constraints and ensuring ROI.</w:t>
      </w:r>
    </w:p>
    <w:p w14:paraId="25D35417" w14:textId="77777777" w:rsidR="00B56170" w:rsidRPr="00311711" w:rsidRDefault="00B56170" w:rsidP="00B56170">
      <w:pPr>
        <w:spacing w:after="0"/>
        <w:rPr>
          <w:b/>
          <w:bCs/>
        </w:rPr>
      </w:pPr>
      <w:r w:rsidRPr="00311711">
        <w:rPr>
          <w:b/>
          <w:bCs/>
        </w:rPr>
        <w:t>How Replica SEaaS Helps:</w:t>
      </w:r>
    </w:p>
    <w:p w14:paraId="374DB632" w14:textId="77777777" w:rsidR="00B56170" w:rsidRPr="00B56170" w:rsidRDefault="00B56170" w:rsidP="00311711">
      <w:pPr>
        <w:pStyle w:val="ListParagraph"/>
        <w:numPr>
          <w:ilvl w:val="0"/>
          <w:numId w:val="93"/>
        </w:numPr>
        <w:spacing w:after="0"/>
      </w:pPr>
      <w:r w:rsidRPr="00B56170">
        <w:t>Reduces operational costs by offloading security infrastructure.</w:t>
      </w:r>
    </w:p>
    <w:p w14:paraId="3B536CB6" w14:textId="77777777" w:rsidR="00B56170" w:rsidRPr="00B56170" w:rsidRDefault="00B56170" w:rsidP="00311711">
      <w:pPr>
        <w:pStyle w:val="ListParagraph"/>
        <w:numPr>
          <w:ilvl w:val="0"/>
          <w:numId w:val="93"/>
        </w:numPr>
        <w:spacing w:after="0"/>
      </w:pPr>
      <w:r w:rsidRPr="00B56170">
        <w:t>Demonstrates strong ROI by minimizing IT expenses.</w:t>
      </w:r>
    </w:p>
    <w:p w14:paraId="0A7E6613" w14:textId="38866190" w:rsidR="00B56170" w:rsidRPr="00B56170" w:rsidRDefault="00B56170" w:rsidP="00B56170">
      <w:pPr>
        <w:spacing w:after="0"/>
      </w:pPr>
      <w:r w:rsidRPr="00311711">
        <w:rPr>
          <w:b/>
          <w:bCs/>
        </w:rPr>
        <w:t>Why They Care:</w:t>
      </w:r>
      <w:r w:rsidRPr="00B56170">
        <w:t xml:space="preserve"> The CFO ens</w:t>
      </w:r>
      <w:r w:rsidR="00311711">
        <w:t>u</w:t>
      </w:r>
      <w:r w:rsidRPr="00B56170">
        <w:t>res that every dollar spent on technology yields measurable financial benefits. Security breaches and compliance failures can lead to massive financial penalties and lost revenue. Replica SEaaS offers the CFO a cost-effective solution with a strong return on investment, making it easier to justify the expenditure.</w:t>
      </w:r>
    </w:p>
    <w:p w14:paraId="2E1EA638" w14:textId="77777777" w:rsidR="00B56170" w:rsidRDefault="00B56170" w:rsidP="00B56170">
      <w:pPr>
        <w:spacing w:after="0"/>
        <w:rPr>
          <w:color w:val="156082" w:themeColor="accent1"/>
        </w:rPr>
      </w:pPr>
      <w:r w:rsidRPr="00311711">
        <w:rPr>
          <w:color w:val="156082" w:themeColor="accent1"/>
        </w:rPr>
        <w:t>MEDDICC Role: Economic Buyer</w:t>
      </w:r>
    </w:p>
    <w:p w14:paraId="6BF207D6" w14:textId="77777777" w:rsidR="00311711" w:rsidRPr="00311711" w:rsidRDefault="00311711" w:rsidP="00B56170">
      <w:pPr>
        <w:spacing w:after="0"/>
        <w:rPr>
          <w:color w:val="156082" w:themeColor="accent1"/>
        </w:rPr>
      </w:pPr>
    </w:p>
    <w:p w14:paraId="68DB7879" w14:textId="77777777" w:rsidR="00B56170" w:rsidRPr="00311711" w:rsidRDefault="00B56170" w:rsidP="00B56170">
      <w:pPr>
        <w:spacing w:after="0"/>
        <w:rPr>
          <w:color w:val="156082" w:themeColor="accent1"/>
        </w:rPr>
      </w:pPr>
      <w:r w:rsidRPr="00311711">
        <w:rPr>
          <w:color w:val="156082" w:themeColor="accent1"/>
          <w:highlight w:val="lightGray"/>
        </w:rPr>
        <w:t>Procurement Manager</w:t>
      </w:r>
    </w:p>
    <w:p w14:paraId="46A9BAC2" w14:textId="77777777" w:rsidR="00B56170" w:rsidRPr="00B56170" w:rsidRDefault="00B56170" w:rsidP="00B56170">
      <w:pPr>
        <w:spacing w:after="0"/>
      </w:pPr>
      <w:r w:rsidRPr="00B56170">
        <w:t>Role: Oversees vendor selection, contract negotiations, and purchasing processes.</w:t>
      </w:r>
    </w:p>
    <w:p w14:paraId="43524B31" w14:textId="5D2EB594" w:rsidR="00B56170" w:rsidRPr="00B56170" w:rsidRDefault="00B56170" w:rsidP="00B56170">
      <w:pPr>
        <w:spacing w:after="0"/>
      </w:pPr>
      <w:r w:rsidRPr="00B56170">
        <w:t>Pain Points:</w:t>
      </w:r>
    </w:p>
    <w:p w14:paraId="471B6819" w14:textId="77777777" w:rsidR="00B56170" w:rsidRPr="00B56170" w:rsidRDefault="00B56170" w:rsidP="00311711">
      <w:pPr>
        <w:pStyle w:val="ListParagraph"/>
        <w:numPr>
          <w:ilvl w:val="0"/>
          <w:numId w:val="94"/>
        </w:numPr>
        <w:spacing w:after="0"/>
      </w:pPr>
      <w:r w:rsidRPr="00B56170">
        <w:t>Managing vendor costs while ensuring long-term value.</w:t>
      </w:r>
    </w:p>
    <w:p w14:paraId="017563FF" w14:textId="77777777" w:rsidR="00B56170" w:rsidRPr="00B56170" w:rsidRDefault="00B56170" w:rsidP="00311711">
      <w:pPr>
        <w:pStyle w:val="ListParagraph"/>
        <w:numPr>
          <w:ilvl w:val="0"/>
          <w:numId w:val="94"/>
        </w:numPr>
        <w:spacing w:after="0"/>
      </w:pPr>
      <w:r w:rsidRPr="00B56170">
        <w:t>Ensuring flexibility in contracts to scale with growth.</w:t>
      </w:r>
    </w:p>
    <w:p w14:paraId="0F89EA1B" w14:textId="77777777" w:rsidR="00B56170" w:rsidRPr="00311711" w:rsidRDefault="00B56170" w:rsidP="00B56170">
      <w:pPr>
        <w:spacing w:after="0"/>
        <w:rPr>
          <w:b/>
          <w:bCs/>
        </w:rPr>
      </w:pPr>
      <w:r w:rsidRPr="00311711">
        <w:rPr>
          <w:b/>
          <w:bCs/>
        </w:rPr>
        <w:t>How Replica SEaaS Helps:</w:t>
      </w:r>
    </w:p>
    <w:p w14:paraId="38E6D7B1" w14:textId="77777777" w:rsidR="00B56170" w:rsidRPr="00B56170" w:rsidRDefault="00B56170" w:rsidP="00311711">
      <w:pPr>
        <w:pStyle w:val="ListParagraph"/>
        <w:numPr>
          <w:ilvl w:val="0"/>
          <w:numId w:val="95"/>
        </w:numPr>
        <w:spacing w:after="0"/>
      </w:pPr>
      <w:r w:rsidRPr="00B56170">
        <w:t>Offers a cost-effective solution that scales with the business.</w:t>
      </w:r>
    </w:p>
    <w:p w14:paraId="0AED6407" w14:textId="77777777" w:rsidR="00B56170" w:rsidRPr="00B56170" w:rsidRDefault="00B56170" w:rsidP="00311711">
      <w:pPr>
        <w:pStyle w:val="ListParagraph"/>
        <w:numPr>
          <w:ilvl w:val="0"/>
          <w:numId w:val="95"/>
        </w:numPr>
        <w:spacing w:after="0"/>
      </w:pPr>
      <w:r w:rsidRPr="00B56170">
        <w:t>Provides clear ROI, ensuring value and reducing procurement risk.</w:t>
      </w:r>
    </w:p>
    <w:p w14:paraId="50231DAF" w14:textId="77777777" w:rsidR="00B56170" w:rsidRPr="00B56170" w:rsidRDefault="00B56170" w:rsidP="00B56170">
      <w:pPr>
        <w:spacing w:after="0"/>
      </w:pPr>
      <w:r w:rsidRPr="00311711">
        <w:rPr>
          <w:b/>
          <w:bCs/>
        </w:rPr>
        <w:t>Why They Care:</w:t>
      </w:r>
      <w:r w:rsidRPr="00B56170">
        <w:t xml:space="preserve"> Ensuring that vendor agreements provide scalability and flexibility while controlling costs is crucial for long-term procurement success. Replica SEaaS offers a scalable solution that allows flexibility in operations without increasing overhead.</w:t>
      </w:r>
    </w:p>
    <w:p w14:paraId="5127CE6E" w14:textId="05DB897C" w:rsidR="00C60F51" w:rsidRPr="00C22F41" w:rsidRDefault="00B56170" w:rsidP="00B56170">
      <w:pPr>
        <w:spacing w:after="0"/>
        <w:rPr>
          <w:color w:val="156082" w:themeColor="accent1"/>
        </w:rPr>
      </w:pPr>
      <w:r w:rsidRPr="00311711">
        <w:rPr>
          <w:color w:val="156082" w:themeColor="accent1"/>
          <w:highlight w:val="lightGray"/>
        </w:rPr>
        <w:t>MEDDICC Role: Decision Maker/Influencer</w:t>
      </w:r>
    </w:p>
    <w:p w14:paraId="415D51B2" w14:textId="3B629CD8" w:rsidR="00B56170" w:rsidRPr="001B2597" w:rsidRDefault="00B56170" w:rsidP="001B2597">
      <w:pPr>
        <w:pStyle w:val="Heading2"/>
        <w:numPr>
          <w:ilvl w:val="0"/>
          <w:numId w:val="142"/>
        </w:numPr>
      </w:pPr>
      <w:bookmarkStart w:id="32" w:name="_Toc180332838"/>
      <w:r w:rsidRPr="001B2597">
        <w:t>Compliance Automation</w:t>
      </w:r>
      <w:bookmarkEnd w:id="32"/>
    </w:p>
    <w:p w14:paraId="7C37F01E" w14:textId="39259DC2" w:rsidR="00B56170" w:rsidRPr="00B56170" w:rsidRDefault="00B56170" w:rsidP="00B56170">
      <w:pPr>
        <w:spacing w:after="0"/>
      </w:pPr>
      <w:r w:rsidRPr="00C60F51">
        <w:rPr>
          <w:b/>
          <w:bCs/>
        </w:rPr>
        <w:t>Technology Outcome:</w:t>
      </w:r>
      <w:r w:rsidRPr="00B56170">
        <w:t xml:space="preserve"> Replica SEaaS automates key security protocols required to comply with PCI DSS and GDPR regulations, helping financial institutions avoid penalties and reputational damage.</w:t>
      </w:r>
    </w:p>
    <w:p w14:paraId="6E2A8123" w14:textId="5AD2D61C" w:rsidR="00B56170" w:rsidRPr="007D241F" w:rsidRDefault="00B56170" w:rsidP="007D241F">
      <w:pPr>
        <w:rPr>
          <w:b/>
          <w:bCs/>
        </w:rPr>
      </w:pPr>
      <w:r w:rsidRPr="007D241F">
        <w:rPr>
          <w:b/>
          <w:bCs/>
        </w:rPr>
        <w:t>Business Outcomes:</w:t>
      </w:r>
    </w:p>
    <w:p w14:paraId="6FA90E81" w14:textId="77777777" w:rsidR="00B56170" w:rsidRPr="00B56170" w:rsidRDefault="00B56170" w:rsidP="00C60F51">
      <w:pPr>
        <w:pStyle w:val="ListParagraph"/>
        <w:numPr>
          <w:ilvl w:val="0"/>
          <w:numId w:val="96"/>
        </w:numPr>
        <w:spacing w:after="0"/>
      </w:pPr>
      <w:r w:rsidRPr="00B56170">
        <w:t>Regulatory Compliance</w:t>
      </w:r>
    </w:p>
    <w:p w14:paraId="5362769F" w14:textId="5391A7CA" w:rsidR="00C60F51" w:rsidRPr="00C22F41" w:rsidRDefault="00B56170" w:rsidP="00B56170">
      <w:pPr>
        <w:pStyle w:val="ListParagraph"/>
        <w:numPr>
          <w:ilvl w:val="0"/>
          <w:numId w:val="96"/>
        </w:numPr>
        <w:spacing w:after="0"/>
      </w:pPr>
      <w:r w:rsidRPr="00B56170">
        <w:t>Reduction in Costs</w:t>
      </w:r>
    </w:p>
    <w:p w14:paraId="1D99D8B9" w14:textId="77777777" w:rsidR="00C60F51" w:rsidRDefault="00C60F51" w:rsidP="00B56170">
      <w:pPr>
        <w:spacing w:after="0"/>
        <w:rPr>
          <w:color w:val="156082" w:themeColor="accent1"/>
          <w:highlight w:val="lightGray"/>
        </w:rPr>
      </w:pPr>
    </w:p>
    <w:p w14:paraId="1A4F7965" w14:textId="036D9280" w:rsidR="00B56170" w:rsidRPr="00C60F51" w:rsidRDefault="00B56170" w:rsidP="00B56170">
      <w:pPr>
        <w:spacing w:after="0"/>
        <w:rPr>
          <w:color w:val="156082" w:themeColor="accent1"/>
        </w:rPr>
      </w:pPr>
      <w:r w:rsidRPr="00C60F51">
        <w:rPr>
          <w:color w:val="156082" w:themeColor="accent1"/>
          <w:highlight w:val="lightGray"/>
        </w:rPr>
        <w:t>Chief Financial Officer (CFO)</w:t>
      </w:r>
    </w:p>
    <w:p w14:paraId="75F0E983" w14:textId="63DD07D5" w:rsidR="00B56170" w:rsidRPr="00B56170" w:rsidRDefault="00B56170" w:rsidP="00B56170">
      <w:pPr>
        <w:spacing w:after="0"/>
      </w:pPr>
      <w:r w:rsidRPr="00B56170">
        <w:t xml:space="preserve">Role: Oversees financial health and </w:t>
      </w:r>
      <w:r w:rsidR="00C60F51">
        <w:t>allocates the institution’s resources </w:t>
      </w:r>
      <w:r w:rsidRPr="00B56170">
        <w:t>wisely.</w:t>
      </w:r>
    </w:p>
    <w:p w14:paraId="175D566F" w14:textId="6F6C9A03" w:rsidR="00B56170" w:rsidRPr="00B56170" w:rsidRDefault="00B56170" w:rsidP="00B56170">
      <w:pPr>
        <w:spacing w:after="0"/>
      </w:pPr>
      <w:r w:rsidRPr="00B56170">
        <w:t>Pain Points:</w:t>
      </w:r>
    </w:p>
    <w:p w14:paraId="72C98D6E" w14:textId="77777777" w:rsidR="00B56170" w:rsidRPr="00B56170" w:rsidRDefault="00B56170" w:rsidP="00C60F51">
      <w:pPr>
        <w:pStyle w:val="ListParagraph"/>
        <w:numPr>
          <w:ilvl w:val="0"/>
          <w:numId w:val="97"/>
        </w:numPr>
        <w:spacing w:after="0"/>
      </w:pPr>
      <w:r w:rsidRPr="00B56170">
        <w:lastRenderedPageBreak/>
        <w:t>Navigating complex compliance requirements without excessive costs.</w:t>
      </w:r>
    </w:p>
    <w:p w14:paraId="10611EA3" w14:textId="0D3E04EC" w:rsidR="00C60F51" w:rsidRDefault="00B56170" w:rsidP="00B56170">
      <w:pPr>
        <w:pStyle w:val="ListParagraph"/>
        <w:numPr>
          <w:ilvl w:val="0"/>
          <w:numId w:val="97"/>
        </w:numPr>
        <w:spacing w:after="0"/>
      </w:pPr>
      <w:r w:rsidRPr="00B56170">
        <w:t>Ensuring compliance without sacrificing the bottom line.</w:t>
      </w:r>
    </w:p>
    <w:p w14:paraId="08E41FCA" w14:textId="77777777" w:rsidR="001B2597" w:rsidRDefault="001B2597" w:rsidP="001B2597">
      <w:pPr>
        <w:spacing w:after="0"/>
      </w:pPr>
    </w:p>
    <w:p w14:paraId="71C9C932" w14:textId="315B232C" w:rsidR="00B56170" w:rsidRPr="00C60F51" w:rsidRDefault="00B56170" w:rsidP="00B56170">
      <w:pPr>
        <w:spacing w:after="0"/>
        <w:rPr>
          <w:b/>
          <w:bCs/>
        </w:rPr>
      </w:pPr>
      <w:r w:rsidRPr="00C60F51">
        <w:rPr>
          <w:b/>
          <w:bCs/>
        </w:rPr>
        <w:t>How Replica SEaaS Helps:</w:t>
      </w:r>
    </w:p>
    <w:p w14:paraId="6538853D" w14:textId="77777777" w:rsidR="00B56170" w:rsidRPr="00B56170" w:rsidRDefault="00B56170" w:rsidP="00C60F51">
      <w:pPr>
        <w:pStyle w:val="ListParagraph"/>
        <w:numPr>
          <w:ilvl w:val="0"/>
          <w:numId w:val="98"/>
        </w:numPr>
        <w:spacing w:after="0"/>
      </w:pPr>
      <w:r w:rsidRPr="00B56170">
        <w:t>Automates key compliance protocols, reducing the need for manual intervention.</w:t>
      </w:r>
    </w:p>
    <w:p w14:paraId="445C5B96" w14:textId="77777777" w:rsidR="00B56170" w:rsidRPr="00B56170" w:rsidRDefault="00B56170" w:rsidP="00C60F51">
      <w:pPr>
        <w:pStyle w:val="ListParagraph"/>
        <w:numPr>
          <w:ilvl w:val="0"/>
          <w:numId w:val="98"/>
        </w:numPr>
        <w:spacing w:after="0"/>
      </w:pPr>
      <w:r w:rsidRPr="00B56170">
        <w:t>Lowers the risk of non-compliance penalties and fines.</w:t>
      </w:r>
    </w:p>
    <w:p w14:paraId="26326EF2" w14:textId="5BEBEF27" w:rsidR="00B56170" w:rsidRPr="00B56170" w:rsidRDefault="00B56170" w:rsidP="00B56170">
      <w:pPr>
        <w:spacing w:after="0"/>
      </w:pPr>
      <w:r w:rsidRPr="00C60F51">
        <w:rPr>
          <w:b/>
          <w:bCs/>
        </w:rPr>
        <w:t>Why They Care:</w:t>
      </w:r>
      <w:r w:rsidRPr="00B56170">
        <w:t xml:space="preserve"> The CFO needs to ensure compliance-related costs remain controlled while avoiding regulatory risks that could incur significant fines or legal liabilities. Replica SEaaS offers an automated, cost-effective way to manage compliance.</w:t>
      </w:r>
    </w:p>
    <w:p w14:paraId="77D71181" w14:textId="77777777" w:rsidR="00B56170" w:rsidRPr="00C60F51" w:rsidRDefault="00B56170" w:rsidP="00B56170">
      <w:pPr>
        <w:spacing w:after="0"/>
        <w:rPr>
          <w:color w:val="156082" w:themeColor="accent1"/>
        </w:rPr>
      </w:pPr>
      <w:r w:rsidRPr="00C60F51">
        <w:rPr>
          <w:color w:val="156082" w:themeColor="accent1"/>
        </w:rPr>
        <w:t>MEDDICC Role: Economic Buyer</w:t>
      </w:r>
    </w:p>
    <w:p w14:paraId="52608007" w14:textId="77777777" w:rsidR="00C60F51" w:rsidRDefault="00C60F51" w:rsidP="00B56170">
      <w:pPr>
        <w:spacing w:after="0"/>
      </w:pPr>
    </w:p>
    <w:p w14:paraId="10C768AB" w14:textId="482BC63A" w:rsidR="00B56170" w:rsidRPr="00C60F51" w:rsidRDefault="00B56170" w:rsidP="00B56170">
      <w:pPr>
        <w:spacing w:after="0"/>
        <w:rPr>
          <w:color w:val="156082" w:themeColor="accent1"/>
        </w:rPr>
      </w:pPr>
      <w:r w:rsidRPr="00C60F51">
        <w:rPr>
          <w:color w:val="156082" w:themeColor="accent1"/>
          <w:highlight w:val="lightGray"/>
        </w:rPr>
        <w:t>Compliance Officer</w:t>
      </w:r>
    </w:p>
    <w:p w14:paraId="4D0723B0" w14:textId="77777777" w:rsidR="00B56170" w:rsidRPr="00B56170" w:rsidRDefault="00B56170" w:rsidP="00B56170">
      <w:pPr>
        <w:spacing w:after="0"/>
      </w:pPr>
      <w:r w:rsidRPr="00B56170">
        <w:t>Role: Ensures adherence to financial regulations and industry standards.</w:t>
      </w:r>
    </w:p>
    <w:p w14:paraId="29A4D932" w14:textId="1DE2636B" w:rsidR="00B56170" w:rsidRPr="00B56170" w:rsidRDefault="00B56170" w:rsidP="00B56170">
      <w:pPr>
        <w:spacing w:after="0"/>
      </w:pPr>
      <w:r w:rsidRPr="00B56170">
        <w:t>Pain Points:</w:t>
      </w:r>
    </w:p>
    <w:p w14:paraId="342D237D" w14:textId="77777777" w:rsidR="00B56170" w:rsidRPr="00B56170" w:rsidRDefault="00B56170" w:rsidP="00C60F51">
      <w:pPr>
        <w:pStyle w:val="ListParagraph"/>
        <w:numPr>
          <w:ilvl w:val="0"/>
          <w:numId w:val="99"/>
        </w:numPr>
        <w:spacing w:after="0"/>
        <w:jc w:val="both"/>
      </w:pPr>
      <w:r w:rsidRPr="00B56170">
        <w:t>Managing the reporting and documentation for compliance with regulations like PCI DSS and GDPR.</w:t>
      </w:r>
    </w:p>
    <w:p w14:paraId="42B74176" w14:textId="77777777" w:rsidR="00B56170" w:rsidRPr="00B56170" w:rsidRDefault="00B56170" w:rsidP="00C60F51">
      <w:pPr>
        <w:pStyle w:val="ListParagraph"/>
        <w:numPr>
          <w:ilvl w:val="0"/>
          <w:numId w:val="99"/>
        </w:numPr>
        <w:spacing w:after="0"/>
      </w:pPr>
      <w:r w:rsidRPr="00B56170">
        <w:t>Ensuring compliance without introducing costly manual oversight.</w:t>
      </w:r>
    </w:p>
    <w:p w14:paraId="0B57178C" w14:textId="77777777" w:rsidR="00B56170" w:rsidRPr="00532877" w:rsidRDefault="00B56170" w:rsidP="00B56170">
      <w:pPr>
        <w:spacing w:after="0"/>
        <w:rPr>
          <w:b/>
          <w:bCs/>
        </w:rPr>
      </w:pPr>
      <w:r w:rsidRPr="00532877">
        <w:rPr>
          <w:b/>
          <w:bCs/>
        </w:rPr>
        <w:t>How Replica SEaaS Helps:</w:t>
      </w:r>
    </w:p>
    <w:p w14:paraId="272F1ADF" w14:textId="77777777" w:rsidR="00B56170" w:rsidRPr="00B56170" w:rsidRDefault="00B56170" w:rsidP="00532877">
      <w:pPr>
        <w:pStyle w:val="ListParagraph"/>
        <w:numPr>
          <w:ilvl w:val="0"/>
          <w:numId w:val="100"/>
        </w:numPr>
        <w:spacing w:after="0"/>
      </w:pPr>
      <w:r w:rsidRPr="00B56170">
        <w:t>Automates compliance with key regulations, reducing manual labor.</w:t>
      </w:r>
    </w:p>
    <w:p w14:paraId="55269BA7" w14:textId="77777777" w:rsidR="00B56170" w:rsidRPr="00B56170" w:rsidRDefault="00B56170" w:rsidP="00532877">
      <w:pPr>
        <w:pStyle w:val="ListParagraph"/>
        <w:numPr>
          <w:ilvl w:val="0"/>
          <w:numId w:val="100"/>
        </w:numPr>
        <w:spacing w:after="0"/>
      </w:pPr>
      <w:r w:rsidRPr="00B56170">
        <w:t>Real-time auditing tools make reporting easier and more accurate.</w:t>
      </w:r>
    </w:p>
    <w:p w14:paraId="452E29D0" w14:textId="77777777" w:rsidR="00B56170" w:rsidRPr="00B56170" w:rsidRDefault="00B56170" w:rsidP="00B56170">
      <w:pPr>
        <w:spacing w:after="0"/>
      </w:pPr>
      <w:r w:rsidRPr="00532877">
        <w:rPr>
          <w:b/>
          <w:bCs/>
        </w:rPr>
        <w:t xml:space="preserve">Why They Care: </w:t>
      </w:r>
      <w:r w:rsidRPr="00B56170">
        <w:t>The Compliance Officer’s responsibility is to protect the institution from regulatory risks. Automating compliance with Replica SEaaS reduces the chance of costly fines, legal liabilities, and reputational damage.</w:t>
      </w:r>
    </w:p>
    <w:p w14:paraId="1706E9BB" w14:textId="77777777" w:rsidR="00B56170" w:rsidRDefault="00B56170" w:rsidP="00B56170">
      <w:pPr>
        <w:spacing w:after="0"/>
        <w:rPr>
          <w:color w:val="156082" w:themeColor="accent1"/>
        </w:rPr>
      </w:pPr>
      <w:r w:rsidRPr="00532877">
        <w:rPr>
          <w:color w:val="156082" w:themeColor="accent1"/>
        </w:rPr>
        <w:t>MEDDICC Role: Influencer</w:t>
      </w:r>
    </w:p>
    <w:p w14:paraId="3C39D938" w14:textId="77777777" w:rsidR="00532877" w:rsidRPr="00532877" w:rsidRDefault="00532877" w:rsidP="00B56170">
      <w:pPr>
        <w:spacing w:after="0"/>
        <w:rPr>
          <w:color w:val="156082" w:themeColor="accent1"/>
        </w:rPr>
      </w:pPr>
    </w:p>
    <w:p w14:paraId="7F416440" w14:textId="77777777" w:rsidR="00B56170" w:rsidRPr="00532877" w:rsidRDefault="00B56170" w:rsidP="00B56170">
      <w:pPr>
        <w:spacing w:after="0"/>
        <w:rPr>
          <w:color w:val="156082" w:themeColor="accent1"/>
        </w:rPr>
      </w:pPr>
      <w:r w:rsidRPr="00532877">
        <w:rPr>
          <w:color w:val="156082" w:themeColor="accent1"/>
          <w:highlight w:val="lightGray"/>
        </w:rPr>
        <w:t>Data Privacy Officer (DPO)</w:t>
      </w:r>
    </w:p>
    <w:p w14:paraId="0AAFE9BC" w14:textId="77777777" w:rsidR="00B56170" w:rsidRPr="00B56170" w:rsidRDefault="00B56170" w:rsidP="00B56170">
      <w:pPr>
        <w:spacing w:after="0"/>
      </w:pPr>
      <w:r w:rsidRPr="00B56170">
        <w:t>Role: Oversees the protection of sensitive customer data and ensures adherence to data privacy laws like GDPR.</w:t>
      </w:r>
    </w:p>
    <w:p w14:paraId="22018B78" w14:textId="65A6ACD7" w:rsidR="00B56170" w:rsidRPr="00B56170" w:rsidRDefault="00B56170" w:rsidP="00B56170">
      <w:pPr>
        <w:spacing w:after="0"/>
      </w:pPr>
      <w:r w:rsidRPr="00B56170">
        <w:t>Pain Points:</w:t>
      </w:r>
    </w:p>
    <w:p w14:paraId="30504034" w14:textId="77777777" w:rsidR="00B56170" w:rsidRPr="00B56170" w:rsidRDefault="00B56170" w:rsidP="00532877">
      <w:pPr>
        <w:pStyle w:val="ListParagraph"/>
        <w:numPr>
          <w:ilvl w:val="0"/>
          <w:numId w:val="101"/>
        </w:numPr>
        <w:spacing w:after="0"/>
      </w:pPr>
      <w:r w:rsidRPr="00B56170">
        <w:t>Ensuring compliance with constantly changing privacy regulations.</w:t>
      </w:r>
    </w:p>
    <w:p w14:paraId="11BBDAEB" w14:textId="77777777" w:rsidR="00B56170" w:rsidRPr="00B56170" w:rsidRDefault="00B56170" w:rsidP="00532877">
      <w:pPr>
        <w:pStyle w:val="ListParagraph"/>
        <w:numPr>
          <w:ilvl w:val="0"/>
          <w:numId w:val="101"/>
        </w:numPr>
        <w:spacing w:after="0"/>
      </w:pPr>
      <w:r w:rsidRPr="00B56170">
        <w:t>Managing data privacy protocols without increasing complexity.</w:t>
      </w:r>
    </w:p>
    <w:p w14:paraId="6ECA1C8B" w14:textId="77777777" w:rsidR="00B56170" w:rsidRPr="00532877" w:rsidRDefault="00B56170" w:rsidP="00B56170">
      <w:pPr>
        <w:spacing w:after="0"/>
        <w:rPr>
          <w:b/>
          <w:bCs/>
        </w:rPr>
      </w:pPr>
      <w:r w:rsidRPr="00532877">
        <w:rPr>
          <w:b/>
          <w:bCs/>
        </w:rPr>
        <w:t>How Replica SEaaS Helps:</w:t>
      </w:r>
    </w:p>
    <w:p w14:paraId="5AB60305" w14:textId="77777777" w:rsidR="00B56170" w:rsidRPr="00B56170" w:rsidRDefault="00B56170" w:rsidP="00B56170">
      <w:pPr>
        <w:spacing w:after="0"/>
      </w:pPr>
      <w:r w:rsidRPr="00B56170">
        <w:t>Automates compliance with data privacy regulations, ensuring data is handled securely.</w:t>
      </w:r>
    </w:p>
    <w:p w14:paraId="139EC0D8" w14:textId="77777777" w:rsidR="00B56170" w:rsidRPr="00B56170" w:rsidRDefault="00B56170" w:rsidP="00B56170">
      <w:pPr>
        <w:spacing w:after="0"/>
      </w:pPr>
      <w:r w:rsidRPr="00B56170">
        <w:t>Provides tools for real-time monitoring and auditing of data access and usage.</w:t>
      </w:r>
    </w:p>
    <w:p w14:paraId="4C58D2C5" w14:textId="77777777" w:rsidR="00B56170" w:rsidRPr="00B56170" w:rsidRDefault="00B56170" w:rsidP="00B56170">
      <w:pPr>
        <w:spacing w:after="0"/>
      </w:pPr>
      <w:r w:rsidRPr="00532877">
        <w:rPr>
          <w:b/>
          <w:bCs/>
        </w:rPr>
        <w:t>Why They Care:</w:t>
      </w:r>
      <w:r w:rsidRPr="00B56170">
        <w:t xml:space="preserve"> The DPO is tasked with protecting customer data and ensuring compliance with privacy laws, which, if breached, can result in severe financial penalties and reputational damage. Replica SEaaS makes this process more manageable and reliable through automation.</w:t>
      </w:r>
    </w:p>
    <w:p w14:paraId="12F939E5" w14:textId="7FFABD55" w:rsidR="0078368B" w:rsidRDefault="00B56170" w:rsidP="00B56170">
      <w:pPr>
        <w:spacing w:after="0"/>
        <w:rPr>
          <w:color w:val="156082" w:themeColor="accent1"/>
        </w:rPr>
      </w:pPr>
      <w:r w:rsidRPr="00532877">
        <w:rPr>
          <w:color w:val="156082" w:themeColor="accent1"/>
        </w:rPr>
        <w:t>MEDDICC Role: Influencer</w:t>
      </w:r>
    </w:p>
    <w:p w14:paraId="0D86AAB6" w14:textId="77777777" w:rsidR="00841CB8" w:rsidRDefault="00841CB8" w:rsidP="00841CB8"/>
    <w:p w14:paraId="0C958B31" w14:textId="77777777" w:rsidR="00841CB8" w:rsidRDefault="00841CB8" w:rsidP="00841CB8"/>
    <w:p w14:paraId="6AFBE117" w14:textId="77777777" w:rsidR="00841CB8" w:rsidRDefault="00841CB8" w:rsidP="00841CB8"/>
    <w:p w14:paraId="290B8A51" w14:textId="514CE1FE" w:rsidR="0078368B" w:rsidRDefault="0078368B" w:rsidP="0078368B">
      <w:pPr>
        <w:pStyle w:val="Heading2"/>
      </w:pPr>
      <w:bookmarkStart w:id="33" w:name="_Toc180332839"/>
      <w:r>
        <w:lastRenderedPageBreak/>
        <w:t xml:space="preserve">Reference Section for Persona </w:t>
      </w:r>
      <w:r w:rsidR="00207751">
        <w:t>Outcomes</w:t>
      </w:r>
      <w:bookmarkEnd w:id="33"/>
      <w:r w:rsidR="00207751">
        <w:t xml:space="preserve"> </w:t>
      </w:r>
    </w:p>
    <w:p w14:paraId="58D07D3E" w14:textId="01090706" w:rsidR="0078368B" w:rsidRPr="006A3502" w:rsidRDefault="0078368B" w:rsidP="0078368B">
      <w:pPr>
        <w:spacing w:after="0"/>
        <w:rPr>
          <w:b/>
          <w:bCs/>
        </w:rPr>
      </w:pPr>
      <w:r w:rsidRPr="0078368B">
        <w:rPr>
          <w:b/>
          <w:bCs/>
        </w:rPr>
        <w:t>Gartner - Top Strategic Technology Trends in Security</w:t>
      </w:r>
    </w:p>
    <w:p w14:paraId="51619C7F" w14:textId="77777777" w:rsidR="0078368B" w:rsidRDefault="0078368B" w:rsidP="0078368B">
      <w:pPr>
        <w:pStyle w:val="ListParagraph"/>
        <w:numPr>
          <w:ilvl w:val="0"/>
          <w:numId w:val="112"/>
        </w:numPr>
        <w:spacing w:after="0"/>
      </w:pPr>
      <w:r>
        <w:t>Used to support CTO, CIO, and IT Security Manager roles, explaining why they care about technologies like Zero Trust and AI-driven security solutions to manage evolving threats and enhance security infrastructure.</w:t>
      </w:r>
    </w:p>
    <w:p w14:paraId="28BDA056" w14:textId="77777777" w:rsidR="0078368B" w:rsidRDefault="0078368B" w:rsidP="0078368B">
      <w:pPr>
        <w:pStyle w:val="ListParagraph"/>
        <w:numPr>
          <w:ilvl w:val="0"/>
          <w:numId w:val="112"/>
        </w:numPr>
        <w:spacing w:after="0"/>
      </w:pPr>
      <w:r>
        <w:t>Gartner Report Link: Gartner Security Trends</w:t>
      </w:r>
    </w:p>
    <w:p w14:paraId="63F5AD52" w14:textId="77777777" w:rsidR="00207751" w:rsidRDefault="00207751" w:rsidP="00207751">
      <w:pPr>
        <w:spacing w:after="0"/>
      </w:pPr>
    </w:p>
    <w:p w14:paraId="1D63EF61" w14:textId="46F962AB" w:rsidR="0078368B" w:rsidRPr="006A3502" w:rsidRDefault="0078368B" w:rsidP="0078368B">
      <w:pPr>
        <w:spacing w:after="0"/>
        <w:rPr>
          <w:b/>
          <w:bCs/>
        </w:rPr>
      </w:pPr>
      <w:r w:rsidRPr="00207751">
        <w:rPr>
          <w:b/>
          <w:bCs/>
        </w:rPr>
        <w:t>Forrester Research - The Role of AI in Fraud Detection</w:t>
      </w:r>
    </w:p>
    <w:p w14:paraId="1DE3132A" w14:textId="77777777" w:rsidR="0078368B" w:rsidRDefault="0078368B" w:rsidP="00207751">
      <w:pPr>
        <w:pStyle w:val="ListParagraph"/>
        <w:numPr>
          <w:ilvl w:val="0"/>
          <w:numId w:val="113"/>
        </w:numPr>
        <w:spacing w:after="0"/>
      </w:pPr>
      <w:r>
        <w:t>Provides insights for Chief Risk Officers (CROs), CFOs, and Compliance Officers, focusing on why AI-driven fraud detection is critical to minimizing fraud risks and ensuring financial stability.</w:t>
      </w:r>
    </w:p>
    <w:p w14:paraId="2B62EB34" w14:textId="77777777" w:rsidR="0078368B" w:rsidRDefault="0078368B" w:rsidP="00207751">
      <w:pPr>
        <w:pStyle w:val="ListParagraph"/>
        <w:numPr>
          <w:ilvl w:val="0"/>
          <w:numId w:val="113"/>
        </w:numPr>
        <w:spacing w:after="0"/>
      </w:pPr>
      <w:r>
        <w:t>Forrester Report Link: Forrester AI Fraud Detection</w:t>
      </w:r>
    </w:p>
    <w:p w14:paraId="635526C8" w14:textId="77777777" w:rsidR="00207751" w:rsidRDefault="00207751" w:rsidP="00207751">
      <w:pPr>
        <w:pStyle w:val="ListParagraph"/>
        <w:spacing w:after="0"/>
      </w:pPr>
    </w:p>
    <w:p w14:paraId="6F6EEB80" w14:textId="1265B8CD" w:rsidR="0078368B" w:rsidRPr="006A3502" w:rsidRDefault="0078368B" w:rsidP="0078368B">
      <w:pPr>
        <w:spacing w:after="0"/>
        <w:rPr>
          <w:b/>
          <w:bCs/>
        </w:rPr>
      </w:pPr>
      <w:r w:rsidRPr="00207751">
        <w:rPr>
          <w:b/>
          <w:bCs/>
        </w:rPr>
        <w:t>MarketsandMarkets - Digital Payment Market Trends</w:t>
      </w:r>
    </w:p>
    <w:p w14:paraId="0D4D7714" w14:textId="77777777" w:rsidR="0078368B" w:rsidRDefault="0078368B" w:rsidP="00207751">
      <w:pPr>
        <w:pStyle w:val="ListParagraph"/>
        <w:numPr>
          <w:ilvl w:val="0"/>
          <w:numId w:val="114"/>
        </w:numPr>
        <w:spacing w:after="0"/>
      </w:pPr>
      <w:r>
        <w:t>Used to highlight concerns around payment processing, particularly for roles like Payment Operations Managers and Head of Retail Banking. It shows why secure payment processing and scalability are essential for reducing operational risks and improving customer satisfaction.</w:t>
      </w:r>
    </w:p>
    <w:p w14:paraId="3EF4EDD5" w14:textId="42D316B0" w:rsidR="00207751" w:rsidRDefault="0078368B" w:rsidP="00207751">
      <w:pPr>
        <w:pStyle w:val="ListParagraph"/>
        <w:numPr>
          <w:ilvl w:val="0"/>
          <w:numId w:val="114"/>
        </w:numPr>
        <w:spacing w:after="0"/>
      </w:pPr>
      <w:r>
        <w:t>MarketsandMarkets Report Link: MarketsandMarkets Digital Payment</w:t>
      </w:r>
    </w:p>
    <w:p w14:paraId="0298AD74" w14:textId="77777777" w:rsidR="00207751" w:rsidRDefault="00207751" w:rsidP="00207751">
      <w:pPr>
        <w:pStyle w:val="ListParagraph"/>
        <w:spacing w:after="0"/>
      </w:pPr>
    </w:p>
    <w:p w14:paraId="75016CC5" w14:textId="72652988" w:rsidR="0078368B" w:rsidRPr="006A3502" w:rsidRDefault="0078368B" w:rsidP="0078368B">
      <w:pPr>
        <w:spacing w:after="0"/>
        <w:rPr>
          <w:b/>
          <w:bCs/>
        </w:rPr>
      </w:pPr>
      <w:r w:rsidRPr="00207751">
        <w:rPr>
          <w:b/>
          <w:bCs/>
        </w:rPr>
        <w:t>Meticulous Research - Global Financial Fraud Detection Market</w:t>
      </w:r>
    </w:p>
    <w:p w14:paraId="52B6A96B" w14:textId="77777777" w:rsidR="0078368B" w:rsidRDefault="0078368B" w:rsidP="00207751">
      <w:pPr>
        <w:pStyle w:val="ListParagraph"/>
        <w:numPr>
          <w:ilvl w:val="0"/>
          <w:numId w:val="115"/>
        </w:numPr>
        <w:spacing w:after="0"/>
      </w:pPr>
      <w:r>
        <w:t>Relevant for CROs and Compliance Officers who focus on detecting and mitigating fraud risks in real time, showing why advanced fraud detection systems are necessary for protecting the institution’s reputation and financial health.</w:t>
      </w:r>
    </w:p>
    <w:p w14:paraId="448E3E6B" w14:textId="77777777" w:rsidR="0078368B" w:rsidRDefault="0078368B" w:rsidP="00207751">
      <w:pPr>
        <w:pStyle w:val="ListParagraph"/>
        <w:numPr>
          <w:ilvl w:val="0"/>
          <w:numId w:val="115"/>
        </w:numPr>
        <w:spacing w:after="0"/>
      </w:pPr>
      <w:r>
        <w:t>Meticulous Research Link: Meticulous Research Fraud Detection</w:t>
      </w:r>
    </w:p>
    <w:p w14:paraId="47ED523F" w14:textId="77777777" w:rsidR="00207751" w:rsidRDefault="00207751" w:rsidP="00207751">
      <w:pPr>
        <w:pStyle w:val="ListParagraph"/>
        <w:spacing w:after="0"/>
      </w:pPr>
    </w:p>
    <w:p w14:paraId="592AEE54" w14:textId="1AE9A77B" w:rsidR="0078368B" w:rsidRPr="006A3502" w:rsidRDefault="0078368B" w:rsidP="0078368B">
      <w:pPr>
        <w:spacing w:after="0"/>
        <w:rPr>
          <w:b/>
          <w:bCs/>
        </w:rPr>
      </w:pPr>
      <w:r w:rsidRPr="00207751">
        <w:rPr>
          <w:b/>
          <w:bCs/>
        </w:rPr>
        <w:t>IBM - Cost of a Data Breach Report 2021</w:t>
      </w:r>
    </w:p>
    <w:p w14:paraId="5F05F903" w14:textId="0E21D9C1" w:rsidR="0078368B" w:rsidRDefault="00207751" w:rsidP="00207751">
      <w:pPr>
        <w:pStyle w:val="ListParagraph"/>
        <w:numPr>
          <w:ilvl w:val="0"/>
          <w:numId w:val="116"/>
        </w:numPr>
        <w:spacing w:after="0"/>
      </w:pPr>
      <w:r>
        <w:t>This report p</w:t>
      </w:r>
      <w:r w:rsidR="0078368B">
        <w:t>rovides insights into the cost of breaches for personas like CFOs, CROs, and CTOs</w:t>
      </w:r>
      <w:r w:rsidR="00DB763F">
        <w:t>.</w:t>
      </w:r>
      <w:r>
        <w:t xml:space="preserve"> </w:t>
      </w:r>
      <w:r w:rsidR="00DB763F">
        <w:t>It</w:t>
      </w:r>
      <w:r w:rsidR="0078368B">
        <w:t xml:space="preserve"> explain</w:t>
      </w:r>
      <w:r>
        <w:t>s</w:t>
      </w:r>
      <w:r w:rsidR="0078368B">
        <w:t xml:space="preserve"> why security investments (e.g., Zero Trust, AI-driven detection) are necessary to prevent significant financial losses from breaches.</w:t>
      </w:r>
    </w:p>
    <w:p w14:paraId="032EC288" w14:textId="77777777" w:rsidR="0078368B" w:rsidRDefault="0078368B" w:rsidP="00207751">
      <w:pPr>
        <w:pStyle w:val="ListParagraph"/>
        <w:numPr>
          <w:ilvl w:val="0"/>
          <w:numId w:val="116"/>
        </w:numPr>
        <w:spacing w:after="0"/>
      </w:pPr>
      <w:r>
        <w:t>IBM Data Breach Report Link: IBM Data Breach Report</w:t>
      </w:r>
    </w:p>
    <w:p w14:paraId="4705A10C" w14:textId="77777777" w:rsidR="00207751" w:rsidRDefault="00207751" w:rsidP="006A3502">
      <w:pPr>
        <w:pStyle w:val="ListParagraph"/>
        <w:spacing w:after="0"/>
      </w:pPr>
    </w:p>
    <w:p w14:paraId="237CD5DF" w14:textId="2DA26199" w:rsidR="0078368B" w:rsidRPr="006A3502" w:rsidRDefault="0078368B" w:rsidP="0078368B">
      <w:pPr>
        <w:spacing w:after="0"/>
        <w:rPr>
          <w:b/>
          <w:bCs/>
        </w:rPr>
      </w:pPr>
      <w:r w:rsidRPr="00207751">
        <w:rPr>
          <w:b/>
          <w:bCs/>
        </w:rPr>
        <w:t>McKinsey &amp; Co. - Digital Transformation and Scalability in Financial Services</w:t>
      </w:r>
    </w:p>
    <w:p w14:paraId="07258DE1" w14:textId="77777777" w:rsidR="0078368B" w:rsidRDefault="0078368B" w:rsidP="00207751">
      <w:pPr>
        <w:pStyle w:val="ListParagraph"/>
        <w:numPr>
          <w:ilvl w:val="0"/>
          <w:numId w:val="117"/>
        </w:numPr>
        <w:spacing w:after="0"/>
      </w:pPr>
      <w:r>
        <w:t>Relevant for CTOs, CEOs, and CIOs who are driving digital transformation and ensuring the scalability of systems. It supports why scalable security systems like Replica SEaaS are essential for growth and innovation.</w:t>
      </w:r>
    </w:p>
    <w:p w14:paraId="46C09740" w14:textId="77777777" w:rsidR="0078368B" w:rsidRDefault="0078368B" w:rsidP="00207751">
      <w:pPr>
        <w:pStyle w:val="ListParagraph"/>
        <w:numPr>
          <w:ilvl w:val="0"/>
          <w:numId w:val="117"/>
        </w:numPr>
        <w:spacing w:after="0"/>
      </w:pPr>
      <w:r>
        <w:t>McKinsey Report Link: McKinsey Digital Transformation</w:t>
      </w:r>
    </w:p>
    <w:p w14:paraId="052DFBDA" w14:textId="77777777" w:rsidR="00207751" w:rsidRDefault="00207751" w:rsidP="00207751">
      <w:pPr>
        <w:pStyle w:val="ListParagraph"/>
        <w:spacing w:after="0"/>
      </w:pPr>
    </w:p>
    <w:p w14:paraId="2EC587F9" w14:textId="2E1E1C81" w:rsidR="0078368B" w:rsidRPr="006A3502" w:rsidRDefault="0078368B" w:rsidP="0078368B">
      <w:pPr>
        <w:spacing w:after="0"/>
        <w:rPr>
          <w:b/>
          <w:bCs/>
        </w:rPr>
      </w:pPr>
      <w:r w:rsidRPr="00207751">
        <w:rPr>
          <w:b/>
          <w:bCs/>
        </w:rPr>
        <w:t>PwC - The Future of Compliance and Risk Management</w:t>
      </w:r>
    </w:p>
    <w:p w14:paraId="6AFE3598" w14:textId="77777777" w:rsidR="0078368B" w:rsidRDefault="0078368B" w:rsidP="00207751">
      <w:pPr>
        <w:pStyle w:val="ListParagraph"/>
        <w:numPr>
          <w:ilvl w:val="0"/>
          <w:numId w:val="118"/>
        </w:numPr>
        <w:spacing w:after="0"/>
      </w:pPr>
      <w:r>
        <w:t>Focused on Compliance Officers and Data Privacy Officers (DPOs), explaining why automation of compliance and real-time auditing tools is critical for managing regulatory risk without overburdening the institution.</w:t>
      </w:r>
    </w:p>
    <w:p w14:paraId="2234ED8F" w14:textId="355AF5C4" w:rsidR="00B61893" w:rsidRPr="00DB7241" w:rsidRDefault="0078368B" w:rsidP="00207751">
      <w:pPr>
        <w:pStyle w:val="ListParagraph"/>
        <w:numPr>
          <w:ilvl w:val="0"/>
          <w:numId w:val="118"/>
        </w:numPr>
        <w:spacing w:after="0"/>
      </w:pPr>
      <w:r>
        <w:t>PwC Compliance Link: PwC Risk and Compliance</w:t>
      </w:r>
      <w:r w:rsidR="00B61893">
        <w:br w:type="page"/>
      </w:r>
    </w:p>
    <w:p w14:paraId="1BC631DE" w14:textId="77777777" w:rsidR="005B7CEF" w:rsidRPr="005B7CEF" w:rsidRDefault="005B7CEF" w:rsidP="00C35ABE">
      <w:pPr>
        <w:pStyle w:val="Heading1"/>
      </w:pPr>
      <w:bookmarkStart w:id="34" w:name="_Toc180332840"/>
      <w:r w:rsidRPr="005B7CEF">
        <w:lastRenderedPageBreak/>
        <w:t>Sector-Specific Use Cases for the Financial Vertical</w:t>
      </w:r>
      <w:bookmarkEnd w:id="34"/>
    </w:p>
    <w:p w14:paraId="1D73E499" w14:textId="07E7249A" w:rsidR="005B7CEF" w:rsidRPr="005B7CEF" w:rsidRDefault="005B7CEF" w:rsidP="00C35ABE">
      <w:pPr>
        <w:pStyle w:val="Heading2"/>
        <w:numPr>
          <w:ilvl w:val="0"/>
          <w:numId w:val="105"/>
        </w:numPr>
      </w:pPr>
      <w:bookmarkStart w:id="35" w:name="_Toc180332841"/>
      <w:r w:rsidRPr="005B7CEF">
        <w:t>Banks</w:t>
      </w:r>
      <w:bookmarkEnd w:id="35"/>
    </w:p>
    <w:p w14:paraId="021577FC" w14:textId="53DFBBD8" w:rsidR="005B7CEF" w:rsidRPr="006A3502" w:rsidRDefault="005B7CEF" w:rsidP="000B4B62">
      <w:pPr>
        <w:pStyle w:val="ListParagraph"/>
        <w:numPr>
          <w:ilvl w:val="0"/>
          <w:numId w:val="122"/>
        </w:numPr>
        <w:spacing w:after="0"/>
        <w:rPr>
          <w:highlight w:val="yellow"/>
        </w:rPr>
      </w:pPr>
      <w:r w:rsidRPr="006A3502">
        <w:rPr>
          <w:b/>
          <w:bCs/>
          <w:highlight w:val="yellow"/>
        </w:rPr>
        <w:t>Payment Processing Security:</w:t>
      </w:r>
      <w:r w:rsidRPr="006A3502">
        <w:rPr>
          <w:highlight w:val="yellow"/>
        </w:rPr>
        <w:t xml:space="preserve"> </w:t>
      </w:r>
      <w:r w:rsidR="00917AA3" w:rsidRPr="006A3502">
        <w:rPr>
          <w:highlight w:val="yellow"/>
        </w:rPr>
        <w:t>M</w:t>
      </w:r>
      <w:r w:rsidRPr="006A3502">
        <w:rPr>
          <w:highlight w:val="yellow"/>
        </w:rPr>
        <w:t>aintaining trust and ensuring smooth operations</w:t>
      </w:r>
      <w:r w:rsidR="00917AA3" w:rsidRPr="006A3502">
        <w:rPr>
          <w:highlight w:val="yellow"/>
        </w:rPr>
        <w:t xml:space="preserve"> is critical</w:t>
      </w:r>
      <w:r w:rsidRPr="006A3502">
        <w:rPr>
          <w:highlight w:val="yellow"/>
        </w:rPr>
        <w:t>.</w:t>
      </w:r>
    </w:p>
    <w:p w14:paraId="0CA8AD15" w14:textId="77777777" w:rsidR="005B7CEF" w:rsidRPr="005B7CEF" w:rsidRDefault="005B7CEF" w:rsidP="000B4B62">
      <w:pPr>
        <w:pStyle w:val="ListParagraph"/>
        <w:numPr>
          <w:ilvl w:val="0"/>
          <w:numId w:val="122"/>
        </w:numPr>
        <w:spacing w:after="0"/>
      </w:pPr>
      <w:r w:rsidRPr="00C35ABE">
        <w:rPr>
          <w:b/>
          <w:bCs/>
        </w:rPr>
        <w:t>AI-Driven Fraud Detection:</w:t>
      </w:r>
      <w:r w:rsidRPr="005B7CEF">
        <w:t xml:space="preserve"> Essential for proactive fraud management.</w:t>
      </w:r>
    </w:p>
    <w:p w14:paraId="3E04AA64" w14:textId="77777777" w:rsidR="005B7CEF" w:rsidRPr="005B7CEF" w:rsidRDefault="005B7CEF" w:rsidP="000B4B62">
      <w:pPr>
        <w:pStyle w:val="ListParagraph"/>
        <w:numPr>
          <w:ilvl w:val="0"/>
          <w:numId w:val="122"/>
        </w:numPr>
        <w:spacing w:after="0"/>
      </w:pPr>
      <w:r w:rsidRPr="00C35ABE">
        <w:rPr>
          <w:b/>
          <w:bCs/>
        </w:rPr>
        <w:t>Data Security in Cross-Border Transactions:</w:t>
      </w:r>
      <w:r w:rsidRPr="005B7CEF">
        <w:t xml:space="preserve"> Important for global operations.</w:t>
      </w:r>
    </w:p>
    <w:p w14:paraId="54098BCB" w14:textId="77777777" w:rsidR="005B7CEF" w:rsidRPr="005B7CEF" w:rsidRDefault="005B7CEF" w:rsidP="000B4B62">
      <w:pPr>
        <w:pStyle w:val="ListParagraph"/>
        <w:numPr>
          <w:ilvl w:val="0"/>
          <w:numId w:val="122"/>
        </w:numPr>
        <w:spacing w:after="0"/>
      </w:pPr>
      <w:r w:rsidRPr="00C35ABE">
        <w:rPr>
          <w:b/>
          <w:bCs/>
        </w:rPr>
        <w:t>Customer Data Privacy and Protection:</w:t>
      </w:r>
      <w:r w:rsidRPr="005B7CEF">
        <w:t xml:space="preserve"> Compliance with laws like GDPR is crucial.</w:t>
      </w:r>
    </w:p>
    <w:p w14:paraId="0D44D4A0" w14:textId="77777777" w:rsidR="005B7CEF" w:rsidRPr="005B7CEF" w:rsidRDefault="005B7CEF" w:rsidP="000B4B62">
      <w:pPr>
        <w:pStyle w:val="ListParagraph"/>
        <w:numPr>
          <w:ilvl w:val="0"/>
          <w:numId w:val="122"/>
        </w:numPr>
        <w:spacing w:after="0"/>
      </w:pPr>
      <w:r w:rsidRPr="00C35ABE">
        <w:rPr>
          <w:b/>
          <w:bCs/>
        </w:rPr>
        <w:t>Fraud Prevention in Loan Origination:</w:t>
      </w:r>
      <w:r w:rsidRPr="005B7CEF">
        <w:t xml:space="preserve"> Reduces risk in lending processes.</w:t>
      </w:r>
    </w:p>
    <w:p w14:paraId="249DA47E" w14:textId="77777777" w:rsidR="005B7CEF" w:rsidRPr="005B7CEF" w:rsidRDefault="005B7CEF" w:rsidP="000B4B62">
      <w:pPr>
        <w:pStyle w:val="ListParagraph"/>
        <w:numPr>
          <w:ilvl w:val="0"/>
          <w:numId w:val="122"/>
        </w:numPr>
        <w:spacing w:after="0"/>
      </w:pPr>
      <w:r w:rsidRPr="00C35ABE">
        <w:rPr>
          <w:b/>
          <w:bCs/>
        </w:rPr>
        <w:t>Automated KYC and AML Compliance:</w:t>
      </w:r>
      <w:r w:rsidRPr="005B7CEF">
        <w:t xml:space="preserve"> Streamlines regulatory compliance.</w:t>
      </w:r>
    </w:p>
    <w:p w14:paraId="4EBC2940" w14:textId="17A96442" w:rsidR="005B7CEF" w:rsidRPr="005B7CEF" w:rsidRDefault="005B7CEF" w:rsidP="00C35ABE">
      <w:pPr>
        <w:pStyle w:val="Heading2"/>
        <w:numPr>
          <w:ilvl w:val="0"/>
          <w:numId w:val="105"/>
        </w:numPr>
      </w:pPr>
      <w:bookmarkStart w:id="36" w:name="_Toc180332842"/>
      <w:r w:rsidRPr="005B7CEF">
        <w:t>Payment Processors</w:t>
      </w:r>
      <w:bookmarkEnd w:id="36"/>
    </w:p>
    <w:p w14:paraId="23874DED" w14:textId="77777777" w:rsidR="005B7CEF" w:rsidRPr="005B7CEF" w:rsidRDefault="005B7CEF" w:rsidP="000B4B62">
      <w:pPr>
        <w:pStyle w:val="ListParagraph"/>
        <w:numPr>
          <w:ilvl w:val="0"/>
          <w:numId w:val="123"/>
        </w:numPr>
        <w:spacing w:after="0"/>
      </w:pPr>
      <w:r w:rsidRPr="00C35ABE">
        <w:rPr>
          <w:b/>
          <w:bCs/>
        </w:rPr>
        <w:t>PCI DSS Compliance Automation:</w:t>
      </w:r>
      <w:r w:rsidRPr="005B7CEF">
        <w:t xml:space="preserve"> Ensures secure payment processing.</w:t>
      </w:r>
    </w:p>
    <w:p w14:paraId="18C53020" w14:textId="77777777" w:rsidR="005B7CEF" w:rsidRPr="005B7CEF" w:rsidRDefault="005B7CEF" w:rsidP="000B4B62">
      <w:pPr>
        <w:pStyle w:val="ListParagraph"/>
        <w:numPr>
          <w:ilvl w:val="0"/>
          <w:numId w:val="123"/>
        </w:numPr>
        <w:spacing w:after="0"/>
      </w:pPr>
      <w:r w:rsidRPr="00C35ABE">
        <w:rPr>
          <w:b/>
          <w:bCs/>
        </w:rPr>
        <w:t>Real-Time Payment Security:</w:t>
      </w:r>
      <w:r w:rsidRPr="005B7CEF">
        <w:t xml:space="preserve"> Protects data integrity.</w:t>
      </w:r>
    </w:p>
    <w:p w14:paraId="25FE537E" w14:textId="617AD447" w:rsidR="005B7CEF" w:rsidRPr="005B7CEF" w:rsidRDefault="005B7CEF" w:rsidP="00025B8F">
      <w:pPr>
        <w:pStyle w:val="ListParagraph"/>
        <w:numPr>
          <w:ilvl w:val="0"/>
          <w:numId w:val="123"/>
        </w:numPr>
        <w:spacing w:after="0"/>
      </w:pPr>
      <w:r w:rsidRPr="00C35ABE">
        <w:rPr>
          <w:b/>
          <w:bCs/>
        </w:rPr>
        <w:t>Fraud Risk Reduction in High-Volume Processing:</w:t>
      </w:r>
      <w:r w:rsidRPr="005B7CEF">
        <w:t xml:space="preserve"> Scales fraud prevention efforts.</w:t>
      </w:r>
    </w:p>
    <w:p w14:paraId="648ABBF2" w14:textId="77777777" w:rsidR="005B7CEF" w:rsidRPr="005B7CEF" w:rsidRDefault="005B7CEF" w:rsidP="000B4B62">
      <w:pPr>
        <w:pStyle w:val="ListParagraph"/>
        <w:numPr>
          <w:ilvl w:val="0"/>
          <w:numId w:val="123"/>
        </w:numPr>
        <w:spacing w:after="0"/>
      </w:pPr>
      <w:r w:rsidRPr="00C35ABE">
        <w:rPr>
          <w:b/>
          <w:bCs/>
        </w:rPr>
        <w:t>Automated Dispute Resolution:</w:t>
      </w:r>
      <w:r w:rsidRPr="005B7CEF">
        <w:t xml:space="preserve"> Improves efficiency.</w:t>
      </w:r>
    </w:p>
    <w:p w14:paraId="39592541" w14:textId="77777777" w:rsidR="005B7CEF" w:rsidRPr="005B7CEF" w:rsidRDefault="005B7CEF" w:rsidP="000B4B62">
      <w:pPr>
        <w:pStyle w:val="ListParagraph"/>
        <w:numPr>
          <w:ilvl w:val="0"/>
          <w:numId w:val="123"/>
        </w:numPr>
        <w:spacing w:after="0"/>
      </w:pPr>
      <w:r w:rsidRPr="00C35ABE">
        <w:rPr>
          <w:b/>
          <w:bCs/>
        </w:rPr>
        <w:t>Tokenization for Payment Security:</w:t>
      </w:r>
      <w:r w:rsidRPr="005B7CEF">
        <w:t xml:space="preserve"> Secures sensitive data.</w:t>
      </w:r>
    </w:p>
    <w:p w14:paraId="2BF70F7F" w14:textId="77777777" w:rsidR="005B7CEF" w:rsidRPr="005B7CEF" w:rsidRDefault="005B7CEF" w:rsidP="000B4B62">
      <w:pPr>
        <w:pStyle w:val="ListParagraph"/>
        <w:numPr>
          <w:ilvl w:val="0"/>
          <w:numId w:val="123"/>
        </w:numPr>
        <w:spacing w:after="0"/>
      </w:pPr>
      <w:r w:rsidRPr="00C35ABE">
        <w:rPr>
          <w:b/>
          <w:bCs/>
        </w:rPr>
        <w:t>Compliance with Global Payment Regulations:</w:t>
      </w:r>
      <w:r w:rsidRPr="005B7CEF">
        <w:t xml:space="preserve"> Facilitates international operations.</w:t>
      </w:r>
    </w:p>
    <w:p w14:paraId="401A4FA8" w14:textId="0546DCCE" w:rsidR="005B7CEF" w:rsidRPr="005B7CEF" w:rsidRDefault="005B7CEF" w:rsidP="00C35ABE">
      <w:pPr>
        <w:pStyle w:val="Heading2"/>
        <w:numPr>
          <w:ilvl w:val="0"/>
          <w:numId w:val="105"/>
        </w:numPr>
      </w:pPr>
      <w:bookmarkStart w:id="37" w:name="_Toc180332843"/>
      <w:r w:rsidRPr="005B7CEF">
        <w:t>Fintech Companies</w:t>
      </w:r>
      <w:bookmarkEnd w:id="37"/>
    </w:p>
    <w:p w14:paraId="4C6EB5AD" w14:textId="77777777" w:rsidR="005B7CEF" w:rsidRPr="005B7CEF" w:rsidRDefault="005B7CEF" w:rsidP="000B4B62">
      <w:pPr>
        <w:pStyle w:val="ListParagraph"/>
        <w:numPr>
          <w:ilvl w:val="0"/>
          <w:numId w:val="124"/>
        </w:numPr>
        <w:spacing w:after="0"/>
      </w:pPr>
      <w:r w:rsidRPr="00CC5D97">
        <w:rPr>
          <w:b/>
          <w:bCs/>
        </w:rPr>
        <w:t>Scalable Security for Growing Firms:</w:t>
      </w:r>
      <w:r w:rsidRPr="005B7CEF">
        <w:t xml:space="preserve"> Supports growth.</w:t>
      </w:r>
    </w:p>
    <w:p w14:paraId="4E3C78ED" w14:textId="77777777" w:rsidR="005B7CEF" w:rsidRPr="005B7CEF" w:rsidRDefault="005B7CEF" w:rsidP="000B4B62">
      <w:pPr>
        <w:pStyle w:val="ListParagraph"/>
        <w:numPr>
          <w:ilvl w:val="0"/>
          <w:numId w:val="124"/>
        </w:numPr>
        <w:spacing w:after="0"/>
      </w:pPr>
      <w:r w:rsidRPr="00CC5D97">
        <w:rPr>
          <w:b/>
          <w:bCs/>
        </w:rPr>
        <w:t>Fraud Prevention in Digital Wallets and Payments</w:t>
      </w:r>
      <w:r w:rsidRPr="005B7CEF">
        <w:t>: Ensures secure transactions.</w:t>
      </w:r>
    </w:p>
    <w:p w14:paraId="00F7F617" w14:textId="77777777" w:rsidR="005B7CEF" w:rsidRPr="005B7CEF" w:rsidRDefault="005B7CEF" w:rsidP="000B4B62">
      <w:pPr>
        <w:pStyle w:val="ListParagraph"/>
        <w:numPr>
          <w:ilvl w:val="0"/>
          <w:numId w:val="124"/>
        </w:numPr>
        <w:spacing w:after="0"/>
      </w:pPr>
      <w:r w:rsidRPr="00CC5D97">
        <w:rPr>
          <w:b/>
          <w:bCs/>
        </w:rPr>
        <w:t>Compliance with Financial Regulations:</w:t>
      </w:r>
      <w:r w:rsidRPr="005B7CEF">
        <w:t xml:space="preserve"> Ensures adherence to standards.</w:t>
      </w:r>
    </w:p>
    <w:p w14:paraId="43A8899A" w14:textId="77777777" w:rsidR="005B7CEF" w:rsidRPr="005B7CEF" w:rsidRDefault="005B7CEF" w:rsidP="000B4B62">
      <w:pPr>
        <w:pStyle w:val="ListParagraph"/>
        <w:numPr>
          <w:ilvl w:val="0"/>
          <w:numId w:val="124"/>
        </w:numPr>
        <w:spacing w:after="0"/>
      </w:pPr>
      <w:r w:rsidRPr="00CC5D97">
        <w:rPr>
          <w:b/>
          <w:bCs/>
        </w:rPr>
        <w:t>Data Privacy and Protection for Apps:</w:t>
      </w:r>
      <w:r w:rsidRPr="005B7CEF">
        <w:t xml:space="preserve"> Safeguards user data.</w:t>
      </w:r>
    </w:p>
    <w:p w14:paraId="3AEF5EFE" w14:textId="77777777" w:rsidR="004E4D91" w:rsidRDefault="005B7CEF" w:rsidP="000B4B62">
      <w:pPr>
        <w:pStyle w:val="ListParagraph"/>
        <w:numPr>
          <w:ilvl w:val="0"/>
          <w:numId w:val="124"/>
        </w:numPr>
        <w:spacing w:after="0"/>
      </w:pPr>
      <w:r w:rsidRPr="00CC5D97">
        <w:rPr>
          <w:b/>
          <w:bCs/>
        </w:rPr>
        <w:t>Digital Lending Fraud Detection:</w:t>
      </w:r>
      <w:r w:rsidRPr="005B7CEF">
        <w:t xml:space="preserve"> Mitigates risks in lending.</w:t>
      </w:r>
    </w:p>
    <w:p w14:paraId="0E913529" w14:textId="2BECEA90" w:rsidR="005B7CEF" w:rsidRPr="005B7CEF" w:rsidRDefault="005B7CEF" w:rsidP="004E4D91">
      <w:pPr>
        <w:pStyle w:val="Heading2"/>
        <w:numPr>
          <w:ilvl w:val="0"/>
          <w:numId w:val="105"/>
        </w:numPr>
      </w:pPr>
      <w:bookmarkStart w:id="38" w:name="_Toc180332844"/>
      <w:r w:rsidRPr="005B7CEF">
        <w:t>Insurance Companies</w:t>
      </w:r>
      <w:bookmarkEnd w:id="38"/>
    </w:p>
    <w:p w14:paraId="73B12295" w14:textId="77777777" w:rsidR="005B7CEF" w:rsidRPr="005B7CEF" w:rsidRDefault="005B7CEF" w:rsidP="000B4B62">
      <w:pPr>
        <w:pStyle w:val="ListParagraph"/>
        <w:numPr>
          <w:ilvl w:val="0"/>
          <w:numId w:val="125"/>
        </w:numPr>
        <w:spacing w:after="0"/>
      </w:pPr>
      <w:r w:rsidRPr="00CC5D97">
        <w:rPr>
          <w:b/>
          <w:bCs/>
        </w:rPr>
        <w:t>Secure Premium Payments:</w:t>
      </w:r>
      <w:r w:rsidRPr="005B7CEF">
        <w:t xml:space="preserve"> Ensures compliance.</w:t>
      </w:r>
    </w:p>
    <w:p w14:paraId="6D88B346" w14:textId="77777777" w:rsidR="005B7CEF" w:rsidRPr="005B7CEF" w:rsidRDefault="005B7CEF" w:rsidP="000B4B62">
      <w:pPr>
        <w:pStyle w:val="ListParagraph"/>
        <w:numPr>
          <w:ilvl w:val="0"/>
          <w:numId w:val="125"/>
        </w:numPr>
        <w:spacing w:after="0"/>
      </w:pPr>
      <w:r w:rsidRPr="00CC5D97">
        <w:rPr>
          <w:b/>
          <w:bCs/>
        </w:rPr>
        <w:t>Data Protection for Policyholder Information:</w:t>
      </w:r>
      <w:r w:rsidRPr="005B7CEF">
        <w:t xml:space="preserve"> Complies with privacy laws.</w:t>
      </w:r>
    </w:p>
    <w:p w14:paraId="30527C17" w14:textId="77777777" w:rsidR="005B7CEF" w:rsidRPr="005B7CEF" w:rsidRDefault="005B7CEF" w:rsidP="000B4B62">
      <w:pPr>
        <w:pStyle w:val="ListParagraph"/>
        <w:numPr>
          <w:ilvl w:val="0"/>
          <w:numId w:val="125"/>
        </w:numPr>
        <w:spacing w:after="0"/>
      </w:pPr>
      <w:r w:rsidRPr="00CC5D97">
        <w:rPr>
          <w:b/>
          <w:bCs/>
        </w:rPr>
        <w:t>Fraud Detection in Claims Processing:</w:t>
      </w:r>
      <w:r w:rsidRPr="005B7CEF">
        <w:t xml:space="preserve"> Prevents financial losses.</w:t>
      </w:r>
    </w:p>
    <w:p w14:paraId="676F5B57" w14:textId="77777777" w:rsidR="005B7CEF" w:rsidRPr="005B7CEF" w:rsidRDefault="005B7CEF" w:rsidP="000B4B62">
      <w:pPr>
        <w:pStyle w:val="ListParagraph"/>
        <w:numPr>
          <w:ilvl w:val="0"/>
          <w:numId w:val="125"/>
        </w:numPr>
        <w:spacing w:after="0"/>
      </w:pPr>
      <w:r w:rsidRPr="004E4D91">
        <w:rPr>
          <w:b/>
          <w:bCs/>
        </w:rPr>
        <w:t>Compliance Automation for Regulations:</w:t>
      </w:r>
      <w:r w:rsidRPr="005B7CEF">
        <w:t xml:space="preserve"> Ensures regulatory alignment.</w:t>
      </w:r>
    </w:p>
    <w:p w14:paraId="36100268" w14:textId="77777777" w:rsidR="005B7CEF" w:rsidRPr="005B7CEF" w:rsidRDefault="005B7CEF" w:rsidP="000B4B62">
      <w:pPr>
        <w:pStyle w:val="ListParagraph"/>
        <w:numPr>
          <w:ilvl w:val="0"/>
          <w:numId w:val="125"/>
        </w:numPr>
        <w:spacing w:after="0"/>
      </w:pPr>
      <w:r w:rsidRPr="004E4D91">
        <w:rPr>
          <w:b/>
          <w:bCs/>
        </w:rPr>
        <w:t>Secure Digital Communication:</w:t>
      </w:r>
      <w:r w:rsidRPr="005B7CEF">
        <w:t xml:space="preserve"> Protects sensitive data.</w:t>
      </w:r>
    </w:p>
    <w:p w14:paraId="6BFC2D17" w14:textId="77777777" w:rsidR="005B7CEF" w:rsidRPr="005B7CEF" w:rsidRDefault="005B7CEF" w:rsidP="008E23AD">
      <w:pPr>
        <w:pStyle w:val="Heading2"/>
        <w:numPr>
          <w:ilvl w:val="0"/>
          <w:numId w:val="105"/>
        </w:numPr>
      </w:pPr>
      <w:bookmarkStart w:id="39" w:name="_Toc180332845"/>
      <w:r w:rsidRPr="005B7CEF">
        <w:t>Credit Unions</w:t>
      </w:r>
      <w:bookmarkEnd w:id="39"/>
    </w:p>
    <w:p w14:paraId="445AC304" w14:textId="77777777" w:rsidR="005B7CEF" w:rsidRPr="005B7CEF" w:rsidRDefault="005B7CEF" w:rsidP="000B4B62">
      <w:pPr>
        <w:pStyle w:val="ListParagraph"/>
        <w:numPr>
          <w:ilvl w:val="0"/>
          <w:numId w:val="126"/>
        </w:numPr>
        <w:spacing w:after="0"/>
      </w:pPr>
      <w:r w:rsidRPr="008E23AD">
        <w:rPr>
          <w:b/>
          <w:bCs/>
        </w:rPr>
        <w:t>Securing Member Transactions and Personal Data:</w:t>
      </w:r>
      <w:r w:rsidRPr="005B7CEF">
        <w:t xml:space="preserve"> Ensures security and compliance.</w:t>
      </w:r>
    </w:p>
    <w:p w14:paraId="68F84D70" w14:textId="77777777" w:rsidR="005B7CEF" w:rsidRPr="005B7CEF" w:rsidRDefault="005B7CEF" w:rsidP="000B4B62">
      <w:pPr>
        <w:pStyle w:val="ListParagraph"/>
        <w:numPr>
          <w:ilvl w:val="0"/>
          <w:numId w:val="126"/>
        </w:numPr>
        <w:spacing w:after="0"/>
      </w:pPr>
      <w:r w:rsidRPr="008E23AD">
        <w:rPr>
          <w:b/>
          <w:bCs/>
        </w:rPr>
        <w:t>Automating Compliance:</w:t>
      </w:r>
      <w:r w:rsidRPr="005B7CEF">
        <w:t xml:space="preserve"> Helps smaller institutions manage regulatory requirements.</w:t>
      </w:r>
    </w:p>
    <w:p w14:paraId="18BFAB7D" w14:textId="77777777" w:rsidR="005B7CEF" w:rsidRPr="005B7CEF" w:rsidRDefault="005B7CEF" w:rsidP="008E23AD">
      <w:pPr>
        <w:pStyle w:val="Heading2"/>
        <w:numPr>
          <w:ilvl w:val="0"/>
          <w:numId w:val="105"/>
        </w:numPr>
      </w:pPr>
      <w:bookmarkStart w:id="40" w:name="_Toc180332846"/>
      <w:r w:rsidRPr="005B7CEF">
        <w:t>Investment Firms</w:t>
      </w:r>
      <w:bookmarkEnd w:id="40"/>
    </w:p>
    <w:p w14:paraId="0C22A02C" w14:textId="77777777" w:rsidR="005B7CEF" w:rsidRPr="005B7CEF" w:rsidRDefault="005B7CEF" w:rsidP="000B4B62">
      <w:pPr>
        <w:pStyle w:val="ListParagraph"/>
        <w:numPr>
          <w:ilvl w:val="0"/>
          <w:numId w:val="127"/>
        </w:numPr>
        <w:spacing w:after="0"/>
      </w:pPr>
      <w:r w:rsidRPr="008E23AD">
        <w:rPr>
          <w:b/>
          <w:bCs/>
        </w:rPr>
        <w:t>Data Security for Investment Transactions:</w:t>
      </w:r>
      <w:r w:rsidRPr="005B7CEF">
        <w:t xml:space="preserve"> Protects high-value transactions.</w:t>
      </w:r>
    </w:p>
    <w:p w14:paraId="27676F95" w14:textId="77777777" w:rsidR="005B7CEF" w:rsidRPr="005B7CEF" w:rsidRDefault="005B7CEF" w:rsidP="000B4B62">
      <w:pPr>
        <w:pStyle w:val="ListParagraph"/>
        <w:numPr>
          <w:ilvl w:val="0"/>
          <w:numId w:val="127"/>
        </w:numPr>
        <w:spacing w:after="0"/>
      </w:pPr>
      <w:r w:rsidRPr="008E23AD">
        <w:rPr>
          <w:b/>
          <w:bCs/>
        </w:rPr>
        <w:t>Regulatory Compliance for Large Financial Transfers:</w:t>
      </w:r>
      <w:r w:rsidRPr="005B7CEF">
        <w:t xml:space="preserve"> Automates compliance.</w:t>
      </w:r>
    </w:p>
    <w:p w14:paraId="4630786D" w14:textId="77777777" w:rsidR="005B7CEF" w:rsidRPr="005B7CEF" w:rsidRDefault="005B7CEF" w:rsidP="000B4B62">
      <w:pPr>
        <w:pStyle w:val="ListParagraph"/>
        <w:numPr>
          <w:ilvl w:val="0"/>
          <w:numId w:val="127"/>
        </w:numPr>
        <w:spacing w:after="0"/>
      </w:pPr>
      <w:r w:rsidRPr="008E23AD">
        <w:rPr>
          <w:b/>
          <w:bCs/>
        </w:rPr>
        <w:t>Fraud Detection in High-Value Transactions:</w:t>
      </w:r>
      <w:r w:rsidRPr="005B7CEF">
        <w:t xml:space="preserve"> Prevents unauthorized activity.</w:t>
      </w:r>
    </w:p>
    <w:p w14:paraId="39E4537C" w14:textId="77777777" w:rsidR="005B7CEF" w:rsidRPr="005B7CEF" w:rsidRDefault="005B7CEF" w:rsidP="005B7CEF">
      <w:pPr>
        <w:rPr>
          <w:rFonts w:asciiTheme="majorHAnsi" w:eastAsiaTheme="majorEastAsia" w:hAnsiTheme="majorHAnsi" w:cstheme="majorBidi"/>
          <w:color w:val="0F4761" w:themeColor="accent1" w:themeShade="BF"/>
          <w:sz w:val="28"/>
          <w:szCs w:val="40"/>
        </w:rPr>
      </w:pPr>
    </w:p>
    <w:p w14:paraId="021944A7" w14:textId="000A4150" w:rsidR="00E31006" w:rsidRPr="00E31006" w:rsidRDefault="000B4B62" w:rsidP="003954ED">
      <w:pPr>
        <w:pStyle w:val="Heading1"/>
        <w:ind w:left="1440"/>
      </w:pPr>
      <w:bookmarkStart w:id="41" w:name="_Toc180332847"/>
      <w:r w:rsidRPr="00025B8F">
        <w:rPr>
          <w:color w:val="808080" w:themeColor="background1" w:themeShade="80"/>
          <w:sz w:val="40"/>
          <w:highlight w:val="yellow"/>
        </w:rPr>
        <w:lastRenderedPageBreak/>
        <w:t>A1</w:t>
      </w:r>
      <w:r w:rsidR="002413DB" w:rsidRPr="00025B8F">
        <w:rPr>
          <w:sz w:val="40"/>
          <w:highlight w:val="yellow"/>
        </w:rPr>
        <w:t>-</w:t>
      </w:r>
      <w:r w:rsidR="00E31006" w:rsidRPr="00025B8F">
        <w:rPr>
          <w:highlight w:val="yellow"/>
        </w:rPr>
        <w:t>Introduction to Payment Processing for Banks</w:t>
      </w:r>
      <w:bookmarkEnd w:id="41"/>
    </w:p>
    <w:p w14:paraId="71D8AF56" w14:textId="77777777" w:rsidR="00E74908" w:rsidRDefault="00E74908" w:rsidP="00E74908">
      <w:pPr>
        <w:pStyle w:val="Heading2"/>
      </w:pPr>
      <w:bookmarkStart w:id="42" w:name="_Toc180332848"/>
      <w:r>
        <w:t>What Is Payment Processing for Banks?</w:t>
      </w:r>
      <w:bookmarkEnd w:id="42"/>
    </w:p>
    <w:p w14:paraId="20CB6BE2" w14:textId="77777777" w:rsidR="00E74908" w:rsidRDefault="00E74908" w:rsidP="00E74908">
      <w:pPr>
        <w:pStyle w:val="Heading2"/>
      </w:pPr>
      <w:bookmarkStart w:id="43" w:name="_Toc180332849"/>
      <w:r>
        <w:t>The Role of Banks in Payment Processing</w:t>
      </w:r>
      <w:bookmarkEnd w:id="43"/>
    </w:p>
    <w:p w14:paraId="2852238B" w14:textId="35763AAE" w:rsidR="00E74908" w:rsidRDefault="00E74908" w:rsidP="00E74908">
      <w:r>
        <w:t>Banks play a vital role in the payment ecosystem by providing the infrastructure to securely and efficiently facilitate financial transactions between consumers, merchants, and financial institutions. Payment processing refers to the systems, technologies, and processes that enable banks to authorize, settle, and secure these transactions, making them essential for the smooth operation of the banking sector.</w:t>
      </w:r>
    </w:p>
    <w:p w14:paraId="722A4304" w14:textId="77777777" w:rsidR="00E74908" w:rsidRDefault="00E74908" w:rsidP="00E74908">
      <w:pPr>
        <w:pStyle w:val="Heading2"/>
      </w:pPr>
      <w:bookmarkStart w:id="44" w:name="_Toc180332850"/>
      <w:r>
        <w:t>How Payment Processing Works</w:t>
      </w:r>
      <w:bookmarkEnd w:id="44"/>
    </w:p>
    <w:p w14:paraId="451F2979" w14:textId="6385045D" w:rsidR="00E74908" w:rsidRDefault="00E74908" w:rsidP="00305018">
      <w:pPr>
        <w:pStyle w:val="ListParagraph"/>
        <w:numPr>
          <w:ilvl w:val="0"/>
          <w:numId w:val="147"/>
        </w:numPr>
      </w:pPr>
      <w:r w:rsidRPr="00305018">
        <w:rPr>
          <w:b/>
          <w:bCs/>
        </w:rPr>
        <w:t>Authorization:</w:t>
      </w:r>
      <w:r>
        <w:t xml:space="preserve"> When a customer initiates a transaction, the payment processor contacts the issuing bank to verify the </w:t>
      </w:r>
      <w:r w:rsidR="00F82207">
        <w:t xml:space="preserve">funds' </w:t>
      </w:r>
      <w:r>
        <w:t xml:space="preserve">availability and the </w:t>
      </w:r>
      <w:r w:rsidR="00F82207">
        <w:t xml:space="preserve">account's </w:t>
      </w:r>
      <w:r>
        <w:t>validity.</w:t>
      </w:r>
    </w:p>
    <w:p w14:paraId="6DB554E8" w14:textId="14A87AC5" w:rsidR="00E74908" w:rsidRDefault="00E74908" w:rsidP="00305018">
      <w:pPr>
        <w:pStyle w:val="ListParagraph"/>
        <w:numPr>
          <w:ilvl w:val="0"/>
          <w:numId w:val="147"/>
        </w:numPr>
      </w:pPr>
      <w:r w:rsidRPr="00305018">
        <w:rPr>
          <w:b/>
          <w:bCs/>
        </w:rPr>
        <w:t>Authentication:</w:t>
      </w:r>
      <w:r>
        <w:t xml:space="preserve"> Security measures, such as OTPs (One-Time Passwords) and biometric verification, confirm the customer’s identity.</w:t>
      </w:r>
    </w:p>
    <w:p w14:paraId="3EDB06E7" w14:textId="7B209577" w:rsidR="00E74908" w:rsidRDefault="00E74908" w:rsidP="00305018">
      <w:pPr>
        <w:pStyle w:val="ListParagraph"/>
        <w:numPr>
          <w:ilvl w:val="0"/>
          <w:numId w:val="147"/>
        </w:numPr>
      </w:pPr>
      <w:r w:rsidRPr="00305018">
        <w:rPr>
          <w:b/>
          <w:bCs/>
        </w:rPr>
        <w:t>Settlement:</w:t>
      </w:r>
      <w:r>
        <w:t xml:space="preserve"> Once the transaction is approved, the payment is settled by transferring funds from the customer's account to the merchant’s account.</w:t>
      </w:r>
    </w:p>
    <w:p w14:paraId="0EE7F01C" w14:textId="0977F741" w:rsidR="00E74908" w:rsidRDefault="00E74908" w:rsidP="00305018">
      <w:pPr>
        <w:pStyle w:val="ListParagraph"/>
        <w:numPr>
          <w:ilvl w:val="0"/>
          <w:numId w:val="147"/>
        </w:numPr>
      </w:pPr>
      <w:r w:rsidRPr="00305018">
        <w:rPr>
          <w:b/>
          <w:bCs/>
        </w:rPr>
        <w:t>Clearing:</w:t>
      </w:r>
      <w:r>
        <w:t xml:space="preserve"> Banks ensure that all involved parties are accurately credited and debited, reconciling transaction </w:t>
      </w:r>
      <w:r w:rsidR="00305018">
        <w:t>d</w:t>
      </w:r>
      <w:r>
        <w:t>etails across the network.</w:t>
      </w:r>
    </w:p>
    <w:p w14:paraId="72F30E01" w14:textId="77777777" w:rsidR="00E74908" w:rsidRDefault="00E74908" w:rsidP="00E74908">
      <w:pPr>
        <w:pStyle w:val="Heading2"/>
      </w:pPr>
      <w:bookmarkStart w:id="45" w:name="_Toc180332851"/>
      <w:r>
        <w:t>Importance of Robust Payment Processing Systems</w:t>
      </w:r>
      <w:bookmarkEnd w:id="45"/>
    </w:p>
    <w:p w14:paraId="0277E95E" w14:textId="2FB00433" w:rsidR="00E74908" w:rsidRDefault="00E74908" w:rsidP="00305018">
      <w:pPr>
        <w:pStyle w:val="ListParagraph"/>
        <w:numPr>
          <w:ilvl w:val="0"/>
          <w:numId w:val="148"/>
        </w:numPr>
      </w:pPr>
      <w:r w:rsidRPr="00305018">
        <w:rPr>
          <w:b/>
          <w:bCs/>
        </w:rPr>
        <w:t>Revenue Generation:</w:t>
      </w:r>
      <w:r>
        <w:t xml:space="preserve"> Generates significant revenue through transaction fees.</w:t>
      </w:r>
    </w:p>
    <w:p w14:paraId="3A2BD575" w14:textId="51A478F2" w:rsidR="00E74908" w:rsidRDefault="00E74908" w:rsidP="00305018">
      <w:pPr>
        <w:pStyle w:val="ListParagraph"/>
        <w:numPr>
          <w:ilvl w:val="0"/>
          <w:numId w:val="148"/>
        </w:numPr>
      </w:pPr>
      <w:r w:rsidRPr="00305018">
        <w:rPr>
          <w:b/>
          <w:bCs/>
        </w:rPr>
        <w:t>Customer Trust and Retention:</w:t>
      </w:r>
      <w:r>
        <w:t xml:space="preserve"> Secure and reliable processing builds customer loyalty.</w:t>
      </w:r>
    </w:p>
    <w:p w14:paraId="6ADF3E33" w14:textId="01A6E4C7" w:rsidR="00E74908" w:rsidRDefault="00E74908" w:rsidP="00305018">
      <w:pPr>
        <w:pStyle w:val="ListParagraph"/>
        <w:numPr>
          <w:ilvl w:val="0"/>
          <w:numId w:val="148"/>
        </w:numPr>
      </w:pPr>
      <w:r w:rsidRPr="00305018">
        <w:rPr>
          <w:b/>
          <w:bCs/>
        </w:rPr>
        <w:t>Operational Efficiency:</w:t>
      </w:r>
      <w:r>
        <w:t xml:space="preserve"> Automated systems reduce manual oversight and minimize errors.</w:t>
      </w:r>
    </w:p>
    <w:p w14:paraId="7BCC53BF" w14:textId="398B5FD7" w:rsidR="00E74908" w:rsidRDefault="00E74908" w:rsidP="00305018">
      <w:pPr>
        <w:pStyle w:val="ListParagraph"/>
        <w:numPr>
          <w:ilvl w:val="0"/>
          <w:numId w:val="148"/>
        </w:numPr>
      </w:pPr>
      <w:r w:rsidRPr="00305018">
        <w:rPr>
          <w:b/>
          <w:bCs/>
        </w:rPr>
        <w:t>Risk Mitigation:</w:t>
      </w:r>
      <w:r>
        <w:t xml:space="preserve"> Helps comply with regulations and reduces risks of breaches.</w:t>
      </w:r>
    </w:p>
    <w:p w14:paraId="203D046E" w14:textId="747D871E" w:rsidR="00E74908" w:rsidRDefault="00E74908" w:rsidP="00305018">
      <w:pPr>
        <w:pStyle w:val="ListParagraph"/>
        <w:numPr>
          <w:ilvl w:val="0"/>
          <w:numId w:val="148"/>
        </w:numPr>
      </w:pPr>
      <w:r w:rsidRPr="00305018">
        <w:rPr>
          <w:b/>
          <w:bCs/>
        </w:rPr>
        <w:t>Competitive Advantage:</w:t>
      </w:r>
      <w:r>
        <w:t xml:space="preserve"> Innovative solutions can differentiate banks from competitors.</w:t>
      </w:r>
    </w:p>
    <w:p w14:paraId="5FDFB558" w14:textId="77777777" w:rsidR="00E74908" w:rsidRDefault="00E74908" w:rsidP="00305018">
      <w:pPr>
        <w:pStyle w:val="Heading2"/>
      </w:pPr>
      <w:bookmarkStart w:id="46" w:name="_Toc180332852"/>
      <w:r>
        <w:t>The Future of Payment Processing</w:t>
      </w:r>
      <w:bookmarkEnd w:id="46"/>
    </w:p>
    <w:p w14:paraId="4C626BAE" w14:textId="79A50CC8" w:rsidR="00E74908" w:rsidRDefault="00E74908" w:rsidP="00305018">
      <w:pPr>
        <w:pStyle w:val="ListParagraph"/>
        <w:numPr>
          <w:ilvl w:val="0"/>
          <w:numId w:val="149"/>
        </w:numPr>
      </w:pPr>
      <w:r w:rsidRPr="00305018">
        <w:rPr>
          <w:b/>
          <w:bCs/>
        </w:rPr>
        <w:t>Instant Payments:</w:t>
      </w:r>
      <w:r>
        <w:t xml:space="preserve"> Technologies like Real-Time Payments (RTP) are setting new transaction speed and convenience</w:t>
      </w:r>
      <w:r w:rsidR="00305018">
        <w:t xml:space="preserve"> standards</w:t>
      </w:r>
      <w:r>
        <w:t>.</w:t>
      </w:r>
    </w:p>
    <w:p w14:paraId="36D3DE54" w14:textId="6E6F75B3" w:rsidR="00E74908" w:rsidRDefault="00E74908" w:rsidP="00305018">
      <w:pPr>
        <w:pStyle w:val="ListParagraph"/>
        <w:numPr>
          <w:ilvl w:val="0"/>
          <w:numId w:val="149"/>
        </w:numPr>
      </w:pPr>
      <w:r w:rsidRPr="00305018">
        <w:rPr>
          <w:b/>
          <w:bCs/>
        </w:rPr>
        <w:t>Digital Wallets and Cryptocurrencies</w:t>
      </w:r>
      <w:r>
        <w:t xml:space="preserve">: As digital payment methods gain </w:t>
      </w:r>
      <w:r w:rsidR="00305018">
        <w:t>popularity</w:t>
      </w:r>
      <w:r w:rsidR="000A0E64">
        <w:t>,</w:t>
      </w:r>
      <w:r>
        <w:t xml:space="preserve"> banks need to integrate and support these new forms of payment.</w:t>
      </w:r>
    </w:p>
    <w:p w14:paraId="4F0A22D7" w14:textId="09C62243" w:rsidR="00E74908" w:rsidRDefault="00E74908" w:rsidP="00305018">
      <w:pPr>
        <w:pStyle w:val="ListParagraph"/>
        <w:numPr>
          <w:ilvl w:val="0"/>
          <w:numId w:val="149"/>
        </w:numPr>
      </w:pPr>
      <w:r w:rsidRPr="00305018">
        <w:rPr>
          <w:b/>
          <w:bCs/>
        </w:rPr>
        <w:t>AI and Machine Learning:</w:t>
      </w:r>
      <w:r>
        <w:t xml:space="preserve"> Leveraging AI for fraud detection and personalized customer experiences.</w:t>
      </w:r>
    </w:p>
    <w:p w14:paraId="12DFF7B1" w14:textId="61D91D7D" w:rsidR="00E74908" w:rsidRDefault="00E74908" w:rsidP="00E74908">
      <w:pPr>
        <w:pStyle w:val="ListParagraph"/>
        <w:numPr>
          <w:ilvl w:val="0"/>
          <w:numId w:val="149"/>
        </w:numPr>
      </w:pPr>
      <w:r w:rsidRPr="00305018">
        <w:rPr>
          <w:b/>
          <w:bCs/>
        </w:rPr>
        <w:t>Blockchain:</w:t>
      </w:r>
      <w:r>
        <w:t xml:space="preserve"> Increasing interest in blockchain technology for secure and transparent transactions.</w:t>
      </w:r>
    </w:p>
    <w:p w14:paraId="0E8E4F06" w14:textId="261558E5" w:rsidR="00707FD2" w:rsidRDefault="00E74908" w:rsidP="00E74908">
      <w:pPr>
        <w:pStyle w:val="ListParagraph"/>
        <w:numPr>
          <w:ilvl w:val="0"/>
          <w:numId w:val="149"/>
        </w:numPr>
      </w:pPr>
      <w:r w:rsidRPr="00224038">
        <w:rPr>
          <w:b/>
          <w:bCs/>
        </w:rPr>
        <w:t>Cross-Border Payments:</w:t>
      </w:r>
      <w:r>
        <w:t xml:space="preserve"> Innovations in reducing the cost and complexity of cross-border transactions.</w:t>
      </w:r>
    </w:p>
    <w:p w14:paraId="4AE84B9D" w14:textId="77777777" w:rsidR="00707FD2" w:rsidRDefault="00707FD2" w:rsidP="00707FD2"/>
    <w:p w14:paraId="78BC015A" w14:textId="43D99DFA" w:rsidR="00E31006" w:rsidRPr="00E31006" w:rsidRDefault="00E31006" w:rsidP="00E74908">
      <w:pPr>
        <w:pStyle w:val="Heading2"/>
      </w:pPr>
      <w:bookmarkStart w:id="47" w:name="_Toc180332853"/>
      <w:r w:rsidRPr="00E31006">
        <w:lastRenderedPageBreak/>
        <w:t>Technical Outcome for Payment Processing</w:t>
      </w:r>
      <w:bookmarkEnd w:id="47"/>
    </w:p>
    <w:p w14:paraId="04A4DDB2" w14:textId="77777777" w:rsidR="00707FD2" w:rsidRDefault="0065597B" w:rsidP="0065597B">
      <w:bookmarkStart w:id="48" w:name="_Toc180332854"/>
      <w:r w:rsidRPr="00707FD2">
        <w:rPr>
          <w:rStyle w:val="Heading3Char"/>
        </w:rPr>
        <w:t>Environments:</w:t>
      </w:r>
      <w:bookmarkEnd w:id="48"/>
      <w:r>
        <w:t xml:space="preserve"> </w:t>
      </w:r>
    </w:p>
    <w:p w14:paraId="5ACC31BE" w14:textId="2BAE1675" w:rsidR="0065597B" w:rsidRDefault="0065597B" w:rsidP="00707FD2">
      <w:pPr>
        <w:pStyle w:val="ListParagraph"/>
        <w:numPr>
          <w:ilvl w:val="0"/>
          <w:numId w:val="153"/>
        </w:numPr>
      </w:pPr>
      <w:r w:rsidRPr="00707FD2">
        <w:rPr>
          <w:b/>
          <w:bCs/>
        </w:rPr>
        <w:t>Secure Virtual Environments</w:t>
      </w:r>
      <w:r w:rsidR="00707FD2">
        <w:t>:</w:t>
      </w:r>
      <w:r>
        <w:t xml:space="preserve"> (Replica SEaaS): Replica SEaaS spins up secure, temporary virtual environments (secure enclaves) for payment processing tasks. These environments are automatically terminated after transactions are completed, ensuring that no sensitive data remains and reducing the risk of data exposure.</w:t>
      </w:r>
    </w:p>
    <w:p w14:paraId="669D1AFD" w14:textId="77777777" w:rsidR="0065597B" w:rsidRDefault="0065597B" w:rsidP="00707FD2">
      <w:pPr>
        <w:pStyle w:val="ListParagraph"/>
        <w:numPr>
          <w:ilvl w:val="0"/>
          <w:numId w:val="153"/>
        </w:numPr>
      </w:pPr>
      <w:r w:rsidRPr="00707FD2">
        <w:rPr>
          <w:b/>
          <w:bCs/>
        </w:rPr>
        <w:t>Data Centers:</w:t>
      </w:r>
      <w:r>
        <w:t xml:space="preserve"> Banks operate payment processing systems within highly secure data centers. Replica SEaaS extends these capabilities by providing secure virtual environments that ensure uptime and protect sensitive financial information.</w:t>
      </w:r>
    </w:p>
    <w:p w14:paraId="34215B5D" w14:textId="273AFD1E" w:rsidR="0065597B" w:rsidRDefault="0065597B" w:rsidP="00707FD2">
      <w:pPr>
        <w:pStyle w:val="ListParagraph"/>
        <w:numPr>
          <w:ilvl w:val="0"/>
          <w:numId w:val="153"/>
        </w:numPr>
      </w:pPr>
      <w:r w:rsidRPr="00707FD2">
        <w:rPr>
          <w:b/>
          <w:bCs/>
        </w:rPr>
        <w:t>Cloud Infrastructure:</w:t>
      </w:r>
      <w:r>
        <w:t xml:space="preserve"> Replica SEaaS leverages a cloud-first approach for scalability, cost efficiency, and enhanced security. The Zero Trust architecture and continuous monitoring ensure </w:t>
      </w:r>
      <w:r w:rsidR="00707FD2">
        <w:t xml:space="preserve">that </w:t>
      </w:r>
      <w:r>
        <w:t>cloud systems remain secure throughout the transaction</w:t>
      </w:r>
      <w:r w:rsidR="00707FD2">
        <w:t>'s lifecycle</w:t>
      </w:r>
      <w:r>
        <w:t>.</w:t>
      </w:r>
    </w:p>
    <w:p w14:paraId="3CC945AF" w14:textId="7EBAD77F" w:rsidR="00E31006" w:rsidRPr="00E31006" w:rsidRDefault="0065597B" w:rsidP="00707FD2">
      <w:pPr>
        <w:pStyle w:val="ListParagraph"/>
        <w:numPr>
          <w:ilvl w:val="0"/>
          <w:numId w:val="153"/>
        </w:numPr>
      </w:pPr>
      <w:r w:rsidRPr="00707FD2">
        <w:rPr>
          <w:b/>
          <w:bCs/>
        </w:rPr>
        <w:t>Online and Branch Systems:</w:t>
      </w:r>
      <w:r>
        <w:t xml:space="preserve"> Replica SEaaS integrates seamlessly with both digital banking channels (online banking portals, mobile apps) and physical branch systems, ensuring secure payment processing and consistent protection across all platforms.</w:t>
      </w:r>
      <w:r w:rsidR="00E31006" w:rsidRPr="00E31006">
        <w:t>.</w:t>
      </w:r>
    </w:p>
    <w:p w14:paraId="10832C49" w14:textId="77777777" w:rsidR="00E31006" w:rsidRPr="00E31006" w:rsidRDefault="00E31006" w:rsidP="003954ED">
      <w:pPr>
        <w:pStyle w:val="Heading3"/>
      </w:pPr>
      <w:bookmarkStart w:id="49" w:name="_Toc180332855"/>
      <w:r w:rsidRPr="00E31006">
        <w:t>Systems:</w:t>
      </w:r>
      <w:bookmarkEnd w:id="49"/>
    </w:p>
    <w:p w14:paraId="72A66A1F" w14:textId="2509E0C4" w:rsidR="008A5348" w:rsidRPr="008A5348" w:rsidRDefault="008A5348" w:rsidP="008A5348">
      <w:pPr>
        <w:pStyle w:val="ListParagraph"/>
        <w:numPr>
          <w:ilvl w:val="0"/>
          <w:numId w:val="111"/>
        </w:numPr>
        <w:spacing w:after="0"/>
      </w:pPr>
      <w:r w:rsidRPr="008A5348">
        <w:rPr>
          <w:b/>
          <w:bCs/>
        </w:rPr>
        <w:t>Core Banking Systems (CBS)</w:t>
      </w:r>
      <w:r w:rsidRPr="008A5348">
        <w:t>: Replica SEaaS integrates with CBS to ensure secure transaction management, customer information protection, and seamless operation with other banking systems.</w:t>
      </w:r>
    </w:p>
    <w:p w14:paraId="75420C0A" w14:textId="39F10FB7" w:rsidR="008A5348" w:rsidRPr="008A5348" w:rsidRDefault="008A5348" w:rsidP="008A5348">
      <w:pPr>
        <w:pStyle w:val="ListParagraph"/>
        <w:numPr>
          <w:ilvl w:val="0"/>
          <w:numId w:val="111"/>
        </w:numPr>
      </w:pPr>
      <w:r w:rsidRPr="008A5348">
        <w:t xml:space="preserve"> </w:t>
      </w:r>
      <w:r w:rsidRPr="008A5348">
        <w:rPr>
          <w:b/>
          <w:bCs/>
        </w:rPr>
        <w:t>AI-Driven Fraud Detection</w:t>
      </w:r>
      <w:r w:rsidRPr="008A5348">
        <w:t>: In addition to traditional systems like RTGS and ACH, Replica SEaaS enhances fraud detection by employing AI-driven real-time monitoring and threat detection, preventing unauthorized access and fraud before it occurs.</w:t>
      </w:r>
    </w:p>
    <w:p w14:paraId="494404FB" w14:textId="7589C469" w:rsidR="00E31006" w:rsidRPr="00E31006" w:rsidRDefault="008A5348" w:rsidP="008A5348">
      <w:pPr>
        <w:pStyle w:val="ListParagraph"/>
        <w:numPr>
          <w:ilvl w:val="0"/>
          <w:numId w:val="111"/>
        </w:numPr>
        <w:spacing w:after="0"/>
      </w:pPr>
      <w:r w:rsidRPr="008A5348">
        <w:rPr>
          <w:b/>
          <w:bCs/>
        </w:rPr>
        <w:t>SWIFT</w:t>
      </w:r>
      <w:r w:rsidRPr="008A5348">
        <w:t>: Replica SEaaS adds encryption and security features to systems like SWIFT, ensuring international payments remain secure and protected against cyber threats.</w:t>
      </w:r>
    </w:p>
    <w:p w14:paraId="517FF450" w14:textId="77777777" w:rsidR="00E31006" w:rsidRPr="00E31006" w:rsidRDefault="00E31006" w:rsidP="003954ED">
      <w:pPr>
        <w:pStyle w:val="Heading3"/>
      </w:pPr>
      <w:bookmarkStart w:id="50" w:name="_Toc180332856"/>
      <w:r w:rsidRPr="00E31006">
        <w:t>Technology:</w:t>
      </w:r>
      <w:bookmarkEnd w:id="50"/>
    </w:p>
    <w:p w14:paraId="5E8F8DA1" w14:textId="5665F57F" w:rsidR="00E6559E" w:rsidRPr="00E6559E" w:rsidRDefault="00E6559E" w:rsidP="00E6559E">
      <w:pPr>
        <w:pStyle w:val="ListParagraph"/>
        <w:numPr>
          <w:ilvl w:val="0"/>
          <w:numId w:val="111"/>
        </w:numPr>
        <w:spacing w:after="0"/>
      </w:pPr>
      <w:r w:rsidRPr="00E6559E">
        <w:rPr>
          <w:b/>
          <w:bCs/>
        </w:rPr>
        <w:t>Zero Trust Architecture</w:t>
      </w:r>
      <w:r w:rsidRPr="00E6559E">
        <w:t>: Replica SEaaS employs a Zero Trust framework, continuously verifying users and devices throughout the payment process, ensuring that only authorized individuals access sensitive information. This approach reduces the risk of unauthorized access and lateral movement in the event of a breach.</w:t>
      </w:r>
    </w:p>
    <w:p w14:paraId="44393F04" w14:textId="22D14F0E" w:rsidR="00E6559E" w:rsidRPr="00E6559E" w:rsidRDefault="00E6559E" w:rsidP="00E6559E">
      <w:pPr>
        <w:pStyle w:val="ListParagraph"/>
        <w:numPr>
          <w:ilvl w:val="0"/>
          <w:numId w:val="111"/>
        </w:numPr>
      </w:pPr>
      <w:r w:rsidRPr="00E6559E">
        <w:rPr>
          <w:b/>
          <w:bCs/>
        </w:rPr>
        <w:t>AI and Machine Learning</w:t>
      </w:r>
      <w:r w:rsidRPr="00E6559E">
        <w:t>: The platform leverages AI and machine learning to detect anomalies in real-time, stopping fraud attempts before they can harm. The AI continuously learns and adapts to new fraud schemes.</w:t>
      </w:r>
    </w:p>
    <w:p w14:paraId="63335B03" w14:textId="713BC227" w:rsidR="00E6559E" w:rsidRPr="00E6559E" w:rsidRDefault="00E6559E" w:rsidP="00E6559E">
      <w:pPr>
        <w:pStyle w:val="ListParagraph"/>
        <w:numPr>
          <w:ilvl w:val="0"/>
          <w:numId w:val="111"/>
        </w:numPr>
      </w:pPr>
      <w:r w:rsidRPr="00E6559E">
        <w:rPr>
          <w:b/>
          <w:bCs/>
        </w:rPr>
        <w:t>Tokenization and Encryption</w:t>
      </w:r>
      <w:r w:rsidRPr="00E6559E">
        <w:t>: Replica SEaaS ensures that sensitive payment data is protected through both tokenization and encryption, safeguarding data during transmission and storage. Tokenization replaces sensitive data with secure tokens, making it unusable for cybercriminals.</w:t>
      </w:r>
    </w:p>
    <w:p w14:paraId="4AFAEA5A" w14:textId="6C4EB70D" w:rsidR="00E31006" w:rsidRPr="00E31006" w:rsidRDefault="00E6559E" w:rsidP="00E6559E">
      <w:pPr>
        <w:pStyle w:val="ListParagraph"/>
        <w:numPr>
          <w:ilvl w:val="0"/>
          <w:numId w:val="111"/>
        </w:numPr>
        <w:spacing w:after="0"/>
      </w:pPr>
      <w:r w:rsidRPr="00E6559E">
        <w:rPr>
          <w:b/>
          <w:bCs/>
        </w:rPr>
        <w:t>API Integration</w:t>
      </w:r>
      <w:r w:rsidRPr="00E6559E">
        <w:t>: Replica SEaaS provides seamless API integration, allowing banks to connect to third-party payment processors and other systems securely, with minimal disruption to existing infrastructure</w:t>
      </w:r>
      <w:r w:rsidR="00E31006" w:rsidRPr="00E31006">
        <w:t>s.</w:t>
      </w:r>
    </w:p>
    <w:p w14:paraId="16FD5A09" w14:textId="77777777" w:rsidR="00E31006" w:rsidRPr="00E31006" w:rsidRDefault="00E31006" w:rsidP="000B4B62">
      <w:pPr>
        <w:pStyle w:val="Heading3"/>
      </w:pPr>
      <w:bookmarkStart w:id="51" w:name="_Toc180332857"/>
      <w:r w:rsidRPr="00E31006">
        <w:lastRenderedPageBreak/>
        <w:t>Applications:</w:t>
      </w:r>
      <w:bookmarkEnd w:id="51"/>
    </w:p>
    <w:p w14:paraId="50253BF4" w14:textId="60884B79" w:rsidR="00C32085" w:rsidRPr="00C32085" w:rsidRDefault="00C32085" w:rsidP="00C32085">
      <w:pPr>
        <w:pStyle w:val="ListParagraph"/>
        <w:numPr>
          <w:ilvl w:val="0"/>
          <w:numId w:val="119"/>
        </w:numPr>
        <w:spacing w:after="0"/>
      </w:pPr>
      <w:r w:rsidRPr="00C32085">
        <w:rPr>
          <w:b/>
          <w:bCs/>
        </w:rPr>
        <w:t>Mobile and Online Banking</w:t>
      </w:r>
      <w:r w:rsidRPr="00C32085">
        <w:t>: Customers can securely initiate transactions through Replica SEaaS-powered mobile and online banking platforms. Each transaction is processed within a secure, temporary virtual environment that is terminated after completion.</w:t>
      </w:r>
    </w:p>
    <w:p w14:paraId="3F79E997" w14:textId="703B44FE" w:rsidR="00C32085" w:rsidRPr="00C32085" w:rsidRDefault="00C32085" w:rsidP="00C32085">
      <w:pPr>
        <w:pStyle w:val="ListParagraph"/>
        <w:numPr>
          <w:ilvl w:val="0"/>
          <w:numId w:val="119"/>
        </w:numPr>
      </w:pPr>
      <w:r w:rsidRPr="00C32085">
        <w:rPr>
          <w:b/>
          <w:bCs/>
        </w:rPr>
        <w:t>POS Systems</w:t>
      </w:r>
      <w:r w:rsidRPr="00C32085">
        <w:t>: Replica SEaaS ensures that in-person payment systems (POS) are protected by real-time monitoring and secure communication with banks’ payment processing infrastructure.</w:t>
      </w:r>
    </w:p>
    <w:p w14:paraId="6F5C90FC" w14:textId="7538B715" w:rsidR="000B4B62" w:rsidRDefault="00C32085" w:rsidP="00E31006">
      <w:pPr>
        <w:pStyle w:val="ListParagraph"/>
        <w:numPr>
          <w:ilvl w:val="0"/>
          <w:numId w:val="119"/>
        </w:numPr>
        <w:spacing w:after="0"/>
      </w:pPr>
      <w:r w:rsidRPr="00C32085">
        <w:rPr>
          <w:b/>
          <w:bCs/>
        </w:rPr>
        <w:t>Fraud Detection Tools</w:t>
      </w:r>
      <w:r w:rsidRPr="00C32085">
        <w:t xml:space="preserve">: The platform integrates advanced AI-powered fraud detection tools, continuously monitoring and analyzing transactions in </w:t>
      </w:r>
      <w:r w:rsidR="00D4093E" w:rsidRPr="00D4093E">
        <w:t>real</w:t>
      </w:r>
      <w:r w:rsidR="00264B92">
        <w:t>-</w:t>
      </w:r>
      <w:r w:rsidR="00D4093E" w:rsidRPr="00D4093E">
        <w:t>time, flagging suspicious activity, and preventing fraudulent </w:t>
      </w:r>
      <w:r w:rsidR="00D4093E">
        <w:t>transactions</w:t>
      </w:r>
      <w:r w:rsidR="00E31006" w:rsidRPr="00E31006">
        <w:t>.</w:t>
      </w:r>
    </w:p>
    <w:p w14:paraId="05F988EE" w14:textId="153362A8" w:rsidR="00E31006" w:rsidRPr="00E31006" w:rsidRDefault="00E31006" w:rsidP="000B4B62">
      <w:pPr>
        <w:pStyle w:val="Heading3"/>
      </w:pPr>
      <w:bookmarkStart w:id="52" w:name="_Toc180332858"/>
      <w:r w:rsidRPr="00E31006">
        <w:t>People:</w:t>
      </w:r>
      <w:bookmarkEnd w:id="52"/>
    </w:p>
    <w:p w14:paraId="3868BF99" w14:textId="6AA93E5D" w:rsidR="00F24EC4" w:rsidRPr="00F24EC4" w:rsidRDefault="00F24EC4" w:rsidP="00F24EC4">
      <w:pPr>
        <w:pStyle w:val="ListParagraph"/>
        <w:numPr>
          <w:ilvl w:val="0"/>
          <w:numId w:val="120"/>
        </w:numPr>
        <w:spacing w:after="0"/>
      </w:pPr>
      <w:r w:rsidRPr="00F24EC4">
        <w:rPr>
          <w:b/>
          <w:bCs/>
        </w:rPr>
        <w:t>IT Security Teams</w:t>
      </w:r>
      <w:r w:rsidRPr="00F24EC4">
        <w:t>: With Replica SEaaS, IT security teams have access to a fully integrated suite of tools to monitor and secure payment processing systems in real-time, reducing the chances of a security breach.</w:t>
      </w:r>
    </w:p>
    <w:p w14:paraId="258B190A" w14:textId="1C302630" w:rsidR="00F24EC4" w:rsidRPr="00F24EC4" w:rsidRDefault="00F24EC4" w:rsidP="00F24EC4">
      <w:pPr>
        <w:pStyle w:val="ListParagraph"/>
        <w:numPr>
          <w:ilvl w:val="0"/>
          <w:numId w:val="120"/>
        </w:numPr>
      </w:pPr>
      <w:r w:rsidRPr="00F24EC4">
        <w:rPr>
          <w:b/>
          <w:bCs/>
        </w:rPr>
        <w:t>Payment Operations Teams</w:t>
      </w:r>
      <w:r w:rsidRPr="00F24EC4">
        <w:t>: The platform automates many of the security processes required for payment operations, reducing te</w:t>
      </w:r>
      <w:r>
        <w:t>ams'</w:t>
      </w:r>
      <w:r w:rsidRPr="00F24EC4">
        <w:t xml:space="preserve"> workload and allowing them to focus on higher-level tasks.</w:t>
      </w:r>
    </w:p>
    <w:p w14:paraId="644C60E8" w14:textId="7A7D9057" w:rsidR="00F24EC4" w:rsidRPr="00F24EC4" w:rsidRDefault="00F24EC4" w:rsidP="00F24EC4">
      <w:pPr>
        <w:pStyle w:val="ListParagraph"/>
        <w:numPr>
          <w:ilvl w:val="0"/>
          <w:numId w:val="120"/>
        </w:numPr>
      </w:pPr>
      <w:r w:rsidRPr="00F24EC4">
        <w:rPr>
          <w:b/>
          <w:bCs/>
        </w:rPr>
        <w:t>Fraud Analysts</w:t>
      </w:r>
      <w:r w:rsidRPr="00F24EC4">
        <w:t>: Real-time insights provided by Replica SEaaS allow fraud analysts to quickly identify and mitigate fraudulent activity before it impacts the bank’s operations.</w:t>
      </w:r>
    </w:p>
    <w:p w14:paraId="033C4AEA" w14:textId="04892B25" w:rsidR="00F77226" w:rsidRDefault="00F24EC4" w:rsidP="00F24EC4">
      <w:pPr>
        <w:pStyle w:val="ListParagraph"/>
        <w:numPr>
          <w:ilvl w:val="0"/>
          <w:numId w:val="120"/>
        </w:numPr>
        <w:spacing w:after="0"/>
      </w:pPr>
      <w:r w:rsidRPr="00F24EC4">
        <w:rPr>
          <w:b/>
          <w:bCs/>
        </w:rPr>
        <w:t>Compliance Officers</w:t>
      </w:r>
      <w:r w:rsidRPr="00F24EC4">
        <w:t>: Replica SEaaS automates compliance with PCI DSS, GDPR, AML, and other regulations, ensuring that compliance officers can confidently manage regulatory requirements without the need for manual intervention</w:t>
      </w:r>
      <w:r w:rsidR="00E31006" w:rsidRPr="00E31006">
        <w:t>.</w:t>
      </w:r>
    </w:p>
    <w:p w14:paraId="4EB70103" w14:textId="7ACA4C94" w:rsidR="000B4B62" w:rsidRPr="00E31006" w:rsidRDefault="00003C06" w:rsidP="00081551">
      <w:pPr>
        <w:pStyle w:val="Heading2"/>
      </w:pPr>
      <w:bookmarkStart w:id="53" w:name="_Toc180332859"/>
      <w:r>
        <w:t>Business</w:t>
      </w:r>
      <w:r w:rsidRPr="00E31006">
        <w:t xml:space="preserve"> Outcome</w:t>
      </w:r>
      <w:r>
        <w:t>s</w:t>
      </w:r>
      <w:r w:rsidR="00081551">
        <w:t xml:space="preserve"> </w:t>
      </w:r>
      <w:r w:rsidRPr="00E31006">
        <w:t>for Payment Processing</w:t>
      </w:r>
      <w:bookmarkEnd w:id="53"/>
    </w:p>
    <w:p w14:paraId="31B031E1" w14:textId="09BE44FB" w:rsidR="00F77226" w:rsidRPr="00F77226" w:rsidRDefault="00F77226" w:rsidP="00003C06">
      <w:pPr>
        <w:pStyle w:val="Heading2"/>
      </w:pPr>
      <w:bookmarkStart w:id="54" w:name="_Toc180332860"/>
      <w:r w:rsidRPr="00F77226">
        <w:t>Revenue Generation</w:t>
      </w:r>
      <w:bookmarkEnd w:id="54"/>
    </w:p>
    <w:p w14:paraId="4F765EE0" w14:textId="77777777" w:rsidR="00F77226" w:rsidRPr="00F77226" w:rsidRDefault="00F77226" w:rsidP="00F77226">
      <w:r w:rsidRPr="00F77226">
        <w:t>Banks generate significant revenue through transaction fees for processing payments on behalf of customers and businesses, such as card payments, ACH transfers, and wire transfers.</w:t>
      </w:r>
    </w:p>
    <w:p w14:paraId="1A718552" w14:textId="1486A348" w:rsidR="00F77226" w:rsidRPr="00F77226" w:rsidRDefault="00F77226" w:rsidP="00F77226">
      <w:r w:rsidRPr="00003C06">
        <w:rPr>
          <w:b/>
          <w:bCs/>
        </w:rPr>
        <w:t>Why It Is Important:</w:t>
      </w:r>
      <w:r w:rsidRPr="00F77226">
        <w:t xml:space="preserve"> Revenue from payment processing is critical to the bank's income stream. In fact, the global payments industry is projected to exceed $3 trillion in revenue by 2027, driven by increasing transaction volumes and innovations in instant payments, cross-border transactions, and digital wallets</w:t>
      </w:r>
      <w:r w:rsidRPr="00F77226">
        <w:rPr>
          <w:rFonts w:ascii="Arial" w:hAnsi="Arial" w:cs="Arial"/>
        </w:rPr>
        <w:t>​</w:t>
      </w:r>
      <w:r w:rsidR="00081551">
        <w:t xml:space="preserve">. </w:t>
      </w:r>
      <w:r w:rsidRPr="00F77226">
        <w:t>Efficient and secure systems allow banks to scale their transaction volumes, increasing their overall profitability without adding operational costs.</w:t>
      </w:r>
    </w:p>
    <w:p w14:paraId="10144F3E" w14:textId="3D0E2834" w:rsidR="00F77226" w:rsidRPr="00F77226" w:rsidRDefault="00F77226" w:rsidP="00081551">
      <w:pPr>
        <w:pStyle w:val="Heading2"/>
      </w:pPr>
      <w:bookmarkStart w:id="55" w:name="_Toc180332861"/>
      <w:r w:rsidRPr="00F77226">
        <w:t>Customer Trust and Retention</w:t>
      </w:r>
      <w:bookmarkEnd w:id="55"/>
    </w:p>
    <w:p w14:paraId="7630B6B1" w14:textId="51EF0949" w:rsidR="00F77226" w:rsidRPr="00F77226" w:rsidRDefault="00F77226" w:rsidP="00F77226">
      <w:r w:rsidRPr="00F77226">
        <w:t xml:space="preserve">Providing secure and reliable payment processing services builds customer trust. Banks that ensure safe and efficient transactions </w:t>
      </w:r>
      <w:r w:rsidR="0076281F">
        <w:t>will</w:t>
      </w:r>
      <w:r w:rsidRPr="00F77226">
        <w:t xml:space="preserve"> likely retain business clients and individual customers.</w:t>
      </w:r>
    </w:p>
    <w:p w14:paraId="52CF0BB9" w14:textId="590B443D" w:rsidR="00F77226" w:rsidRPr="00F77226" w:rsidRDefault="00F77226" w:rsidP="00F77226">
      <w:r w:rsidRPr="0076281F">
        <w:rPr>
          <w:b/>
          <w:bCs/>
        </w:rPr>
        <w:t>Why It Is Important:</w:t>
      </w:r>
      <w:r w:rsidRPr="00F77226">
        <w:t xml:space="preserve"> Trust is a major driver </w:t>
      </w:r>
      <w:r w:rsidR="0076281F" w:rsidRPr="00F77226">
        <w:t>of</w:t>
      </w:r>
      <w:r w:rsidRPr="00F77226">
        <w:t xml:space="preserve"> customer loyalty, especially in the financial industry. Studies have shown that 13% of customers will switch institutions due to a loss of trust in payment systems. Secure and efficient payment processing significantly contributes to customer satisfaction, impacting retention and increasing market share</w:t>
      </w:r>
      <w:r w:rsidRPr="00F77226">
        <w:rPr>
          <w:rFonts w:ascii="Arial" w:hAnsi="Arial" w:cs="Arial"/>
        </w:rPr>
        <w:t>​</w:t>
      </w:r>
    </w:p>
    <w:p w14:paraId="6C018E5F" w14:textId="3DF4CE98" w:rsidR="00F77226" w:rsidRPr="00F77226" w:rsidRDefault="00F77226" w:rsidP="0076281F">
      <w:pPr>
        <w:pStyle w:val="Heading3"/>
      </w:pPr>
      <w:bookmarkStart w:id="56" w:name="_Toc180332862"/>
      <w:r w:rsidRPr="00F77226">
        <w:lastRenderedPageBreak/>
        <w:t>Operational Efficiency</w:t>
      </w:r>
      <w:bookmarkEnd w:id="56"/>
    </w:p>
    <w:p w14:paraId="12BFCE5F" w14:textId="77777777" w:rsidR="00F77226" w:rsidRPr="00F77226" w:rsidRDefault="00F77226" w:rsidP="00F77226">
      <w:r w:rsidRPr="00F77226">
        <w:t>Automated payment processing systems reduce manual oversight, increasing operational efficiency. Real-time payment processing reduces transaction delays and minimizes errors, allowing banks to manage large transaction volumes seamlessly.</w:t>
      </w:r>
    </w:p>
    <w:p w14:paraId="7CCF7E57" w14:textId="37362FCF" w:rsidR="00F77226" w:rsidRPr="00F77226" w:rsidRDefault="00F77226" w:rsidP="00F77226">
      <w:r w:rsidRPr="0076281F">
        <w:rPr>
          <w:b/>
          <w:bCs/>
        </w:rPr>
        <w:t>Why It Is Important:</w:t>
      </w:r>
      <w:r w:rsidRPr="00F77226">
        <w:t xml:space="preserve"> Operational inefficiencies represent a major cost. For instance, between 2016 and 2021, operational issues in payment systems cost the banking industry nearly $600 billion. Automating processes, especially in high-volume environments, drastically reduces these costs and enhances workflow efficiency</w:t>
      </w:r>
      <w:r w:rsidRPr="00F77226">
        <w:rPr>
          <w:rFonts w:ascii="Arial" w:hAnsi="Arial" w:cs="Arial"/>
        </w:rPr>
        <w:t>​</w:t>
      </w:r>
    </w:p>
    <w:p w14:paraId="3F2EB968" w14:textId="737D9B42" w:rsidR="00F77226" w:rsidRPr="00F77226" w:rsidRDefault="00F77226" w:rsidP="0076281F">
      <w:pPr>
        <w:pStyle w:val="Heading3"/>
      </w:pPr>
      <w:bookmarkStart w:id="57" w:name="_Toc180332863"/>
      <w:r w:rsidRPr="00F77226">
        <w:t>Risk Mitigation and Compliance</w:t>
      </w:r>
      <w:bookmarkEnd w:id="57"/>
    </w:p>
    <w:p w14:paraId="7E8B9089" w14:textId="0D13DE0F" w:rsidR="00F77226" w:rsidRPr="00F77226" w:rsidRDefault="00F77226" w:rsidP="00F77226">
      <w:r w:rsidRPr="00F77226">
        <w:t xml:space="preserve">Banks must comply with strict regulations like PCI DSS, AML, and GDPR. </w:t>
      </w:r>
      <w:r w:rsidR="0076281F">
        <w:t>R</w:t>
      </w:r>
      <w:r w:rsidRPr="00F77226">
        <w:t>obust payment processing systems help ensure compliance and reduce the risk of regulatory fines, penalties, or breaches.</w:t>
      </w:r>
    </w:p>
    <w:p w14:paraId="6B5AD11D" w14:textId="1EDFE5C8" w:rsidR="00F77226" w:rsidRPr="00F77226" w:rsidRDefault="00F77226" w:rsidP="00F77226">
      <w:r w:rsidRPr="0076281F">
        <w:rPr>
          <w:b/>
          <w:bCs/>
        </w:rPr>
        <w:t>Why It Is Important:</w:t>
      </w:r>
      <w:r w:rsidRPr="00F77226">
        <w:t xml:space="preserve"> Non-compliance with regulations can result in severe financial penalties and reputational damage. For example, fines for GDPR violations can reach up to €20 million or 4% of global annual revenue, whichever is higher. Automated compliance tools help mitigate these risks while ensuring ongoing regulatory alignment</w:t>
      </w:r>
      <w:r w:rsidRPr="00F77226">
        <w:rPr>
          <w:rFonts w:ascii="Arial" w:hAnsi="Arial" w:cs="Arial"/>
        </w:rPr>
        <w:t>​</w:t>
      </w:r>
    </w:p>
    <w:p w14:paraId="16153DDF" w14:textId="0E7EE740" w:rsidR="00F77226" w:rsidRPr="00F77226" w:rsidRDefault="00F77226" w:rsidP="0076281F">
      <w:pPr>
        <w:pStyle w:val="Heading3"/>
      </w:pPr>
      <w:bookmarkStart w:id="58" w:name="_Toc180332864"/>
      <w:r w:rsidRPr="00F77226">
        <w:t>Competitive Advantage</w:t>
      </w:r>
      <w:bookmarkEnd w:id="58"/>
    </w:p>
    <w:p w14:paraId="47F36310" w14:textId="77777777" w:rsidR="00F77226" w:rsidRPr="00F77226" w:rsidRDefault="00F77226" w:rsidP="00F77226">
      <w:r w:rsidRPr="00F77226">
        <w:t>By offering advanced payment solutions such as faster payments, cross-border transactions, and fraud protection, banks differentiate themselves from competitors, attracting new clients and deepening relationships with existing ones.</w:t>
      </w:r>
    </w:p>
    <w:p w14:paraId="538193A9" w14:textId="2D501D84" w:rsidR="00F77226" w:rsidRPr="00F77226" w:rsidRDefault="00F77226" w:rsidP="00F77226">
      <w:r w:rsidRPr="009A393B">
        <w:rPr>
          <w:b/>
          <w:bCs/>
        </w:rPr>
        <w:t>Why It Is Important:</w:t>
      </w:r>
      <w:r w:rsidRPr="00F77226">
        <w:t xml:space="preserve"> In an industry projected to experience 15% growth in electronic transactions by 2027, offering innovative payment solutions becomes a key competitive differentiator</w:t>
      </w:r>
      <w:r w:rsidRPr="00F77226">
        <w:rPr>
          <w:rFonts w:ascii="Arial" w:hAnsi="Arial" w:cs="Arial"/>
        </w:rPr>
        <w:t>​​</w:t>
      </w:r>
    </w:p>
    <w:p w14:paraId="5BF180D9" w14:textId="69962DB5" w:rsidR="007A2022" w:rsidRDefault="007A2022" w:rsidP="007A2022">
      <w:pPr>
        <w:pStyle w:val="Heading2"/>
      </w:pPr>
      <w:bookmarkStart w:id="59" w:name="_Toc180332865"/>
      <w:r>
        <w:t>Reference Section for Business Outcomes</w:t>
      </w:r>
      <w:bookmarkEnd w:id="59"/>
      <w:r>
        <w:t xml:space="preserve"> </w:t>
      </w:r>
    </w:p>
    <w:p w14:paraId="57F66ABA" w14:textId="50EEE3A7" w:rsidR="001743BC" w:rsidRPr="001743BC" w:rsidRDefault="001743BC" w:rsidP="0096252C">
      <w:r w:rsidRPr="001743BC">
        <w:rPr>
          <w:b/>
          <w:bCs/>
        </w:rPr>
        <w:t>McKinsey</w:t>
      </w:r>
      <w:r w:rsidR="00B24199">
        <w:rPr>
          <w:b/>
          <w:bCs/>
        </w:rPr>
        <w:t>—</w:t>
      </w:r>
      <w:r w:rsidRPr="001743BC">
        <w:rPr>
          <w:b/>
          <w:bCs/>
        </w:rPr>
        <w:t>2023 Global Payments Report</w:t>
      </w:r>
      <w:r w:rsidRPr="001743BC">
        <w:t xml:space="preserve">: </w:t>
      </w:r>
      <w:r w:rsidR="00B24199">
        <w:t>This report p</w:t>
      </w:r>
      <w:r w:rsidRPr="001743BC">
        <w:t>rovides insights into the projected $3 trillion in global payments revenue by 2027 and the rapid growth of electronic transactions and digital payments.</w:t>
      </w:r>
    </w:p>
    <w:p w14:paraId="23694A19" w14:textId="77777777" w:rsidR="001743BC" w:rsidRPr="001743BC" w:rsidRDefault="001743BC" w:rsidP="0096252C">
      <w:pPr>
        <w:pStyle w:val="ListParagraph"/>
        <w:numPr>
          <w:ilvl w:val="0"/>
          <w:numId w:val="133"/>
        </w:numPr>
      </w:pPr>
      <w:hyperlink r:id="rId16" w:tgtFrame="_new" w:history="1">
        <w:r w:rsidRPr="001743BC">
          <w:rPr>
            <w:rStyle w:val="Hyperlink"/>
          </w:rPr>
          <w:t>McKinsey Global Payments</w:t>
        </w:r>
      </w:hyperlink>
    </w:p>
    <w:p w14:paraId="194C6379" w14:textId="48A47D26" w:rsidR="001743BC" w:rsidRPr="001743BC" w:rsidRDefault="001743BC" w:rsidP="0096252C">
      <w:r w:rsidRPr="001743BC">
        <w:rPr>
          <w:b/>
          <w:bCs/>
        </w:rPr>
        <w:t>PwC</w:t>
      </w:r>
      <w:r>
        <w:rPr>
          <w:b/>
          <w:bCs/>
        </w:rPr>
        <w:t>—</w:t>
      </w:r>
      <w:r w:rsidRPr="001743BC">
        <w:rPr>
          <w:b/>
          <w:bCs/>
        </w:rPr>
        <w:t>Payments 2025 and Beyond</w:t>
      </w:r>
      <w:r w:rsidRPr="001743BC">
        <w:t xml:space="preserve">: </w:t>
      </w:r>
      <w:r>
        <w:t>This report h</w:t>
      </w:r>
      <w:r w:rsidRPr="001743BC">
        <w:t xml:space="preserve">ighlights the importance of customer trust, with 13% of customers switching financial institutions due to trust </w:t>
      </w:r>
      <w:r w:rsidR="00B24199" w:rsidRPr="001743BC">
        <w:t>issues</w:t>
      </w:r>
      <w:r w:rsidR="00B24199">
        <w:t xml:space="preserve"> and</w:t>
      </w:r>
      <w:r w:rsidRPr="001743BC">
        <w:t xml:space="preserve"> explains why maintaining secure and reliable payment systems is critical.</w:t>
      </w:r>
    </w:p>
    <w:p w14:paraId="2290C9E3" w14:textId="77777777" w:rsidR="001743BC" w:rsidRPr="001743BC" w:rsidRDefault="001743BC" w:rsidP="0096252C">
      <w:pPr>
        <w:pStyle w:val="ListParagraph"/>
        <w:numPr>
          <w:ilvl w:val="0"/>
          <w:numId w:val="133"/>
        </w:numPr>
      </w:pPr>
      <w:hyperlink r:id="rId17" w:tgtFrame="_new" w:history="1">
        <w:r w:rsidRPr="001743BC">
          <w:rPr>
            <w:rStyle w:val="Hyperlink"/>
          </w:rPr>
          <w:t>PwC Payments 2025</w:t>
        </w:r>
      </w:hyperlink>
    </w:p>
    <w:p w14:paraId="279DD465" w14:textId="55C045C1" w:rsidR="001743BC" w:rsidRPr="001743BC" w:rsidRDefault="001743BC" w:rsidP="0096252C">
      <w:r w:rsidRPr="001743BC">
        <w:rPr>
          <w:b/>
          <w:bCs/>
        </w:rPr>
        <w:t>Payments Journal</w:t>
      </w:r>
      <w:r>
        <w:rPr>
          <w:b/>
          <w:bCs/>
        </w:rPr>
        <w:t>—</w:t>
      </w:r>
      <w:r w:rsidRPr="001743BC">
        <w:rPr>
          <w:b/>
          <w:bCs/>
        </w:rPr>
        <w:t>Digital Operational Efficiency</w:t>
      </w:r>
      <w:r w:rsidRPr="001743BC">
        <w:t xml:space="preserve">: </w:t>
      </w:r>
      <w:r>
        <w:t>This article d</w:t>
      </w:r>
      <w:r w:rsidRPr="001743BC">
        <w:t>iscusses the $600 billion cost of operational inefficiencies in banking between 2016 and 2021 and how automation can reduce these risks.</w:t>
      </w:r>
    </w:p>
    <w:p w14:paraId="6CE9F2BE" w14:textId="18144C94" w:rsidR="001743BC" w:rsidRPr="001743BC" w:rsidRDefault="001743BC" w:rsidP="0096252C">
      <w:pPr>
        <w:pStyle w:val="ListParagraph"/>
        <w:numPr>
          <w:ilvl w:val="0"/>
          <w:numId w:val="133"/>
        </w:numPr>
      </w:pPr>
      <w:hyperlink r:id="rId18" w:tgtFrame="_new" w:history="1">
        <w:r w:rsidRPr="001743BC">
          <w:rPr>
            <w:rStyle w:val="Hyperlink"/>
          </w:rPr>
          <w:t>Payments Journal Efficiency</w:t>
        </w:r>
      </w:hyperlink>
    </w:p>
    <w:p w14:paraId="66124ADF" w14:textId="00548DA2" w:rsidR="001743BC" w:rsidRPr="001743BC" w:rsidRDefault="001743BC" w:rsidP="0096252C">
      <w:r w:rsidRPr="001743BC">
        <w:rPr>
          <w:b/>
          <w:bCs/>
        </w:rPr>
        <w:lastRenderedPageBreak/>
        <w:t>Swift</w:t>
      </w:r>
      <w:r>
        <w:rPr>
          <w:b/>
          <w:bCs/>
        </w:rPr>
        <w:t>—</w:t>
      </w:r>
      <w:r w:rsidRPr="001743BC">
        <w:rPr>
          <w:b/>
          <w:bCs/>
        </w:rPr>
        <w:t>Payment Operational Issues</w:t>
      </w:r>
      <w:r w:rsidRPr="001743BC">
        <w:t xml:space="preserve">: </w:t>
      </w:r>
      <w:r>
        <w:t>This report o</w:t>
      </w:r>
      <w:r w:rsidRPr="001743BC">
        <w:t>ffers data on the rising costs of operational issues and the importance of automated processes in reducing manual errors in payment workflows.</w:t>
      </w:r>
    </w:p>
    <w:p w14:paraId="7F32E417" w14:textId="763993B5" w:rsidR="001743BC" w:rsidRPr="00224038" w:rsidRDefault="001743BC" w:rsidP="00F77226">
      <w:pPr>
        <w:pStyle w:val="ListParagraph"/>
        <w:numPr>
          <w:ilvl w:val="0"/>
          <w:numId w:val="133"/>
        </w:numPr>
      </w:pPr>
      <w:hyperlink r:id="rId19" w:tgtFrame="_new" w:history="1">
        <w:r w:rsidRPr="001743BC">
          <w:rPr>
            <w:rStyle w:val="Hyperlink"/>
          </w:rPr>
          <w:t>Swift Payment Operational Issues</w:t>
        </w:r>
      </w:hyperlink>
    </w:p>
    <w:p w14:paraId="39DB737F" w14:textId="1570B899" w:rsidR="0037314E" w:rsidRPr="0037314E" w:rsidRDefault="0037314E" w:rsidP="0037314E">
      <w:pPr>
        <w:pStyle w:val="Heading1"/>
      </w:pPr>
      <w:bookmarkStart w:id="60" w:name="_Toc180332866"/>
      <w:r w:rsidRPr="0037314E">
        <w:t>Persona Outcome for Payment Processing</w:t>
      </w:r>
      <w:bookmarkEnd w:id="60"/>
    </w:p>
    <w:p w14:paraId="63FEB411" w14:textId="77777777" w:rsidR="0037314E" w:rsidRPr="007C3953" w:rsidRDefault="0037314E" w:rsidP="0037314E">
      <w:pPr>
        <w:spacing w:after="0"/>
        <w:rPr>
          <w:color w:val="156082" w:themeColor="accent1"/>
        </w:rPr>
      </w:pPr>
      <w:r w:rsidRPr="007C3953">
        <w:rPr>
          <w:color w:val="156082" w:themeColor="accent1"/>
          <w:highlight w:val="lightGray"/>
        </w:rPr>
        <w:t>Chief Technology Officer (CTO)</w:t>
      </w:r>
    </w:p>
    <w:p w14:paraId="3D4ED39B" w14:textId="521EEDEC" w:rsidR="0037314E" w:rsidRPr="0037314E" w:rsidRDefault="007C3953" w:rsidP="0037314E">
      <w:pPr>
        <w:spacing w:after="0"/>
        <w:rPr>
          <w:b/>
          <w:bCs/>
        </w:rPr>
      </w:pPr>
      <w:r>
        <w:rPr>
          <w:b/>
          <w:bCs/>
        </w:rPr>
        <w:t>Role</w:t>
      </w:r>
      <w:r w:rsidR="0037314E" w:rsidRPr="0037314E">
        <w:rPr>
          <w:b/>
          <w:bCs/>
        </w:rPr>
        <w:t xml:space="preserve">: </w:t>
      </w:r>
      <w:r w:rsidR="0037314E" w:rsidRPr="007C3953">
        <w:t xml:space="preserve">The CTO ensures the bank’s payment infrastructure remains secure, scalable, and efficient. </w:t>
      </w:r>
      <w:r>
        <w:t>S</w:t>
      </w:r>
      <w:r w:rsidR="0037314E" w:rsidRPr="007C3953">
        <w:t>ystems that integrate seamlessly with legacy technology while providing the security needed to protect payment data from breaches</w:t>
      </w:r>
      <w:r>
        <w:t xml:space="preserve"> are needed</w:t>
      </w:r>
      <w:r w:rsidR="0037314E" w:rsidRPr="0037314E">
        <w:rPr>
          <w:b/>
          <w:bCs/>
        </w:rPr>
        <w:t>.</w:t>
      </w:r>
    </w:p>
    <w:p w14:paraId="6DFE67A1" w14:textId="2847823B" w:rsidR="0037314E" w:rsidRPr="007C3953" w:rsidRDefault="0037314E" w:rsidP="0037314E">
      <w:pPr>
        <w:spacing w:after="0"/>
      </w:pPr>
      <w:r w:rsidRPr="0037314E">
        <w:rPr>
          <w:b/>
          <w:bCs/>
        </w:rPr>
        <w:t xml:space="preserve">Why They Care: </w:t>
      </w:r>
      <w:r w:rsidRPr="007C3953">
        <w:t>By deploying advanced payment processing systems like Replica SEaaS, the CTO can manage increased transaction volumes securely while supporting business innovation and minimizing system disruptions. According to Tanium, automating threat detection and incident response can reduce manual labor by up to 96%, significantly improving the bank’s cyber resilience</w:t>
      </w:r>
      <w:r w:rsidRPr="007C3953">
        <w:rPr>
          <w:rFonts w:ascii="Arial" w:hAnsi="Arial" w:cs="Arial"/>
        </w:rPr>
        <w:t>​</w:t>
      </w:r>
    </w:p>
    <w:p w14:paraId="53DA8732" w14:textId="77777777" w:rsidR="0037314E" w:rsidRPr="007C3953" w:rsidRDefault="0037314E" w:rsidP="0037314E">
      <w:pPr>
        <w:spacing w:after="0"/>
        <w:rPr>
          <w:color w:val="156082" w:themeColor="accent1"/>
        </w:rPr>
      </w:pPr>
      <w:r w:rsidRPr="007C3953">
        <w:rPr>
          <w:color w:val="156082" w:themeColor="accent1"/>
        </w:rPr>
        <w:t>MEDDICC Role: Technical Buyer</w:t>
      </w:r>
    </w:p>
    <w:p w14:paraId="01815ED0" w14:textId="77777777" w:rsidR="0037314E" w:rsidRPr="0037314E" w:rsidRDefault="0037314E" w:rsidP="0037314E">
      <w:pPr>
        <w:spacing w:after="0"/>
        <w:rPr>
          <w:b/>
          <w:bCs/>
        </w:rPr>
      </w:pPr>
    </w:p>
    <w:p w14:paraId="5B1EF647" w14:textId="77777777" w:rsidR="0037314E" w:rsidRPr="007C3953" w:rsidRDefault="0037314E" w:rsidP="0037314E">
      <w:pPr>
        <w:spacing w:after="0"/>
        <w:rPr>
          <w:color w:val="156082" w:themeColor="accent1"/>
        </w:rPr>
      </w:pPr>
      <w:r w:rsidRPr="007C3953">
        <w:rPr>
          <w:color w:val="156082" w:themeColor="accent1"/>
          <w:highlight w:val="lightGray"/>
        </w:rPr>
        <w:t>Chief Information Officer (CIO)</w:t>
      </w:r>
    </w:p>
    <w:p w14:paraId="4DDADBC8" w14:textId="59E12A78" w:rsidR="0037314E" w:rsidRPr="007C3953" w:rsidRDefault="007C3953" w:rsidP="0037314E">
      <w:pPr>
        <w:spacing w:after="0"/>
      </w:pPr>
      <w:r>
        <w:rPr>
          <w:b/>
          <w:bCs/>
        </w:rPr>
        <w:t>Role</w:t>
      </w:r>
      <w:r w:rsidR="0037314E" w:rsidRPr="0037314E">
        <w:rPr>
          <w:b/>
          <w:bCs/>
        </w:rPr>
        <w:t xml:space="preserve">: </w:t>
      </w:r>
      <w:r w:rsidR="0037314E" w:rsidRPr="007C3953">
        <w:t>The CIO is focused on the overall technology strategy, balancing cost with performance. They must ensure that payment systems comply with regulations and operate efficiently while keeping IT costs manageable.</w:t>
      </w:r>
    </w:p>
    <w:p w14:paraId="602E72BA" w14:textId="77777777" w:rsidR="0037314E" w:rsidRPr="007C3953" w:rsidRDefault="0037314E" w:rsidP="0037314E">
      <w:pPr>
        <w:spacing w:after="0"/>
      </w:pPr>
      <w:r w:rsidRPr="0037314E">
        <w:rPr>
          <w:b/>
          <w:bCs/>
        </w:rPr>
        <w:t>Why They Care</w:t>
      </w:r>
      <w:r w:rsidRPr="007C3953">
        <w:t>: The CIO will benefit from the cost efficiencies, compliance automation, and operational effectiveness that Replica SEaaS brings. This allows them to focus resources on strategic IT initiatives. A report by KPMG found that 45% of compliance officers prioritize automation to reduce manual tasks in IT operations, significantly lowering costs</w:t>
      </w:r>
      <w:r w:rsidRPr="007C3953">
        <w:rPr>
          <w:rFonts w:ascii="Arial" w:hAnsi="Arial" w:cs="Arial"/>
        </w:rPr>
        <w:t>​</w:t>
      </w:r>
    </w:p>
    <w:p w14:paraId="755E01F3" w14:textId="77777777" w:rsidR="0037314E" w:rsidRPr="007C3953" w:rsidRDefault="0037314E" w:rsidP="0037314E">
      <w:pPr>
        <w:spacing w:after="0"/>
        <w:rPr>
          <w:color w:val="156082" w:themeColor="accent1"/>
        </w:rPr>
      </w:pPr>
      <w:r w:rsidRPr="007C3953">
        <w:rPr>
          <w:color w:val="156082" w:themeColor="accent1"/>
        </w:rPr>
        <w:t>MEDDICC Role: Economic Buyer</w:t>
      </w:r>
    </w:p>
    <w:p w14:paraId="327DB161" w14:textId="77777777" w:rsidR="0037314E" w:rsidRPr="0037314E" w:rsidRDefault="0037314E" w:rsidP="0037314E">
      <w:pPr>
        <w:spacing w:after="0"/>
        <w:rPr>
          <w:b/>
          <w:bCs/>
        </w:rPr>
      </w:pPr>
    </w:p>
    <w:p w14:paraId="1B0A9182" w14:textId="77777777" w:rsidR="0037314E" w:rsidRPr="007C3953" w:rsidRDefault="0037314E" w:rsidP="0037314E">
      <w:pPr>
        <w:spacing w:after="0"/>
        <w:rPr>
          <w:color w:val="156082" w:themeColor="accent1"/>
        </w:rPr>
      </w:pPr>
      <w:r w:rsidRPr="007C3953">
        <w:rPr>
          <w:color w:val="156082" w:themeColor="accent1"/>
          <w:highlight w:val="lightGray"/>
        </w:rPr>
        <w:t>Payment Operations Manager</w:t>
      </w:r>
    </w:p>
    <w:p w14:paraId="7F7CF5B3" w14:textId="6FEF53A8" w:rsidR="0037314E" w:rsidRPr="007C3953" w:rsidRDefault="007C3953" w:rsidP="0037314E">
      <w:pPr>
        <w:spacing w:after="0"/>
      </w:pPr>
      <w:r>
        <w:rPr>
          <w:b/>
          <w:bCs/>
        </w:rPr>
        <w:t>Role</w:t>
      </w:r>
      <w:r w:rsidR="0037314E" w:rsidRPr="0037314E">
        <w:rPr>
          <w:b/>
          <w:bCs/>
        </w:rPr>
        <w:t xml:space="preserve">: </w:t>
      </w:r>
      <w:r w:rsidR="0037314E" w:rsidRPr="007C3953">
        <w:t>The Payment Operations Manager oversees daily payment processing and ensures that all transactions are processed accurately and securely. They also manage operational workflows to reduce manual errors and transaction delays.</w:t>
      </w:r>
    </w:p>
    <w:p w14:paraId="77EACD2F" w14:textId="77777777" w:rsidR="0037314E" w:rsidRPr="0037314E" w:rsidRDefault="0037314E" w:rsidP="0037314E">
      <w:pPr>
        <w:spacing w:after="0"/>
        <w:rPr>
          <w:b/>
          <w:bCs/>
        </w:rPr>
      </w:pPr>
      <w:r w:rsidRPr="0037314E">
        <w:rPr>
          <w:b/>
          <w:bCs/>
        </w:rPr>
        <w:t xml:space="preserve">Why They Care: </w:t>
      </w:r>
      <w:r w:rsidRPr="007C3953">
        <w:t>Replica SEaaS enhances operational efficiency by automating key payment processes, reducing manual oversight, and ensuring that payment workflows run smoothly, allowing the operations team to handle higher transaction volumes effortlessly. McKinsey reports that operational inefficiencies in payment systems can cost banks up to $600 billion, which further emphasizes the need for automated solutions</w:t>
      </w:r>
      <w:r w:rsidRPr="0037314E">
        <w:rPr>
          <w:rFonts w:ascii="Arial" w:hAnsi="Arial" w:cs="Arial"/>
          <w:b/>
          <w:bCs/>
        </w:rPr>
        <w:t>​</w:t>
      </w:r>
    </w:p>
    <w:p w14:paraId="051859FF" w14:textId="77777777" w:rsidR="0037314E" w:rsidRPr="007C3953" w:rsidRDefault="0037314E" w:rsidP="0037314E">
      <w:pPr>
        <w:spacing w:after="0"/>
        <w:rPr>
          <w:color w:val="156082" w:themeColor="accent1"/>
        </w:rPr>
      </w:pPr>
      <w:r w:rsidRPr="007C3953">
        <w:rPr>
          <w:color w:val="156082" w:themeColor="accent1"/>
        </w:rPr>
        <w:t>MEDDICC Role: Champion</w:t>
      </w:r>
    </w:p>
    <w:p w14:paraId="12413DC4" w14:textId="77777777" w:rsidR="0037314E" w:rsidRPr="0037314E" w:rsidRDefault="0037314E" w:rsidP="0037314E">
      <w:pPr>
        <w:spacing w:after="0"/>
        <w:rPr>
          <w:b/>
          <w:bCs/>
        </w:rPr>
      </w:pPr>
    </w:p>
    <w:p w14:paraId="6BEB4F88" w14:textId="77777777" w:rsidR="0037314E" w:rsidRPr="007C3953" w:rsidRDefault="0037314E" w:rsidP="0037314E">
      <w:pPr>
        <w:spacing w:after="0"/>
        <w:rPr>
          <w:b/>
          <w:bCs/>
          <w:color w:val="156082" w:themeColor="accent1"/>
        </w:rPr>
      </w:pPr>
      <w:r w:rsidRPr="007C3953">
        <w:rPr>
          <w:b/>
          <w:bCs/>
          <w:color w:val="156082" w:themeColor="accent1"/>
          <w:highlight w:val="lightGray"/>
        </w:rPr>
        <w:t>Compliance Officer</w:t>
      </w:r>
    </w:p>
    <w:p w14:paraId="3D57119D" w14:textId="27A4EA0C" w:rsidR="0037314E" w:rsidRPr="007C3953" w:rsidRDefault="007C3953" w:rsidP="0037314E">
      <w:pPr>
        <w:spacing w:after="0"/>
      </w:pPr>
      <w:r>
        <w:rPr>
          <w:b/>
          <w:bCs/>
        </w:rPr>
        <w:t>Role:</w:t>
      </w:r>
      <w:r w:rsidR="0037314E" w:rsidRPr="0037314E">
        <w:rPr>
          <w:b/>
          <w:bCs/>
        </w:rPr>
        <w:t xml:space="preserve"> </w:t>
      </w:r>
      <w:r w:rsidR="0037314E" w:rsidRPr="007C3953">
        <w:t>The Compliance Officer ens</w:t>
      </w:r>
      <w:r w:rsidRPr="007C3953">
        <w:t>u</w:t>
      </w:r>
      <w:r w:rsidR="0037314E" w:rsidRPr="007C3953">
        <w:t>res that the bank adheres to regulations, including PCI DSS, AML, and GDPR. They need automated tools to stay compliant while reducing the risk of regulatory violations.</w:t>
      </w:r>
    </w:p>
    <w:p w14:paraId="504B7B97" w14:textId="4B693CB5" w:rsidR="0037314E" w:rsidRPr="0037314E" w:rsidRDefault="0037314E" w:rsidP="0037314E">
      <w:pPr>
        <w:spacing w:after="0"/>
        <w:rPr>
          <w:b/>
          <w:bCs/>
        </w:rPr>
      </w:pPr>
      <w:r w:rsidRPr="0037314E">
        <w:rPr>
          <w:b/>
          <w:bCs/>
        </w:rPr>
        <w:t xml:space="preserve">Why They Care: </w:t>
      </w:r>
      <w:r w:rsidRPr="007C3953">
        <w:t xml:space="preserve">With Replica SEaaS automating compliance processes, the Compliance Officer can confidently ensure that all transactions are secure and compliant, reducing the risk of fines or </w:t>
      </w:r>
      <w:r w:rsidRPr="007C3953">
        <w:lastRenderedPageBreak/>
        <w:t>reputational damage. Forrester notes that AI-driven compliance automation can reduce compliance-related costs by up to 30%</w:t>
      </w:r>
      <w:r w:rsidRPr="007C3953">
        <w:rPr>
          <w:rFonts w:ascii="Arial" w:hAnsi="Arial" w:cs="Arial"/>
        </w:rPr>
        <w:t>​</w:t>
      </w:r>
      <w:r w:rsidR="007C3953">
        <w:rPr>
          <w:rFonts w:ascii="Arial" w:hAnsi="Arial" w:cs="Arial"/>
        </w:rPr>
        <w:t>.</w:t>
      </w:r>
    </w:p>
    <w:p w14:paraId="42E2C463" w14:textId="16EF21AF" w:rsidR="007C3953" w:rsidRPr="00224038" w:rsidRDefault="0037314E" w:rsidP="0037314E">
      <w:pPr>
        <w:spacing w:after="0"/>
        <w:rPr>
          <w:color w:val="156082" w:themeColor="accent1"/>
        </w:rPr>
      </w:pPr>
      <w:r w:rsidRPr="007C3953">
        <w:rPr>
          <w:color w:val="156082" w:themeColor="accent1"/>
        </w:rPr>
        <w:t>MEDDICC Role: Influencer</w:t>
      </w:r>
    </w:p>
    <w:p w14:paraId="39EE9347" w14:textId="77777777" w:rsidR="007C3953" w:rsidRPr="0037314E" w:rsidRDefault="007C3953" w:rsidP="0037314E">
      <w:pPr>
        <w:spacing w:after="0"/>
        <w:rPr>
          <w:b/>
          <w:bCs/>
        </w:rPr>
      </w:pPr>
    </w:p>
    <w:p w14:paraId="0C9DD6C9" w14:textId="77777777" w:rsidR="0037314E" w:rsidRPr="007C3953" w:rsidRDefault="0037314E" w:rsidP="0037314E">
      <w:pPr>
        <w:spacing w:after="0"/>
        <w:rPr>
          <w:color w:val="156082" w:themeColor="accent1"/>
        </w:rPr>
      </w:pPr>
      <w:r w:rsidRPr="007C3953">
        <w:rPr>
          <w:color w:val="156082" w:themeColor="accent1"/>
          <w:highlight w:val="lightGray"/>
        </w:rPr>
        <w:t>Chief Risk Officer (CRO)</w:t>
      </w:r>
    </w:p>
    <w:p w14:paraId="1E45A46E" w14:textId="76285A3A" w:rsidR="0037314E" w:rsidRPr="007C3953" w:rsidRDefault="007C3953" w:rsidP="0037314E">
      <w:pPr>
        <w:spacing w:after="0"/>
      </w:pPr>
      <w:r>
        <w:rPr>
          <w:b/>
          <w:bCs/>
        </w:rPr>
        <w:t>Rol</w:t>
      </w:r>
      <w:r w:rsidR="0037314E" w:rsidRPr="0037314E">
        <w:rPr>
          <w:b/>
          <w:bCs/>
        </w:rPr>
        <w:t xml:space="preserve">e: </w:t>
      </w:r>
      <w:r w:rsidR="0037314E" w:rsidRPr="007C3953">
        <w:t>The CRO oversees the bank’s risk management strategy, focusing on reducing fraud, managing operational risks, and ensuring that payment processing systems do not expose the bank to financial losses.</w:t>
      </w:r>
    </w:p>
    <w:p w14:paraId="70C1C768" w14:textId="5CD0FE77" w:rsidR="0037314E" w:rsidRPr="0037314E" w:rsidRDefault="0037314E" w:rsidP="0037314E">
      <w:pPr>
        <w:spacing w:after="0"/>
        <w:rPr>
          <w:b/>
          <w:bCs/>
        </w:rPr>
      </w:pPr>
      <w:r w:rsidRPr="0037314E">
        <w:rPr>
          <w:b/>
          <w:bCs/>
        </w:rPr>
        <w:t>Why They Care</w:t>
      </w:r>
      <w:r w:rsidRPr="007C3953">
        <w:t>: Replica SEaaS enhances the bank’s ability to mitigate risk by detecting real</w:t>
      </w:r>
      <w:r w:rsidR="007C3953">
        <w:t>-</w:t>
      </w:r>
      <w:r w:rsidRPr="007C3953">
        <w:t>time</w:t>
      </w:r>
      <w:r w:rsidR="007C3953">
        <w:t xml:space="preserve"> fraud</w:t>
      </w:r>
      <w:r w:rsidRPr="007C3953">
        <w:t xml:space="preserve"> and ensuring compliance, allowing the CRO to protect the bank from potential threats. According to PwC, integrating AI-based fraud detection systems can reduce fraud-related losses by up to 30%</w:t>
      </w:r>
      <w:r w:rsidRPr="007C3953">
        <w:rPr>
          <w:rFonts w:ascii="Arial" w:hAnsi="Arial" w:cs="Arial"/>
        </w:rPr>
        <w:t>​</w:t>
      </w:r>
      <w:r w:rsidR="007C3953">
        <w:rPr>
          <w:rFonts w:ascii="Arial" w:hAnsi="Arial" w:cs="Arial"/>
        </w:rPr>
        <w:t>.</w:t>
      </w:r>
    </w:p>
    <w:p w14:paraId="52DC4E03" w14:textId="2AB0A6C7" w:rsidR="0037314E" w:rsidRPr="0037314E" w:rsidRDefault="0037314E" w:rsidP="0037314E">
      <w:pPr>
        <w:spacing w:after="0"/>
        <w:rPr>
          <w:b/>
          <w:bCs/>
        </w:rPr>
      </w:pPr>
      <w:r w:rsidRPr="0037314E">
        <w:rPr>
          <w:rFonts w:ascii="Arial" w:hAnsi="Arial" w:cs="Arial"/>
          <w:b/>
          <w:bCs/>
        </w:rPr>
        <w:t>​</w:t>
      </w:r>
      <w:r w:rsidRPr="007C3953">
        <w:rPr>
          <w:color w:val="156082" w:themeColor="accent1"/>
        </w:rPr>
        <w:t>MEDDICC Role: Decision Maker</w:t>
      </w:r>
    </w:p>
    <w:p w14:paraId="68A99D9B" w14:textId="77777777" w:rsidR="0037314E" w:rsidRPr="0037314E" w:rsidRDefault="0037314E" w:rsidP="0037314E">
      <w:pPr>
        <w:spacing w:after="0"/>
        <w:rPr>
          <w:b/>
          <w:bCs/>
        </w:rPr>
      </w:pPr>
    </w:p>
    <w:p w14:paraId="4E103F50" w14:textId="77777777" w:rsidR="0037314E" w:rsidRPr="007C3953" w:rsidRDefault="0037314E" w:rsidP="0037314E">
      <w:pPr>
        <w:spacing w:after="0"/>
        <w:rPr>
          <w:color w:val="156082" w:themeColor="accent1"/>
        </w:rPr>
      </w:pPr>
      <w:r w:rsidRPr="007C3953">
        <w:rPr>
          <w:color w:val="156082" w:themeColor="accent1"/>
          <w:highlight w:val="lightGray"/>
        </w:rPr>
        <w:t>Chief Financial Officer (CFO)</w:t>
      </w:r>
    </w:p>
    <w:p w14:paraId="6059D181" w14:textId="7BCA4A31" w:rsidR="0037314E" w:rsidRPr="007C3953" w:rsidRDefault="007C3953" w:rsidP="0037314E">
      <w:pPr>
        <w:spacing w:after="0"/>
      </w:pPr>
      <w:r>
        <w:rPr>
          <w:b/>
          <w:bCs/>
        </w:rPr>
        <w:t>Role</w:t>
      </w:r>
      <w:r w:rsidR="0037314E" w:rsidRPr="0037314E">
        <w:rPr>
          <w:b/>
          <w:bCs/>
        </w:rPr>
        <w:t xml:space="preserve">: </w:t>
      </w:r>
      <w:r w:rsidR="0037314E" w:rsidRPr="007C3953">
        <w:t>The CFO monitors the financial performance of the bank’s payment systems, ensuring that they generate revenue efficiently while maintaining a balance between cost and value.</w:t>
      </w:r>
    </w:p>
    <w:p w14:paraId="70C71BD9" w14:textId="58202F31" w:rsidR="0037314E" w:rsidRPr="0037314E" w:rsidRDefault="0037314E" w:rsidP="0037314E">
      <w:pPr>
        <w:spacing w:after="0"/>
        <w:rPr>
          <w:b/>
          <w:bCs/>
        </w:rPr>
      </w:pPr>
      <w:r w:rsidRPr="0037314E">
        <w:rPr>
          <w:b/>
          <w:bCs/>
        </w:rPr>
        <w:t xml:space="preserve">Why They Care: </w:t>
      </w:r>
      <w:r w:rsidRPr="007C3953">
        <w:t>With Replica SEaaS reducing operational costs and improving transaction efficiency, the CFO can achieve a higher return on investment from payment processing systems while ensuring that the bank maintains profitability. McKinsey highlights that banks can see a 15% increase in transaction revenue by adopting scalable, secure payment systems</w:t>
      </w:r>
      <w:r w:rsidRPr="0037314E">
        <w:rPr>
          <w:rFonts w:ascii="Arial" w:hAnsi="Arial" w:cs="Arial"/>
          <w:b/>
          <w:bCs/>
        </w:rPr>
        <w:t>​</w:t>
      </w:r>
      <w:r w:rsidR="007C3953">
        <w:rPr>
          <w:rFonts w:ascii="Arial" w:hAnsi="Arial" w:cs="Arial"/>
          <w:b/>
          <w:bCs/>
        </w:rPr>
        <w:t>.</w:t>
      </w:r>
    </w:p>
    <w:p w14:paraId="1D0150EB" w14:textId="311DE18B" w:rsidR="0037314E" w:rsidRPr="000C7C52" w:rsidRDefault="0037314E" w:rsidP="0037314E">
      <w:pPr>
        <w:spacing w:after="0"/>
        <w:rPr>
          <w:color w:val="156082" w:themeColor="accent1"/>
        </w:rPr>
      </w:pPr>
      <w:r w:rsidRPr="007C3953">
        <w:rPr>
          <w:color w:val="156082" w:themeColor="accent1"/>
        </w:rPr>
        <w:t>MEDDICC Role: Economic Buyer</w:t>
      </w:r>
    </w:p>
    <w:p w14:paraId="71611A94" w14:textId="77777777" w:rsidR="000C7C52" w:rsidRDefault="000C7C52">
      <w:pPr>
        <w:rPr>
          <w:rFonts w:asciiTheme="majorHAnsi" w:eastAsiaTheme="majorEastAsia" w:hAnsiTheme="majorHAnsi" w:cstheme="majorBidi"/>
          <w:color w:val="0F4761" w:themeColor="accent1" w:themeShade="BF"/>
          <w:sz w:val="28"/>
          <w:szCs w:val="40"/>
        </w:rPr>
      </w:pPr>
      <w:r>
        <w:br w:type="page"/>
      </w:r>
    </w:p>
    <w:p w14:paraId="5689F96C" w14:textId="626254EE" w:rsidR="0037314E" w:rsidRPr="007C3953" w:rsidRDefault="0037314E" w:rsidP="007C3953">
      <w:pPr>
        <w:pStyle w:val="Heading1"/>
      </w:pPr>
      <w:bookmarkStart w:id="61" w:name="_Toc180332867"/>
      <w:r w:rsidRPr="007C3953">
        <w:lastRenderedPageBreak/>
        <w:t>Customer Journey Breakdown: Securing Payment Processing</w:t>
      </w:r>
      <w:bookmarkEnd w:id="61"/>
    </w:p>
    <w:p w14:paraId="3E1E6A45" w14:textId="63EC046E" w:rsidR="000C7C52" w:rsidRPr="007C3953" w:rsidRDefault="0037314E" w:rsidP="0037314E">
      <w:pPr>
        <w:spacing w:after="0"/>
      </w:pPr>
      <w:r w:rsidRPr="0037314E">
        <w:rPr>
          <w:b/>
          <w:bCs/>
        </w:rPr>
        <w:t xml:space="preserve">Awareness Challenge: </w:t>
      </w:r>
      <w:r w:rsidRPr="007C3953">
        <w:t>Banks recognize that their existing payment processing systems are vulnerable to security risks, regulatory challenges, and fraud. They are seeking a security solution to address these vulnerabilities.</w:t>
      </w:r>
    </w:p>
    <w:p w14:paraId="0109B5FD" w14:textId="77777777" w:rsidR="0037314E" w:rsidRPr="007C3953" w:rsidRDefault="0037314E" w:rsidP="00086B53">
      <w:pPr>
        <w:pStyle w:val="ListParagraph"/>
        <w:numPr>
          <w:ilvl w:val="0"/>
          <w:numId w:val="133"/>
        </w:numPr>
        <w:spacing w:after="0"/>
      </w:pPr>
      <w:r w:rsidRPr="00086B53">
        <w:rPr>
          <w:b/>
          <w:bCs/>
        </w:rPr>
        <w:t xml:space="preserve">Personas Involved: </w:t>
      </w:r>
      <w:r w:rsidRPr="007C3953">
        <w:t>CTO, CRO, Compliance Officer</w:t>
      </w:r>
    </w:p>
    <w:p w14:paraId="6C976CD8" w14:textId="77777777" w:rsidR="0037314E" w:rsidRPr="00086B53" w:rsidRDefault="0037314E" w:rsidP="00086B53">
      <w:pPr>
        <w:pStyle w:val="ListParagraph"/>
        <w:numPr>
          <w:ilvl w:val="0"/>
          <w:numId w:val="133"/>
        </w:numPr>
        <w:spacing w:after="0"/>
        <w:rPr>
          <w:b/>
          <w:bCs/>
        </w:rPr>
      </w:pPr>
      <w:r w:rsidRPr="00086B53">
        <w:rPr>
          <w:b/>
          <w:bCs/>
        </w:rPr>
        <w:t xml:space="preserve">Replica SEaaS Role: </w:t>
      </w:r>
      <w:r w:rsidRPr="00086B53">
        <w:t>Provides advanced security features, such as real-time fraud detection and encryption, to secure existing payment processing systems and ensure regulatory compliance</w:t>
      </w:r>
      <w:r w:rsidRPr="00086B53">
        <w:rPr>
          <w:b/>
          <w:bCs/>
        </w:rPr>
        <w:t>.</w:t>
      </w:r>
    </w:p>
    <w:p w14:paraId="6EE7210D" w14:textId="77777777" w:rsidR="000765A3" w:rsidRDefault="000765A3" w:rsidP="0037314E">
      <w:pPr>
        <w:spacing w:after="0"/>
        <w:rPr>
          <w:b/>
          <w:bCs/>
        </w:rPr>
      </w:pPr>
    </w:p>
    <w:p w14:paraId="56AA5B6A" w14:textId="6081CECB" w:rsidR="000765A3" w:rsidRDefault="0037314E" w:rsidP="0037314E">
      <w:pPr>
        <w:spacing w:after="0"/>
      </w:pPr>
      <w:r w:rsidRPr="0037314E">
        <w:rPr>
          <w:b/>
          <w:bCs/>
        </w:rPr>
        <w:t xml:space="preserve">Consideration Challenge: </w:t>
      </w:r>
      <w:r w:rsidRPr="00086B53">
        <w:t>Banks are evaluating security solutions to integrate with their current payment processing platforms. They need a solution t</w:t>
      </w:r>
      <w:r w:rsidR="00086B53">
        <w:t>o</w:t>
      </w:r>
    </w:p>
    <w:p w14:paraId="083794AF" w14:textId="5C30C960" w:rsidR="0037314E" w:rsidRPr="0037314E" w:rsidRDefault="0037314E" w:rsidP="0037314E">
      <w:pPr>
        <w:spacing w:after="0"/>
        <w:rPr>
          <w:b/>
          <w:bCs/>
        </w:rPr>
      </w:pPr>
      <w:r w:rsidRPr="00086B53">
        <w:t xml:space="preserve"> scale and handle growing transaction volumes while keeping fraud at bay.</w:t>
      </w:r>
    </w:p>
    <w:p w14:paraId="24BE6EA0" w14:textId="7DA525BD" w:rsidR="0037314E" w:rsidRPr="000765A3" w:rsidRDefault="0037314E" w:rsidP="000C7C52">
      <w:pPr>
        <w:pStyle w:val="ListParagraph"/>
        <w:numPr>
          <w:ilvl w:val="0"/>
          <w:numId w:val="135"/>
        </w:numPr>
        <w:spacing w:after="0"/>
      </w:pPr>
      <w:r w:rsidRPr="000C7C52">
        <w:rPr>
          <w:b/>
          <w:bCs/>
        </w:rPr>
        <w:t>Personas Involved</w:t>
      </w:r>
      <w:r w:rsidRPr="000765A3">
        <w:t>: CIO, CTO, CFO</w:t>
      </w:r>
    </w:p>
    <w:p w14:paraId="38A6ADCB" w14:textId="77777777" w:rsidR="0037314E" w:rsidRPr="000C7C52" w:rsidRDefault="0037314E" w:rsidP="000765A3">
      <w:pPr>
        <w:pStyle w:val="ListParagraph"/>
        <w:numPr>
          <w:ilvl w:val="0"/>
          <w:numId w:val="134"/>
        </w:numPr>
        <w:spacing w:after="0"/>
        <w:rPr>
          <w:b/>
          <w:bCs/>
        </w:rPr>
      </w:pPr>
      <w:r w:rsidRPr="000765A3">
        <w:rPr>
          <w:b/>
          <w:bCs/>
        </w:rPr>
        <w:t xml:space="preserve">Replica SEaaS Role: </w:t>
      </w:r>
      <w:r w:rsidRPr="000765A3">
        <w:t>Demonstrates seamless integration with existing payment systems, scalability to handle high transaction volumes, and real-time fraud detection that reduces operational costs.</w:t>
      </w:r>
    </w:p>
    <w:p w14:paraId="32836F9A" w14:textId="77777777" w:rsidR="000C7C52" w:rsidRPr="000765A3" w:rsidRDefault="000C7C52" w:rsidP="000C7C52">
      <w:pPr>
        <w:pStyle w:val="ListParagraph"/>
        <w:spacing w:after="0"/>
        <w:rPr>
          <w:b/>
          <w:bCs/>
        </w:rPr>
      </w:pPr>
    </w:p>
    <w:p w14:paraId="6D660B07" w14:textId="77777777" w:rsidR="0037314E" w:rsidRPr="0037314E" w:rsidRDefault="0037314E" w:rsidP="0037314E">
      <w:pPr>
        <w:spacing w:after="0"/>
        <w:rPr>
          <w:b/>
          <w:bCs/>
        </w:rPr>
      </w:pPr>
      <w:r w:rsidRPr="0037314E">
        <w:rPr>
          <w:b/>
          <w:bCs/>
        </w:rPr>
        <w:t xml:space="preserve">Decision Challenge: </w:t>
      </w:r>
      <w:r w:rsidRPr="000C7C52">
        <w:t>Banks must select a security solution that integrates with their payment infrastructure, ensuring that transactions are protected from fraud and breaches while meeting regulatory requirements.</w:t>
      </w:r>
    </w:p>
    <w:p w14:paraId="7EC1F3EA" w14:textId="77777777" w:rsidR="0037314E" w:rsidRPr="0037314E" w:rsidRDefault="0037314E" w:rsidP="0037314E">
      <w:pPr>
        <w:spacing w:after="0"/>
        <w:rPr>
          <w:b/>
          <w:bCs/>
        </w:rPr>
      </w:pPr>
    </w:p>
    <w:p w14:paraId="71B75942" w14:textId="77777777" w:rsidR="0037314E" w:rsidRPr="000C7C52" w:rsidRDefault="0037314E" w:rsidP="000C7C52">
      <w:pPr>
        <w:pStyle w:val="ListParagraph"/>
        <w:numPr>
          <w:ilvl w:val="0"/>
          <w:numId w:val="134"/>
        </w:numPr>
        <w:spacing w:after="0"/>
        <w:rPr>
          <w:b/>
          <w:bCs/>
        </w:rPr>
      </w:pPr>
      <w:r w:rsidRPr="000C7C52">
        <w:rPr>
          <w:b/>
          <w:bCs/>
        </w:rPr>
        <w:t xml:space="preserve">Personas Involved: </w:t>
      </w:r>
      <w:r w:rsidRPr="000C7C52">
        <w:t>CTO, Payment Operations Manager, Compliance Officer</w:t>
      </w:r>
    </w:p>
    <w:p w14:paraId="21E81F8E" w14:textId="77777777" w:rsidR="0037314E" w:rsidRPr="000C7C52" w:rsidRDefault="0037314E" w:rsidP="00A05B20">
      <w:pPr>
        <w:pStyle w:val="ListParagraph"/>
        <w:numPr>
          <w:ilvl w:val="0"/>
          <w:numId w:val="134"/>
        </w:numPr>
        <w:spacing w:after="0"/>
      </w:pPr>
      <w:r w:rsidRPr="00A05B20">
        <w:rPr>
          <w:b/>
          <w:bCs/>
        </w:rPr>
        <w:t xml:space="preserve">Replica SEaaS Role: </w:t>
      </w:r>
      <w:r w:rsidRPr="000C7C52">
        <w:t>Provides a comprehensive security solution that integrates seamlessly with existing systems while automating compliance requirements.</w:t>
      </w:r>
    </w:p>
    <w:p w14:paraId="7449D527" w14:textId="77777777" w:rsidR="00A05B20" w:rsidRDefault="00A05B20" w:rsidP="0037314E">
      <w:pPr>
        <w:spacing w:after="0"/>
        <w:rPr>
          <w:b/>
          <w:bCs/>
        </w:rPr>
      </w:pPr>
    </w:p>
    <w:p w14:paraId="610F57AF" w14:textId="5661DF7D" w:rsidR="0037314E" w:rsidRPr="00A05B20" w:rsidRDefault="0037314E" w:rsidP="0037314E">
      <w:pPr>
        <w:spacing w:after="0"/>
      </w:pPr>
      <w:r w:rsidRPr="0037314E">
        <w:rPr>
          <w:b/>
          <w:bCs/>
        </w:rPr>
        <w:t>Implementation Challenge</w:t>
      </w:r>
      <w:r w:rsidRPr="00A05B20">
        <w:t xml:space="preserve">: Banks </w:t>
      </w:r>
      <w:r w:rsidR="00A05B20">
        <w:t>mus</w:t>
      </w:r>
      <w:r w:rsidRPr="00A05B20">
        <w:t>t deploy Replica SEaaS into their payment systems without disrupting daily operations, ensuring that all security measures and compliance protocols are in place.</w:t>
      </w:r>
    </w:p>
    <w:p w14:paraId="24A3D142" w14:textId="77777777" w:rsidR="0037314E" w:rsidRPr="0037314E" w:rsidRDefault="0037314E" w:rsidP="0037314E">
      <w:pPr>
        <w:spacing w:after="0"/>
        <w:rPr>
          <w:b/>
          <w:bCs/>
        </w:rPr>
      </w:pPr>
    </w:p>
    <w:p w14:paraId="3B9F8E0B" w14:textId="77777777" w:rsidR="0037314E" w:rsidRPr="00A05B20" w:rsidRDefault="0037314E" w:rsidP="00A05B20">
      <w:pPr>
        <w:pStyle w:val="ListParagraph"/>
        <w:numPr>
          <w:ilvl w:val="0"/>
          <w:numId w:val="136"/>
        </w:numPr>
        <w:spacing w:after="0"/>
      </w:pPr>
      <w:r w:rsidRPr="00A05B20">
        <w:rPr>
          <w:b/>
          <w:bCs/>
        </w:rPr>
        <w:t xml:space="preserve">Personas Involved: </w:t>
      </w:r>
      <w:r w:rsidRPr="00A05B20">
        <w:t>IT Security Teams, Payment Operations Manager, Compliance Officer</w:t>
      </w:r>
    </w:p>
    <w:p w14:paraId="73191742" w14:textId="5ED40F62" w:rsidR="0037314E" w:rsidRPr="00A05B20" w:rsidRDefault="0037314E" w:rsidP="00A05B20">
      <w:pPr>
        <w:pStyle w:val="ListParagraph"/>
        <w:numPr>
          <w:ilvl w:val="0"/>
          <w:numId w:val="136"/>
        </w:numPr>
        <w:spacing w:after="0"/>
      </w:pPr>
      <w:r w:rsidRPr="00A05B20">
        <w:rPr>
          <w:b/>
          <w:bCs/>
        </w:rPr>
        <w:t xml:space="preserve">Replica SEaaS Role: </w:t>
      </w:r>
      <w:r w:rsidRPr="00A05B20">
        <w:t>Offers a seamless implementation process with built-in compliance checks, ensuring secure and uninterrupted payment processing.</w:t>
      </w:r>
      <w:r w:rsidR="005D6CC6">
        <w:t xml:space="preserve"> </w:t>
      </w:r>
      <w:r w:rsidR="005D6CC6" w:rsidRPr="005D6CC6">
        <w:t>Once deployed, Replica SEaaS creates temporary secure environments for each payment process. After the transaction is complete, the secure enclave is terminated, ensuring no residual data or activity remains and reducing the chance of future exploits.</w:t>
      </w:r>
    </w:p>
    <w:p w14:paraId="55B72C95" w14:textId="77777777" w:rsidR="00A05B20" w:rsidRPr="00A05B20" w:rsidRDefault="00A05B20" w:rsidP="00A05B20">
      <w:pPr>
        <w:pStyle w:val="ListParagraph"/>
        <w:spacing w:after="0"/>
        <w:rPr>
          <w:b/>
          <w:bCs/>
        </w:rPr>
      </w:pPr>
    </w:p>
    <w:p w14:paraId="249E21F5" w14:textId="7F0C17AF" w:rsidR="0037314E" w:rsidRPr="00A05B20" w:rsidRDefault="0037314E" w:rsidP="00A05B20">
      <w:pPr>
        <w:spacing w:after="0"/>
      </w:pPr>
      <w:r w:rsidRPr="00A05B20">
        <w:rPr>
          <w:b/>
          <w:bCs/>
        </w:rPr>
        <w:t>Ongoing Success Challenge</w:t>
      </w:r>
      <w:r w:rsidRPr="00A05B20">
        <w:t>: Banks need to continuously monitor and enhance the security of their payment systems to compl</w:t>
      </w:r>
      <w:r w:rsidR="00A05B20" w:rsidRPr="00A05B20">
        <w:t>y</w:t>
      </w:r>
      <w:r w:rsidRPr="00A05B20">
        <w:t xml:space="preserve"> with evolving regulations and </w:t>
      </w:r>
      <w:r w:rsidR="00A05B20" w:rsidRPr="00A05B20">
        <w:t>addr</w:t>
      </w:r>
      <w:r w:rsidRPr="00A05B20">
        <w:t>e</w:t>
      </w:r>
      <w:r w:rsidR="00A05B20" w:rsidRPr="00A05B20">
        <w:t>ss</w:t>
      </w:r>
      <w:r w:rsidRPr="00A05B20">
        <w:t xml:space="preserve"> emerging fraud risks.</w:t>
      </w:r>
    </w:p>
    <w:p w14:paraId="61898BE5" w14:textId="77777777" w:rsidR="0037314E" w:rsidRPr="0037314E" w:rsidRDefault="0037314E" w:rsidP="0037314E">
      <w:pPr>
        <w:spacing w:after="0"/>
        <w:rPr>
          <w:b/>
          <w:bCs/>
        </w:rPr>
      </w:pPr>
    </w:p>
    <w:p w14:paraId="74C8AC80" w14:textId="77777777" w:rsidR="0037314E" w:rsidRPr="00A05B20" w:rsidRDefault="0037314E" w:rsidP="00A05B20">
      <w:pPr>
        <w:pStyle w:val="ListParagraph"/>
        <w:numPr>
          <w:ilvl w:val="0"/>
          <w:numId w:val="137"/>
        </w:numPr>
        <w:spacing w:after="0"/>
        <w:rPr>
          <w:b/>
          <w:bCs/>
        </w:rPr>
      </w:pPr>
      <w:r w:rsidRPr="00A05B20">
        <w:rPr>
          <w:b/>
          <w:bCs/>
        </w:rPr>
        <w:t xml:space="preserve">Personas Involved: CTO, </w:t>
      </w:r>
      <w:r w:rsidRPr="00A05B20">
        <w:t>Compliance Officer, Payment Operations Manager</w:t>
      </w:r>
    </w:p>
    <w:p w14:paraId="45A5F82C" w14:textId="3D9A1972" w:rsidR="00A05B20" w:rsidRPr="00B25DA7" w:rsidRDefault="0037314E" w:rsidP="0037314E">
      <w:pPr>
        <w:pStyle w:val="ListParagraph"/>
        <w:numPr>
          <w:ilvl w:val="0"/>
          <w:numId w:val="137"/>
        </w:numPr>
        <w:spacing w:after="0"/>
      </w:pPr>
      <w:r w:rsidRPr="00A05B20">
        <w:rPr>
          <w:b/>
          <w:bCs/>
        </w:rPr>
        <w:t>Replica SEaaS Role</w:t>
      </w:r>
      <w:r w:rsidRPr="00A05B20">
        <w:t>: Provides ongoing real-time monitoring, compliance updates, and advanced fraud detection to ensure the long-term success of the bank’s payment processing system.</w:t>
      </w:r>
    </w:p>
    <w:p w14:paraId="368A74F1" w14:textId="4779373E" w:rsidR="00A05B20" w:rsidRDefault="00A05B20" w:rsidP="00A05B20">
      <w:pPr>
        <w:pStyle w:val="Heading2"/>
      </w:pPr>
      <w:bookmarkStart w:id="62" w:name="_Toc180332868"/>
      <w:r>
        <w:lastRenderedPageBreak/>
        <w:t>Reference Section for Persona Outcomes</w:t>
      </w:r>
      <w:bookmarkEnd w:id="62"/>
      <w:r>
        <w:t xml:space="preserve"> </w:t>
      </w:r>
    </w:p>
    <w:p w14:paraId="54600451" w14:textId="77777777" w:rsidR="0037314E" w:rsidRPr="00A05B20" w:rsidRDefault="0037314E" w:rsidP="00A05B20">
      <w:pPr>
        <w:spacing w:after="0"/>
        <w:rPr>
          <w:b/>
          <w:bCs/>
        </w:rPr>
      </w:pPr>
      <w:r w:rsidRPr="00A05B20">
        <w:rPr>
          <w:b/>
          <w:bCs/>
        </w:rPr>
        <w:t xml:space="preserve">McKinsey - </w:t>
      </w:r>
      <w:r w:rsidRPr="00A05B20">
        <w:t>2023 Global Payments Report: Revenue growth and operational efficiencies in payment processing.</w:t>
      </w:r>
    </w:p>
    <w:p w14:paraId="49EA2E87" w14:textId="77777777" w:rsidR="0037314E" w:rsidRDefault="0037314E" w:rsidP="00A05B20">
      <w:pPr>
        <w:pStyle w:val="ListParagraph"/>
        <w:numPr>
          <w:ilvl w:val="0"/>
          <w:numId w:val="139"/>
        </w:numPr>
        <w:spacing w:after="0"/>
        <w:rPr>
          <w:b/>
          <w:bCs/>
        </w:rPr>
      </w:pPr>
      <w:r w:rsidRPr="00A05B20">
        <w:rPr>
          <w:b/>
          <w:bCs/>
        </w:rPr>
        <w:t>McKinsey Report</w:t>
      </w:r>
    </w:p>
    <w:p w14:paraId="72080644" w14:textId="77777777" w:rsidR="00A05B20" w:rsidRPr="00A05B20" w:rsidRDefault="00A05B20" w:rsidP="00A05B20">
      <w:pPr>
        <w:pStyle w:val="ListParagraph"/>
        <w:spacing w:after="0"/>
        <w:rPr>
          <w:b/>
          <w:bCs/>
        </w:rPr>
      </w:pPr>
    </w:p>
    <w:p w14:paraId="3807BF7F" w14:textId="4A6BA983" w:rsidR="0037314E" w:rsidRPr="00A05B20" w:rsidRDefault="0037314E" w:rsidP="00A05B20">
      <w:pPr>
        <w:spacing w:after="0"/>
      </w:pPr>
      <w:r w:rsidRPr="00A05B20">
        <w:rPr>
          <w:b/>
          <w:bCs/>
        </w:rPr>
        <w:t xml:space="preserve">PwC - </w:t>
      </w:r>
      <w:r w:rsidRPr="00A05B20">
        <w:t xml:space="preserve">Payments 2025 and Beyond: Compliance and </w:t>
      </w:r>
      <w:r w:rsidR="00A05B20" w:rsidRPr="00A05B20">
        <w:t xml:space="preserve">payment </w:t>
      </w:r>
      <w:r w:rsidR="005A721A" w:rsidRPr="00A05B20">
        <w:t>automation and</w:t>
      </w:r>
      <w:r w:rsidRPr="00A05B20">
        <w:t xml:space="preserve"> reducing compliance-related costs.</w:t>
      </w:r>
    </w:p>
    <w:p w14:paraId="66FD4B3C" w14:textId="77777777" w:rsidR="0037314E" w:rsidRDefault="0037314E" w:rsidP="00A05B20">
      <w:pPr>
        <w:pStyle w:val="ListParagraph"/>
        <w:numPr>
          <w:ilvl w:val="0"/>
          <w:numId w:val="139"/>
        </w:numPr>
        <w:spacing w:after="0"/>
        <w:rPr>
          <w:b/>
          <w:bCs/>
        </w:rPr>
      </w:pPr>
      <w:r w:rsidRPr="00A05B20">
        <w:rPr>
          <w:b/>
          <w:bCs/>
        </w:rPr>
        <w:t>PwC Payments</w:t>
      </w:r>
    </w:p>
    <w:p w14:paraId="52AA79B3" w14:textId="77777777" w:rsidR="00A05B20" w:rsidRPr="00A05B20" w:rsidRDefault="00A05B20" w:rsidP="00A05B20">
      <w:pPr>
        <w:pStyle w:val="ListParagraph"/>
        <w:spacing w:after="0"/>
        <w:rPr>
          <w:b/>
          <w:bCs/>
        </w:rPr>
      </w:pPr>
    </w:p>
    <w:p w14:paraId="1E3C1FA1" w14:textId="77777777" w:rsidR="0037314E" w:rsidRPr="00A05B20" w:rsidRDefault="0037314E" w:rsidP="00A05B20">
      <w:pPr>
        <w:spacing w:after="0"/>
      </w:pPr>
      <w:r w:rsidRPr="00A05B20">
        <w:rPr>
          <w:b/>
          <w:bCs/>
        </w:rPr>
        <w:t xml:space="preserve">Forrester - </w:t>
      </w:r>
      <w:r w:rsidRPr="00A05B20">
        <w:t>The Role of AI in Compliance: Reducing fraud-related losses and the impact of AI-driven compliance automation.</w:t>
      </w:r>
    </w:p>
    <w:p w14:paraId="33574CBC" w14:textId="77777777" w:rsidR="0037314E" w:rsidRDefault="0037314E" w:rsidP="00A05B20">
      <w:pPr>
        <w:pStyle w:val="ListParagraph"/>
        <w:numPr>
          <w:ilvl w:val="0"/>
          <w:numId w:val="139"/>
        </w:numPr>
        <w:spacing w:after="0"/>
        <w:rPr>
          <w:b/>
          <w:bCs/>
        </w:rPr>
      </w:pPr>
      <w:r w:rsidRPr="00A05B20">
        <w:rPr>
          <w:b/>
          <w:bCs/>
        </w:rPr>
        <w:t>Forrester AI Compliance</w:t>
      </w:r>
    </w:p>
    <w:p w14:paraId="680C9E22" w14:textId="77777777" w:rsidR="00A05B20" w:rsidRPr="00A05B20" w:rsidRDefault="00A05B20" w:rsidP="00A05B20">
      <w:pPr>
        <w:spacing w:after="0"/>
        <w:ind w:left="360"/>
        <w:rPr>
          <w:b/>
          <w:bCs/>
        </w:rPr>
      </w:pPr>
    </w:p>
    <w:p w14:paraId="37279D1E" w14:textId="77777777" w:rsidR="0037314E" w:rsidRPr="00A05B20" w:rsidRDefault="0037314E" w:rsidP="00A05B20">
      <w:pPr>
        <w:spacing w:after="0"/>
      </w:pPr>
      <w:r w:rsidRPr="00A05B20">
        <w:rPr>
          <w:b/>
          <w:bCs/>
        </w:rPr>
        <w:t xml:space="preserve">Tanium - </w:t>
      </w:r>
      <w:r w:rsidRPr="00A05B20">
        <w:t>Security Automation Benefits: The role of automation in improving compliance and security for payment systems.</w:t>
      </w:r>
    </w:p>
    <w:p w14:paraId="3155FAAE" w14:textId="77777777" w:rsidR="0037314E" w:rsidRDefault="0037314E" w:rsidP="00FD185D">
      <w:pPr>
        <w:pStyle w:val="ListParagraph"/>
        <w:numPr>
          <w:ilvl w:val="0"/>
          <w:numId w:val="139"/>
        </w:numPr>
        <w:spacing w:after="0"/>
        <w:rPr>
          <w:b/>
          <w:bCs/>
        </w:rPr>
      </w:pPr>
      <w:r w:rsidRPr="00FD185D">
        <w:rPr>
          <w:b/>
          <w:bCs/>
        </w:rPr>
        <w:t>Tanium Security Automation</w:t>
      </w:r>
    </w:p>
    <w:p w14:paraId="6FE113B8" w14:textId="77777777" w:rsidR="00FD185D" w:rsidRPr="00FD185D" w:rsidRDefault="00FD185D" w:rsidP="00FD185D">
      <w:pPr>
        <w:spacing w:after="0"/>
        <w:rPr>
          <w:b/>
          <w:bCs/>
        </w:rPr>
      </w:pPr>
    </w:p>
    <w:p w14:paraId="4A7EC0B3" w14:textId="77777777" w:rsidR="0037314E" w:rsidRPr="00FD185D" w:rsidRDefault="0037314E" w:rsidP="00FD185D">
      <w:pPr>
        <w:spacing w:after="0"/>
      </w:pPr>
      <w:r w:rsidRPr="00FD185D">
        <w:rPr>
          <w:b/>
          <w:bCs/>
        </w:rPr>
        <w:t xml:space="preserve">KPMG - </w:t>
      </w:r>
      <w:r w:rsidRPr="00FD185D">
        <w:t>Tech and Data-Driven Compliance: The importance of tech-driven compliance automation in reducing costs and regulatory risks.</w:t>
      </w:r>
    </w:p>
    <w:p w14:paraId="0C6FE2B4" w14:textId="628E2FC0" w:rsidR="000179BA" w:rsidRDefault="0037314E" w:rsidP="00FD185D">
      <w:pPr>
        <w:pStyle w:val="ListParagraph"/>
        <w:numPr>
          <w:ilvl w:val="0"/>
          <w:numId w:val="139"/>
        </w:numPr>
        <w:spacing w:after="0"/>
      </w:pPr>
      <w:r w:rsidRPr="00FD185D">
        <w:rPr>
          <w:b/>
          <w:bCs/>
        </w:rPr>
        <w:t xml:space="preserve">KPMG </w:t>
      </w:r>
      <w:r w:rsidR="00FD185D" w:rsidRPr="00FD185D">
        <w:rPr>
          <w:b/>
          <w:bCs/>
        </w:rPr>
        <w:t>Compliance</w:t>
      </w:r>
      <w:r w:rsidR="00FD185D">
        <w:t xml:space="preserve"> Is</w:t>
      </w:r>
      <w:r w:rsidR="000179BA">
        <w:t xml:space="preserve"> &amp; Success Metrics for Banks: Payment Processing Use Case</w:t>
      </w:r>
    </w:p>
    <w:p w14:paraId="58114179" w14:textId="16707D82" w:rsidR="00917AA3" w:rsidRDefault="00917AA3">
      <w:r>
        <w:br w:type="page"/>
      </w:r>
    </w:p>
    <w:p w14:paraId="1982DEAB" w14:textId="77777777" w:rsidR="00917AA3" w:rsidRPr="00CA33CE" w:rsidRDefault="00917AA3" w:rsidP="00917AA3">
      <w:pPr>
        <w:pStyle w:val="Heading1"/>
      </w:pPr>
      <w:bookmarkStart w:id="63" w:name="_Toc180332869"/>
      <w:r w:rsidRPr="00CA33CE">
        <w:lastRenderedPageBreak/>
        <w:t>KPIs and Success Metrics</w:t>
      </w:r>
      <w:bookmarkEnd w:id="63"/>
    </w:p>
    <w:p w14:paraId="748BA1F7" w14:textId="67E6F7C4" w:rsidR="000179BA" w:rsidRDefault="003F43EF" w:rsidP="003F43EF">
      <w:pPr>
        <w:pStyle w:val="Heading2"/>
      </w:pPr>
      <w:bookmarkStart w:id="64" w:name="_Toc180332870"/>
      <w:r>
        <w:t>Technical Security</w:t>
      </w:r>
      <w:bookmarkEnd w:id="64"/>
    </w:p>
    <w:p w14:paraId="2909B0C6" w14:textId="4966010B" w:rsidR="000179BA" w:rsidRDefault="000179BA" w:rsidP="00E17771">
      <w:pPr>
        <w:spacing w:after="0"/>
      </w:pPr>
      <w:r>
        <w:t xml:space="preserve">KPI: </w:t>
      </w:r>
      <w:r w:rsidRPr="00917AA3">
        <w:rPr>
          <w:b/>
          <w:bCs/>
        </w:rPr>
        <w:t>Secured Transactions Percentage Metric:</w:t>
      </w:r>
      <w:r>
        <w:t xml:space="preserve"> Track the percentage of payment transactions processed securely, ensuring encryption and data protection throughout the transaction lifecycle. Target: Achieve 99.9% secured transaction rates based on standards from the [2023 PCI Security Standards Council Report].</w:t>
      </w:r>
    </w:p>
    <w:p w14:paraId="73CF7265" w14:textId="77777777" w:rsidR="000179BA" w:rsidRDefault="000179BA" w:rsidP="00E17771">
      <w:pPr>
        <w:spacing w:after="0"/>
      </w:pPr>
    </w:p>
    <w:p w14:paraId="4244D88B" w14:textId="39FCE6F0" w:rsidR="000179BA" w:rsidRDefault="000179BA" w:rsidP="00E17771">
      <w:pPr>
        <w:spacing w:after="0"/>
      </w:pPr>
      <w:r>
        <w:t xml:space="preserve">KPI: </w:t>
      </w:r>
      <w:r w:rsidRPr="00917AA3">
        <w:rPr>
          <w:b/>
          <w:bCs/>
        </w:rPr>
        <w:t>Encryption Effectiveness in Payment Transactions Metric:</w:t>
      </w:r>
      <w:r>
        <w:t xml:space="preserve"> Measure the effectiveness of encryption protocols used during payment processing. Target: Maintain 100% encryption compliance across all payment transactions, in line with PCI DSS standards.</w:t>
      </w:r>
    </w:p>
    <w:p w14:paraId="7C3925AF" w14:textId="25E4D286" w:rsidR="000179BA" w:rsidRDefault="000179BA" w:rsidP="003F43EF">
      <w:pPr>
        <w:pStyle w:val="Heading2"/>
      </w:pPr>
      <w:bookmarkStart w:id="65" w:name="_Toc180332871"/>
      <w:r>
        <w:t>Operational Efficiency</w:t>
      </w:r>
      <w:bookmarkEnd w:id="65"/>
    </w:p>
    <w:p w14:paraId="37679FB0" w14:textId="566D1DC5" w:rsidR="000179BA" w:rsidRDefault="000179BA" w:rsidP="00E17771">
      <w:pPr>
        <w:spacing w:after="0"/>
      </w:pPr>
      <w:r>
        <w:t>KPI</w:t>
      </w:r>
      <w:r w:rsidRPr="003F43EF">
        <w:rPr>
          <w:b/>
          <w:bCs/>
        </w:rPr>
        <w:t>: Payment Processing Time Metric:</w:t>
      </w:r>
      <w:r>
        <w:t xml:space="preserve"> Measure the average time to process payment transactions before and after implementing Replica SEaaS. Target: Reduce transaction processing time by 15-25%, based on benchmarks in the [2023 Financial Operations Efficiency Report].</w:t>
      </w:r>
    </w:p>
    <w:p w14:paraId="1D65F92F" w14:textId="77777777" w:rsidR="000179BA" w:rsidRDefault="000179BA" w:rsidP="00E17771">
      <w:pPr>
        <w:spacing w:after="0"/>
      </w:pPr>
    </w:p>
    <w:p w14:paraId="04CC155F" w14:textId="4C5A0F7A" w:rsidR="000179BA" w:rsidRDefault="000179BA" w:rsidP="00E17771">
      <w:pPr>
        <w:spacing w:after="0"/>
      </w:pPr>
      <w:r>
        <w:t xml:space="preserve">KPI: </w:t>
      </w:r>
      <w:r w:rsidRPr="003F43EF">
        <w:rPr>
          <w:b/>
          <w:bCs/>
        </w:rPr>
        <w:t>Throughput of Payment Transactions Metric:</w:t>
      </w:r>
      <w:r>
        <w:t xml:space="preserve"> Track the number of transactions processed per second, ensuring performance stability at high transaction volumes. Target: Increase throughput capacity by 20-30%, ensuring scalability.</w:t>
      </w:r>
    </w:p>
    <w:p w14:paraId="0F863C53" w14:textId="1BF6FD68" w:rsidR="000179BA" w:rsidRDefault="000179BA" w:rsidP="003F43EF">
      <w:pPr>
        <w:pStyle w:val="Heading2"/>
      </w:pPr>
      <w:bookmarkStart w:id="66" w:name="_Toc180332872"/>
      <w:r>
        <w:t>Compliance in Payment Processing</w:t>
      </w:r>
      <w:bookmarkEnd w:id="66"/>
    </w:p>
    <w:p w14:paraId="2BC4FB9E" w14:textId="418FD934" w:rsidR="000179BA" w:rsidRDefault="000179BA" w:rsidP="00E17771">
      <w:pPr>
        <w:spacing w:after="0"/>
      </w:pPr>
      <w:r>
        <w:t xml:space="preserve">KPI: </w:t>
      </w:r>
      <w:r w:rsidRPr="003F43EF">
        <w:rPr>
          <w:b/>
          <w:bCs/>
        </w:rPr>
        <w:t>Payment Compliance Rate Metric:</w:t>
      </w:r>
      <w:r>
        <w:t xml:space="preserve"> Track the percentage of payment transactions that meet compliance standards like PCI DSS. Target: Ensure 100% compliance based on regulatory requirements from the [2023 PCI Security Standards Council].</w:t>
      </w:r>
    </w:p>
    <w:p w14:paraId="3EF5B078" w14:textId="77777777" w:rsidR="000179BA" w:rsidRDefault="000179BA" w:rsidP="00E17771">
      <w:pPr>
        <w:spacing w:after="0"/>
      </w:pPr>
    </w:p>
    <w:p w14:paraId="727FBDCA" w14:textId="77777777" w:rsidR="000179BA" w:rsidRDefault="000179BA" w:rsidP="00E17771">
      <w:pPr>
        <w:spacing w:after="0"/>
      </w:pPr>
      <w:r>
        <w:t xml:space="preserve">KPI: </w:t>
      </w:r>
      <w:r w:rsidRPr="003F43EF">
        <w:rPr>
          <w:b/>
          <w:bCs/>
        </w:rPr>
        <w:t>Reduction in Manual Compliance Checks Metric:</w:t>
      </w:r>
      <w:r>
        <w:t xml:space="preserve"> Measure the reduction in manual compliance checks required within payment processing after automating compliance with Replica SEaaS. Target: Reduce manual oversight by 30-40%, according to industry benchmarks from the [2023 Financial Services Compliance Efficiency Report].</w:t>
      </w:r>
    </w:p>
    <w:p w14:paraId="29A0D230" w14:textId="77777777" w:rsidR="000179BA" w:rsidRDefault="000179BA" w:rsidP="00E17771">
      <w:pPr>
        <w:spacing w:after="0"/>
      </w:pPr>
    </w:p>
    <w:p w14:paraId="19AC532E" w14:textId="02B053EA" w:rsidR="000179BA" w:rsidRPr="00917AA3" w:rsidRDefault="000179BA" w:rsidP="00E17771">
      <w:pPr>
        <w:spacing w:after="0"/>
        <w:rPr>
          <w:i/>
          <w:iCs/>
        </w:rPr>
      </w:pPr>
      <w:r w:rsidRPr="00917AA3">
        <w:rPr>
          <w:b/>
          <w:bCs/>
        </w:rPr>
        <w:t xml:space="preserve">Note for </w:t>
      </w:r>
      <w:r w:rsidR="00917AA3">
        <w:rPr>
          <w:b/>
          <w:bCs/>
        </w:rPr>
        <w:t>Selling Professionals</w:t>
      </w:r>
      <w:r w:rsidRPr="00917AA3">
        <w:rPr>
          <w:b/>
          <w:bCs/>
        </w:rPr>
        <w:t>:</w:t>
      </w:r>
      <w:r>
        <w:t xml:space="preserve"> </w:t>
      </w:r>
      <w:r w:rsidRPr="00917AA3">
        <w:rPr>
          <w:i/>
          <w:iCs/>
        </w:rPr>
        <w:t>During the weekly activity plan, sales reps should requalify these KPIs based on each specific target client. This process allows the rep to verify the client’s current metrics and customize the conversation around how Replica SEaaS will help them achieve their unique performance goals.</w:t>
      </w:r>
    </w:p>
    <w:p w14:paraId="03D9829A" w14:textId="1EC78FD6" w:rsidR="00EB024F" w:rsidRDefault="00EB024F">
      <w:r>
        <w:br w:type="page"/>
      </w:r>
    </w:p>
    <w:p w14:paraId="214BBDDC" w14:textId="77777777" w:rsidR="00071C9B" w:rsidRDefault="00071C9B" w:rsidP="009A7554">
      <w:pPr>
        <w:pStyle w:val="Heading1"/>
      </w:pPr>
      <w:bookmarkStart w:id="67" w:name="_Toc180332873"/>
      <w:r>
        <w:lastRenderedPageBreak/>
        <w:t>Competitive Differentiators for Replica SEaaS in Payment Processing</w:t>
      </w:r>
      <w:bookmarkEnd w:id="67"/>
    </w:p>
    <w:p w14:paraId="588DAB41" w14:textId="4B80E8DB" w:rsidR="00071C9B" w:rsidRDefault="00071C9B" w:rsidP="009A7554">
      <w:pPr>
        <w:pStyle w:val="Heading2"/>
      </w:pPr>
      <w:bookmarkStart w:id="68" w:name="_Toc180332874"/>
      <w:r>
        <w:t>Seamless Integration with Existing Systems</w:t>
      </w:r>
      <w:bookmarkEnd w:id="68"/>
    </w:p>
    <w:p w14:paraId="7B78FBC4" w14:textId="5C8D9B85" w:rsidR="009A7554" w:rsidRDefault="00071C9B" w:rsidP="00071C9B">
      <w:pPr>
        <w:spacing w:after="0"/>
      </w:pPr>
      <w:r w:rsidRPr="009A7554">
        <w:rPr>
          <w:b/>
          <w:bCs/>
        </w:rPr>
        <w:t>Differentiator:</w:t>
      </w:r>
      <w:r>
        <w:t xml:space="preserve"> Replica SEaaS stands out for its ability to integrate smoothly with banks' legacy systems and third-party payment processors without requiring major infrastructure changes. This reduces the operational burden during implementation, allowing banks to upgrade security without disrupting workflows.</w:t>
      </w:r>
    </w:p>
    <w:p w14:paraId="7FC80432" w14:textId="2CE50DC0" w:rsidR="00071C9B" w:rsidRDefault="00071C9B" w:rsidP="00071C9B">
      <w:pPr>
        <w:spacing w:after="0"/>
      </w:pPr>
      <w:r w:rsidRPr="009A7554">
        <w:rPr>
          <w:b/>
          <w:bCs/>
        </w:rPr>
        <w:t>Industry Insight:</w:t>
      </w:r>
      <w:r>
        <w:t xml:space="preserve"> Competitors </w:t>
      </w:r>
      <w:r w:rsidR="009A7554">
        <w:t>like</w:t>
      </w:r>
      <w:r>
        <w:t xml:space="preserve"> Bluefin Payment Systems emphasize secure integration solutions, particularly around tokenization and encryption. However, other players, like Stripe, may require more in-depth system configuration and migration.</w:t>
      </w:r>
    </w:p>
    <w:p w14:paraId="5B5E1432" w14:textId="112DADD4" w:rsidR="009A7554" w:rsidRDefault="00071C9B" w:rsidP="00071C9B">
      <w:pPr>
        <w:spacing w:after="0"/>
      </w:pPr>
      <w:r w:rsidRPr="009A7554">
        <w:rPr>
          <w:b/>
          <w:bCs/>
        </w:rPr>
        <w:t>Why It Matters:</w:t>
      </w:r>
      <w:r>
        <w:t xml:space="preserve"> Minimizing downtime during integration is crucial for banks to maintain uninterrupted service, especially with high transaction volumes. Replica SEaaS excels by offering a smooth transition process.</w:t>
      </w:r>
    </w:p>
    <w:p w14:paraId="14ECB5CF" w14:textId="5FB2B783" w:rsidR="00071C9B" w:rsidRDefault="00071C9B" w:rsidP="009A7554">
      <w:pPr>
        <w:pStyle w:val="Heading2"/>
      </w:pPr>
      <w:bookmarkStart w:id="69" w:name="_Toc180332875"/>
      <w:r>
        <w:t>Real-Time Monitoring and AI-Driven Threat Detection</w:t>
      </w:r>
      <w:bookmarkEnd w:id="69"/>
    </w:p>
    <w:p w14:paraId="31525957" w14:textId="553E6DBA" w:rsidR="00071C9B" w:rsidRDefault="00071C9B" w:rsidP="00071C9B">
      <w:pPr>
        <w:spacing w:after="0"/>
      </w:pPr>
      <w:r w:rsidRPr="009A7554">
        <w:rPr>
          <w:b/>
          <w:bCs/>
        </w:rPr>
        <w:t>Differentiator:</w:t>
      </w:r>
      <w:r>
        <w:t xml:space="preserve"> Replica SEaaS offers real-time AI-powered monitoring, enabling immediate fraud detection during payment processing. This AI-driven approach is critical in adapting to evolving fraud tactics that traditional systems may not detect as quickly.</w:t>
      </w:r>
    </w:p>
    <w:p w14:paraId="368EAADB" w14:textId="17B3A5C1" w:rsidR="00071C9B" w:rsidRDefault="00071C9B" w:rsidP="00071C9B">
      <w:pPr>
        <w:spacing w:after="0"/>
      </w:pPr>
      <w:r w:rsidRPr="009A7554">
        <w:rPr>
          <w:b/>
          <w:bCs/>
        </w:rPr>
        <w:t>Industry Insight</w:t>
      </w:r>
      <w:r>
        <w:t xml:space="preserve">: The demand for AI-driven fraud detection is </w:t>
      </w:r>
      <w:r w:rsidR="00CE1131">
        <w:t>sn</w:t>
      </w:r>
      <w:r>
        <w:t>ow</w:t>
      </w:r>
      <w:r w:rsidR="00CE1131">
        <w:t>ball</w:t>
      </w:r>
      <w:r>
        <w:t xml:space="preserve">ing, with players like Mastercard and </w:t>
      </w:r>
      <w:r w:rsidR="00CE1131">
        <w:t>CyberSource</w:t>
      </w:r>
      <w:r>
        <w:t xml:space="preserve"> integrating machine learning into their fraud prevention tools. Replica SEaaS is competitive by offering real-time insights that prevent fraudulent transactions before they can harm the business.</w:t>
      </w:r>
    </w:p>
    <w:p w14:paraId="403EE360" w14:textId="230BF081" w:rsidR="00071C9B" w:rsidRDefault="00071C9B" w:rsidP="00071C9B">
      <w:pPr>
        <w:spacing w:after="0"/>
      </w:pPr>
      <w:r w:rsidRPr="00CE1131">
        <w:rPr>
          <w:b/>
          <w:bCs/>
        </w:rPr>
        <w:t>Why It Matters:</w:t>
      </w:r>
      <w:r>
        <w:t xml:space="preserve"> Real-time detection ensures threats are mitigated before causing financial damage, allowing banks to stay ahead of fraudsters and minimize loss.</w:t>
      </w:r>
    </w:p>
    <w:p w14:paraId="3AD8260F" w14:textId="6119E2F7" w:rsidR="00071C9B" w:rsidRDefault="00071C9B" w:rsidP="00CE1131">
      <w:pPr>
        <w:pStyle w:val="Heading2"/>
      </w:pPr>
      <w:bookmarkStart w:id="70" w:name="_Toc180332876"/>
      <w:r>
        <w:t>Automated Compliance Management</w:t>
      </w:r>
      <w:bookmarkEnd w:id="70"/>
    </w:p>
    <w:p w14:paraId="63BAD82F" w14:textId="3D01DED4" w:rsidR="00CE1131" w:rsidRDefault="00071C9B" w:rsidP="00071C9B">
      <w:pPr>
        <w:spacing w:after="0"/>
      </w:pPr>
      <w:r w:rsidRPr="00CE1131">
        <w:rPr>
          <w:b/>
          <w:bCs/>
        </w:rPr>
        <w:t>Differentiator:</w:t>
      </w:r>
      <w:r>
        <w:t xml:space="preserve"> Replica SEaaS simplifies compliance by automating adherence to PCI DSS, AML, and GDPR</w:t>
      </w:r>
      <w:r w:rsidR="00CE1131">
        <w:t xml:space="preserve"> regulations</w:t>
      </w:r>
      <w:r>
        <w:t>. This feature reduces the workload on compliance teams and minimizes the risk of human error.</w:t>
      </w:r>
    </w:p>
    <w:p w14:paraId="0453E515" w14:textId="145F8BE5" w:rsidR="00071C9B" w:rsidRDefault="00071C9B" w:rsidP="00071C9B">
      <w:pPr>
        <w:spacing w:after="0"/>
      </w:pPr>
      <w:r w:rsidRPr="00CE1131">
        <w:rPr>
          <w:b/>
          <w:bCs/>
        </w:rPr>
        <w:t>Industry Insight:</w:t>
      </w:r>
      <w:r>
        <w:t xml:space="preserve"> Automating compliance is increasingly important, with reports noting the growing need for simplified compliance processes as transaction volumes rise. Other solutions, such as those from Fiserv, offer compliance features but may not provide the same level of automation.</w:t>
      </w:r>
    </w:p>
    <w:p w14:paraId="7A0FA9F4" w14:textId="060164D0" w:rsidR="00071C9B" w:rsidRDefault="00071C9B" w:rsidP="00071C9B">
      <w:pPr>
        <w:spacing w:after="0"/>
      </w:pPr>
      <w:r w:rsidRPr="00CE1131">
        <w:rPr>
          <w:b/>
          <w:bCs/>
        </w:rPr>
        <w:t>Why It Matters:</w:t>
      </w:r>
      <w:r>
        <w:t xml:space="preserve"> By automating compliance, Replica SEaaS reduces operational overhead and ensures banks meet regulatory requirements without sacrificing efficiency</w:t>
      </w:r>
    </w:p>
    <w:p w14:paraId="52D625B4" w14:textId="771F33DF" w:rsidR="00071C9B" w:rsidRDefault="00071C9B" w:rsidP="00224038">
      <w:pPr>
        <w:pStyle w:val="Heading2"/>
      </w:pPr>
      <w:bookmarkStart w:id="71" w:name="_Toc180332877"/>
      <w:r>
        <w:t>Scalability for High Transaction Volumes</w:t>
      </w:r>
      <w:bookmarkEnd w:id="71"/>
    </w:p>
    <w:p w14:paraId="20B7F895" w14:textId="7B8D31F5" w:rsidR="00071C9B" w:rsidRDefault="00071C9B" w:rsidP="00071C9B">
      <w:pPr>
        <w:spacing w:after="0"/>
      </w:pPr>
      <w:r w:rsidRPr="00CE1131">
        <w:rPr>
          <w:b/>
          <w:bCs/>
        </w:rPr>
        <w:t>Differentiator:</w:t>
      </w:r>
      <w:r>
        <w:t xml:space="preserve"> Replica SEaaS is designed to scale with increasing transaction volumes, making it ideal for large financial institutions handling millions of transactions daily. The system’s architecture ensures performance remains consistent even during peak demand.</w:t>
      </w:r>
    </w:p>
    <w:p w14:paraId="4CC82872" w14:textId="77777777" w:rsidR="00071C9B" w:rsidRDefault="00071C9B" w:rsidP="00071C9B">
      <w:pPr>
        <w:spacing w:after="0"/>
      </w:pPr>
      <w:r w:rsidRPr="00CE1131">
        <w:rPr>
          <w:b/>
          <w:bCs/>
        </w:rPr>
        <w:t>Industry Insight:</w:t>
      </w:r>
      <w:r>
        <w:t xml:space="preserve"> The trend of instant payments and real-time processing pushes payment systems to handle more transactions efficiently. Competitors like Ingenico and Broadcom offer scalable solutions, but Replica SEaaS focuses specifically on the security needs of large transaction environments.</w:t>
      </w:r>
    </w:p>
    <w:p w14:paraId="35C47FB9" w14:textId="77777777" w:rsidR="00071C9B" w:rsidRDefault="00071C9B" w:rsidP="00071C9B">
      <w:pPr>
        <w:spacing w:after="0"/>
      </w:pPr>
    </w:p>
    <w:p w14:paraId="04B4E98F" w14:textId="0F130E99" w:rsidR="00071C9B" w:rsidRDefault="00071C9B" w:rsidP="00071C9B">
      <w:pPr>
        <w:spacing w:after="0"/>
      </w:pPr>
      <w:r w:rsidRPr="00CE1131">
        <w:rPr>
          <w:b/>
          <w:bCs/>
        </w:rPr>
        <w:lastRenderedPageBreak/>
        <w:t>Why It Matters:</w:t>
      </w:r>
      <w:r>
        <w:t xml:space="preserve"> Scalability is critical for banks processing high volumes, ensuring they meet growing demand without compromising speed or security.</w:t>
      </w:r>
    </w:p>
    <w:p w14:paraId="1F53E277" w14:textId="2A23596B" w:rsidR="00071C9B" w:rsidRDefault="00071C9B" w:rsidP="00CE1131">
      <w:pPr>
        <w:pStyle w:val="Heading2"/>
      </w:pPr>
      <w:bookmarkStart w:id="72" w:name="_Toc180332878"/>
      <w:r>
        <w:t>End-to-End Encryption and Tokenization</w:t>
      </w:r>
      <w:bookmarkEnd w:id="72"/>
    </w:p>
    <w:p w14:paraId="21D54F0D" w14:textId="5CFEAD3C" w:rsidR="00071C9B" w:rsidRDefault="00071C9B" w:rsidP="00071C9B">
      <w:pPr>
        <w:spacing w:after="0"/>
      </w:pPr>
      <w:r w:rsidRPr="00CE1131">
        <w:rPr>
          <w:b/>
          <w:bCs/>
        </w:rPr>
        <w:t>Differentiator:</w:t>
      </w:r>
      <w:r>
        <w:t xml:space="preserve"> Replica SEaaS offers end-to-end encryption and tokenization to secure sensitive payment data throughout the transaction process. This ensures data is protected at every stage, from initiation to settlement.</w:t>
      </w:r>
    </w:p>
    <w:p w14:paraId="18D8CB34" w14:textId="3D29F374" w:rsidR="00071C9B" w:rsidRDefault="00071C9B" w:rsidP="00071C9B">
      <w:pPr>
        <w:spacing w:after="0"/>
      </w:pPr>
      <w:r w:rsidRPr="00CE1131">
        <w:rPr>
          <w:b/>
          <w:bCs/>
        </w:rPr>
        <w:t>Industry Insight:</w:t>
      </w:r>
      <w:r>
        <w:t xml:space="preserve"> Companies like Bluefin and </w:t>
      </w:r>
      <w:r w:rsidR="00224038">
        <w:t>TokenEx</w:t>
      </w:r>
      <w:r>
        <w:t xml:space="preserve"> offer strong encryption tools, but Replica SEaaS stands out by combining encryption with tokenization, making it harder for cybercriminals to intercept sensitive information.</w:t>
      </w:r>
    </w:p>
    <w:p w14:paraId="0145D19A" w14:textId="3DE09D49" w:rsidR="00071C9B" w:rsidRDefault="00071C9B" w:rsidP="00071C9B">
      <w:pPr>
        <w:spacing w:after="0"/>
      </w:pPr>
      <w:r w:rsidRPr="00CE1131">
        <w:rPr>
          <w:b/>
          <w:bCs/>
        </w:rPr>
        <w:t>Why It Matters:</w:t>
      </w:r>
      <w:r>
        <w:t xml:space="preserve"> With growing concerns about data breaches, end-to-end protection is essential for maintaining customer trust and ensuring regulatory compliance.</w:t>
      </w:r>
    </w:p>
    <w:p w14:paraId="3EA7FD39" w14:textId="67F8BC2A" w:rsidR="00071C9B" w:rsidRDefault="00071C9B" w:rsidP="00CE1131">
      <w:pPr>
        <w:pStyle w:val="Heading2"/>
      </w:pPr>
      <w:bookmarkStart w:id="73" w:name="_Toc180332879"/>
      <w:r>
        <w:t>AI-Driven Fraud Prevention</w:t>
      </w:r>
      <w:bookmarkEnd w:id="73"/>
    </w:p>
    <w:p w14:paraId="1676E7AD" w14:textId="05407F68" w:rsidR="00071C9B" w:rsidRDefault="00071C9B" w:rsidP="00071C9B">
      <w:pPr>
        <w:spacing w:after="0"/>
      </w:pPr>
      <w:r w:rsidRPr="00CE1131">
        <w:rPr>
          <w:b/>
          <w:bCs/>
        </w:rPr>
        <w:t>Differentiator:</w:t>
      </w:r>
      <w:r>
        <w:t xml:space="preserve"> Unlike traditional rule-based systems, Replica SEaaS uses AI-driven fraud detection that continuously learns from transaction data, adapting to new fraud schemes as they emerge. This predictive approach sets it apart from competitors that rely on static fraud detection models.</w:t>
      </w:r>
    </w:p>
    <w:p w14:paraId="7AC769CD" w14:textId="0BE07660" w:rsidR="00071C9B" w:rsidRDefault="00071C9B" w:rsidP="00071C9B">
      <w:pPr>
        <w:spacing w:after="0"/>
      </w:pPr>
      <w:r w:rsidRPr="00CE1131">
        <w:rPr>
          <w:b/>
          <w:bCs/>
        </w:rPr>
        <w:t>Industry Insight:</w:t>
      </w:r>
      <w:r>
        <w:t xml:space="preserve"> AI-driven fraud prevention is a key trend, with companies like Stripe and </w:t>
      </w:r>
      <w:r w:rsidR="00CE1131">
        <w:t>CyberSource</w:t>
      </w:r>
      <w:r>
        <w:t xml:space="preserve"> adopting similar AI models. However, Replica SEaaS offers an added advantage by learning from transaction patterns in real</w:t>
      </w:r>
      <w:r w:rsidR="00CE1131">
        <w:t>-</w:t>
      </w:r>
      <w:r>
        <w:t>time, detecting even the most subtle fraud attempts.</w:t>
      </w:r>
    </w:p>
    <w:p w14:paraId="4F32D894" w14:textId="7E99887C" w:rsidR="00071C9B" w:rsidRDefault="00071C9B" w:rsidP="00071C9B">
      <w:pPr>
        <w:spacing w:after="0"/>
      </w:pPr>
      <w:r w:rsidRPr="00CE1131">
        <w:rPr>
          <w:b/>
          <w:bCs/>
        </w:rPr>
        <w:t>Why It Matters</w:t>
      </w:r>
      <w:r>
        <w:t xml:space="preserve">: </w:t>
      </w:r>
      <w:r w:rsidR="00CE1131">
        <w:t>Banks'</w:t>
      </w:r>
      <w:r>
        <w:t xml:space="preserve"> ability to adapt to evolving fraud techniques is crucial for stay</w:t>
      </w:r>
      <w:r w:rsidR="00CE1131">
        <w:t>ing</w:t>
      </w:r>
      <w:r>
        <w:t xml:space="preserve"> protected against increasingly sophisticated cyber threats.</w:t>
      </w:r>
    </w:p>
    <w:p w14:paraId="6CAB9063" w14:textId="77777777" w:rsidR="00071C9B" w:rsidRDefault="00071C9B" w:rsidP="00071C9B">
      <w:pPr>
        <w:spacing w:after="0"/>
      </w:pPr>
    </w:p>
    <w:p w14:paraId="21CA1287" w14:textId="6052B27C" w:rsidR="00CE1131" w:rsidRDefault="00224038" w:rsidP="002E645D">
      <w:r>
        <w:br w:type="page"/>
      </w:r>
    </w:p>
    <w:p w14:paraId="0CCF1204" w14:textId="77777777" w:rsidR="00071C9B" w:rsidRDefault="00071C9B" w:rsidP="00CE1131">
      <w:pPr>
        <w:pStyle w:val="Heading1"/>
      </w:pPr>
      <w:bookmarkStart w:id="74" w:name="_Toc180332880"/>
      <w:r>
        <w:lastRenderedPageBreak/>
        <w:t>Summary of Competitive Differentiators for Replica SEaaS in Payment Processing</w:t>
      </w:r>
      <w:bookmarkEnd w:id="74"/>
    </w:p>
    <w:p w14:paraId="6F8FF627" w14:textId="77777777" w:rsidR="00CE1131" w:rsidRDefault="00CE1131" w:rsidP="00071C9B">
      <w:pPr>
        <w:spacing w:after="0"/>
      </w:pPr>
    </w:p>
    <w:p w14:paraId="44C4BECA" w14:textId="58A5A147" w:rsidR="00071C9B" w:rsidRDefault="00071C9B" w:rsidP="00071C9B">
      <w:pPr>
        <w:spacing w:after="0"/>
      </w:pPr>
      <w:r>
        <w:t>Seamless integration, real-time AI monitoring, automated compliance, scalability, end-to-end encryption, and AI-driven fraud prevention make Replica SEaaS a standout solution in securing payment processing systems. These differentiators offer tangible benefits for banks, from reduced downtime during implementation to enhanced fraud protection and compliance automation.</w:t>
      </w:r>
    </w:p>
    <w:p w14:paraId="6049D6B0" w14:textId="68F7A282" w:rsidR="00071C9B" w:rsidRDefault="00071C9B" w:rsidP="00CE1131">
      <w:pPr>
        <w:pStyle w:val="Heading2"/>
      </w:pPr>
      <w:bookmarkStart w:id="75" w:name="_Toc180332881"/>
      <w:r>
        <w:t>Source Clarification:</w:t>
      </w:r>
      <w:bookmarkEnd w:id="75"/>
    </w:p>
    <w:p w14:paraId="15FEEF1E" w14:textId="04628A7B" w:rsidR="00071C9B" w:rsidRDefault="00071C9B" w:rsidP="00071C9B">
      <w:pPr>
        <w:spacing w:after="0"/>
      </w:pPr>
      <w:r w:rsidRPr="00CE1131">
        <w:rPr>
          <w:b/>
          <w:bCs/>
        </w:rPr>
        <w:t>General Industry Insights:</w:t>
      </w:r>
      <w:r>
        <w:t xml:space="preserve"> Differentiators like seamless integration, real-time monitoring, and automated compliance are based on common trends and demands seen in industry reports from MarketsandMarkets and Meticulous Research.</w:t>
      </w:r>
    </w:p>
    <w:p w14:paraId="39CBC04B" w14:textId="77777777" w:rsidR="002E645D" w:rsidRDefault="002E645D" w:rsidP="00071C9B">
      <w:pPr>
        <w:spacing w:after="0"/>
      </w:pPr>
    </w:p>
    <w:p w14:paraId="4BC77583" w14:textId="04A67D20" w:rsidR="00071C9B" w:rsidRDefault="00071C9B" w:rsidP="00071C9B">
      <w:pPr>
        <w:spacing w:after="0"/>
      </w:pPr>
      <w:r w:rsidRPr="00CE1131">
        <w:rPr>
          <w:b/>
          <w:bCs/>
        </w:rPr>
        <w:t>Replica-Specific:</w:t>
      </w:r>
      <w:r>
        <w:t xml:space="preserve"> Features like Replica SEaaS's AI-driven fraud prevention and scalability tailored to large transaction volumes are specific to i</w:t>
      </w:r>
      <w:r w:rsidR="00CE1131">
        <w:t>t</w:t>
      </w:r>
      <w:r>
        <w:t>s capabilities as a solution designed to secure payment processing in real</w:t>
      </w:r>
      <w:r w:rsidR="006D3E55">
        <w:t>-</w:t>
      </w:r>
      <w:r>
        <w:t>time.</w:t>
      </w:r>
    </w:p>
    <w:p w14:paraId="5244EF5C" w14:textId="2E8E3B10" w:rsidR="00071C9B" w:rsidRDefault="00CE1131" w:rsidP="002E645D">
      <w:pPr>
        <w:pStyle w:val="Heading2"/>
      </w:pPr>
      <w:bookmarkStart w:id="76" w:name="_Toc180332882"/>
      <w:r>
        <w:t>Reference Section for Competitive Differentiators</w:t>
      </w:r>
      <w:bookmarkEnd w:id="76"/>
      <w:r>
        <w:t xml:space="preserve"> </w:t>
      </w:r>
    </w:p>
    <w:p w14:paraId="399F779C" w14:textId="77777777" w:rsidR="00071C9B" w:rsidRDefault="00071C9B" w:rsidP="00071C9B">
      <w:pPr>
        <w:spacing w:after="0"/>
      </w:pPr>
      <w:r w:rsidRPr="00CE1131">
        <w:rPr>
          <w:b/>
          <w:bCs/>
        </w:rPr>
        <w:t>Meticulous Research (2024)</w:t>
      </w:r>
      <w:r>
        <w:t xml:space="preserve"> – Payment Security Market Analysis: Key Findings. This report highlights the growth of the payment security market, covering trends in real-time monitoring, encryption, and the rise of AI in fraud detection. It discusses key players such as Bluefin, Stripe, and Mastercard, and their approaches to payment security.</w:t>
      </w:r>
    </w:p>
    <w:p w14:paraId="35BC77AF" w14:textId="77777777" w:rsidR="00071C9B" w:rsidRDefault="00071C9B" w:rsidP="00071C9B">
      <w:pPr>
        <w:spacing w:after="0"/>
      </w:pPr>
    </w:p>
    <w:p w14:paraId="1A485084" w14:textId="77777777" w:rsidR="00071C9B" w:rsidRDefault="00071C9B" w:rsidP="00071C9B">
      <w:pPr>
        <w:spacing w:after="0"/>
      </w:pPr>
      <w:r w:rsidRPr="00CE1131">
        <w:rPr>
          <w:b/>
          <w:bCs/>
        </w:rPr>
        <w:t>MarketsandMarkets (2023) –</w:t>
      </w:r>
      <w:r>
        <w:t xml:space="preserve"> Global Payment Security Solutions Market. This report covers trends in payment processing security, highlighting compliance automation and the importance of encryption. It also emphasizes the growth in demand for scalable payment systems due to the increase in real-time payment volumes.</w:t>
      </w:r>
    </w:p>
    <w:p w14:paraId="6345868F" w14:textId="77777777" w:rsidR="00071C9B" w:rsidRDefault="00071C9B" w:rsidP="00071C9B">
      <w:pPr>
        <w:spacing w:after="0"/>
      </w:pPr>
    </w:p>
    <w:p w14:paraId="7D47F509" w14:textId="0A113D3F" w:rsidR="00071C9B" w:rsidRDefault="00071C9B" w:rsidP="00071C9B">
      <w:pPr>
        <w:spacing w:after="0"/>
      </w:pPr>
      <w:r w:rsidRPr="00CE1131">
        <w:rPr>
          <w:b/>
          <w:bCs/>
        </w:rPr>
        <w:t>Gartner (2023)</w:t>
      </w:r>
      <w:r>
        <w:t xml:space="preserve"> – AI-Driven Fraud Detection in Banking. This report discusses the impact of AI in preventing fraud across payment systems and compares solutions from companies like Mastercard and </w:t>
      </w:r>
      <w:r w:rsidR="00F31509">
        <w:t>CyberSource</w:t>
      </w:r>
      <w:r>
        <w:t>.</w:t>
      </w:r>
    </w:p>
    <w:p w14:paraId="0733C386" w14:textId="67E0A42C" w:rsidR="0045508F" w:rsidRDefault="0045508F">
      <w:r>
        <w:br w:type="page"/>
      </w:r>
    </w:p>
    <w:p w14:paraId="6842F05A" w14:textId="13C54415" w:rsidR="00CE1131" w:rsidRDefault="00CE1131" w:rsidP="00CE1131">
      <w:pPr>
        <w:pStyle w:val="Heading1"/>
      </w:pPr>
      <w:bookmarkStart w:id="77" w:name="_Toc180332883"/>
      <w:r>
        <w:lastRenderedPageBreak/>
        <w:t>Case Studies Related to Payment Processing</w:t>
      </w:r>
      <w:bookmarkEnd w:id="77"/>
    </w:p>
    <w:p w14:paraId="07ADD487" w14:textId="393D368B" w:rsidR="0045508F" w:rsidRDefault="0045508F" w:rsidP="00CE1131">
      <w:pPr>
        <w:pStyle w:val="Heading2"/>
      </w:pPr>
      <w:bookmarkStart w:id="78" w:name="_Toc180332884"/>
      <w:r>
        <w:t>Heartland Payment Systems (SQL Injection Attack)</w:t>
      </w:r>
      <w:bookmarkEnd w:id="78"/>
    </w:p>
    <w:p w14:paraId="32BEF332" w14:textId="77777777" w:rsidR="0045508F" w:rsidRDefault="0045508F" w:rsidP="00CE1131">
      <w:pPr>
        <w:pStyle w:val="Heading3"/>
      </w:pPr>
      <w:bookmarkStart w:id="79" w:name="_Toc180332885"/>
      <w:r>
        <w:t>Category: Workflow Use Case: Payment Processing</w:t>
      </w:r>
      <w:bookmarkEnd w:id="79"/>
    </w:p>
    <w:p w14:paraId="628488D3" w14:textId="77777777" w:rsidR="0045508F" w:rsidRDefault="0045508F" w:rsidP="0045508F">
      <w:pPr>
        <w:spacing w:after="0"/>
      </w:pPr>
    </w:p>
    <w:p w14:paraId="1181E152" w14:textId="4E0CD84A" w:rsidR="0045508F" w:rsidRDefault="0045508F" w:rsidP="0045508F">
      <w:pPr>
        <w:spacing w:after="0"/>
      </w:pPr>
      <w:r w:rsidRPr="00CE1131">
        <w:rPr>
          <w:b/>
          <w:bCs/>
        </w:rPr>
        <w:t>Concern</w:t>
      </w:r>
      <w:r w:rsidR="00CE1131" w:rsidRPr="00CE1131">
        <w:rPr>
          <w:b/>
          <w:bCs/>
        </w:rPr>
        <w:t>:</w:t>
      </w:r>
      <w:r>
        <w:t xml:space="preserve"> Heartland Payment Systems, a major payment processor handling billions of transactions a</w:t>
      </w:r>
      <w:r w:rsidR="00CE1131">
        <w:t>nnually</w:t>
      </w:r>
      <w:r>
        <w:t>, recognized the growing risk of SQL injection attacks and data interception during payment processing. The payment operations team was under immense pressure to secure workflows, knowing that even a single breach could expose millions of card numbers and cause irreparable damage.</w:t>
      </w:r>
    </w:p>
    <w:p w14:paraId="3EADB206" w14:textId="77777777" w:rsidR="0045508F" w:rsidRDefault="0045508F" w:rsidP="0045508F">
      <w:pPr>
        <w:spacing w:after="0"/>
      </w:pPr>
    </w:p>
    <w:p w14:paraId="2893629A" w14:textId="529F2BF5" w:rsidR="0045508F" w:rsidRDefault="0045508F" w:rsidP="0045508F">
      <w:pPr>
        <w:spacing w:after="0"/>
      </w:pPr>
      <w:r w:rsidRPr="00CE1131">
        <w:rPr>
          <w:b/>
          <w:bCs/>
        </w:rPr>
        <w:t>Tech Outcome</w:t>
      </w:r>
      <w:r w:rsidR="00CE1131" w:rsidRPr="00CE1131">
        <w:rPr>
          <w:b/>
          <w:bCs/>
        </w:rPr>
        <w:t>:</w:t>
      </w:r>
      <w:r>
        <w:t xml:space="preserve"> Replica SEaaS was recommended to create isolated, disposable environments for Heartland’s payment workflows. This would have prevented attackers from injecting malicious SQL code into the system and intercepting card data during transactions. Replica’s monitoring would also alert the team to any suspicious activity in real</w:t>
      </w:r>
      <w:r w:rsidR="00CE1131">
        <w:t xml:space="preserve"> </w:t>
      </w:r>
      <w:r>
        <w:t>time.</w:t>
      </w:r>
    </w:p>
    <w:p w14:paraId="393A804B" w14:textId="77777777" w:rsidR="0045508F" w:rsidRDefault="0045508F" w:rsidP="0045508F">
      <w:pPr>
        <w:spacing w:after="0"/>
      </w:pPr>
    </w:p>
    <w:p w14:paraId="145888A0" w14:textId="7426394B" w:rsidR="0045508F" w:rsidRDefault="0045508F" w:rsidP="0045508F">
      <w:pPr>
        <w:spacing w:after="0"/>
      </w:pPr>
      <w:r w:rsidRPr="00CE1131">
        <w:rPr>
          <w:b/>
          <w:bCs/>
        </w:rPr>
        <w:t>Business Outcome</w:t>
      </w:r>
      <w:r w:rsidR="00CE1131" w:rsidRPr="00CE1131">
        <w:rPr>
          <w:b/>
          <w:bCs/>
        </w:rPr>
        <w:t>:</w:t>
      </w:r>
      <w:r>
        <w:t xml:space="preserve"> Heartland's payment system would </w:t>
      </w:r>
      <w:r w:rsidR="00FB4F41">
        <w:t>be</w:t>
      </w:r>
      <w:r>
        <w:t xml:space="preserve"> secured against SQL injection attacks, protecting 130 million debit and credit card numbers. The risk of data interception would </w:t>
      </w:r>
      <w:r w:rsidR="00FB4F41">
        <w:t>be</w:t>
      </w:r>
      <w:r>
        <w:t xml:space="preserve"> mitigated, preserving the integrity of the payment processing system. The company would avoid regulatory scrutiny, fines, and a loss of trust from its customers and partners.</w:t>
      </w:r>
    </w:p>
    <w:p w14:paraId="237E31A0" w14:textId="77777777" w:rsidR="0045508F" w:rsidRDefault="0045508F" w:rsidP="0045508F">
      <w:pPr>
        <w:spacing w:after="0"/>
      </w:pPr>
    </w:p>
    <w:p w14:paraId="3B429640" w14:textId="5E14C7C0" w:rsidR="0045508F" w:rsidRDefault="0045508F" w:rsidP="0045508F">
      <w:pPr>
        <w:spacing w:after="0"/>
      </w:pPr>
      <w:r w:rsidRPr="00CE1131">
        <w:rPr>
          <w:b/>
          <w:bCs/>
        </w:rPr>
        <w:t>Persona Outcome</w:t>
      </w:r>
      <w:r w:rsidR="00CE1131">
        <w:t xml:space="preserve">: </w:t>
      </w:r>
      <w:r>
        <w:t>For the payment operations team and the CISO, using Replica would have reduced the burden of securing critical payment workflows. It would have allowed them to prevent breaches while ensuring compliance with regulatory requirements, enhancing their reputation within the company.</w:t>
      </w:r>
    </w:p>
    <w:p w14:paraId="048AE7E6" w14:textId="77777777" w:rsidR="0045508F" w:rsidRDefault="0045508F" w:rsidP="0045508F">
      <w:pPr>
        <w:spacing w:after="0"/>
      </w:pPr>
    </w:p>
    <w:p w14:paraId="148EFE7D" w14:textId="52F63DC5" w:rsidR="00D54202" w:rsidRDefault="0045508F" w:rsidP="00D54202">
      <w:pPr>
        <w:spacing w:after="0"/>
      </w:pPr>
      <w:r w:rsidRPr="00CE1131">
        <w:rPr>
          <w:b/>
          <w:bCs/>
        </w:rPr>
        <w:t>Wh</w:t>
      </w:r>
      <w:r w:rsidR="00CE1131" w:rsidRPr="00CE1131">
        <w:rPr>
          <w:b/>
          <w:bCs/>
        </w:rPr>
        <w:t xml:space="preserve">en </w:t>
      </w:r>
      <w:r w:rsidR="00863DFD">
        <w:rPr>
          <w:b/>
          <w:bCs/>
        </w:rPr>
        <w:t>they turned it down</w:t>
      </w:r>
      <w:r w:rsidR="00CE1131" w:rsidRPr="00CE1131">
        <w:rPr>
          <w:b/>
          <w:bCs/>
        </w:rPr>
        <w:t>:</w:t>
      </w:r>
      <w:r>
        <w:t xml:space="preserve"> Heartland did not implement Replica SEaaS</w:t>
      </w:r>
      <w:r w:rsidR="00CE1131">
        <w:t xml:space="preserve"> despite the risks</w:t>
      </w:r>
      <w:r>
        <w:t>. The company later suffered a breach involving SQL injection attacks, resulting in significant financial and reputational damage.</w:t>
      </w:r>
      <w:r w:rsidR="00D54202">
        <w:t> Hackers used an SQL injection attack to gain access to Heartland's systems attack allowed them to insert malicious code into the company's database, which then compromised the card data of millions of customers</w:t>
      </w:r>
    </w:p>
    <w:p w14:paraId="4CC5BDA7" w14:textId="77777777" w:rsidR="00D54202" w:rsidRDefault="00D54202" w:rsidP="00D54202">
      <w:pPr>
        <w:spacing w:after="0"/>
      </w:pPr>
    </w:p>
    <w:p w14:paraId="30072A8A" w14:textId="792BE7E7" w:rsidR="0045508F" w:rsidRDefault="00D54202" w:rsidP="00D54202">
      <w:pPr>
        <w:spacing w:after="0"/>
      </w:pPr>
      <w:r>
        <w:t>The breach went undetected for several months when the hackers could steal data from approximately 130 million credit and debit cards.  The financial impact was enormous, with Heartland facing significant legal fees, settlement costs, and a loss of customer trust</w:t>
      </w:r>
    </w:p>
    <w:p w14:paraId="05712557" w14:textId="77777777" w:rsidR="00DD5BDC" w:rsidRDefault="00DD5BDC" w:rsidP="00D54202">
      <w:pPr>
        <w:spacing w:after="0"/>
      </w:pPr>
    </w:p>
    <w:p w14:paraId="2FD23F77" w14:textId="04E25036" w:rsidR="00DD5BDC" w:rsidRDefault="00AE1CE2" w:rsidP="00DD5BDC">
      <w:pPr>
        <w:spacing w:after="0"/>
      </w:pPr>
      <w:r>
        <w:t>-Sou</w:t>
      </w:r>
      <w:r w:rsidR="00DD5BDC">
        <w:t>rce: "Lessons from the 2008 Heartland Data Breach" on CSO Online.</w:t>
      </w:r>
    </w:p>
    <w:p w14:paraId="68E5D31D" w14:textId="3F3BBF4E" w:rsidR="007774FC" w:rsidRDefault="007774FC">
      <w:r>
        <w:br w:type="page"/>
      </w:r>
    </w:p>
    <w:p w14:paraId="264A7F65" w14:textId="143613A6" w:rsidR="007774FC" w:rsidRDefault="007774FC" w:rsidP="00863DFD">
      <w:pPr>
        <w:pStyle w:val="Heading2"/>
      </w:pPr>
      <w:bookmarkStart w:id="80" w:name="_Toc180332886"/>
      <w:r>
        <w:lastRenderedPageBreak/>
        <w:t>Capital One (Cloud Misconfiguration)</w:t>
      </w:r>
      <w:bookmarkEnd w:id="80"/>
    </w:p>
    <w:p w14:paraId="13060516" w14:textId="77777777" w:rsidR="007774FC" w:rsidRDefault="007774FC" w:rsidP="00863DFD">
      <w:pPr>
        <w:pStyle w:val="Heading3"/>
      </w:pPr>
      <w:bookmarkStart w:id="81" w:name="_Toc180332887"/>
      <w:r>
        <w:t>Category: Technology Use Case: Payment Processing &amp; Cloud Security</w:t>
      </w:r>
      <w:bookmarkEnd w:id="81"/>
    </w:p>
    <w:p w14:paraId="68FDDABB" w14:textId="77777777" w:rsidR="007774FC" w:rsidRDefault="007774FC" w:rsidP="007774FC">
      <w:pPr>
        <w:spacing w:after="0"/>
      </w:pPr>
    </w:p>
    <w:p w14:paraId="6DBD2B8C" w14:textId="799C7708" w:rsidR="007774FC" w:rsidRDefault="007774FC" w:rsidP="007774FC">
      <w:pPr>
        <w:spacing w:after="0"/>
      </w:pPr>
      <w:r w:rsidRPr="00863DFD">
        <w:rPr>
          <w:b/>
          <w:bCs/>
        </w:rPr>
        <w:t>Concern</w:t>
      </w:r>
      <w:r w:rsidR="00863DFD">
        <w:t>:</w:t>
      </w:r>
      <w:r>
        <w:t xml:space="preserve"> Capital One, a major credit card issuer, was concerned about the security of its cloud infrastructure, where sensitive customer data, including payment information, was stored and processed. The risk of cloud misconfigurations leading to unauthorized access posed a growing threat, and Capital One was under pressure to protect the personal data of millions of credit card users.</w:t>
      </w:r>
    </w:p>
    <w:p w14:paraId="0D3C7E1E" w14:textId="77777777" w:rsidR="007774FC" w:rsidRDefault="007774FC" w:rsidP="007774FC">
      <w:pPr>
        <w:spacing w:after="0"/>
      </w:pPr>
    </w:p>
    <w:p w14:paraId="64BEF9DF" w14:textId="028F62CC" w:rsidR="007774FC" w:rsidRDefault="007774FC" w:rsidP="007774FC">
      <w:pPr>
        <w:spacing w:after="0"/>
      </w:pPr>
      <w:r w:rsidRPr="00863DFD">
        <w:rPr>
          <w:b/>
          <w:bCs/>
        </w:rPr>
        <w:t>Tech Outcome</w:t>
      </w:r>
      <w:r w:rsidR="00863DFD">
        <w:t>:</w:t>
      </w:r>
      <w:r>
        <w:t xml:space="preserve"> Replica SEaaS was proposed to address these concerns by creating secure, isolated environments for Capital One’s cloud-based workflows. Through real-time monitoring and continuous alerting, any cloud misconfigurations or unauthorized access attempts could be detected and mitigated before any sensitive payment data could be compromised.</w:t>
      </w:r>
    </w:p>
    <w:p w14:paraId="0D84C9F7" w14:textId="77777777" w:rsidR="007774FC" w:rsidRDefault="007774FC" w:rsidP="007774FC">
      <w:pPr>
        <w:spacing w:after="0"/>
      </w:pPr>
    </w:p>
    <w:p w14:paraId="3A44B610" w14:textId="51CDED5F" w:rsidR="007774FC" w:rsidRDefault="007774FC" w:rsidP="007774FC">
      <w:pPr>
        <w:spacing w:after="0"/>
      </w:pPr>
      <w:r w:rsidRPr="00863DFD">
        <w:rPr>
          <w:b/>
          <w:bCs/>
        </w:rPr>
        <w:t>Business Outcome</w:t>
      </w:r>
      <w:r w:rsidR="00863DFD">
        <w:t>:</w:t>
      </w:r>
      <w:r>
        <w:t xml:space="preserve"> Cloud misconfigurations would be minimized, and access to sensitive payment data, such as credit card information, would be controlled and monitored. This would have helped Capital One avoid regulatory fines, lawsuits, and damage to their reputation. Furthermore, securing payment data would have maintained consumer trust and avoided the risk of data breaches impacting millions of credit card holders.</w:t>
      </w:r>
    </w:p>
    <w:p w14:paraId="79095987" w14:textId="10110A89" w:rsidR="007774FC" w:rsidRDefault="007774FC" w:rsidP="007774FC">
      <w:pPr>
        <w:spacing w:after="0"/>
      </w:pPr>
    </w:p>
    <w:p w14:paraId="76BC8873" w14:textId="228E35FB" w:rsidR="007774FC" w:rsidRDefault="007774FC" w:rsidP="007774FC">
      <w:pPr>
        <w:spacing w:after="0"/>
      </w:pPr>
      <w:r w:rsidRPr="00863DFD">
        <w:rPr>
          <w:b/>
          <w:bCs/>
        </w:rPr>
        <w:t>Persona Outcome</w:t>
      </w:r>
      <w:r w:rsidR="00863DFD">
        <w:rPr>
          <w:b/>
          <w:bCs/>
        </w:rPr>
        <w:t>:</w:t>
      </w:r>
      <w:r>
        <w:t xml:space="preserve"> For the cloud architects and security teams, adopting Replica SEaaS would have provided better control over cloud environments and reduced the stress of managing cloud security risks. It would have allowed them to focus on innovation, knowing that payment processing environments were </w:t>
      </w:r>
      <w:r w:rsidR="000C2BA1">
        <w:t>secure,</w:t>
      </w:r>
      <w:r>
        <w:t xml:space="preserve"> and vulnerabilities were being actively managed.</w:t>
      </w:r>
    </w:p>
    <w:p w14:paraId="39CBA016" w14:textId="77777777" w:rsidR="007774FC" w:rsidRDefault="007774FC" w:rsidP="007774FC">
      <w:pPr>
        <w:spacing w:after="0"/>
      </w:pPr>
    </w:p>
    <w:p w14:paraId="53C92CA8" w14:textId="018D5DE2" w:rsidR="007774FC" w:rsidRDefault="00863DFD" w:rsidP="007774FC">
      <w:pPr>
        <w:spacing w:after="0"/>
      </w:pPr>
      <w:r w:rsidRPr="00863DFD">
        <w:rPr>
          <w:b/>
          <w:bCs/>
        </w:rPr>
        <w:t>When they turned it down:</w:t>
      </w:r>
      <w:r w:rsidR="007774FC">
        <w:t xml:space="preserve"> Despite recognizing the risks, Capital One chose not to implement Replica SEaaS. In 2019, they experienced a breach when a former AWS engineer exploited a misconfigured firewall, which allowed unauthorized access to over 100 million credit card applications. The breach resulted in regulatory fines, class-action lawsuits, and significant reputational damage.</w:t>
      </w:r>
    </w:p>
    <w:p w14:paraId="67C2F981" w14:textId="77777777" w:rsidR="007774FC" w:rsidRDefault="007774FC" w:rsidP="007774FC">
      <w:pPr>
        <w:spacing w:after="0"/>
      </w:pPr>
    </w:p>
    <w:p w14:paraId="3DEAA6DA" w14:textId="2CBA13A4" w:rsidR="007774FC" w:rsidRDefault="007774FC" w:rsidP="007774FC">
      <w:pPr>
        <w:spacing w:after="0"/>
      </w:pPr>
      <w:r w:rsidRPr="00863DFD">
        <w:rPr>
          <w:b/>
          <w:bCs/>
        </w:rPr>
        <w:t>Why This Case Study Matters</w:t>
      </w:r>
      <w:r w:rsidR="00863DFD">
        <w:t xml:space="preserve">: </w:t>
      </w:r>
      <w:r>
        <w:t>While Capital One is not a traditional payment processor, handling sensitive credit card payment data puts it firmly in the realm of payment processing security. The breach underscores the importance of securing payment workflows, especially when they are housed in the cloud. Replica SEaaS could have prevented this breach, highlighting the solution’s value in protecting payment data from cloud vulnerabilities and misconfigurations.</w:t>
      </w:r>
    </w:p>
    <w:p w14:paraId="0B63A480" w14:textId="77777777" w:rsidR="005E3125" w:rsidRDefault="005E3125"/>
    <w:p w14:paraId="7226F27E" w14:textId="2C186F2B" w:rsidR="00CC612D" w:rsidRDefault="005E3125">
      <w:r>
        <w:t>-Source: "What we learned from the Capital One breach" on krebsonsecuirty.com</w:t>
      </w:r>
      <w:r w:rsidR="00CC612D">
        <w:br w:type="page"/>
      </w:r>
    </w:p>
    <w:p w14:paraId="26B2F368" w14:textId="07893049" w:rsidR="00B2076B" w:rsidRDefault="002E645D" w:rsidP="002E645D">
      <w:pPr>
        <w:pStyle w:val="Heading1"/>
      </w:pPr>
      <w:bookmarkStart w:id="82" w:name="_Toc180332888"/>
      <w:r>
        <w:lastRenderedPageBreak/>
        <w:t xml:space="preserve">Additional Case Studies for </w:t>
      </w:r>
      <w:r w:rsidR="003D61B9">
        <w:t>Financial Services Industry Examples</w:t>
      </w:r>
      <w:bookmarkEnd w:id="82"/>
    </w:p>
    <w:p w14:paraId="16D60CE9" w14:textId="77777777" w:rsidR="003D61B9" w:rsidRDefault="003D61B9" w:rsidP="003D61B9">
      <w:pPr>
        <w:pStyle w:val="Heading2"/>
      </w:pPr>
      <w:bookmarkStart w:id="83" w:name="_Toc180332889"/>
      <w:r>
        <w:t>1. AI-Driven Fraud Detection: JPMorgan Chase</w:t>
      </w:r>
      <w:bookmarkEnd w:id="83"/>
    </w:p>
    <w:p w14:paraId="2CBA06DC" w14:textId="0007E378" w:rsidR="003D61B9" w:rsidRDefault="003D61B9" w:rsidP="003D61B9">
      <w:r w:rsidRPr="003D61B9">
        <w:rPr>
          <w:b/>
          <w:bCs/>
        </w:rPr>
        <w:t>Context:</w:t>
      </w:r>
      <w:r>
        <w:t xml:space="preserve"> In response to rising fraud threats, JPMorgan Chase implemented AI-powered fraud detection systems to secure its payment processing infrastructure. The AI system continuously monitors transaction patterns and flags suspicious behavior in real-time, reducing the potential for fraud to escalate into larger breaches.</w:t>
      </w:r>
    </w:p>
    <w:p w14:paraId="77A5F2F2" w14:textId="77777777" w:rsidR="003D61B9" w:rsidRDefault="003D61B9" w:rsidP="003D61B9">
      <w:r w:rsidRPr="003D61B9">
        <w:rPr>
          <w:b/>
          <w:bCs/>
        </w:rPr>
        <w:t>Outcome:</w:t>
      </w:r>
      <w:r>
        <w:t xml:space="preserve"> According to JPMorgan, the AI-driven system reduced fraud-related losses by 20-30%, significantly improving the bank’s risk mitigation capabilities while reducing operational costs associated with manual fraud monitoring. The system's ability to learn and adapt over time also made it highly effective at catching emerging fraud techniques.</w:t>
      </w:r>
    </w:p>
    <w:p w14:paraId="346623A1" w14:textId="77777777" w:rsidR="003D61B9" w:rsidRDefault="003D61B9" w:rsidP="003D61B9">
      <w:r w:rsidRPr="003D61B9">
        <w:rPr>
          <w:b/>
          <w:bCs/>
        </w:rPr>
        <w:t>Key Takeaway for Sales Professionals:</w:t>
      </w:r>
      <w:r>
        <w:t xml:space="preserve"> By presenting AI-driven fraud detection solutions, sales teams can offer banks a method to reduce financial losses from fraud while ensuring compliance with security regulations like PCI DSS.</w:t>
      </w:r>
    </w:p>
    <w:p w14:paraId="4D7198C0" w14:textId="77777777" w:rsidR="003D61B9" w:rsidRDefault="003D61B9" w:rsidP="003D61B9">
      <w:pPr>
        <w:pStyle w:val="Heading2"/>
      </w:pPr>
      <w:bookmarkStart w:id="84" w:name="_Toc180332890"/>
      <w:r>
        <w:t>2. Blockchain Integration for Cross-Border Payments: Santander</w:t>
      </w:r>
      <w:bookmarkEnd w:id="84"/>
    </w:p>
    <w:p w14:paraId="19FDDF9C" w14:textId="77777777" w:rsidR="003D61B9" w:rsidRDefault="003D61B9" w:rsidP="003D61B9">
      <w:r w:rsidRPr="003D61B9">
        <w:rPr>
          <w:b/>
          <w:bCs/>
        </w:rPr>
        <w:t>Context:</w:t>
      </w:r>
      <w:r>
        <w:t xml:space="preserve"> Santander, one of the world’s largest banks, leveraged blockchain technology to enhance its cross-border payment services. Using the Ripple blockchain platform, Santander was able to provide faster, more secure, and transparent international payment solutions.</w:t>
      </w:r>
    </w:p>
    <w:p w14:paraId="3B781FB1" w14:textId="77777777" w:rsidR="003D61B9" w:rsidRDefault="003D61B9" w:rsidP="003D61B9">
      <w:r w:rsidRPr="003D61B9">
        <w:rPr>
          <w:b/>
          <w:bCs/>
        </w:rPr>
        <w:t>Outcome:</w:t>
      </w:r>
      <w:r>
        <w:t xml:space="preserve"> By integrating blockchain, Santander reduced the time for cross-border transactions from 2-3 days to a matter of seconds, dramatically improving customer satisfaction and reducing costs associated with traditional settlement processes.</w:t>
      </w:r>
    </w:p>
    <w:p w14:paraId="0A648FBD" w14:textId="77777777" w:rsidR="003D61B9" w:rsidRDefault="003D61B9" w:rsidP="003D61B9">
      <w:r w:rsidRPr="003D61B9">
        <w:rPr>
          <w:b/>
          <w:bCs/>
        </w:rPr>
        <w:t>Key Takeaway for Sales Professionals:</w:t>
      </w:r>
      <w:r>
        <w:t xml:space="preserve"> Offering blockchain-based payment solutions can position a bank at the forefront of the industry. It enables faster cross-border transactions while improving transparency and security—key pain points for banks handling international payments.</w:t>
      </w:r>
    </w:p>
    <w:p w14:paraId="4EEAEF3F" w14:textId="77777777" w:rsidR="003D61B9" w:rsidRDefault="003D61B9" w:rsidP="003D61B9">
      <w:pPr>
        <w:pStyle w:val="Heading2"/>
      </w:pPr>
      <w:bookmarkStart w:id="85" w:name="_Toc180332891"/>
      <w:r>
        <w:t>3. Real-Time Payments: The Clearing House (TCH)</w:t>
      </w:r>
      <w:bookmarkEnd w:id="85"/>
    </w:p>
    <w:p w14:paraId="25E91676" w14:textId="77777777" w:rsidR="003D61B9" w:rsidRDefault="003D61B9" w:rsidP="003D61B9">
      <w:r w:rsidRPr="003D61B9">
        <w:rPr>
          <w:b/>
          <w:bCs/>
        </w:rPr>
        <w:t>Context:</w:t>
      </w:r>
      <w:r>
        <w:t xml:space="preserve"> The Clearing House (TCH) launched the Real-Time Payments (RTP) Network, designed to handle real-time payments for U.S. financial institutions. Banks that adopted the RTP network were able to offer instant payments to their customers, allowing for immediate transfer of funds, unlike traditional ACH or wire transfers.</w:t>
      </w:r>
    </w:p>
    <w:p w14:paraId="7A0F66C9" w14:textId="77777777" w:rsidR="003D61B9" w:rsidRDefault="003D61B9" w:rsidP="003D61B9">
      <w:r w:rsidRPr="003D61B9">
        <w:rPr>
          <w:b/>
          <w:bCs/>
        </w:rPr>
        <w:t>Outcome:</w:t>
      </w:r>
      <w:r>
        <w:t xml:space="preserve"> Banks using the RTP network have reported increased customer satisfaction due to the speed and convenience of real-time payments. Additionally, operational efficiency improved as banks could settle payments faster and reduce the backlog of pending transactions.</w:t>
      </w:r>
    </w:p>
    <w:p w14:paraId="3BE71685" w14:textId="77777777" w:rsidR="003D61B9" w:rsidRDefault="003D61B9" w:rsidP="003D61B9">
      <w:r w:rsidRPr="003D61B9">
        <w:rPr>
          <w:b/>
          <w:bCs/>
        </w:rPr>
        <w:t>Key Takeaway for Sales Professionals:</w:t>
      </w:r>
      <w:r>
        <w:t xml:space="preserve"> Banks increasingly value solutions that integrate real-time payments because they enhance the customer experience and improve operational efficiency. Offering payment solutions that support real-time transactions gives banks a competitive edge in the market.</w:t>
      </w:r>
    </w:p>
    <w:p w14:paraId="25A2DA53" w14:textId="77777777" w:rsidR="003D61B9" w:rsidRDefault="003D61B9" w:rsidP="003D61B9"/>
    <w:p w14:paraId="20C2BF90" w14:textId="77777777" w:rsidR="003D61B9" w:rsidRDefault="003D61B9" w:rsidP="003D61B9"/>
    <w:p w14:paraId="2B57BC91" w14:textId="77777777" w:rsidR="003D61B9" w:rsidRDefault="003D61B9" w:rsidP="003D61B9">
      <w:pPr>
        <w:pStyle w:val="Heading2"/>
      </w:pPr>
      <w:bookmarkStart w:id="86" w:name="_Toc180332892"/>
      <w:r>
        <w:lastRenderedPageBreak/>
        <w:t>4. Seamless Integration with Digital Wallets: Bank of America</w:t>
      </w:r>
      <w:bookmarkEnd w:id="86"/>
    </w:p>
    <w:p w14:paraId="5FE9CEC1" w14:textId="77777777" w:rsidR="003D61B9" w:rsidRDefault="003D61B9" w:rsidP="003D61B9">
      <w:r w:rsidRPr="003D61B9">
        <w:rPr>
          <w:b/>
          <w:bCs/>
        </w:rPr>
        <w:t>Context:</w:t>
      </w:r>
      <w:r>
        <w:t xml:space="preserve"> Bank of America enhanced its payment processing infrastructure by integrating with Apple Pay, Google Pay, and other digital wallets. This integration allowed customers to make seamless, secure payments using their smartphones, aligning with consumer demand for mobile-friendly payment options.</w:t>
      </w:r>
    </w:p>
    <w:p w14:paraId="27ADB847" w14:textId="77777777" w:rsidR="003D61B9" w:rsidRDefault="003D61B9" w:rsidP="003D61B9">
      <w:r w:rsidRPr="003D61B9">
        <w:rPr>
          <w:b/>
          <w:bCs/>
        </w:rPr>
        <w:t>Outcome:</w:t>
      </w:r>
      <w:r>
        <w:t xml:space="preserve"> Digital wallet integration led to an increase in mobile payment adoption, particularly among younger demographics, driving revenue growth for the bank. The seamless integration also reduced operational complexity, as the digital wallet platforms handled much of the authentication and payment settlement processes.</w:t>
      </w:r>
    </w:p>
    <w:p w14:paraId="4E83406D" w14:textId="77777777" w:rsidR="003D61B9" w:rsidRDefault="003D61B9" w:rsidP="003D61B9">
      <w:r w:rsidRPr="003D61B9">
        <w:rPr>
          <w:b/>
          <w:bCs/>
        </w:rPr>
        <w:t>Key Takeaway for Sales Professionals</w:t>
      </w:r>
      <w:r>
        <w:t>: Offering solutions that integrate with digital wallets can help banks tap into new revenue streams by appealing to tech-savvy consumers, all while simplifying payment authentication and reducing reliance on physical cards.</w:t>
      </w:r>
    </w:p>
    <w:p w14:paraId="1C4B7E20" w14:textId="77777777" w:rsidR="003D61B9" w:rsidRDefault="003D61B9" w:rsidP="003D61B9">
      <w:pPr>
        <w:pStyle w:val="Heading2"/>
      </w:pPr>
      <w:bookmarkStart w:id="87" w:name="_Toc180332893"/>
      <w:r>
        <w:t>Industry Insights and Trends:</w:t>
      </w:r>
      <w:bookmarkEnd w:id="87"/>
    </w:p>
    <w:p w14:paraId="4CE53D76" w14:textId="074EEED2" w:rsidR="003D61B9" w:rsidRDefault="003D61B9" w:rsidP="003D61B9">
      <w:r w:rsidRPr="003D61B9">
        <w:rPr>
          <w:b/>
          <w:bCs/>
        </w:rPr>
        <w:t>AI and Machine Learning:</w:t>
      </w:r>
      <w:r>
        <w:t xml:space="preserve"> As AI continues to advance, banks are increasingly turning to AI for fraud detection, risk management, and customer experience enhancements. This shift is driven by the need to automate complex processes, reduce manual intervention, and stay ahead of evolving security threats</w:t>
      </w:r>
      <w:r>
        <w:rPr>
          <w:rFonts w:ascii="Arial" w:hAnsi="Arial" w:cs="Arial"/>
        </w:rPr>
        <w:t>​</w:t>
      </w:r>
      <w:r>
        <w:t>- MCKINSEY &amp; COMPANY</w:t>
      </w:r>
    </w:p>
    <w:p w14:paraId="53C6D9AA" w14:textId="2B40B53C" w:rsidR="003D61B9" w:rsidRDefault="003D61B9" w:rsidP="003D61B9">
      <w:r w:rsidRPr="003D61B9">
        <w:rPr>
          <w:b/>
          <w:bCs/>
        </w:rPr>
        <w:t>Blockchain and Cryptocurrencies:</w:t>
      </w:r>
      <w:r>
        <w:t xml:space="preserve"> The use of blockchain in payment processing is becoming more common, particularly for cross-border payments. Blockchain’s ability to provide secure, immutable records makes it a valuable technology for fraud prevention and transaction transparency</w:t>
      </w:r>
      <w:r>
        <w:rPr>
          <w:rFonts w:ascii="Arial" w:hAnsi="Arial" w:cs="Arial"/>
        </w:rPr>
        <w:t>​</w:t>
      </w:r>
      <w:r>
        <w:t>-PWC</w:t>
      </w:r>
    </w:p>
    <w:p w14:paraId="7B5BC753" w14:textId="7506B3BF" w:rsidR="003D61B9" w:rsidRDefault="003D61B9" w:rsidP="003D61B9">
      <w:r w:rsidRPr="003D61B9">
        <w:rPr>
          <w:b/>
          <w:bCs/>
        </w:rPr>
        <w:t>Real-Time Payments:</w:t>
      </w:r>
      <w:r>
        <w:t xml:space="preserve"> The shift toward instant payment systems is transforming how banks manage transaction workflows. RTP (Real-Time Payments) networks, coupled with AI-driven fraud detection, are critical in ensuring that real-time transactions remain secure and efficient</w:t>
      </w:r>
      <w:r>
        <w:rPr>
          <w:rFonts w:ascii="Arial" w:hAnsi="Arial" w:cs="Arial"/>
        </w:rPr>
        <w:t xml:space="preserve"> in</w:t>
      </w:r>
      <w:r>
        <w:t xml:space="preserve"> US</w:t>
      </w:r>
    </w:p>
    <w:p w14:paraId="0AFAA5A1" w14:textId="77777777" w:rsidR="003D61B9" w:rsidRDefault="003D61B9" w:rsidP="003D61B9">
      <w:pPr>
        <w:pStyle w:val="Heading2"/>
      </w:pPr>
      <w:bookmarkStart w:id="88" w:name="_Toc180332894"/>
      <w:r>
        <w:t>Conclusion:</w:t>
      </w:r>
      <w:bookmarkEnd w:id="88"/>
    </w:p>
    <w:p w14:paraId="3C24BD0B" w14:textId="2234DD1B" w:rsidR="001D6063" w:rsidRDefault="003D61B9" w:rsidP="003D61B9">
      <w:r>
        <w:t>These case studies and industry insights provide a comprehensive view of how banks are leveraging cutting-edge technologies to improve payment processing systems, reduce costs, and enhance customer satisfaction. For a selling professional, understanding these real-world applications can strengthen their sales pitch by offering proven solutions that align with the current needs and future trends in banking.</w:t>
      </w:r>
    </w:p>
    <w:p w14:paraId="61132402" w14:textId="77777777" w:rsidR="001D6063" w:rsidRDefault="001D6063">
      <w:r>
        <w:br w:type="page"/>
      </w:r>
    </w:p>
    <w:p w14:paraId="66F07FB0" w14:textId="77777777" w:rsidR="001D6063" w:rsidRDefault="001D6063" w:rsidP="001D6063">
      <w:pPr>
        <w:pStyle w:val="Heading1"/>
      </w:pPr>
      <w:bookmarkStart w:id="89" w:name="_Toc180332895"/>
      <w:r>
        <w:lastRenderedPageBreak/>
        <w:t>Comprehensive Summary of the ICP:</w:t>
      </w:r>
      <w:bookmarkEnd w:id="89"/>
    </w:p>
    <w:p w14:paraId="335F7102" w14:textId="77777777" w:rsidR="001D6063" w:rsidRDefault="001D6063" w:rsidP="001D6063">
      <w:pPr>
        <w:spacing w:after="0"/>
      </w:pPr>
      <w:r>
        <w:t>The Ideal Client Profile (ICP) for Gray Market Labs' Replica SEaaS provides a comprehensive and strategic roadmap for engaging with the financial services vertical, one of the most lucrative and rapidly evolving sectors. The financial industry—encompassing banks, payment processors, fintech, and insurance companies—is experiencing rapid growth and transformation, driven by advancements in real-time payments, AI-driven fraud detection, and compliance automation. This presents a unique opportunity for Replica SEaaS to disrupt the market and establish itself as a vital component of financial institutions' security infrastructure.</w:t>
      </w:r>
    </w:p>
    <w:p w14:paraId="6F7F2D0B" w14:textId="77777777" w:rsidR="001D6063" w:rsidRDefault="001D6063" w:rsidP="001D6063">
      <w:pPr>
        <w:spacing w:after="0"/>
      </w:pPr>
    </w:p>
    <w:p w14:paraId="7CEFFE98" w14:textId="77777777" w:rsidR="001D6063" w:rsidRPr="0083231E" w:rsidRDefault="001D6063" w:rsidP="0083231E">
      <w:pPr>
        <w:rPr>
          <w:sz w:val="26"/>
          <w:szCs w:val="26"/>
        </w:rPr>
      </w:pPr>
      <w:r w:rsidRPr="0083231E">
        <w:rPr>
          <w:sz w:val="26"/>
          <w:szCs w:val="26"/>
        </w:rPr>
        <w:t>Why the ICP is Important:</w:t>
      </w:r>
    </w:p>
    <w:p w14:paraId="1E071A50" w14:textId="3D8D658D" w:rsidR="001D6063" w:rsidRDefault="001D6063" w:rsidP="001D6063">
      <w:pPr>
        <w:spacing w:after="0"/>
      </w:pPr>
      <w:r>
        <w:t xml:space="preserve">This ICP isn’t just a static document; it’s a living, dynamic </w:t>
      </w:r>
      <w:r w:rsidR="007A3676">
        <w:t xml:space="preserve">component of the sales </w:t>
      </w:r>
      <w:r>
        <w:t xml:space="preserve">playbook designed to help sales professionals understand the key technical outcomes, business outcomes, and persona-specific pain points in the financial sector. By focusing on the most critical challenges—such as secure payment processing, AI-driven fraud detection, and </w:t>
      </w:r>
      <w:r w:rsidR="00684454">
        <w:t>z</w:t>
      </w:r>
      <w:r>
        <w:t>ero</w:t>
      </w:r>
      <w:r w:rsidR="00684454">
        <w:t>-t</w:t>
      </w:r>
      <w:r>
        <w:t>rust architectures—Replica SEaaS positions itself as a crucial solution for financial institutions under increasing pressure to protect transactions and comply with complex regulations like PCI DSS, AML, and GDPR.</w:t>
      </w:r>
    </w:p>
    <w:p w14:paraId="118923BE" w14:textId="77777777" w:rsidR="001D6063" w:rsidRDefault="001D6063" w:rsidP="001D6063">
      <w:pPr>
        <w:spacing w:after="0"/>
      </w:pPr>
    </w:p>
    <w:p w14:paraId="552CD7BC" w14:textId="475EFF8B" w:rsidR="001D6063" w:rsidRDefault="001D6063" w:rsidP="001D6063">
      <w:pPr>
        <w:spacing w:after="0"/>
      </w:pPr>
      <w:r>
        <w:t xml:space="preserve">Replica SEaaS offers a comprehensive solution that aligns with the financial sector's need for secure, compliant, and scalable systems. </w:t>
      </w:r>
      <w:r w:rsidR="007A3676">
        <w:t>Its</w:t>
      </w:r>
      <w:r>
        <w:t xml:space="preserve"> scalability and flexibility </w:t>
      </w:r>
      <w:r w:rsidR="00684454">
        <w:t>allow</w:t>
      </w:r>
      <w:r>
        <w:t xml:space="preserve"> institutions to handle growing transaction volumes, integrate real-time payments, and support the adoption of new technologies like digital wallets and blockchain while minimizing fraud risks.</w:t>
      </w:r>
    </w:p>
    <w:p w14:paraId="345D2B7A" w14:textId="77777777" w:rsidR="001D6063" w:rsidRDefault="001D6063" w:rsidP="001D6063">
      <w:pPr>
        <w:spacing w:after="0"/>
      </w:pPr>
    </w:p>
    <w:p w14:paraId="7559BB89" w14:textId="49DE639D" w:rsidR="001D6063" w:rsidRPr="0083231E" w:rsidRDefault="001D6063" w:rsidP="0083231E">
      <w:pPr>
        <w:rPr>
          <w:sz w:val="26"/>
          <w:szCs w:val="26"/>
        </w:rPr>
      </w:pPr>
      <w:r w:rsidRPr="0083231E">
        <w:rPr>
          <w:sz w:val="26"/>
          <w:szCs w:val="26"/>
        </w:rPr>
        <w:t>Deep Dive into Financials</w:t>
      </w:r>
    </w:p>
    <w:p w14:paraId="0E7C7D45" w14:textId="77777777" w:rsidR="001D6063" w:rsidRDefault="001D6063" w:rsidP="001D6063">
      <w:pPr>
        <w:spacing w:after="0"/>
      </w:pPr>
      <w:r>
        <w:t>The financial vertical is a high-value opportunity, projected to generate over $3 trillion in payment revenue by 2027. Financial institutions are held to stringent KPIs in fraud prevention, compliance, and operational efficiency, which makes solutions like Replica SEaaS indispensable. The ability to scale with growing transaction volumes, ensure seamless integration with existing systems, and provide real-time fraud detection puts Replica SEaaS in an advantageous position.</w:t>
      </w:r>
    </w:p>
    <w:p w14:paraId="58DE7557" w14:textId="77777777" w:rsidR="001D6063" w:rsidRDefault="001D6063" w:rsidP="001D6063">
      <w:pPr>
        <w:spacing w:after="0"/>
      </w:pPr>
    </w:p>
    <w:p w14:paraId="69486A10" w14:textId="6C93D8CC" w:rsidR="001D6063" w:rsidRDefault="001D6063" w:rsidP="001D6063">
      <w:pPr>
        <w:spacing w:after="0"/>
      </w:pPr>
      <w:r>
        <w:t>Financial institutions increasingly seek solutions that can operate in the background, providing robust security without disrupting the customer experience. With compliance automation, AI-driven insights, and Zero Trust architecture, Replica SEaaS is poised to help these organizations not only meet today’s challenges but also stay ahead of future security risks.</w:t>
      </w:r>
    </w:p>
    <w:p w14:paraId="1A19D164" w14:textId="77777777" w:rsidR="001D6063" w:rsidRDefault="001D6063" w:rsidP="001D6063">
      <w:pPr>
        <w:spacing w:after="0"/>
      </w:pPr>
    </w:p>
    <w:p w14:paraId="6B829A2E" w14:textId="3BE59327" w:rsidR="001D6063" w:rsidRPr="0083231E" w:rsidRDefault="001D6063" w:rsidP="0083231E">
      <w:pPr>
        <w:rPr>
          <w:sz w:val="26"/>
          <w:szCs w:val="26"/>
        </w:rPr>
      </w:pPr>
      <w:r w:rsidRPr="0083231E">
        <w:rPr>
          <w:sz w:val="26"/>
          <w:szCs w:val="26"/>
        </w:rPr>
        <w:t>Why This Matters for Sales Teams</w:t>
      </w:r>
    </w:p>
    <w:p w14:paraId="0C61C10A" w14:textId="6751106C" w:rsidR="001D6063" w:rsidRDefault="001D6063" w:rsidP="001D6063">
      <w:pPr>
        <w:spacing w:after="0"/>
      </w:pPr>
      <w:r>
        <w:t>Persona Engagement: The ICP identifies key decision-makers within financial institutions—from CTOs and CIOs to CFOs and compliance officers—and outlines specific ways to engage with them. For example, a CTO may be focused on integrating seamless payment systems without disrupting existing technology</w:t>
      </w:r>
      <w:r w:rsidR="007A3676">
        <w:t>. At</w:t>
      </w:r>
      <w:r>
        <w:t xml:space="preserve"> </w:t>
      </w:r>
      <w:r w:rsidR="007A3676">
        <w:t>t</w:t>
      </w:r>
      <w:r>
        <w:t>h</w:t>
      </w:r>
      <w:r w:rsidR="007A3676">
        <w:t>e same t</w:t>
      </w:r>
      <w:r>
        <w:t>i</w:t>
      </w:r>
      <w:r w:rsidR="007A3676">
        <w:t>m</w:t>
      </w:r>
      <w:r>
        <w:t>e</w:t>
      </w:r>
      <w:r w:rsidR="007A3676">
        <w:t>,</w:t>
      </w:r>
      <w:r>
        <w:t xml:space="preserve"> a CFO will be interested in how Replica SEaaS can improve profitability by reducing IT infrastructure costs and mitigating risks.</w:t>
      </w:r>
    </w:p>
    <w:p w14:paraId="1D374685" w14:textId="77777777" w:rsidR="001D6063" w:rsidRDefault="001D6063" w:rsidP="001D6063">
      <w:pPr>
        <w:spacing w:after="0"/>
      </w:pPr>
    </w:p>
    <w:p w14:paraId="6C992465" w14:textId="77777777" w:rsidR="001D6063" w:rsidRDefault="001D6063" w:rsidP="00684454">
      <w:pPr>
        <w:pStyle w:val="ListParagraph"/>
        <w:numPr>
          <w:ilvl w:val="0"/>
          <w:numId w:val="139"/>
        </w:numPr>
        <w:spacing w:after="0"/>
      </w:pPr>
      <w:r w:rsidRPr="00684454">
        <w:rPr>
          <w:b/>
          <w:bCs/>
        </w:rPr>
        <w:lastRenderedPageBreak/>
        <w:t>Creating Demand:</w:t>
      </w:r>
      <w:r>
        <w:t xml:space="preserve"> The ICP provides detailed insights into how to build demand for Replica SEaaS by focusing on the challenges these institutions face. Understanding the business and technical outcomes—such as fraud reduction, operational efficiency, and regulatory compliance—gives sales professionals the tools to tailor their conversations to each stakeholder's specific needs.</w:t>
      </w:r>
    </w:p>
    <w:p w14:paraId="4A162CDA" w14:textId="77777777" w:rsidR="001D6063" w:rsidRDefault="001D6063" w:rsidP="001D6063">
      <w:pPr>
        <w:spacing w:after="0"/>
      </w:pPr>
    </w:p>
    <w:p w14:paraId="638A8893" w14:textId="77777777" w:rsidR="0083231E" w:rsidRPr="0083231E" w:rsidRDefault="001D6063" w:rsidP="001B03BA">
      <w:pPr>
        <w:pStyle w:val="ListParagraph"/>
        <w:numPr>
          <w:ilvl w:val="0"/>
          <w:numId w:val="139"/>
        </w:numPr>
        <w:spacing w:after="0"/>
        <w:rPr>
          <w:sz w:val="26"/>
          <w:szCs w:val="26"/>
        </w:rPr>
      </w:pPr>
      <w:r w:rsidRPr="0083231E">
        <w:rPr>
          <w:b/>
          <w:bCs/>
        </w:rPr>
        <w:t>Future-Proofing:</w:t>
      </w:r>
      <w:r>
        <w:t xml:space="preserve"> As financial institutions look ahead to real-time payments, AI-powered fraud detection, blockchain, and the integration of digital wallets, Replica SEaaS ensures they can scale securely and efficiently. This makes it a solution for today and for the future, providing long-term value.</w:t>
      </w:r>
    </w:p>
    <w:p w14:paraId="41163690" w14:textId="77777777" w:rsidR="0083231E" w:rsidRDefault="0083231E" w:rsidP="0083231E">
      <w:pPr>
        <w:spacing w:after="0"/>
        <w:ind w:left="360"/>
        <w:rPr>
          <w:sz w:val="26"/>
          <w:szCs w:val="26"/>
        </w:rPr>
      </w:pPr>
    </w:p>
    <w:p w14:paraId="5292A4CB" w14:textId="3ED3093D" w:rsidR="001D6063" w:rsidRPr="0083231E" w:rsidRDefault="001D6063" w:rsidP="0083231E">
      <w:pPr>
        <w:spacing w:after="0"/>
        <w:rPr>
          <w:sz w:val="26"/>
          <w:szCs w:val="26"/>
        </w:rPr>
      </w:pPr>
      <w:r w:rsidRPr="0083231E">
        <w:rPr>
          <w:sz w:val="26"/>
          <w:szCs w:val="26"/>
        </w:rPr>
        <w:t>The Future of Financial Payment Processing:</w:t>
      </w:r>
    </w:p>
    <w:p w14:paraId="5EC8D769" w14:textId="77777777" w:rsidR="001D6063" w:rsidRDefault="001D6063" w:rsidP="00684454">
      <w:pPr>
        <w:pStyle w:val="ListParagraph"/>
        <w:numPr>
          <w:ilvl w:val="0"/>
          <w:numId w:val="150"/>
        </w:numPr>
        <w:spacing w:after="0"/>
      </w:pPr>
      <w:r w:rsidRPr="00684454">
        <w:rPr>
          <w:b/>
          <w:bCs/>
        </w:rPr>
        <w:t>Instant Payments and RTP (Real-Time Payments):</w:t>
      </w:r>
      <w:r>
        <w:t xml:space="preserve"> Financial institutions are moving towards real-time payments to ensure speed and convenience for consumers. Replica SEaaS is built to handle real-time fraud detection and compliance monitoring, providing a seamless and secure framework for RTP solutions.</w:t>
      </w:r>
    </w:p>
    <w:p w14:paraId="59FCC4EA" w14:textId="77777777" w:rsidR="001D6063" w:rsidRDefault="001D6063" w:rsidP="001D6063">
      <w:pPr>
        <w:spacing w:after="0"/>
      </w:pPr>
    </w:p>
    <w:p w14:paraId="511B22D1" w14:textId="77777777" w:rsidR="001D6063" w:rsidRDefault="001D6063" w:rsidP="00684454">
      <w:pPr>
        <w:pStyle w:val="ListParagraph"/>
        <w:numPr>
          <w:ilvl w:val="0"/>
          <w:numId w:val="150"/>
        </w:numPr>
        <w:spacing w:after="0"/>
      </w:pPr>
      <w:r w:rsidRPr="00684454">
        <w:rPr>
          <w:b/>
          <w:bCs/>
        </w:rPr>
        <w:t>Blockchain and Cryptocurrencies:</w:t>
      </w:r>
      <w:r>
        <w:t xml:space="preserve"> With the increasing adoption of blockchain for cross-border payments and the rise of cryptocurrencies, banks need systems that integrate these technologies securely. Replica SEaaS can support these advanced forms of payment while maintaining compliance and security.</w:t>
      </w:r>
    </w:p>
    <w:p w14:paraId="191395A7" w14:textId="77777777" w:rsidR="001D6063" w:rsidRDefault="001D6063" w:rsidP="001D6063">
      <w:pPr>
        <w:spacing w:after="0"/>
      </w:pPr>
    </w:p>
    <w:p w14:paraId="34B0212F" w14:textId="344FD4CE" w:rsidR="0083231E" w:rsidRDefault="001D6063" w:rsidP="0083231E">
      <w:pPr>
        <w:pStyle w:val="ListParagraph"/>
        <w:numPr>
          <w:ilvl w:val="0"/>
          <w:numId w:val="150"/>
        </w:numPr>
        <w:spacing w:after="0"/>
      </w:pPr>
      <w:r w:rsidRPr="00684454">
        <w:rPr>
          <w:b/>
          <w:bCs/>
        </w:rPr>
        <w:t>AI and Machine Learning:</w:t>
      </w:r>
      <w:r>
        <w:t xml:space="preserve"> </w:t>
      </w:r>
      <w:r w:rsidR="00684454">
        <w:t>AI and machine learning are t</w:t>
      </w:r>
      <w:r>
        <w:t xml:space="preserve">he future of fraud detection and risk management. Replica SEaaS leverages these technologies to </w:t>
      </w:r>
      <w:r w:rsidR="00684454">
        <w:t>m</w:t>
      </w:r>
      <w:r>
        <w:t>o</w:t>
      </w:r>
      <w:r w:rsidR="00684454">
        <w:t>n</w:t>
      </w:r>
      <w:r>
        <w:t>i</w:t>
      </w:r>
      <w:r w:rsidR="00684454">
        <w:t>tor</w:t>
      </w:r>
      <w:r>
        <w:t xml:space="preserve"> real-time fraud and adaptive security measures, ensuring financial institutions stay ahead of evolving cyber threats.</w:t>
      </w:r>
    </w:p>
    <w:p w14:paraId="24453923" w14:textId="77777777" w:rsidR="0083231E" w:rsidRPr="0083231E" w:rsidRDefault="0083231E" w:rsidP="0083231E">
      <w:pPr>
        <w:spacing w:after="0"/>
      </w:pPr>
    </w:p>
    <w:p w14:paraId="3FCE636A" w14:textId="77777777" w:rsidR="001D6063" w:rsidRPr="0083231E" w:rsidRDefault="001D6063" w:rsidP="0083231E">
      <w:pPr>
        <w:rPr>
          <w:sz w:val="26"/>
          <w:szCs w:val="26"/>
        </w:rPr>
      </w:pPr>
      <w:r w:rsidRPr="0083231E">
        <w:rPr>
          <w:sz w:val="26"/>
          <w:szCs w:val="26"/>
        </w:rPr>
        <w:t>Sales Wisdom: Passion and Pressure Driving Excellence</w:t>
      </w:r>
    </w:p>
    <w:p w14:paraId="6BC8B9F0" w14:textId="39EFD01D" w:rsidR="001D6063" w:rsidRDefault="001D6063" w:rsidP="001D6063">
      <w:pPr>
        <w:spacing w:after="0"/>
      </w:pPr>
      <w:r>
        <w:t>Achieving success in the financial services vertical requires a balance of passion and pressure. The financial market is fast-moving, and professionals must approach it with energy and a relentless commitment to excellence. The ICP serves as more than just a guide—it’s a dynamic, evolving tool that should be integrated into daily sales activities</w:t>
      </w:r>
      <w:r w:rsidR="00684454">
        <w:t> and</w:t>
      </w:r>
      <w:r>
        <w:t xml:space="preserve"> continuously updated as more knowledge is gathered.</w:t>
      </w:r>
    </w:p>
    <w:p w14:paraId="0E9223A0" w14:textId="77777777" w:rsidR="001D6063" w:rsidRDefault="001D6063" w:rsidP="001D6063">
      <w:pPr>
        <w:spacing w:after="0"/>
      </w:pPr>
    </w:p>
    <w:p w14:paraId="176D7949" w14:textId="77777777" w:rsidR="001D6063" w:rsidRDefault="001D6063" w:rsidP="001D6063">
      <w:pPr>
        <w:spacing w:after="0"/>
      </w:pPr>
      <w:r>
        <w:t>Sales teams need to deeply understand the KPIs and challenges that financial institutions face and know how to articulate Replica SEaaS’s value proposition clearly. By doing so, they can forge strong, trust-based relationships with decision-makers and position Gray Market Labs as a leader in the Security as a Service (SEaaS) space.</w:t>
      </w:r>
    </w:p>
    <w:p w14:paraId="5DD295EC" w14:textId="77777777" w:rsidR="001D6063" w:rsidRDefault="001D6063" w:rsidP="001D6063">
      <w:pPr>
        <w:spacing w:after="0"/>
      </w:pPr>
    </w:p>
    <w:p w14:paraId="4678C546" w14:textId="1F9F5504" w:rsidR="003D61B9" w:rsidRPr="003D61B9" w:rsidRDefault="001D6063" w:rsidP="001D6063">
      <w:pPr>
        <w:spacing w:after="0"/>
      </w:pPr>
      <w:r>
        <w:t>Replica SEaaS offers financial institutions a path to secure, compliant, and efficient growth</w:t>
      </w:r>
      <w:r w:rsidR="00684454">
        <w:t>. It</w:t>
      </w:r>
      <w:r>
        <w:t xml:space="preserve"> seamlessly integrat</w:t>
      </w:r>
      <w:r w:rsidR="00684454">
        <w:t>es</w:t>
      </w:r>
      <w:r>
        <w:t xml:space="preserve"> with i</w:t>
      </w:r>
      <w:r w:rsidR="007A3676">
        <w:t>ts</w:t>
      </w:r>
      <w:r>
        <w:t xml:space="preserve"> existing systems to protect critical transactions in real</w:t>
      </w:r>
      <w:r w:rsidR="007A3676">
        <w:t>-</w:t>
      </w:r>
      <w:r>
        <w:t>time. This ICP provides the roadmap to unlock new opportunities, create demand, and help t</w:t>
      </w:r>
      <w:r w:rsidR="00684454">
        <w:t>hem</w:t>
      </w:r>
      <w:r>
        <w:t xml:space="preserve"> navigate an increasingly complex and competitive landscape.</w:t>
      </w:r>
    </w:p>
    <w:sectPr w:rsidR="003D61B9" w:rsidRPr="003D61B9" w:rsidSect="0083231E">
      <w:footerReference w:type="default" r:id="rId20"/>
      <w:type w:val="evenPage"/>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EC3020" w14:textId="77777777" w:rsidR="00766650" w:rsidRDefault="00766650" w:rsidP="000D5907">
      <w:pPr>
        <w:spacing w:after="0" w:line="240" w:lineRule="auto"/>
      </w:pPr>
      <w:r>
        <w:separator/>
      </w:r>
    </w:p>
  </w:endnote>
  <w:endnote w:type="continuationSeparator" w:id="0">
    <w:p w14:paraId="72DF2AD1" w14:textId="77777777" w:rsidR="00766650" w:rsidRDefault="00766650" w:rsidP="000D59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41D8DD" w14:textId="77777777" w:rsidR="007E3839" w:rsidRDefault="007E3839">
    <w:pPr>
      <w:pStyle w:val="Footer"/>
      <w:jc w:val="right"/>
    </w:pPr>
    <w:r>
      <w:rPr>
        <w:color w:val="156082" w:themeColor="accent1"/>
        <w:sz w:val="20"/>
        <w:szCs w:val="20"/>
      </w:rPr>
      <w:t xml:space="preserve">pg. </w:t>
    </w:r>
    <w:r>
      <w:rPr>
        <w:color w:val="156082" w:themeColor="accent1"/>
        <w:sz w:val="20"/>
        <w:szCs w:val="20"/>
      </w:rPr>
      <w:fldChar w:fldCharType="begin"/>
    </w:r>
    <w:r>
      <w:rPr>
        <w:color w:val="156082" w:themeColor="accent1"/>
        <w:sz w:val="20"/>
        <w:szCs w:val="20"/>
      </w:rPr>
      <w:instrText xml:space="preserve"> PAGE  \* Arabic </w:instrText>
    </w:r>
    <w:r>
      <w:rPr>
        <w:color w:val="156082" w:themeColor="accent1"/>
        <w:sz w:val="20"/>
        <w:szCs w:val="20"/>
      </w:rPr>
      <w:fldChar w:fldCharType="separate"/>
    </w:r>
    <w:r>
      <w:rPr>
        <w:noProof/>
        <w:color w:val="156082" w:themeColor="accent1"/>
        <w:sz w:val="20"/>
        <w:szCs w:val="20"/>
      </w:rPr>
      <w:t>1</w:t>
    </w:r>
    <w:r>
      <w:rPr>
        <w:color w:val="156082" w:themeColor="accent1"/>
        <w:sz w:val="20"/>
        <w:szCs w:val="20"/>
      </w:rPr>
      <w:fldChar w:fldCharType="end"/>
    </w:r>
  </w:p>
  <w:p w14:paraId="2BB87DDB" w14:textId="77777777" w:rsidR="007E3839" w:rsidRDefault="007E38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367079"/>
      <w:docPartObj>
        <w:docPartGallery w:val="Page Numbers (Bottom of Page)"/>
        <w:docPartUnique/>
      </w:docPartObj>
    </w:sdtPr>
    <w:sdtEndPr>
      <w:rPr>
        <w:color w:val="7F7F7F" w:themeColor="background1" w:themeShade="7F"/>
        <w:spacing w:val="60"/>
      </w:rPr>
    </w:sdtEndPr>
    <w:sdtContent>
      <w:p w14:paraId="106E9CB8" w14:textId="1A105B53" w:rsidR="00CC7F8C" w:rsidRDefault="00CC7F8C">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969A392" w14:textId="18127E09" w:rsidR="00F97A77" w:rsidRDefault="00F97A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811439" w14:textId="77777777" w:rsidR="00766650" w:rsidRDefault="00766650" w:rsidP="000D5907">
      <w:pPr>
        <w:spacing w:after="0" w:line="240" w:lineRule="auto"/>
      </w:pPr>
      <w:r>
        <w:separator/>
      </w:r>
    </w:p>
  </w:footnote>
  <w:footnote w:type="continuationSeparator" w:id="0">
    <w:p w14:paraId="0E0F0FAD" w14:textId="77777777" w:rsidR="00766650" w:rsidRDefault="00766650" w:rsidP="000D59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A90C99" w14:textId="258FD50A" w:rsidR="007E3839" w:rsidRDefault="007E3839">
    <w:pPr>
      <w:pStyle w:val="Header"/>
    </w:pPr>
    <w:r>
      <w:rPr>
        <w:noProof/>
      </w:rPr>
      <mc:AlternateContent>
        <mc:Choice Requires="wps">
          <w:drawing>
            <wp:anchor distT="0" distB="0" distL="118745" distR="118745" simplePos="0" relativeHeight="251671552" behindDoc="1" locked="0" layoutInCell="1" allowOverlap="0" wp14:anchorId="19ECA891" wp14:editId="270B848A">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5306905" name="Rectangle 200"/>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557897034"/>
                            <w:dataBinding w:prefixMappings="xmlns:ns0='http://purl.org/dc/elements/1.1/' xmlns:ns1='http://schemas.openxmlformats.org/package/2006/metadata/core-properties' " w:xpath="/ns1:coreProperties[1]/ns0:title[1]" w:storeItemID="{6C3C8BC8-F283-45AE-878A-BAB7291924A1}"/>
                            <w:text/>
                          </w:sdtPr>
                          <w:sdtContent>
                            <w:p w14:paraId="17BC1575" w14:textId="705CA1D1" w:rsidR="007E3839" w:rsidRDefault="00D070B7">
                              <w:pPr>
                                <w:pStyle w:val="Header"/>
                                <w:tabs>
                                  <w:tab w:val="clear" w:pos="4680"/>
                                  <w:tab w:val="clear" w:pos="9360"/>
                                </w:tabs>
                                <w:jc w:val="center"/>
                                <w:rPr>
                                  <w:caps/>
                                  <w:color w:val="FFFFFF" w:themeColor="background1"/>
                                </w:rPr>
                              </w:pPr>
                              <w:r>
                                <w:rPr>
                                  <w:caps/>
                                  <w:color w:val="FFFFFF" w:themeColor="background1"/>
                                </w:rPr>
                                <w:t>Ideal Client Profile (ICP)  - Replica SEaaS</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19ECA891" id="Rectangle 200" o:spid="_x0000_s1029" style="position:absolute;margin-left:0;margin-top:0;width:468.5pt;height:21.3pt;z-index:-251644928;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156082 [3204]" stroked="f" strokeweight="1pt">
              <v:textbox style="mso-fit-shape-to-text:t">
                <w:txbxContent>
                  <w:sdt>
                    <w:sdtPr>
                      <w:rPr>
                        <w:caps/>
                        <w:color w:val="FFFFFF" w:themeColor="background1"/>
                      </w:rPr>
                      <w:alias w:val="Title"/>
                      <w:tag w:val=""/>
                      <w:id w:val="1557897034"/>
                      <w:dataBinding w:prefixMappings="xmlns:ns0='http://purl.org/dc/elements/1.1/' xmlns:ns1='http://schemas.openxmlformats.org/package/2006/metadata/core-properties' " w:xpath="/ns1:coreProperties[1]/ns0:title[1]" w:storeItemID="{6C3C8BC8-F283-45AE-878A-BAB7291924A1}"/>
                      <w:text/>
                    </w:sdtPr>
                    <w:sdtContent>
                      <w:p w14:paraId="17BC1575" w14:textId="705CA1D1" w:rsidR="007E3839" w:rsidRDefault="00D070B7">
                        <w:pPr>
                          <w:pStyle w:val="Header"/>
                          <w:tabs>
                            <w:tab w:val="clear" w:pos="4680"/>
                            <w:tab w:val="clear" w:pos="9360"/>
                          </w:tabs>
                          <w:jc w:val="center"/>
                          <w:rPr>
                            <w:caps/>
                            <w:color w:val="FFFFFF" w:themeColor="background1"/>
                          </w:rPr>
                        </w:pPr>
                        <w:r>
                          <w:rPr>
                            <w:caps/>
                            <w:color w:val="FFFFFF" w:themeColor="background1"/>
                          </w:rPr>
                          <w:t>Ideal Client Profile (ICP)  - Replica SEaaS</w:t>
                        </w:r>
                      </w:p>
                    </w:sdtContent>
                  </w:sdt>
                </w:txbxContent>
              </v:textbox>
              <w10:wrap type="square" anchorx="margin"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2D0D7B" w14:textId="3D7DAB9A" w:rsidR="00093653" w:rsidRDefault="00CA28B7">
    <w:pPr>
      <w:pStyle w:val="Header"/>
    </w:pPr>
    <w:r>
      <w:rPr>
        <w:noProof/>
      </w:rPr>
      <mc:AlternateContent>
        <mc:Choice Requires="wpg">
          <w:drawing>
            <wp:anchor distT="0" distB="0" distL="114300" distR="114300" simplePos="0" relativeHeight="251663360" behindDoc="0" locked="0" layoutInCell="1" allowOverlap="1" wp14:anchorId="192CF902" wp14:editId="00C1D7F8">
              <wp:simplePos x="0" y="0"/>
              <wp:positionH relativeFrom="column">
                <wp:posOffset>-914400</wp:posOffset>
              </wp:positionH>
              <wp:positionV relativeFrom="paragraph">
                <wp:posOffset>-228600</wp:posOffset>
              </wp:positionV>
              <wp:extent cx="1700784" cy="1024128"/>
              <wp:effectExtent l="0" t="0" r="0" b="5080"/>
              <wp:wrapNone/>
              <wp:docPr id="365408377" name="Group 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s:wsp>
                      <wps:cNvPr id="943402738" name="Rectangle 943402738"/>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1977054"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5432481" name="Rectangle 1975432481"/>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EA96CBE" id="Group 7" o:spid="_x0000_s1026" style="position:absolute;margin-left:-1in;margin-top:-18pt;width:133.9pt;height:80.65pt;z-index:251663360"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7NxQ9wQAAK8VAAAOAAAAZHJzL2Uyb0RvYy54bWzsWF1v2zYUfR+w/0Do&#10;ccBiSVbixIhTBMkSFCjaoMnQ7ZGmKEuARGokHTv99TskRUV2vNlLhw0F4geZEu8XDy8PL3n+bt3U&#10;5JErXUkxi5KjOCJcMJlXYjGLfn24+fk0ItpQkdNaCj6LnriO3l38+MP5qp3yVJayzrkiMCL0dNXO&#10;otKYdjoaaVbyhuoj2XKBzkKqhhq8qsUoV3QF6009SuP4ZLSSKm+VZFxrfL32ndGFs18UnJlPRaG5&#10;IfUsQmzGPZV7zu1zdHFOpwtF27JiXRj0FVE0tBJw2pu6poaSpapemGoqpqSWhTlishnJoqgYd2PA&#10;aJJ4azS3Si5bN5bFdLVoe5gA7RZOrzbLPj7eqva+vVNAYtUugIV7s2NZF6qx/4iSrB1kTz1kfG0I&#10;w8dkEseT0ywiDH1JnGZJeupBZSWQf6HHyl/2aI6C49FGOKsWCaKfMdDfhsF9SVvuoNVTYHCnSJXP&#10;orNsnMXpZIykFbRBun5GAlGxqDl57nJAOa0eNj3VQPBbMetHTqet0uaWy4bYxixSCMOlF338oA0C&#10;gGgQsV61rKv8pqpr92LXDr+qFXmkyPr5IvGqdVtS/8mlPUy4VWYlncENI7WwpoS0Rr0/+wVTEobq&#10;Wuap5lauFp95AQSREKlz1lv2DiljXBgfhy5pzv3n4xg/my0vYnEGreUC/nvbnYHN8QXb3kwnb1W5&#10;W/69cvx3gXnlXsN5lsL0yk0lpNploMaoOs9ePoDkobEozWX+hPxS0pOPbtlNhVn9QLW5owpsA14C&#10;g5pPeBS1XM0i2bUiUkr1ddd3K48FgN6IrMBes0j/saSKR6R+L7A0zpIss3TnXrLjSYoXNeyZD3vE&#10;srmSSJUEXN0y17Typg7NQsnmC4j20npFFxUMvmcRMyq8XBnPqqBqxi8vnRgorqXmg7hvmTVuUbVZ&#10;+7D+QlXbpbYBk3yUYTnS6VaGe1mrKeTl0siicun/jGuHN6jB8td/wBFpEidnk0l8DNLbJgmXCzYK&#10;UMp+ckjT0xPkP9nBqtnJOLYT6Fk1yc5AsT7NAimzpWcIC03ADNtPDn6wnxZ5FxyTQujK8N9grWhq&#10;pNtPIxKTFUmyk/Q0TT1ZvxD/fVO8JBh1lp26Ae6yjtTprXeW9/sYKsVkr4/0NT42lPwY9nsaDzwd&#10;gNVQvMNpvw+kT4/YAT42xfditTl93/tsnyXxeJLuT6jhZI8nWEMn++dhOHkHzMNQ/H+Ya+yU/Rqn&#10;pS8G6JStRbfu0QI7o0D0210rtS3BhiQAtgmvWOSeVKBlSWOPMpbrUDlsfIcpY2qGyo53MJjDlAH6&#10;UHn8j8LGyhkqByJ1nn0EHXa2yrLnhNqdEwx2QFReEcE5Ye5ZEpuZhdxCZZsEW3VgUVLa8tdTpO1v&#10;sIc/SCdptopg+HzurcVQqreGgMPcBInw3zp7fkW4kflE7yAJUuHfS4MNYDHE5+c8SIT/oeS2b1ZL&#10;zb2aHbgr2HowLIaDzWijjPyLOtCb2pB8KziLt4LzreDccShFtXmcjVNbfL0sOJ/7sKb+lcpzkiY7&#10;zvNY5KHyDAfPA8+m87pqw9HUtrtbDHDr1h3Gjrsefz9yLdmywfnRX/goXlOD2yZdVq0GR095M+c5&#10;mPp93lWn2ihuGFgqHB9Zd2TuOzCaYVhv3PPGPd/dYdddj+FW0G3G3Q2mvXYcvrvD8fM968WfAAAA&#10;//8DAFBLAwQKAAAAAAAAACEAY2RNl3gaAAB4GgAAFAAAAGRycy9tZWRpYS9pbWFnZTEucG5niVBO&#10;Rw0KGgoAAAANSUhEUgAAAeQAAAFQCAYAAABu9Q2aAAAACXBIWXMAAC4jAAAuIwF4pT92AAAAGXRF&#10;WHRTb2Z0d2FyZQBBZG9iZSBJbWFnZVJlYWR5ccllPAAAGgVJREFUeNrs3Q2XFNWdB+DLTiAIDIw7&#10;vOjIyyCEgyGQKEhAAlFQMGpCxIAYc4y6+WD7UfZL7MfYc/bsZvMiBPb+09U6NjNMv1R1V916nnPu&#10;IUFmprt6Tv/63vrVrR0JYApPnz5dyn+cyWNPBx/+/3bwMf95jj9rbx4/yONJA997tUXHdH8eO1vy&#10;+3hqh7cVYMpAXm/Zmyv1WMnjYB5/cSgaFcf3VB438vg8j//4gWMCTBHGh4VxkQ7lsU8YN+q/8riV&#10;x708frbxPwhkYNIwjhnUMUeiOEfTYPn27w5F7R7lsTuP3+TxcRqsQjxDIAOThHGcL153JIoSOXA8&#10;j2+Ece3+Uh3bT/L4cJwXAmCcMI4SV5zzWnI0igrjk3n8n0NRq3+kwbnhTyf5ACuQgXFFo3qXw1CM&#10;OFe8lubb3i7Zo+rD6hd53E5bLEsLZGDW2XF8yt/jSBTjxTQo5Qnj2cWy9Ft53Mnj2izfSCAD24Xx&#10;atKoLokmdT3+lgYlrY9STb0KgQw8L4yXkxJXSeK1fJqUt6YVy9JR0orLlh7U/c0FMrBVGMcS9SlH&#10;oggbm9RPHI6J/U8alLSeuXZYIANNh3GUU04kjepSwliTejrx+x+XLMWy9Mo8XiiAUTEzVuLqPk3q&#10;yQ23tIzzwx/O8wcLZGB0dhy7cC07Ep2nST2ZuHb4ZjUjXl/EAxDIwMYwjjfww45E52lSjydKWi9V&#10;s+F30hyWpQUyME4Y2xazDPEaalI/X3xQiZJWtKWvteVBCWQgwjh24DrjSHSaJvX2dlchfKeNHz4F&#10;Mghje1SXEcaa1Jt7lL677/CDtr+IQL/FTEGjurs0qTcXqz4/ToMbPJzryqcqoL+z43gjX3EkOmtY&#10;3hLG35nrtcMCGagjjKNR/bIj0Vnx2sU5UeWtwbL0hTQ4P3y7q09CIEM/wziWqI85Ep21nsdjYZz+&#10;JY/raYHXDgtkYJYwjiW9aFQrcXXzPftEFcR9blLH6k4rrh0WyIAw7p9Yno5Vjb42qePa4ViSjrb0&#10;tRKfoECGfok3dI3q7oni1ks9DePYxvVmFcbrJT9RgQz9mR3HlpirjkTn9HEbzChpnc3jamr5tcMC&#10;GZg0jFeSElcX9a1JHdcOR1s6Slrn+vZiC2QoP4ztUd1N8Zr1pUm9uwrh2NKyt9fFC2QoO4xti9nN&#10;9+U+NKljWfpiGpS0bnvZBTKULhrVuxyGTs0US29Sx+9jnBt+mMcrXnKBDH2YHa8njeouKb1JHYXC&#10;4ZaWCGToTRivJo3qLim1SR3L0sP7Dl/2Mgtk6FsYx3Wb645EZ5TYpH6xCuKYEbt5iUCGXoZxLFGf&#10;ciQ6Iz44ldSkHt53+GMvrUCGPodxNKmjnatR3Y333pN5/DV1v0kdJa1oS3+RlLQEMvDt7ESJq/3i&#10;XPGR1P3yVpwauZcG54ctSwtkoJodH6veIGl/GEeTuqvlrShpXcnjV0lJSyADz4RxtKkPOxKtF03q&#10;/R0N41iWHpa0LEsLZGCTMLYtZje8UoXaXzv2uGM2H8vS73sJBTKwdRjHG/wZR6L14gNTl5rUsSw9&#10;vO+wZWmBDGwTxvao7sb7a5ea1HHaY7il5V4vn0AGxp91aVS3V5ea1KeqGbEtLQUyMOHseC25zKTt&#10;Ydz2JnXMgOO+w/+WFAIFMjBVGEej+mVHorXa3qSOLS1jA4+LPtQJZGD6MI4l6mOORGu1uUkdAfyb&#10;PF73MglkYLYwjvJWNKqVuNppPbWvSR0fDuK64RvJtcMCGRDGPXgPbVuTOlZRhltaIpCBmt9gNarb&#10;p01N6rh2ODbv+FVybbpABhqZHUcDdtWRaJ0oRB1Miy9vxe/HcEtL1w4LZKChMF5JSlxt1IYm9dk0&#10;WJa+4uUQyECzYWyP6nY6msfOtJgmdcyAh/cddu2wQAbmEMa2xWzne2WE8SKa1BG+n1WzYcvSAhmY&#10;oyjl7HIYWvU+GU3qeZe3YjYc54Z/4iUQyMD8Z8frSaO6TYbbYM4rjGMGHBt43EqWpQUysLAwjja1&#10;RnV7zLNJfXJDECOQgQWG8XJS4mqTQ9XsuOkwvlUF8UmHHIEMiw/jWKI+5Ui0xrBJ3VR56/CG2bCS&#10;FgIZWhLG0aQ+kTSq2/J+2GST+nwev06uHUYgQyvFzFiJqx3vhU00qfem75allbQQyNDS2XHswrXs&#10;SCxcE01q1w4jkKEjYbxqxtQKdTepb1XDtcMIZOhAGNsWsx3qalK7dhiBDB0M49iBy+3xFq+OJnWU&#10;tG4m1w4jkKFzYWyP6na8563n8bcZwti1wwhk6LgIAo3qxb7fTdukdu0wAhkKmR2vpUGBiMWIc8Xx&#10;Gvx5wq9z7TACGQoK42hUv+xILMyLabBH+Lhh7NphBDIUGMaxRH3MkViYSZrUrh1GIEOhYRzlrWhU&#10;K3Etxnq8DGn78pZrhxHIIIxp6H3teB7f5PFki3/j2mEEMvRELFNrVC/mPe15TWrXDiOQoUez45hx&#10;rToSc7dVkzpmw1eSa4cRyNCrMF5JSlyLsFmT2rXDCGToaRjbo3oxRpvUMRu+mVw7jECGXoaxbTEX&#10;Iz4APa3ey+4k1w4jkKH3olG9y2GY63tXNKnjJhEfJtcOI5CBPDuOWZpG9Xzft77K41py7TACGajC&#10;OIpEGtXzsTuP3+XxabIVKQIZ2BDGy0mJax6O5PFmHn/I47TDgUAGNoZxLFGfciQadaEap6o/Tzgk&#10;CGRgYxgvVeGgUV2/3dVsOAL4QB4787hR/W8QyMD3xIxNiateRzYE8VCE8FXHGoEMbDY7jl24lh2J&#10;2gyXpY+P/H1s9nGlmiGDQAa+F8bRprbpxOxGl6VHxemAiw4TAhnYLIxtizm7zZalN5sxa1IjkIFN&#10;wzh24DrjSExtq2XpUReTJjUCGdgijO1RPZ1Ylo57D19O2zekNalBIMO21pOW7yQiVK+nwYrC7jH/&#10;/SVhDAIZnjc7jpvdrzgSYzlTzYaPT/A1B6qZsSY1CGTYMoyjUW2/5OebZFl6lCY1CGTYNoxjifqY&#10;I/Hcme0ky9KjXqsGIJBhyzBeqoJGietZ0yxLj9KkBoEMwngKsyxLb6RJDQIZxhbL1BrVA7MuS49+&#10;L01qEMgw1uw4tsRcdSRqWZYeDWNNahDIMFYYr6R+l7h2V0F8veZZrCY1CGQYO4z7vEf1gWo2fD7N&#10;viw9SpMaBDKMHcZ93RYzZq5vpub259akBoEME4lA2tWT59rUsvRGmtQgkGHi2fF66kejusll6dGf&#10;o0kNAhkmCuNoU5feqG56WXo0jDWpQSDDRGG8nMotcc1jWXqz4L8gjEEgwyRhHEvUpwp8avNalh51&#10;ugpjQCDD2GG8VM3mSmpUz3NZepQmNQhkmErMjEspccWsdJ7L0hvF0vTVPA76lQKBDJPOjmMXruWO&#10;P40DVRDHjHj3gh7DniqMNalBIMPEYRxt6sMdfgqxLHw+Lf5crSY1CGSYOoy7vC3mcDZ8pCUfCjSp&#10;QSDDVGEcO3Cd6djDbsOy9ChNahDIMHUYd22P6rYsS4/SpAaBDDNZT91oVLdpWXojTWoQyDDz7Hgt&#10;/7HS4ofYxmXpjTSpQSDDzGEcjeqXW/rw2rosPfphQZMaBDLMFMYxszvWwofW1mXpzT4waFKDQIaZ&#10;wjjKW9GobkuJa3cVwhdSN5Z+NalBIENRYXxkQxB3hSY1CGSoRSxTL7pRfaEaxzt03HZWYbzmVwgE&#10;Msw6O44tMVcX9OO7tiw9GsY3kiY1CGSoIYxX0mJKXF1clt5IkxoEMtQWxovYo7qLy9KjYnn6ojAG&#10;gQx1hPE8t8Xs8rL0qBNVGAMCGWoRjepdDf+Mri9Lj9KkBoEMtc6O11OzjeoSlqU30qQGgQy1h3G0&#10;qZtoVMeydGxpeTmV1TrWpAaBDLWH8XKqv8QVQXU9DZbAdxd2yDSpQSBD7WEcS9SnavyWZ6rZ8PFC&#10;D5kmNQhkqD2Mo0kdZaRZG9WlLkuP0qQGgQyNiJnxLCWukpelR2lSg0CGRmbHsQvX8pRfXvqy9Eaa&#10;1CCQobEwjjb14Qm/rC/L0qNhrEkNAhkaCeNJt8Xs07L06PPWpAaBDI2E8a4qWMfRp2XpUYfyuCKM&#10;QSBDE2E8zh7Vu6sgvp76u0yrSQ0CGRq1nrZuVB+oZsPnU7+WpUfFtp6n/aqAQIamZsfREF7ZYjb4&#10;Zhp/GbtUO6swdlkTCGRoLIyjUf3yhr+yLP1sGGtSg0CGRsM4lqiPVf/XsvSz4phcTc3e4QoQyPQ8&#10;jJeqmfCrybL0ZjSpQSBD42Eclzd9ksd7yVLsZjSpQSBD40F8JI8HeVyLv3JUnqFJDQIZGgviaFDH&#10;VpixN/WP06Cw9Q9H5ns0qUEgQyMhvFTNhqNFvav66wib3wrjTcNYkxoEMtQaxHuq2fDqyH/an8dd&#10;R+gZmtSAQKbWIB7eoWmzYInZ8u/z2OdIfY8mNSCQqSWEhyWt1fT8PagfVv9Gies7mtSAQGbmIF6u&#10;ZsMrY/zzKHCdzOOJI/ctTWpAIDN1CC9Vs9yYEe8a88vO5vFOHo8dwX/SpAYEMlMH8Z4Ns+GlCb40&#10;vuaeMP5eGGtSAwKZiYN4tZoRL0/x5dGo/sxR/FaE8CVhDAhkxg3hWIo+WM1ul6b8NkvVzHivI/pt&#10;GN9ImtSAQGaMIF6uZsOrNXy7uNb4laRRHTSpAYHMtiEcM9k4L7yWxi9pbeetPM4lO3GF16oBIJDZ&#10;NIh3VSE8aUlrO3Ebxbh70yNH+Z+zYk1qQCCzaRDPUtLazrDE1fcw1qQGBDKbhvBmN3ioW5S3vkrO&#10;GWtSAwKZZ4K4zpLW80Tg/zZpVGtSAwKZ782Gh/cdntedg97PY73ns2NNakAgM9ENHuoWdyl6I/W7&#10;Ua1JDQhkQfx0OBteXsCPj0b1zZ6HsSY1IJB7HMLT3OChbtGo/rTHL4MmNSCQexzEwxs8rC74ocQH&#10;gmhU7+jpS6FJDQjkngbxappvSWu7MH6Yx77UzxKXJjUgkHsWwnXc4KEJb6f+Nqo1qQGB3KMgXk7f&#10;3Xe4bX6WBvtU97HEdTqPC35DAYFcdgi3oaQ1zuzwg56GsSY1IJALD+I9G2bDSy1+qNGovt/DlyjO&#10;E19Ng1MHAAK5wCBu8gYPdYsPCl+2eObelD1VGGtSAwK5sBAelrSavMFDEx5WHxz6VOLSpAYEcoFB&#10;PK8bPDTheh4n83jSo5cszhVfEMaAQC4jhIc3eFhL3V3qPZvHO3k87tFLp0kNCORCgnhXFcJtL2lt&#10;52ge93oWxprUgEAuIIgXeYOHukWj+pMevXya1IBA7ngIxwx4eLvDUhrIw20x9/bkZdSkBgRyh4O4&#10;yyWt7dzN41DqR6NakxoQyB2dDQ+XpfcU+jRjS8xzqR87cWlSAwK5Y0EcS9HDZemlgp/qq3m8l8ej&#10;HrysmtSAQO5QEK9UIbzSg6cbZabPehLGmtSAQO5ACHfhBg91i/LW56n8c8aa1IBA7kAQD2/wsNqz&#10;px4fQB6k8hvVEcZR3tKkBgRyS4N4NZVd0trOb9JgE5OSZ8ea1IBAbmkID2/wcDiVXdLazpU8fpLK&#10;blTHh42LwhgQyO0K4uX03X2H+y4a1TcLD+MTVRgDCOQWhHAfS1rbiW0xPy38OWpSAwK5JUFcyg0e&#10;6vZCHl/lsaPQ57ezCuM1LzUgkBcbxMPtLJe9nM+IDyZx96Z9qcwSlyY1IJBbMBs+mMq6wUMTbudx&#10;Mo8nBT43TWpAIC8wiEu+wUPdLudxKZVZ4tKkBgTyAkJ4eIOHNbPhsUW56d1Cw1iTGhDIcw7ivtzg&#10;oW7RqL5f6HPTpAYE8hyDeHi7QyWtycUHly9TeSsJmtSAQJ5TCC9tmA1blp7ew+qDTEmNak1qQCDP&#10;IYiVtOpzKw124yrpvLEmNSCQGw7ivt/goW4X8riWx+OCnpMmNSCQGwphJa1mHM3jo8LCWJMaEMgN&#10;BPFKFcJu8FC/aFR/UuBs/7SXFhDI9YSwGzw0L45xlLj2FvJ8dlZh7LImQCDXEMRxTvhwUtKahwd5&#10;HEplNKo1qQGBXFMQu8HDfL2VBsu6JTSqI4SvJgU/QCBPHcLDGzzEjFhJa37O5vFeHo8KeC4xw7+S&#10;NKkBJg/k6trhCGElrfmLS4E+KSSMNakBJg1kN3hohShvxR7VJZwz1qQGmCSQq2XptSqMLUsvThz7&#10;B6n7jWpNaoBJAllJq3XuVh+Mujw71qQGGCeQN5S03OChXaL0dC51u1GtSQ2wXSC7wUOrxc0i3s/j&#10;mw4/B01qgDFnyGcchlaK1YpPOx7GmtQAEwQy7fNCHp/nsaPDz0GTGkAgd9pwj+p9qZslLk1qAIFc&#10;hNt5vJLHk46GsSY1gEDuvMt5XErdbFQfqB67MAYQyJ0WS7zvdjiMbyRNagCB3HH706DE1dUPEprU&#10;AAK586JR/WVHH/tr1QBAIHfevTTYorRrjeqLSZMaQCAX4lYa7MbVpfPGmtQAArkoca3utTwed+gx&#10;a1IDCOSiHM3jow6GsSY1gEAuRjSqP+vYY9akBhDIRYltMb/o2CxTkxpAIBfnQRos/XalUa1JDSCQ&#10;i/NOGtz9qAuNak1qAIFcpLNVwD3qwGPVpAYQyEVay+OTDoWxJjWAQC7O3jzup26cM9akBhDIRYpG&#10;9R+qUG47TWoAgVysmBkf7MDsWJMaQCAX60oeP0rtblTHeeKr1YcGAARycaJR/X4e37T4Me6pwliT&#10;GkAgFylmmx+3PIw1qQEEctFeyOPzPHa0+DHGueILwhhAIJcqGtUP89iX2lviOpXHT71UAAK5ZHEr&#10;xVfyeNLSx6dJDSCQi3c5DZaB29iojqXpn+dx2MsEIJBLFrPOD1I7S1xxTvutpEkNIJALtz8NSlxt&#10;DGNNagCB3Asx+/yyxbP288IYQCD3wb08llP7GtWa1AACuTd+lcerqX0lLk1qAIHcG5fyeDOPxy16&#10;TJrUAAK5V47mcbtlYaxJDSCQeyUa1X9M7TpnrEkNIJB7JbbF/KJlYfxSGiyfC2MAgdwbD6rZaFsC&#10;OZbOL3tZAARyn7yTx+nUnka1JjWAQO6d2J86ztE+asFjiaXp16vZMQACuTfW8vh1S8I4zmH/Io8X&#10;vSwAArlP9qbBHtVtOGcc7e5fJuUtAIHcMzEb/bolAahJDSCQe+t+NStd9Oz4lTTYfQsAgdw7V/L4&#10;UVpso/ppNSvWpAYQyL10No/302LvbaxJDSCQey0a1R8vOIw1qQEEcq/FzRnivPGOBT4GTWoAeh3I&#10;wz2q96XFlbg0qQHofSB/lMehPJ4s6OdrUgPQ+0COmzPE1piLaFRrUgMgkKsg/CAtpsQVS9PnhDEA&#10;fQ/kg2mwLeYiwliTGgCBnAaN6t8v6GdHk/pqGuyTDQC9DuSHeSyn+Teq/zWPt/LY5dcNgL4H8t00&#10;2AFr3iWu2HTkil8zAATyoNH80zwez/Fnxiz8fB5n/IoBIJAHs+Lbcw7jYZP6Vb9eAAjkQZHqj2m+&#10;54yjSX0tDc4bA0DvAzka1V/MOYyjMBblLU1qAARy5bd5HJhjIGtSAyCQR9zJ43SaX6NakxoAgTzi&#10;UhWOj+bwszSpARDIW8xU78wpjDWpARDIm4gi1edpPueMNakBEMhbBOTX1ay1aZrUAAjkLdxPg2uO&#10;m54d78vjl0mTGgCB/IwbefwoNd+o1qQGQCBv4UIeN1Oz9zaOWXe0qM/7VQFAIG8+Y/1wDmH8etKk&#10;BkAgbyq2xYzzxjsa/BlRFLueNKkBEMhbBmXsUb0vNVfiiu99SRgDIJC3di+PQ3k8aej778nj7aRJ&#10;DYBA3tLlPM6m5hrVmtQACORtxKVNH6RmSlxPq+9/wa8DAAL5+TPX+w2FcSx9v5E0qQEQyM8Vjerf&#10;NfS9oyD2dlLeAkAgb+thGuwfXXejWpMaAIE8prt5HE31l7g0qQEQyGOK2etP83hc8/fVpAZAII8p&#10;ZsUfpXpLXJrUAAjkCRzM4481h7EmNQACeQLRqH6Y6i1wRZP6rTxe8lIDIJDH8yCPAzUG8s48riVN&#10;agAE8tju5HE81deojiZ13CtZkxoAgTymaFRH8/lRTd8vmtRvCGMABPJk4XmnpjCOpe5jaXATCgAQ&#10;yGPam8dXqZ5zxo+rmbYmNQACeQLRqP66pjDWpAZAIE8ptsXcX0Mg76zCeNVLCYBAnsyNNNg1a9ZG&#10;dcyybyXlLQAE8sRi68q4HGnWnbg0qQEQyDOE6IczhrEmNQACeQaxvPyHPHbM8D00qQEQyDOIFvSf&#10;0qCA9XSG76FJDYBAnsG9NNij+smUX69JDYBAntEv8jibpm9Ua1IDIJBnFJc2vZumL3HFjPiqMAZA&#10;IE8vGtX3pwzjOM98pJpdA4BAntILVRhPQ5MaAIFcky/y2Jcmb1THJVE/z+OElwUAgTybmBkfTpOX&#10;uCK8f5k0qQEQyDOLpebX0mDZeRK706D8pbwFgECe0ak8PkqTlbhiVnwwaVIDQC2BHKH6cIow1qQG&#10;gJoCORrVn6XJClyxpB13ajrt8ANAPYH8II/9EwSyJjUA1BzIv87jeBq/Ua1JDQA1B3I0qmPZ+dGY&#10;/16TGgBqDuS1anb89zFnxZrUAFBzIO/N46sJwliTGgBqDuRoVH895r/VpAaAhgL5bhqvUa1JDQAN&#10;BXIUsuL+xts1qjWpAaChQI5GdZwH3m4nrmhSX89j2WEFgHoDORrV720Txk+rEH47aVIDQO2BPCxx&#10;PdkmjDWpAaChQF7K40/p+QWuaFKfqwYA0EAg38vjwDaz49fToOgFADQQyLH8fDZt3aiOWfPbSZMa&#10;ABoL5Fh+jkuctipx/TCPG0mTGgAaC+RoVN/dIow1qQFgDoEcjerPt/g3mtQAMKdA/lM18x1tVWtS&#10;A8CcAvl+Hitp8xKXJjUAzCmQX6tmwhtpUgPAnAN5NIw1qQFgAYG8cVasSQ0ACwxkTWoAWHAgx5L1&#10;6TzecDgAYHGB/J95/Hsef3U4AGAh/vv/BRgAGup+JMfkGKAAAAAASUVORK5CYIJQSwMEFAAGAAgA&#10;AAAhAHkWIDTgAAAADAEAAA8AAABkcnMvZG93bnJldi54bWxMj0FrwkAQhe+F/odlCr3pJkalpNmI&#10;SNuTFKqF0tuaHZNgdjZk1yT++05O9fYe83jzvWwz2kb02PnakYJ4HoFAKpypqVTwfXyfvYDwQZPR&#10;jSNUcEMPm/zxIdOpcQN9YX8IpeAS8qlWUIXQplL6okKr/dy1SHw7u87qwLYrpen0wOW2kYsoWkur&#10;a+IPlW5xV2FxOVytgo9BD9skfuv3l/Pu9ntcff7sY1Tq+WncvoIIOIb/MEz4jA45M53clYwXjYJZ&#10;vFzymMAqWbOYIouE15wmsUpA5pm8H5H/AQ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QItABQABgAI&#10;AAAAIQCxgme2CgEAABMCAAATAAAAAAAAAAAAAAAAAAAAAABbQ29udGVudF9UeXBlc10ueG1sUEsB&#10;Ai0AFAAGAAgAAAAhADj9If/WAAAAlAEAAAsAAAAAAAAAAAAAAAAAOwEAAF9yZWxzLy5yZWxzUEsB&#10;Ai0AFAAGAAgAAAAhAGns3FD3BAAArxUAAA4AAAAAAAAAAAAAAAAAOgIAAGRycy9lMm9Eb2MueG1s&#10;UEsBAi0ACgAAAAAAAAAhAGNkTZd4GgAAeBoAABQAAAAAAAAAAAAAAAAAXQcAAGRycy9tZWRpYS9p&#10;bWFnZTEucG5nUEsBAi0AFAAGAAgAAAAhAHkWIDTgAAAADAEAAA8AAAAAAAAAAAAAAAAAByIAAGRy&#10;cy9kb3ducmV2LnhtbFBLAQItABQABgAIAAAAIQCqJg6+vAAAACEBAAAZAAAAAAAAAAAAAAAAABQj&#10;AABkcnMvX3JlbHMvZTJvRG9jLnhtbC5yZWxzUEsFBgAAAAAGAAYAfAEAAAckAAAAAA==&#10;">
              <v:rect id="Rectangle 943402738" o:spid="_x0000_s102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ZoOygAAAOIAAAAPAAAAZHJzL2Rvd25yZXYueG1sRE/LasJA&#10;FN0X/IfhCt0UnRjjo6mjlJZCxVLwhdtL5poEM3diZqrRr+8sCl0eznu2aE0lLtS40rKCQT8CQZxZ&#10;XXKuYLf96E1BOI+ssbJMCm7kYDHvPMww1fbKa7psfC5CCLsUFRTe16mULivIoOvbmjhwR9sY9AE2&#10;udQNXkO4qWQcRWNpsOTQUGBNbwVlp82PUXBOprzcreLxlz8e7vfD/mk7ev9W6rHbvr6A8NT6f/Gf&#10;+1MreE6GSRRPhmFzuBTugJz/AgAA//8DAFBLAQItABQABgAIAAAAIQDb4fbL7gAAAIUBAAATAAAA&#10;AAAAAAAAAAAAAAAAAABbQ29udGVudF9UeXBlc10ueG1sUEsBAi0AFAAGAAgAAAAhAFr0LFu/AAAA&#10;FQEAAAsAAAAAAAAAAAAAAAAAHwEAAF9yZWxzLy5yZWxzUEsBAi0AFAAGAAgAAAAhAGtZmg7KAAAA&#10;4gAAAA8AAAAAAAAAAAAAAAAABwIAAGRycy9kb3ducmV2LnhtbFBLBQYAAAAAAwADALcAAAD+AgAA&#10;AAA=&#10;" fillcolor="white [3212]" stroked="f" strokeweight="1pt">
                <v:fill opacity="0"/>
              </v:rect>
              <v:shape id="Rectangle 1" o:spid="_x0000_s1028"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tFrywAAAOMAAAAPAAAAZHJzL2Rvd25yZXYueG1sRI9BSwMx&#10;FITvgv8hPMGL2GSLdttt01KKij1IsfXg8bF53SzdvCyb2MZ/bwTB4zAz3zCLVXKdONMQWs8aipEC&#10;QVx703Kj4ePwfD8FESKywc4zafimAKvl9dUCK+Mv/E7nfWxEhnCoUIONsa+kDLUlh2Hke+LsHf3g&#10;MGY5NNIMeMlw18mxUhPpsOW8YLGnjaX6tP9yGuq4K59owrPd51u3Pd0l+xJT0vr2Jq3nICKl+B/+&#10;a78aDeNCFbOyVI8P8Psp/wG5/AEAAP//AwBQSwECLQAUAAYACAAAACEA2+H2y+4AAACFAQAAEwAA&#10;AAAAAAAAAAAAAAAAAAAAW0NvbnRlbnRfVHlwZXNdLnhtbFBLAQItABQABgAIAAAAIQBa9CxbvwAA&#10;ABUBAAALAAAAAAAAAAAAAAAAAB8BAABfcmVscy8ucmVsc1BLAQItABQABgAIAAAAIQCnVtFrywAA&#10;AOMAAAAPAAAAAAAAAAAAAAAAAAcCAABkcnMvZG93bnJldi54bWxQSwUGAAAAAAMAAwC3AAAA/wIA&#10;AAAA&#10;" path="m,l1462822,,910372,376306,,1014481,,xe" fillcolor="#156082 [3204]" stroked="f" strokeweight="1pt">
                <v:stroke joinstyle="miter"/>
                <v:path arrowok="t" o:connecttype="custom" o:connectlocs="0,0;1463040,0;910508,376493;0,1014984;0,0" o:connectangles="0,0,0,0,0"/>
              </v:shape>
              <v:rect id="Rectangle 1975432481" o:spid="_x0000_s1029"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bIixwAAAOMAAAAPAAAAZHJzL2Rvd25yZXYueG1sRE9fa8Iw&#10;EH8f7DuEG+xlzFSns1ajDGHg08ZUfD6asyk2l9LEpn57Mxjs8X7/b7UZbCN66nztWMF4lIEgLp2u&#10;uVJwPHy+5iB8QNbYOCYFN/KwWT8+rLDQLvIP9ftQiRTCvkAFJoS2kNKXhiz6kWuJE3d2ncWQzq6S&#10;usOYwm0jJ1n2Li3WnBoMtrQ1VF72V6vgpaV5fvg6lebS93Gmv2N1vkalnp+GjyWIQEP4F/+5dzrN&#10;X8xn07fJNB/D708JALm+AwAA//8DAFBLAQItABQABgAIAAAAIQDb4fbL7gAAAIUBAAATAAAAAAAA&#10;AAAAAAAAAAAAAABbQ29udGVudF9UeXBlc10ueG1sUEsBAi0AFAAGAAgAAAAhAFr0LFu/AAAAFQEA&#10;AAsAAAAAAAAAAAAAAAAAHwEAAF9yZWxzLy5yZWxzUEsBAi0AFAAGAAgAAAAhAPJ1siLHAAAA4wAA&#10;AA8AAAAAAAAAAAAAAAAABwIAAGRycy9kb3ducmV2LnhtbFBLBQYAAAAAAwADALcAAAD7AgAAAAA=&#10;" stroked="f" strokeweight="1pt">
                <v:fill r:id="rId2" o:title="" recolor="t" rotate="t" type="frame"/>
              </v:rect>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06A936" w14:textId="54F012FA" w:rsidR="00F03A70" w:rsidRDefault="00F03A70">
    <w:pPr>
      <w:spacing w:line="264" w:lineRule="auto"/>
    </w:pPr>
    <w:r>
      <w:rPr>
        <w:noProof/>
        <w:color w:val="000000"/>
      </w:rPr>
      <mc:AlternateContent>
        <mc:Choice Requires="wps">
          <w:drawing>
            <wp:anchor distT="0" distB="0" distL="114300" distR="114300" simplePos="0" relativeHeight="251673600" behindDoc="0" locked="0" layoutInCell="1" allowOverlap="1" wp14:anchorId="7F964D76" wp14:editId="4426A7B2">
              <wp:simplePos x="0" y="0"/>
              <wp:positionH relativeFrom="page">
                <wp:align>center</wp:align>
              </wp:positionH>
              <wp:positionV relativeFrom="page">
                <wp:align>center</wp:align>
              </wp:positionV>
              <wp:extent cx="7376160" cy="9555480"/>
              <wp:effectExtent l="0" t="0" r="26670" b="26670"/>
              <wp:wrapNone/>
              <wp:docPr id="222" name="Rectangle 233"/>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FCEBE81" id="Rectangle 233" o:spid="_x0000_s1026" style="position:absolute;margin-left:0;margin-top:0;width:580.8pt;height:752.4pt;z-index:25167360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37373 [1614]" strokeweight="1.25pt">
              <w10:wrap anchorx="page" anchory="page"/>
            </v:rect>
          </w:pict>
        </mc:Fallback>
      </mc:AlternateContent>
    </w:r>
    <w:sdt>
      <w:sdtPr>
        <w:rPr>
          <w:color w:val="156082" w:themeColor="accent1"/>
          <w:sz w:val="20"/>
          <w:szCs w:val="20"/>
        </w:rPr>
        <w:alias w:val="Title"/>
        <w:id w:val="15524250"/>
        <w:placeholder>
          <w:docPart w:val="3B08BA17472F42F987D3C64E79646564"/>
        </w:placeholder>
        <w:dataBinding w:prefixMappings="xmlns:ns0='http://schemas.openxmlformats.org/package/2006/metadata/core-properties' xmlns:ns1='http://purl.org/dc/elements/1.1/'" w:xpath="/ns0:coreProperties[1]/ns1:title[1]" w:storeItemID="{6C3C8BC8-F283-45AE-878A-BAB7291924A1}"/>
        <w:text/>
      </w:sdtPr>
      <w:sdtContent>
        <w:r w:rsidR="00D070B7">
          <w:rPr>
            <w:color w:val="156082" w:themeColor="accent1"/>
            <w:sz w:val="20"/>
            <w:szCs w:val="20"/>
          </w:rPr>
          <w:t>Ideal Client Profile (ICP)  - Replica SEaaS</w:t>
        </w:r>
      </w:sdtContent>
    </w:sdt>
  </w:p>
  <w:p w14:paraId="3D587E60" w14:textId="31F79EA0" w:rsidR="00B30E3F" w:rsidRDefault="00B30E3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83C118" w14:textId="77777777" w:rsidR="00B30E3F" w:rsidRDefault="00B30E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259DE"/>
    <w:multiLevelType w:val="hybridMultilevel"/>
    <w:tmpl w:val="B9883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92220F"/>
    <w:multiLevelType w:val="multilevel"/>
    <w:tmpl w:val="7D303068"/>
    <w:lvl w:ilvl="0">
      <w:start w:val="2"/>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 w15:restartNumberingAfterBreak="0">
    <w:nsid w:val="03DB1CD2"/>
    <w:multiLevelType w:val="hybridMultilevel"/>
    <w:tmpl w:val="A0567E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887ABC"/>
    <w:multiLevelType w:val="multilevel"/>
    <w:tmpl w:val="FE50FF08"/>
    <w:lvl w:ilvl="0">
      <w:start w:val="1"/>
      <w:numFmt w:val="none"/>
      <w:lvlText w:val="A1)"/>
      <w:lvlJc w:val="left"/>
      <w:pPr>
        <w:ind w:left="360" w:firstLine="1080"/>
      </w:pPr>
      <w:rPr>
        <w:rFonts w:hint="default"/>
        <w:color w:val="156082" w:themeColor="accent1"/>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04FC6BBC"/>
    <w:multiLevelType w:val="multilevel"/>
    <w:tmpl w:val="9B1E4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7403FE0"/>
    <w:multiLevelType w:val="multilevel"/>
    <w:tmpl w:val="77D803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800086A"/>
    <w:multiLevelType w:val="hybridMultilevel"/>
    <w:tmpl w:val="0D1AE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8961C9A"/>
    <w:multiLevelType w:val="hybridMultilevel"/>
    <w:tmpl w:val="02048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909437C"/>
    <w:multiLevelType w:val="hybridMultilevel"/>
    <w:tmpl w:val="44E21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94B36CD"/>
    <w:multiLevelType w:val="hybridMultilevel"/>
    <w:tmpl w:val="F8580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A5A4119"/>
    <w:multiLevelType w:val="hybridMultilevel"/>
    <w:tmpl w:val="5F084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AEF2994"/>
    <w:multiLevelType w:val="hybridMultilevel"/>
    <w:tmpl w:val="99725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B0E450F"/>
    <w:multiLevelType w:val="hybridMultilevel"/>
    <w:tmpl w:val="938CE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B18553C"/>
    <w:multiLevelType w:val="hybridMultilevel"/>
    <w:tmpl w:val="63C4D9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B7E0F72"/>
    <w:multiLevelType w:val="hybridMultilevel"/>
    <w:tmpl w:val="751C1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C0C4CF7"/>
    <w:multiLevelType w:val="hybridMultilevel"/>
    <w:tmpl w:val="595C9D0A"/>
    <w:lvl w:ilvl="0" w:tplc="0A2231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D215BAB"/>
    <w:multiLevelType w:val="hybridMultilevel"/>
    <w:tmpl w:val="15360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25E5B14"/>
    <w:multiLevelType w:val="hybridMultilevel"/>
    <w:tmpl w:val="36605248"/>
    <w:lvl w:ilvl="0" w:tplc="0A2231D6">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127016A5"/>
    <w:multiLevelType w:val="hybridMultilevel"/>
    <w:tmpl w:val="BCA6E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3415214"/>
    <w:multiLevelType w:val="hybridMultilevel"/>
    <w:tmpl w:val="03C03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49E1A8E"/>
    <w:multiLevelType w:val="hybridMultilevel"/>
    <w:tmpl w:val="EC8A0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4F3726D"/>
    <w:multiLevelType w:val="hybridMultilevel"/>
    <w:tmpl w:val="1890A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7055E91"/>
    <w:multiLevelType w:val="hybridMultilevel"/>
    <w:tmpl w:val="4FDAD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86E6868"/>
    <w:multiLevelType w:val="hybridMultilevel"/>
    <w:tmpl w:val="59ACA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940528F"/>
    <w:multiLevelType w:val="hybridMultilevel"/>
    <w:tmpl w:val="15269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BD44E4A"/>
    <w:multiLevelType w:val="multilevel"/>
    <w:tmpl w:val="6464C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1C16214C"/>
    <w:multiLevelType w:val="hybridMultilevel"/>
    <w:tmpl w:val="4386D9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DAD256F"/>
    <w:multiLevelType w:val="hybridMultilevel"/>
    <w:tmpl w:val="77CC3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1DCB224F"/>
    <w:multiLevelType w:val="hybridMultilevel"/>
    <w:tmpl w:val="C1AEB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1DDC48CB"/>
    <w:multiLevelType w:val="multilevel"/>
    <w:tmpl w:val="D0140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1F163CBD"/>
    <w:multiLevelType w:val="hybridMultilevel"/>
    <w:tmpl w:val="D556C7F0"/>
    <w:lvl w:ilvl="0" w:tplc="04090015">
      <w:start w:val="1"/>
      <w:numFmt w:val="upp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1F8F6086"/>
    <w:multiLevelType w:val="hybridMultilevel"/>
    <w:tmpl w:val="899EF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05222D4"/>
    <w:multiLevelType w:val="hybridMultilevel"/>
    <w:tmpl w:val="9594E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0A465D4"/>
    <w:multiLevelType w:val="hybridMultilevel"/>
    <w:tmpl w:val="67467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22E72C0"/>
    <w:multiLevelType w:val="hybridMultilevel"/>
    <w:tmpl w:val="03B6A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2B06534"/>
    <w:multiLevelType w:val="hybridMultilevel"/>
    <w:tmpl w:val="B61018E0"/>
    <w:lvl w:ilvl="0" w:tplc="0A2231D6">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22F8325C"/>
    <w:multiLevelType w:val="hybridMultilevel"/>
    <w:tmpl w:val="84A2C6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238673D0"/>
    <w:multiLevelType w:val="hybridMultilevel"/>
    <w:tmpl w:val="7638A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23DE2C81"/>
    <w:multiLevelType w:val="hybridMultilevel"/>
    <w:tmpl w:val="32344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24BD1117"/>
    <w:multiLevelType w:val="multilevel"/>
    <w:tmpl w:val="B5B46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273F57EA"/>
    <w:multiLevelType w:val="hybridMultilevel"/>
    <w:tmpl w:val="C6707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28661526"/>
    <w:multiLevelType w:val="hybridMultilevel"/>
    <w:tmpl w:val="26C01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289F0BB3"/>
    <w:multiLevelType w:val="multilevel"/>
    <w:tmpl w:val="EB4C4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29AE382C"/>
    <w:multiLevelType w:val="hybridMultilevel"/>
    <w:tmpl w:val="66D2E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2A467CC9"/>
    <w:multiLevelType w:val="hybridMultilevel"/>
    <w:tmpl w:val="DCB0C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2B150360"/>
    <w:multiLevelType w:val="hybridMultilevel"/>
    <w:tmpl w:val="3288E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2B936770"/>
    <w:multiLevelType w:val="multilevel"/>
    <w:tmpl w:val="9850C5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B9410D6"/>
    <w:multiLevelType w:val="hybridMultilevel"/>
    <w:tmpl w:val="BC825C96"/>
    <w:lvl w:ilvl="0" w:tplc="0A2231D6">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8" w15:restartNumberingAfterBreak="0">
    <w:nsid w:val="2C684FB7"/>
    <w:multiLevelType w:val="hybridMultilevel"/>
    <w:tmpl w:val="A6DA9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2D0B3270"/>
    <w:multiLevelType w:val="hybridMultilevel"/>
    <w:tmpl w:val="3B1E4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2D8C7E41"/>
    <w:multiLevelType w:val="hybridMultilevel"/>
    <w:tmpl w:val="03FE7E6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2DEC012B"/>
    <w:multiLevelType w:val="hybridMultilevel"/>
    <w:tmpl w:val="ED207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2E6934D1"/>
    <w:multiLevelType w:val="hybridMultilevel"/>
    <w:tmpl w:val="D716E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2EE12583"/>
    <w:multiLevelType w:val="hybridMultilevel"/>
    <w:tmpl w:val="87B84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2EED6977"/>
    <w:multiLevelType w:val="hybridMultilevel"/>
    <w:tmpl w:val="6E6210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2F4A6972"/>
    <w:multiLevelType w:val="hybridMultilevel"/>
    <w:tmpl w:val="28662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2F6A37BE"/>
    <w:multiLevelType w:val="multilevel"/>
    <w:tmpl w:val="42320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30003244"/>
    <w:multiLevelType w:val="hybridMultilevel"/>
    <w:tmpl w:val="249CB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305C043A"/>
    <w:multiLevelType w:val="hybridMultilevel"/>
    <w:tmpl w:val="8B966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30BF5C28"/>
    <w:multiLevelType w:val="hybridMultilevel"/>
    <w:tmpl w:val="0C9649AC"/>
    <w:lvl w:ilvl="0" w:tplc="0A2231D6">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0" w15:restartNumberingAfterBreak="0">
    <w:nsid w:val="30EE5FF9"/>
    <w:multiLevelType w:val="hybridMultilevel"/>
    <w:tmpl w:val="30D61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3141445B"/>
    <w:multiLevelType w:val="hybridMultilevel"/>
    <w:tmpl w:val="2C9CB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32907DA8"/>
    <w:multiLevelType w:val="hybridMultilevel"/>
    <w:tmpl w:val="DE3C490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3" w15:restartNumberingAfterBreak="0">
    <w:nsid w:val="32DD7526"/>
    <w:multiLevelType w:val="multilevel"/>
    <w:tmpl w:val="22EC1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337C4E47"/>
    <w:multiLevelType w:val="multilevel"/>
    <w:tmpl w:val="6FBAB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33946F42"/>
    <w:multiLevelType w:val="hybridMultilevel"/>
    <w:tmpl w:val="19B6C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362733A3"/>
    <w:multiLevelType w:val="multilevel"/>
    <w:tmpl w:val="8332B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366C0220"/>
    <w:multiLevelType w:val="hybridMultilevel"/>
    <w:tmpl w:val="801C4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36A514E0"/>
    <w:multiLevelType w:val="hybridMultilevel"/>
    <w:tmpl w:val="03B0B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36B04115"/>
    <w:multiLevelType w:val="hybridMultilevel"/>
    <w:tmpl w:val="0C209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37696379"/>
    <w:multiLevelType w:val="multilevel"/>
    <w:tmpl w:val="AAB0B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37EA5D44"/>
    <w:multiLevelType w:val="hybridMultilevel"/>
    <w:tmpl w:val="794E2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38543F3A"/>
    <w:multiLevelType w:val="hybridMultilevel"/>
    <w:tmpl w:val="B880B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3B1F4AA9"/>
    <w:multiLevelType w:val="hybridMultilevel"/>
    <w:tmpl w:val="D2106B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3EA03F1E"/>
    <w:multiLevelType w:val="hybridMultilevel"/>
    <w:tmpl w:val="D500FB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3F195C60"/>
    <w:multiLevelType w:val="hybridMultilevel"/>
    <w:tmpl w:val="0FB28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3F572FAA"/>
    <w:multiLevelType w:val="hybridMultilevel"/>
    <w:tmpl w:val="B10CA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40B3669C"/>
    <w:multiLevelType w:val="hybridMultilevel"/>
    <w:tmpl w:val="8F7AC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40D86A99"/>
    <w:multiLevelType w:val="hybridMultilevel"/>
    <w:tmpl w:val="09685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41533CC1"/>
    <w:multiLevelType w:val="hybridMultilevel"/>
    <w:tmpl w:val="158E6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41534DF2"/>
    <w:multiLevelType w:val="hybridMultilevel"/>
    <w:tmpl w:val="CE40F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41C0324D"/>
    <w:multiLevelType w:val="hybridMultilevel"/>
    <w:tmpl w:val="04D49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428230A2"/>
    <w:multiLevelType w:val="hybridMultilevel"/>
    <w:tmpl w:val="EB560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42B564B5"/>
    <w:multiLevelType w:val="hybridMultilevel"/>
    <w:tmpl w:val="66043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43140FA3"/>
    <w:multiLevelType w:val="hybridMultilevel"/>
    <w:tmpl w:val="49E89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435A0889"/>
    <w:multiLevelType w:val="hybridMultilevel"/>
    <w:tmpl w:val="57EEC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43D75DD9"/>
    <w:multiLevelType w:val="hybridMultilevel"/>
    <w:tmpl w:val="1C8C9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43DD332B"/>
    <w:multiLevelType w:val="hybridMultilevel"/>
    <w:tmpl w:val="595C7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448906C0"/>
    <w:multiLevelType w:val="hybridMultilevel"/>
    <w:tmpl w:val="46909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45C5599C"/>
    <w:multiLevelType w:val="hybridMultilevel"/>
    <w:tmpl w:val="EB1AD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46D75982"/>
    <w:multiLevelType w:val="hybridMultilevel"/>
    <w:tmpl w:val="123E3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474A3184"/>
    <w:multiLevelType w:val="hybridMultilevel"/>
    <w:tmpl w:val="A5321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4A3D59B6"/>
    <w:multiLevelType w:val="hybridMultilevel"/>
    <w:tmpl w:val="AFA28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4A8F079A"/>
    <w:multiLevelType w:val="hybridMultilevel"/>
    <w:tmpl w:val="A9FEF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4AEC076C"/>
    <w:multiLevelType w:val="hybridMultilevel"/>
    <w:tmpl w:val="CDA01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4BF83527"/>
    <w:multiLevelType w:val="multilevel"/>
    <w:tmpl w:val="B7A6F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4DAF66B9"/>
    <w:multiLevelType w:val="hybridMultilevel"/>
    <w:tmpl w:val="236C5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4DBC777A"/>
    <w:multiLevelType w:val="hybridMultilevel"/>
    <w:tmpl w:val="8962D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4E474135"/>
    <w:multiLevelType w:val="multilevel"/>
    <w:tmpl w:val="8E028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4F5A71DD"/>
    <w:multiLevelType w:val="hybridMultilevel"/>
    <w:tmpl w:val="F8A0D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4FB76E25"/>
    <w:multiLevelType w:val="hybridMultilevel"/>
    <w:tmpl w:val="8EE8B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51520C6E"/>
    <w:multiLevelType w:val="hybridMultilevel"/>
    <w:tmpl w:val="1A7A3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51E04612"/>
    <w:multiLevelType w:val="hybridMultilevel"/>
    <w:tmpl w:val="C37E3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53367E38"/>
    <w:multiLevelType w:val="hybridMultilevel"/>
    <w:tmpl w:val="1D42B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53B51612"/>
    <w:multiLevelType w:val="hybridMultilevel"/>
    <w:tmpl w:val="BB705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53D259BB"/>
    <w:multiLevelType w:val="hybridMultilevel"/>
    <w:tmpl w:val="2F867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54226B29"/>
    <w:multiLevelType w:val="hybridMultilevel"/>
    <w:tmpl w:val="9E722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543A7E24"/>
    <w:multiLevelType w:val="hybridMultilevel"/>
    <w:tmpl w:val="00F64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549B7E96"/>
    <w:multiLevelType w:val="hybridMultilevel"/>
    <w:tmpl w:val="4A228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55D47AAD"/>
    <w:multiLevelType w:val="hybridMultilevel"/>
    <w:tmpl w:val="291A3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5621678A"/>
    <w:multiLevelType w:val="hybridMultilevel"/>
    <w:tmpl w:val="DD92D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563326E3"/>
    <w:multiLevelType w:val="hybridMultilevel"/>
    <w:tmpl w:val="004E1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57C556E3"/>
    <w:multiLevelType w:val="hybridMultilevel"/>
    <w:tmpl w:val="0D5E3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59CB7C75"/>
    <w:multiLevelType w:val="hybridMultilevel"/>
    <w:tmpl w:val="BAAA7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5B6208E9"/>
    <w:multiLevelType w:val="multilevel"/>
    <w:tmpl w:val="20D04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5C4F0577"/>
    <w:multiLevelType w:val="multilevel"/>
    <w:tmpl w:val="9850C5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5D0B421F"/>
    <w:multiLevelType w:val="hybridMultilevel"/>
    <w:tmpl w:val="B77CA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15:restartNumberingAfterBreak="0">
    <w:nsid w:val="5DC17802"/>
    <w:multiLevelType w:val="hybridMultilevel"/>
    <w:tmpl w:val="51CA2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5F3C57ED"/>
    <w:multiLevelType w:val="hybridMultilevel"/>
    <w:tmpl w:val="EF843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6082174C"/>
    <w:multiLevelType w:val="hybridMultilevel"/>
    <w:tmpl w:val="EDCAD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15:restartNumberingAfterBreak="0">
    <w:nsid w:val="6388268D"/>
    <w:multiLevelType w:val="hybridMultilevel"/>
    <w:tmpl w:val="E7DC7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64765D09"/>
    <w:multiLevelType w:val="hybridMultilevel"/>
    <w:tmpl w:val="DCDCA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65D855CC"/>
    <w:multiLevelType w:val="hybridMultilevel"/>
    <w:tmpl w:val="6AD00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15:restartNumberingAfterBreak="0">
    <w:nsid w:val="6644160D"/>
    <w:multiLevelType w:val="hybridMultilevel"/>
    <w:tmpl w:val="70B66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15:restartNumberingAfterBreak="0">
    <w:nsid w:val="667859C8"/>
    <w:multiLevelType w:val="hybridMultilevel"/>
    <w:tmpl w:val="3F96C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66DD0C67"/>
    <w:multiLevelType w:val="hybridMultilevel"/>
    <w:tmpl w:val="18E2E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15:restartNumberingAfterBreak="0">
    <w:nsid w:val="687B7EF6"/>
    <w:multiLevelType w:val="hybridMultilevel"/>
    <w:tmpl w:val="CD164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15:restartNumberingAfterBreak="0">
    <w:nsid w:val="68C46A8A"/>
    <w:multiLevelType w:val="hybridMultilevel"/>
    <w:tmpl w:val="37564EC4"/>
    <w:lvl w:ilvl="0" w:tplc="0A2231D6">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8" w15:restartNumberingAfterBreak="0">
    <w:nsid w:val="68D461CB"/>
    <w:multiLevelType w:val="hybridMultilevel"/>
    <w:tmpl w:val="EF8EA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15:restartNumberingAfterBreak="0">
    <w:nsid w:val="68E32A44"/>
    <w:multiLevelType w:val="hybridMultilevel"/>
    <w:tmpl w:val="45BEF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15:restartNumberingAfterBreak="0">
    <w:nsid w:val="691478C4"/>
    <w:multiLevelType w:val="hybridMultilevel"/>
    <w:tmpl w:val="B7943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15:restartNumberingAfterBreak="0">
    <w:nsid w:val="69C86C35"/>
    <w:multiLevelType w:val="hybridMultilevel"/>
    <w:tmpl w:val="16F62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15:restartNumberingAfterBreak="0">
    <w:nsid w:val="6A003EBD"/>
    <w:multiLevelType w:val="hybridMultilevel"/>
    <w:tmpl w:val="5770D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15:restartNumberingAfterBreak="0">
    <w:nsid w:val="6BA8535F"/>
    <w:multiLevelType w:val="hybridMultilevel"/>
    <w:tmpl w:val="46640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15:restartNumberingAfterBreak="0">
    <w:nsid w:val="6BC37021"/>
    <w:multiLevelType w:val="hybridMultilevel"/>
    <w:tmpl w:val="0316B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15:restartNumberingAfterBreak="0">
    <w:nsid w:val="6C235C42"/>
    <w:multiLevelType w:val="hybridMultilevel"/>
    <w:tmpl w:val="25B4B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15:restartNumberingAfterBreak="0">
    <w:nsid w:val="6CD337D6"/>
    <w:multiLevelType w:val="hybridMultilevel"/>
    <w:tmpl w:val="88B4E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15:restartNumberingAfterBreak="0">
    <w:nsid w:val="6CFC5F67"/>
    <w:multiLevelType w:val="hybridMultilevel"/>
    <w:tmpl w:val="7C727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15:restartNumberingAfterBreak="0">
    <w:nsid w:val="6D1B6759"/>
    <w:multiLevelType w:val="hybridMultilevel"/>
    <w:tmpl w:val="3D1E0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15:restartNumberingAfterBreak="0">
    <w:nsid w:val="6EF21C46"/>
    <w:multiLevelType w:val="hybridMultilevel"/>
    <w:tmpl w:val="D1400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15:restartNumberingAfterBreak="0">
    <w:nsid w:val="6F7075C9"/>
    <w:multiLevelType w:val="hybridMultilevel"/>
    <w:tmpl w:val="DE947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15:restartNumberingAfterBreak="0">
    <w:nsid w:val="6FB66941"/>
    <w:multiLevelType w:val="multilevel"/>
    <w:tmpl w:val="767A87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6FD22A13"/>
    <w:multiLevelType w:val="hybridMultilevel"/>
    <w:tmpl w:val="F91A1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15:restartNumberingAfterBreak="0">
    <w:nsid w:val="72B43BB8"/>
    <w:multiLevelType w:val="hybridMultilevel"/>
    <w:tmpl w:val="7A4C5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15:restartNumberingAfterBreak="0">
    <w:nsid w:val="74A3669F"/>
    <w:multiLevelType w:val="hybridMultilevel"/>
    <w:tmpl w:val="E1CE2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15:restartNumberingAfterBreak="0">
    <w:nsid w:val="7599528B"/>
    <w:multiLevelType w:val="hybridMultilevel"/>
    <w:tmpl w:val="C79E8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6" w15:restartNumberingAfterBreak="0">
    <w:nsid w:val="75AE6783"/>
    <w:multiLevelType w:val="multilevel"/>
    <w:tmpl w:val="989C2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15:restartNumberingAfterBreak="0">
    <w:nsid w:val="76B96DBC"/>
    <w:multiLevelType w:val="hybridMultilevel"/>
    <w:tmpl w:val="B072B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8" w15:restartNumberingAfterBreak="0">
    <w:nsid w:val="774B5542"/>
    <w:multiLevelType w:val="hybridMultilevel"/>
    <w:tmpl w:val="344A7B26"/>
    <w:lvl w:ilvl="0" w:tplc="0A2231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15:restartNumberingAfterBreak="0">
    <w:nsid w:val="78911BF6"/>
    <w:multiLevelType w:val="hybridMultilevel"/>
    <w:tmpl w:val="E8DAA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15:restartNumberingAfterBreak="0">
    <w:nsid w:val="7AD345E4"/>
    <w:multiLevelType w:val="hybridMultilevel"/>
    <w:tmpl w:val="4B706D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1" w15:restartNumberingAfterBreak="0">
    <w:nsid w:val="7AD879DE"/>
    <w:multiLevelType w:val="hybridMultilevel"/>
    <w:tmpl w:val="66D20DCA"/>
    <w:lvl w:ilvl="0" w:tplc="0409000F">
      <w:start w:val="1"/>
      <w:numFmt w:val="decimal"/>
      <w:lvlText w:val="%1."/>
      <w:lvlJc w:val="left"/>
      <w:pPr>
        <w:ind w:left="720" w:hanging="360"/>
      </w:pPr>
    </w:lvl>
    <w:lvl w:ilvl="1" w:tplc="6AEE91F6">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15:restartNumberingAfterBreak="0">
    <w:nsid w:val="7CBA2F83"/>
    <w:multiLevelType w:val="hybridMultilevel"/>
    <w:tmpl w:val="C01C8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15:restartNumberingAfterBreak="0">
    <w:nsid w:val="7D310CF5"/>
    <w:multiLevelType w:val="hybridMultilevel"/>
    <w:tmpl w:val="8F181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15:restartNumberingAfterBreak="0">
    <w:nsid w:val="7EB6555E"/>
    <w:multiLevelType w:val="hybridMultilevel"/>
    <w:tmpl w:val="5B10D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74407042">
    <w:abstractNumId w:val="154"/>
  </w:num>
  <w:num w:numId="2" w16cid:durableId="1973906460">
    <w:abstractNumId w:val="75"/>
  </w:num>
  <w:num w:numId="3" w16cid:durableId="706178038">
    <w:abstractNumId w:val="23"/>
  </w:num>
  <w:num w:numId="4" w16cid:durableId="884944939">
    <w:abstractNumId w:val="20"/>
  </w:num>
  <w:num w:numId="5" w16cid:durableId="242837004">
    <w:abstractNumId w:val="26"/>
  </w:num>
  <w:num w:numId="6" w16cid:durableId="1404991779">
    <w:abstractNumId w:val="150"/>
  </w:num>
  <w:num w:numId="7" w16cid:durableId="810515589">
    <w:abstractNumId w:val="91"/>
  </w:num>
  <w:num w:numId="8" w16cid:durableId="1599753502">
    <w:abstractNumId w:val="69"/>
  </w:num>
  <w:num w:numId="9" w16cid:durableId="1390691208">
    <w:abstractNumId w:val="13"/>
  </w:num>
  <w:num w:numId="10" w16cid:durableId="210507528">
    <w:abstractNumId w:val="90"/>
  </w:num>
  <w:num w:numId="11" w16cid:durableId="1870531454">
    <w:abstractNumId w:val="22"/>
  </w:num>
  <w:num w:numId="12" w16cid:durableId="837379022">
    <w:abstractNumId w:val="33"/>
  </w:num>
  <w:num w:numId="13" w16cid:durableId="707147408">
    <w:abstractNumId w:val="118"/>
  </w:num>
  <w:num w:numId="14" w16cid:durableId="639071231">
    <w:abstractNumId w:val="88"/>
  </w:num>
  <w:num w:numId="15" w16cid:durableId="1290864868">
    <w:abstractNumId w:val="104"/>
  </w:num>
  <w:num w:numId="16" w16cid:durableId="439761438">
    <w:abstractNumId w:val="86"/>
  </w:num>
  <w:num w:numId="17" w16cid:durableId="2034650635">
    <w:abstractNumId w:val="96"/>
  </w:num>
  <w:num w:numId="18" w16cid:durableId="512257669">
    <w:abstractNumId w:val="82"/>
  </w:num>
  <w:num w:numId="19" w16cid:durableId="1871920064">
    <w:abstractNumId w:val="145"/>
  </w:num>
  <w:num w:numId="20" w16cid:durableId="52316653">
    <w:abstractNumId w:val="93"/>
  </w:num>
  <w:num w:numId="21" w16cid:durableId="1802268506">
    <w:abstractNumId w:val="115"/>
  </w:num>
  <w:num w:numId="22" w16cid:durableId="326594438">
    <w:abstractNumId w:val="42"/>
  </w:num>
  <w:num w:numId="23" w16cid:durableId="1063524960">
    <w:abstractNumId w:val="66"/>
  </w:num>
  <w:num w:numId="24" w16cid:durableId="1051464586">
    <w:abstractNumId w:val="29"/>
  </w:num>
  <w:num w:numId="25" w16cid:durableId="1598320410">
    <w:abstractNumId w:val="70"/>
  </w:num>
  <w:num w:numId="26" w16cid:durableId="1502116724">
    <w:abstractNumId w:val="5"/>
  </w:num>
  <w:num w:numId="27" w16cid:durableId="1571693875">
    <w:abstractNumId w:val="95"/>
  </w:num>
  <w:num w:numId="28" w16cid:durableId="2066947120">
    <w:abstractNumId w:val="114"/>
  </w:num>
  <w:num w:numId="29" w16cid:durableId="1153982717">
    <w:abstractNumId w:val="39"/>
  </w:num>
  <w:num w:numId="30" w16cid:durableId="1156723338">
    <w:abstractNumId w:val="4"/>
  </w:num>
  <w:num w:numId="31" w16cid:durableId="1745450630">
    <w:abstractNumId w:val="25"/>
  </w:num>
  <w:num w:numId="32" w16cid:durableId="1897204747">
    <w:abstractNumId w:val="63"/>
  </w:num>
  <w:num w:numId="33" w16cid:durableId="241066835">
    <w:abstractNumId w:val="56"/>
  </w:num>
  <w:num w:numId="34" w16cid:durableId="158814752">
    <w:abstractNumId w:val="64"/>
  </w:num>
  <w:num w:numId="35" w16cid:durableId="1143960319">
    <w:abstractNumId w:val="98"/>
  </w:num>
  <w:num w:numId="36" w16cid:durableId="1016804730">
    <w:abstractNumId w:val="146"/>
  </w:num>
  <w:num w:numId="37" w16cid:durableId="785464886">
    <w:abstractNumId w:val="116"/>
  </w:num>
  <w:num w:numId="38" w16cid:durableId="65300009">
    <w:abstractNumId w:val="18"/>
  </w:num>
  <w:num w:numId="39" w16cid:durableId="180977126">
    <w:abstractNumId w:val="58"/>
  </w:num>
  <w:num w:numId="40" w16cid:durableId="965157394">
    <w:abstractNumId w:val="105"/>
  </w:num>
  <w:num w:numId="41" w16cid:durableId="1939482037">
    <w:abstractNumId w:val="108"/>
  </w:num>
  <w:num w:numId="42" w16cid:durableId="719671750">
    <w:abstractNumId w:val="123"/>
  </w:num>
  <w:num w:numId="43" w16cid:durableId="548417067">
    <w:abstractNumId w:val="130"/>
  </w:num>
  <w:num w:numId="44" w16cid:durableId="1227646338">
    <w:abstractNumId w:val="143"/>
  </w:num>
  <w:num w:numId="45" w16cid:durableId="81341243">
    <w:abstractNumId w:val="40"/>
  </w:num>
  <w:num w:numId="46" w16cid:durableId="928126058">
    <w:abstractNumId w:val="113"/>
  </w:num>
  <w:num w:numId="47" w16cid:durableId="1117528505">
    <w:abstractNumId w:val="140"/>
  </w:num>
  <w:num w:numId="48" w16cid:durableId="1436710210">
    <w:abstractNumId w:val="60"/>
  </w:num>
  <w:num w:numId="49" w16cid:durableId="777263853">
    <w:abstractNumId w:val="73"/>
  </w:num>
  <w:num w:numId="50" w16cid:durableId="1546020075">
    <w:abstractNumId w:val="107"/>
  </w:num>
  <w:num w:numId="51" w16cid:durableId="1639411374">
    <w:abstractNumId w:val="126"/>
  </w:num>
  <w:num w:numId="52" w16cid:durableId="626934753">
    <w:abstractNumId w:val="87"/>
  </w:num>
  <w:num w:numId="53" w16cid:durableId="1048064609">
    <w:abstractNumId w:val="137"/>
  </w:num>
  <w:num w:numId="54" w16cid:durableId="879708544">
    <w:abstractNumId w:val="11"/>
  </w:num>
  <w:num w:numId="55" w16cid:durableId="1784108960">
    <w:abstractNumId w:val="135"/>
  </w:num>
  <w:num w:numId="56" w16cid:durableId="34425907">
    <w:abstractNumId w:val="8"/>
  </w:num>
  <w:num w:numId="57" w16cid:durableId="9721135">
    <w:abstractNumId w:val="38"/>
  </w:num>
  <w:num w:numId="58" w16cid:durableId="1723480481">
    <w:abstractNumId w:val="31"/>
  </w:num>
  <w:num w:numId="59" w16cid:durableId="370882435">
    <w:abstractNumId w:val="109"/>
  </w:num>
  <w:num w:numId="60" w16cid:durableId="1911453875">
    <w:abstractNumId w:val="89"/>
  </w:num>
  <w:num w:numId="61" w16cid:durableId="406612721">
    <w:abstractNumId w:val="139"/>
  </w:num>
  <w:num w:numId="62" w16cid:durableId="244144843">
    <w:abstractNumId w:val="132"/>
  </w:num>
  <w:num w:numId="63" w16cid:durableId="518324313">
    <w:abstractNumId w:val="10"/>
  </w:num>
  <w:num w:numId="64" w16cid:durableId="2041933278">
    <w:abstractNumId w:val="44"/>
  </w:num>
  <w:num w:numId="65" w16cid:durableId="1978878169">
    <w:abstractNumId w:val="133"/>
  </w:num>
  <w:num w:numId="66" w16cid:durableId="1107773102">
    <w:abstractNumId w:val="112"/>
  </w:num>
  <w:num w:numId="67" w16cid:durableId="781996282">
    <w:abstractNumId w:val="110"/>
  </w:num>
  <w:num w:numId="68" w16cid:durableId="902520949">
    <w:abstractNumId w:val="34"/>
  </w:num>
  <w:num w:numId="69" w16cid:durableId="1511026300">
    <w:abstractNumId w:val="122"/>
  </w:num>
  <w:num w:numId="70" w16cid:durableId="188029374">
    <w:abstractNumId w:val="100"/>
  </w:num>
  <w:num w:numId="71" w16cid:durableId="187333961">
    <w:abstractNumId w:val="37"/>
  </w:num>
  <w:num w:numId="72" w16cid:durableId="244342376">
    <w:abstractNumId w:val="16"/>
  </w:num>
  <w:num w:numId="73" w16cid:durableId="608318662">
    <w:abstractNumId w:val="80"/>
  </w:num>
  <w:num w:numId="74" w16cid:durableId="1949848781">
    <w:abstractNumId w:val="14"/>
  </w:num>
  <w:num w:numId="75" w16cid:durableId="1504277229">
    <w:abstractNumId w:val="51"/>
  </w:num>
  <w:num w:numId="76" w16cid:durableId="1254896130">
    <w:abstractNumId w:val="84"/>
  </w:num>
  <w:num w:numId="77" w16cid:durableId="1037002354">
    <w:abstractNumId w:val="129"/>
  </w:num>
  <w:num w:numId="78" w16cid:durableId="1946158886">
    <w:abstractNumId w:val="136"/>
  </w:num>
  <w:num w:numId="79" w16cid:durableId="1479417865">
    <w:abstractNumId w:val="65"/>
  </w:num>
  <w:num w:numId="80" w16cid:durableId="110437369">
    <w:abstractNumId w:val="94"/>
  </w:num>
  <w:num w:numId="81" w16cid:durableId="554467145">
    <w:abstractNumId w:val="151"/>
  </w:num>
  <w:num w:numId="82" w16cid:durableId="1645044340">
    <w:abstractNumId w:val="74"/>
  </w:num>
  <w:num w:numId="83" w16cid:durableId="1486899219">
    <w:abstractNumId w:val="92"/>
  </w:num>
  <w:num w:numId="84" w16cid:durableId="1337267399">
    <w:abstractNumId w:val="85"/>
  </w:num>
  <w:num w:numId="85" w16cid:durableId="1686706381">
    <w:abstractNumId w:val="28"/>
  </w:num>
  <w:num w:numId="86" w16cid:durableId="1879513323">
    <w:abstractNumId w:val="41"/>
  </w:num>
  <w:num w:numId="87" w16cid:durableId="1915042441">
    <w:abstractNumId w:val="131"/>
  </w:num>
  <w:num w:numId="88" w16cid:durableId="486435817">
    <w:abstractNumId w:val="21"/>
  </w:num>
  <w:num w:numId="89" w16cid:durableId="1787045223">
    <w:abstractNumId w:val="43"/>
  </w:num>
  <w:num w:numId="90" w16cid:durableId="1561985341">
    <w:abstractNumId w:val="71"/>
  </w:num>
  <w:num w:numId="91" w16cid:durableId="2116321141">
    <w:abstractNumId w:val="7"/>
  </w:num>
  <w:num w:numId="92" w16cid:durableId="1041976776">
    <w:abstractNumId w:val="52"/>
  </w:num>
  <w:num w:numId="93" w16cid:durableId="1516312019">
    <w:abstractNumId w:val="149"/>
  </w:num>
  <w:num w:numId="94" w16cid:durableId="457264314">
    <w:abstractNumId w:val="57"/>
  </w:num>
  <w:num w:numId="95" w16cid:durableId="1138690339">
    <w:abstractNumId w:val="68"/>
  </w:num>
  <w:num w:numId="96" w16cid:durableId="2063214866">
    <w:abstractNumId w:val="117"/>
  </w:num>
  <w:num w:numId="97" w16cid:durableId="2101943883">
    <w:abstractNumId w:val="97"/>
  </w:num>
  <w:num w:numId="98" w16cid:durableId="1168400265">
    <w:abstractNumId w:val="106"/>
  </w:num>
  <w:num w:numId="99" w16cid:durableId="530076420">
    <w:abstractNumId w:val="12"/>
  </w:num>
  <w:num w:numId="100" w16cid:durableId="887036423">
    <w:abstractNumId w:val="76"/>
  </w:num>
  <w:num w:numId="101" w16cid:durableId="187450798">
    <w:abstractNumId w:val="125"/>
  </w:num>
  <w:num w:numId="102" w16cid:durableId="1705129532">
    <w:abstractNumId w:val="119"/>
  </w:num>
  <w:num w:numId="103" w16cid:durableId="1974022677">
    <w:abstractNumId w:val="2"/>
  </w:num>
  <w:num w:numId="104" w16cid:durableId="857043446">
    <w:abstractNumId w:val="72"/>
  </w:num>
  <w:num w:numId="105" w16cid:durableId="1165053307">
    <w:abstractNumId w:val="50"/>
  </w:num>
  <w:num w:numId="106" w16cid:durableId="625623827">
    <w:abstractNumId w:val="124"/>
  </w:num>
  <w:num w:numId="107" w16cid:durableId="253365657">
    <w:abstractNumId w:val="99"/>
  </w:num>
  <w:num w:numId="108" w16cid:durableId="932011278">
    <w:abstractNumId w:val="48"/>
  </w:num>
  <w:num w:numId="109" w16cid:durableId="1727144267">
    <w:abstractNumId w:val="147"/>
  </w:num>
  <w:num w:numId="110" w16cid:durableId="1120564538">
    <w:abstractNumId w:val="3"/>
  </w:num>
  <w:num w:numId="111" w16cid:durableId="1821386896">
    <w:abstractNumId w:val="120"/>
  </w:num>
  <w:num w:numId="112" w16cid:durableId="512914303">
    <w:abstractNumId w:val="19"/>
  </w:num>
  <w:num w:numId="113" w16cid:durableId="2036808365">
    <w:abstractNumId w:val="49"/>
  </w:num>
  <w:num w:numId="114" w16cid:durableId="1115716232">
    <w:abstractNumId w:val="6"/>
  </w:num>
  <w:num w:numId="115" w16cid:durableId="1612207046">
    <w:abstractNumId w:val="45"/>
  </w:num>
  <w:num w:numId="116" w16cid:durableId="373191193">
    <w:abstractNumId w:val="152"/>
  </w:num>
  <w:num w:numId="117" w16cid:durableId="300501602">
    <w:abstractNumId w:val="101"/>
  </w:num>
  <w:num w:numId="118" w16cid:durableId="145054580">
    <w:abstractNumId w:val="79"/>
  </w:num>
  <w:num w:numId="119" w16cid:durableId="709570208">
    <w:abstractNumId w:val="121"/>
  </w:num>
  <w:num w:numId="120" w16cid:durableId="642009989">
    <w:abstractNumId w:val="138"/>
  </w:num>
  <w:num w:numId="121" w16cid:durableId="1340694289">
    <w:abstractNumId w:val="30"/>
  </w:num>
  <w:num w:numId="122" w16cid:durableId="1797068503">
    <w:abstractNumId w:val="62"/>
  </w:num>
  <w:num w:numId="123" w16cid:durableId="1970239683">
    <w:abstractNumId w:val="127"/>
  </w:num>
  <w:num w:numId="124" w16cid:durableId="906065603">
    <w:abstractNumId w:val="35"/>
  </w:num>
  <w:num w:numId="125" w16cid:durableId="732890145">
    <w:abstractNumId w:val="59"/>
  </w:num>
  <w:num w:numId="126" w16cid:durableId="1198810692">
    <w:abstractNumId w:val="17"/>
  </w:num>
  <w:num w:numId="127" w16cid:durableId="441338656">
    <w:abstractNumId w:val="47"/>
  </w:num>
  <w:num w:numId="128" w16cid:durableId="2052261951">
    <w:abstractNumId w:val="148"/>
  </w:num>
  <w:num w:numId="129" w16cid:durableId="1326397864">
    <w:abstractNumId w:val="15"/>
  </w:num>
  <w:num w:numId="130" w16cid:durableId="1753697345">
    <w:abstractNumId w:val="61"/>
  </w:num>
  <w:num w:numId="131" w16cid:durableId="436173849">
    <w:abstractNumId w:val="141"/>
  </w:num>
  <w:num w:numId="132" w16cid:durableId="382604976">
    <w:abstractNumId w:val="36"/>
  </w:num>
  <w:num w:numId="133" w16cid:durableId="88082927">
    <w:abstractNumId w:val="103"/>
  </w:num>
  <w:num w:numId="134" w16cid:durableId="507795534">
    <w:abstractNumId w:val="142"/>
  </w:num>
  <w:num w:numId="135" w16cid:durableId="1564560821">
    <w:abstractNumId w:val="128"/>
  </w:num>
  <w:num w:numId="136" w16cid:durableId="1118570702">
    <w:abstractNumId w:val="0"/>
  </w:num>
  <w:num w:numId="137" w16cid:durableId="1692999008">
    <w:abstractNumId w:val="55"/>
  </w:num>
  <w:num w:numId="138" w16cid:durableId="799763147">
    <w:abstractNumId w:val="54"/>
  </w:num>
  <w:num w:numId="139" w16cid:durableId="560554168">
    <w:abstractNumId w:val="78"/>
  </w:num>
  <w:num w:numId="140" w16cid:durableId="142352191">
    <w:abstractNumId w:val="46"/>
  </w:num>
  <w:num w:numId="141" w16cid:durableId="1826046926">
    <w:abstractNumId w:val="153"/>
  </w:num>
  <w:num w:numId="142" w16cid:durableId="868296869">
    <w:abstractNumId w:val="1"/>
  </w:num>
  <w:num w:numId="143" w16cid:durableId="1570916251">
    <w:abstractNumId w:val="111"/>
  </w:num>
  <w:num w:numId="144" w16cid:durableId="925189772">
    <w:abstractNumId w:val="67"/>
  </w:num>
  <w:num w:numId="145" w16cid:durableId="1733430107">
    <w:abstractNumId w:val="102"/>
  </w:num>
  <w:num w:numId="146" w16cid:durableId="230582675">
    <w:abstractNumId w:val="144"/>
  </w:num>
  <w:num w:numId="147" w16cid:durableId="1888762660">
    <w:abstractNumId w:val="24"/>
  </w:num>
  <w:num w:numId="148" w16cid:durableId="1783181496">
    <w:abstractNumId w:val="81"/>
  </w:num>
  <w:num w:numId="149" w16cid:durableId="1314456088">
    <w:abstractNumId w:val="9"/>
  </w:num>
  <w:num w:numId="150" w16cid:durableId="1979677744">
    <w:abstractNumId w:val="32"/>
  </w:num>
  <w:num w:numId="151" w16cid:durableId="1156410176">
    <w:abstractNumId w:val="83"/>
  </w:num>
  <w:num w:numId="152" w16cid:durableId="1714231606">
    <w:abstractNumId w:val="134"/>
  </w:num>
  <w:num w:numId="153" w16cid:durableId="461969213">
    <w:abstractNumId w:val="53"/>
  </w:num>
  <w:num w:numId="154" w16cid:durableId="42024598">
    <w:abstractNumId w:val="77"/>
  </w:num>
  <w:num w:numId="155" w16cid:durableId="18267070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6"/>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F66"/>
    <w:rsid w:val="00002905"/>
    <w:rsid w:val="00003C06"/>
    <w:rsid w:val="00007851"/>
    <w:rsid w:val="000179BA"/>
    <w:rsid w:val="000179CC"/>
    <w:rsid w:val="00025B8F"/>
    <w:rsid w:val="00026632"/>
    <w:rsid w:val="00027206"/>
    <w:rsid w:val="000325BE"/>
    <w:rsid w:val="00036883"/>
    <w:rsid w:val="00037905"/>
    <w:rsid w:val="00060042"/>
    <w:rsid w:val="00066603"/>
    <w:rsid w:val="00071A1A"/>
    <w:rsid w:val="00071C9B"/>
    <w:rsid w:val="0007280B"/>
    <w:rsid w:val="00074ED9"/>
    <w:rsid w:val="000765A3"/>
    <w:rsid w:val="00081551"/>
    <w:rsid w:val="00084548"/>
    <w:rsid w:val="00084FFB"/>
    <w:rsid w:val="00086B53"/>
    <w:rsid w:val="00093653"/>
    <w:rsid w:val="000A0B0A"/>
    <w:rsid w:val="000A0E64"/>
    <w:rsid w:val="000A2EBE"/>
    <w:rsid w:val="000A44DC"/>
    <w:rsid w:val="000B1780"/>
    <w:rsid w:val="000B259C"/>
    <w:rsid w:val="000B4B62"/>
    <w:rsid w:val="000B6324"/>
    <w:rsid w:val="000C2BA1"/>
    <w:rsid w:val="000C4711"/>
    <w:rsid w:val="000C7C52"/>
    <w:rsid w:val="000D1C28"/>
    <w:rsid w:val="000D5907"/>
    <w:rsid w:val="000D79D7"/>
    <w:rsid w:val="000E095C"/>
    <w:rsid w:val="000E2C67"/>
    <w:rsid w:val="000E4501"/>
    <w:rsid w:val="000E5C90"/>
    <w:rsid w:val="000F4D4C"/>
    <w:rsid w:val="001030EB"/>
    <w:rsid w:val="001118E6"/>
    <w:rsid w:val="0011491A"/>
    <w:rsid w:val="00120AA9"/>
    <w:rsid w:val="00127CF0"/>
    <w:rsid w:val="00132DF2"/>
    <w:rsid w:val="001338A0"/>
    <w:rsid w:val="00140E9D"/>
    <w:rsid w:val="00150C95"/>
    <w:rsid w:val="00150DBF"/>
    <w:rsid w:val="001573FE"/>
    <w:rsid w:val="00161C04"/>
    <w:rsid w:val="001743BC"/>
    <w:rsid w:val="00183A81"/>
    <w:rsid w:val="00193E8D"/>
    <w:rsid w:val="00194786"/>
    <w:rsid w:val="00195336"/>
    <w:rsid w:val="001A3AC7"/>
    <w:rsid w:val="001A7E02"/>
    <w:rsid w:val="001B0AEC"/>
    <w:rsid w:val="001B234D"/>
    <w:rsid w:val="001B2597"/>
    <w:rsid w:val="001B51DA"/>
    <w:rsid w:val="001D3C4C"/>
    <w:rsid w:val="001D6063"/>
    <w:rsid w:val="001E50EC"/>
    <w:rsid w:val="001F34D6"/>
    <w:rsid w:val="00207751"/>
    <w:rsid w:val="00213F66"/>
    <w:rsid w:val="00216810"/>
    <w:rsid w:val="00217569"/>
    <w:rsid w:val="00217997"/>
    <w:rsid w:val="00224038"/>
    <w:rsid w:val="002413DB"/>
    <w:rsid w:val="00257AE1"/>
    <w:rsid w:val="00264B92"/>
    <w:rsid w:val="00271CED"/>
    <w:rsid w:val="0027486B"/>
    <w:rsid w:val="00277D2B"/>
    <w:rsid w:val="002819C5"/>
    <w:rsid w:val="00290570"/>
    <w:rsid w:val="002A1C5C"/>
    <w:rsid w:val="002A1E2D"/>
    <w:rsid w:val="002A507B"/>
    <w:rsid w:val="002C51F1"/>
    <w:rsid w:val="002E645D"/>
    <w:rsid w:val="002F1BAE"/>
    <w:rsid w:val="002F3243"/>
    <w:rsid w:val="003002DC"/>
    <w:rsid w:val="00302C2C"/>
    <w:rsid w:val="00303131"/>
    <w:rsid w:val="00305018"/>
    <w:rsid w:val="00311711"/>
    <w:rsid w:val="00315C35"/>
    <w:rsid w:val="0031724D"/>
    <w:rsid w:val="003172DD"/>
    <w:rsid w:val="00321A7B"/>
    <w:rsid w:val="003240DB"/>
    <w:rsid w:val="00327058"/>
    <w:rsid w:val="00330CAE"/>
    <w:rsid w:val="0033398B"/>
    <w:rsid w:val="00350913"/>
    <w:rsid w:val="00353FFA"/>
    <w:rsid w:val="00360FF0"/>
    <w:rsid w:val="0037314E"/>
    <w:rsid w:val="00373528"/>
    <w:rsid w:val="0038096E"/>
    <w:rsid w:val="00381EBB"/>
    <w:rsid w:val="00382B69"/>
    <w:rsid w:val="00383E20"/>
    <w:rsid w:val="00385DD1"/>
    <w:rsid w:val="003954ED"/>
    <w:rsid w:val="00397BC9"/>
    <w:rsid w:val="003A1A44"/>
    <w:rsid w:val="003A2DCF"/>
    <w:rsid w:val="003A405D"/>
    <w:rsid w:val="003B2F1E"/>
    <w:rsid w:val="003B3F5D"/>
    <w:rsid w:val="003B44F8"/>
    <w:rsid w:val="003C3403"/>
    <w:rsid w:val="003D3AC5"/>
    <w:rsid w:val="003D61B9"/>
    <w:rsid w:val="003D7C96"/>
    <w:rsid w:val="003E4B87"/>
    <w:rsid w:val="003F43EF"/>
    <w:rsid w:val="003F52B5"/>
    <w:rsid w:val="00410511"/>
    <w:rsid w:val="00414A93"/>
    <w:rsid w:val="00421C62"/>
    <w:rsid w:val="0043358C"/>
    <w:rsid w:val="004478B1"/>
    <w:rsid w:val="0045508F"/>
    <w:rsid w:val="00462FF1"/>
    <w:rsid w:val="004640D4"/>
    <w:rsid w:val="00474143"/>
    <w:rsid w:val="00491ADB"/>
    <w:rsid w:val="00493F80"/>
    <w:rsid w:val="004A5894"/>
    <w:rsid w:val="004B7203"/>
    <w:rsid w:val="004C1D64"/>
    <w:rsid w:val="004C34E2"/>
    <w:rsid w:val="004C73E5"/>
    <w:rsid w:val="004D2485"/>
    <w:rsid w:val="004E4D91"/>
    <w:rsid w:val="004E5716"/>
    <w:rsid w:val="004E5E32"/>
    <w:rsid w:val="004E6AE9"/>
    <w:rsid w:val="00501489"/>
    <w:rsid w:val="005119CB"/>
    <w:rsid w:val="00515033"/>
    <w:rsid w:val="00516E08"/>
    <w:rsid w:val="005170B0"/>
    <w:rsid w:val="00520DC0"/>
    <w:rsid w:val="00531C52"/>
    <w:rsid w:val="00532877"/>
    <w:rsid w:val="005328AA"/>
    <w:rsid w:val="0053389D"/>
    <w:rsid w:val="005350E2"/>
    <w:rsid w:val="00537E14"/>
    <w:rsid w:val="005405CD"/>
    <w:rsid w:val="005547AB"/>
    <w:rsid w:val="005559E9"/>
    <w:rsid w:val="00592B16"/>
    <w:rsid w:val="005941BA"/>
    <w:rsid w:val="005A3CE9"/>
    <w:rsid w:val="005A721A"/>
    <w:rsid w:val="005A7591"/>
    <w:rsid w:val="005B5419"/>
    <w:rsid w:val="005B7CEF"/>
    <w:rsid w:val="005D096C"/>
    <w:rsid w:val="005D6CC6"/>
    <w:rsid w:val="005E1994"/>
    <w:rsid w:val="005E3125"/>
    <w:rsid w:val="005E4948"/>
    <w:rsid w:val="005E5BFA"/>
    <w:rsid w:val="005E7E7E"/>
    <w:rsid w:val="005F2198"/>
    <w:rsid w:val="005F5511"/>
    <w:rsid w:val="00600B77"/>
    <w:rsid w:val="00605B32"/>
    <w:rsid w:val="00611FF4"/>
    <w:rsid w:val="00636ACE"/>
    <w:rsid w:val="00647E99"/>
    <w:rsid w:val="006534C4"/>
    <w:rsid w:val="0065597B"/>
    <w:rsid w:val="00661526"/>
    <w:rsid w:val="006719F1"/>
    <w:rsid w:val="006753FA"/>
    <w:rsid w:val="00675500"/>
    <w:rsid w:val="0067638A"/>
    <w:rsid w:val="00684454"/>
    <w:rsid w:val="00695E50"/>
    <w:rsid w:val="00697AAD"/>
    <w:rsid w:val="006A3502"/>
    <w:rsid w:val="006A6579"/>
    <w:rsid w:val="006B4D3F"/>
    <w:rsid w:val="006C2973"/>
    <w:rsid w:val="006C5078"/>
    <w:rsid w:val="006C7DFE"/>
    <w:rsid w:val="006D1060"/>
    <w:rsid w:val="006D36D2"/>
    <w:rsid w:val="006D3E55"/>
    <w:rsid w:val="006D5CAE"/>
    <w:rsid w:val="006E20D9"/>
    <w:rsid w:val="006F7525"/>
    <w:rsid w:val="00707FD2"/>
    <w:rsid w:val="0071078E"/>
    <w:rsid w:val="00726D7B"/>
    <w:rsid w:val="00730D86"/>
    <w:rsid w:val="007336D4"/>
    <w:rsid w:val="00741FFB"/>
    <w:rsid w:val="00745ED3"/>
    <w:rsid w:val="00755620"/>
    <w:rsid w:val="0075735C"/>
    <w:rsid w:val="007623A6"/>
    <w:rsid w:val="0076281F"/>
    <w:rsid w:val="007658A7"/>
    <w:rsid w:val="00766650"/>
    <w:rsid w:val="007673E1"/>
    <w:rsid w:val="0077335E"/>
    <w:rsid w:val="007774FC"/>
    <w:rsid w:val="0078368B"/>
    <w:rsid w:val="00787786"/>
    <w:rsid w:val="007977D8"/>
    <w:rsid w:val="007A2022"/>
    <w:rsid w:val="007A34F3"/>
    <w:rsid w:val="007A3676"/>
    <w:rsid w:val="007B399B"/>
    <w:rsid w:val="007B3A52"/>
    <w:rsid w:val="007B3DEC"/>
    <w:rsid w:val="007B4A94"/>
    <w:rsid w:val="007C3953"/>
    <w:rsid w:val="007C6E41"/>
    <w:rsid w:val="007C7612"/>
    <w:rsid w:val="007D241F"/>
    <w:rsid w:val="007D5056"/>
    <w:rsid w:val="007E3839"/>
    <w:rsid w:val="007E6577"/>
    <w:rsid w:val="007F0872"/>
    <w:rsid w:val="007F29E0"/>
    <w:rsid w:val="00802510"/>
    <w:rsid w:val="00810253"/>
    <w:rsid w:val="00813252"/>
    <w:rsid w:val="00817CC4"/>
    <w:rsid w:val="00825573"/>
    <w:rsid w:val="008275BB"/>
    <w:rsid w:val="0083231E"/>
    <w:rsid w:val="00840AB2"/>
    <w:rsid w:val="00841CB8"/>
    <w:rsid w:val="00852F1A"/>
    <w:rsid w:val="0085545D"/>
    <w:rsid w:val="00855922"/>
    <w:rsid w:val="00861A90"/>
    <w:rsid w:val="008629D5"/>
    <w:rsid w:val="00863DFD"/>
    <w:rsid w:val="00874F6F"/>
    <w:rsid w:val="00876128"/>
    <w:rsid w:val="00877C39"/>
    <w:rsid w:val="008853E3"/>
    <w:rsid w:val="00885AA7"/>
    <w:rsid w:val="00887EF1"/>
    <w:rsid w:val="0089581B"/>
    <w:rsid w:val="008A5348"/>
    <w:rsid w:val="008B347A"/>
    <w:rsid w:val="008B3AB5"/>
    <w:rsid w:val="008C0265"/>
    <w:rsid w:val="008C033B"/>
    <w:rsid w:val="008C28DF"/>
    <w:rsid w:val="008D071B"/>
    <w:rsid w:val="008E23AD"/>
    <w:rsid w:val="009006B8"/>
    <w:rsid w:val="009055FD"/>
    <w:rsid w:val="00911F0D"/>
    <w:rsid w:val="0091539A"/>
    <w:rsid w:val="00917AA3"/>
    <w:rsid w:val="0093414D"/>
    <w:rsid w:val="00940FA8"/>
    <w:rsid w:val="0095308F"/>
    <w:rsid w:val="0095382B"/>
    <w:rsid w:val="00957EB5"/>
    <w:rsid w:val="0096252C"/>
    <w:rsid w:val="009730E6"/>
    <w:rsid w:val="00974CB7"/>
    <w:rsid w:val="00980611"/>
    <w:rsid w:val="00981678"/>
    <w:rsid w:val="00994160"/>
    <w:rsid w:val="00997747"/>
    <w:rsid w:val="009A393B"/>
    <w:rsid w:val="009A7554"/>
    <w:rsid w:val="009C5DF0"/>
    <w:rsid w:val="009C6FC3"/>
    <w:rsid w:val="009D4FD9"/>
    <w:rsid w:val="009E0175"/>
    <w:rsid w:val="009E04D2"/>
    <w:rsid w:val="009E27BA"/>
    <w:rsid w:val="009E4F35"/>
    <w:rsid w:val="00A05B20"/>
    <w:rsid w:val="00A206F2"/>
    <w:rsid w:val="00A32EB7"/>
    <w:rsid w:val="00A344C5"/>
    <w:rsid w:val="00A4635A"/>
    <w:rsid w:val="00A50C99"/>
    <w:rsid w:val="00A51C28"/>
    <w:rsid w:val="00A65764"/>
    <w:rsid w:val="00A84C40"/>
    <w:rsid w:val="00AC676E"/>
    <w:rsid w:val="00AD0ADC"/>
    <w:rsid w:val="00AD415A"/>
    <w:rsid w:val="00AD5B28"/>
    <w:rsid w:val="00AE1CE2"/>
    <w:rsid w:val="00B00201"/>
    <w:rsid w:val="00B03BEA"/>
    <w:rsid w:val="00B1085E"/>
    <w:rsid w:val="00B13461"/>
    <w:rsid w:val="00B137E8"/>
    <w:rsid w:val="00B17B08"/>
    <w:rsid w:val="00B2076B"/>
    <w:rsid w:val="00B24199"/>
    <w:rsid w:val="00B2490D"/>
    <w:rsid w:val="00B25DA7"/>
    <w:rsid w:val="00B30E3F"/>
    <w:rsid w:val="00B46645"/>
    <w:rsid w:val="00B5446E"/>
    <w:rsid w:val="00B56170"/>
    <w:rsid w:val="00B6135B"/>
    <w:rsid w:val="00B61893"/>
    <w:rsid w:val="00B64297"/>
    <w:rsid w:val="00B72747"/>
    <w:rsid w:val="00B76B1A"/>
    <w:rsid w:val="00B76C43"/>
    <w:rsid w:val="00BA2986"/>
    <w:rsid w:val="00BA5559"/>
    <w:rsid w:val="00BB25A2"/>
    <w:rsid w:val="00BC1003"/>
    <w:rsid w:val="00BD7963"/>
    <w:rsid w:val="00BD7FC6"/>
    <w:rsid w:val="00BF3555"/>
    <w:rsid w:val="00C010AA"/>
    <w:rsid w:val="00C2019F"/>
    <w:rsid w:val="00C22F41"/>
    <w:rsid w:val="00C30FC2"/>
    <w:rsid w:val="00C32085"/>
    <w:rsid w:val="00C331DE"/>
    <w:rsid w:val="00C35ABE"/>
    <w:rsid w:val="00C46EB0"/>
    <w:rsid w:val="00C52F82"/>
    <w:rsid w:val="00C60F51"/>
    <w:rsid w:val="00C77038"/>
    <w:rsid w:val="00C80311"/>
    <w:rsid w:val="00C82B22"/>
    <w:rsid w:val="00CA1A5B"/>
    <w:rsid w:val="00CA2287"/>
    <w:rsid w:val="00CA28B7"/>
    <w:rsid w:val="00CA33CE"/>
    <w:rsid w:val="00CA4BE9"/>
    <w:rsid w:val="00CB1166"/>
    <w:rsid w:val="00CB601C"/>
    <w:rsid w:val="00CC479C"/>
    <w:rsid w:val="00CC5D97"/>
    <w:rsid w:val="00CC612D"/>
    <w:rsid w:val="00CC7241"/>
    <w:rsid w:val="00CC7F8C"/>
    <w:rsid w:val="00CE1131"/>
    <w:rsid w:val="00CE189C"/>
    <w:rsid w:val="00CE38B6"/>
    <w:rsid w:val="00CF4612"/>
    <w:rsid w:val="00CF58B1"/>
    <w:rsid w:val="00CF6644"/>
    <w:rsid w:val="00D03D17"/>
    <w:rsid w:val="00D070B7"/>
    <w:rsid w:val="00D07A50"/>
    <w:rsid w:val="00D20072"/>
    <w:rsid w:val="00D20ED0"/>
    <w:rsid w:val="00D30879"/>
    <w:rsid w:val="00D4093E"/>
    <w:rsid w:val="00D41C53"/>
    <w:rsid w:val="00D43881"/>
    <w:rsid w:val="00D4647D"/>
    <w:rsid w:val="00D54202"/>
    <w:rsid w:val="00D54E4C"/>
    <w:rsid w:val="00D759EC"/>
    <w:rsid w:val="00DB31DF"/>
    <w:rsid w:val="00DB3F12"/>
    <w:rsid w:val="00DB645E"/>
    <w:rsid w:val="00DB7241"/>
    <w:rsid w:val="00DB763F"/>
    <w:rsid w:val="00DC2BA1"/>
    <w:rsid w:val="00DD5BDC"/>
    <w:rsid w:val="00DD7F25"/>
    <w:rsid w:val="00DF24DB"/>
    <w:rsid w:val="00DF481E"/>
    <w:rsid w:val="00E00A8F"/>
    <w:rsid w:val="00E14814"/>
    <w:rsid w:val="00E17771"/>
    <w:rsid w:val="00E22408"/>
    <w:rsid w:val="00E2703B"/>
    <w:rsid w:val="00E31006"/>
    <w:rsid w:val="00E31CFE"/>
    <w:rsid w:val="00E356A5"/>
    <w:rsid w:val="00E37589"/>
    <w:rsid w:val="00E40683"/>
    <w:rsid w:val="00E53A55"/>
    <w:rsid w:val="00E56559"/>
    <w:rsid w:val="00E6559E"/>
    <w:rsid w:val="00E74908"/>
    <w:rsid w:val="00E766A4"/>
    <w:rsid w:val="00E838BB"/>
    <w:rsid w:val="00E8673F"/>
    <w:rsid w:val="00EB024F"/>
    <w:rsid w:val="00ED69C6"/>
    <w:rsid w:val="00EE03AE"/>
    <w:rsid w:val="00EE2117"/>
    <w:rsid w:val="00EE26AB"/>
    <w:rsid w:val="00EE7CC4"/>
    <w:rsid w:val="00EF044A"/>
    <w:rsid w:val="00F020A7"/>
    <w:rsid w:val="00F02EF5"/>
    <w:rsid w:val="00F03A70"/>
    <w:rsid w:val="00F127C5"/>
    <w:rsid w:val="00F24EC4"/>
    <w:rsid w:val="00F31509"/>
    <w:rsid w:val="00F32B15"/>
    <w:rsid w:val="00F40709"/>
    <w:rsid w:val="00F4540F"/>
    <w:rsid w:val="00F45B03"/>
    <w:rsid w:val="00F50CC3"/>
    <w:rsid w:val="00F5523E"/>
    <w:rsid w:val="00F57D97"/>
    <w:rsid w:val="00F62006"/>
    <w:rsid w:val="00F65F7F"/>
    <w:rsid w:val="00F76651"/>
    <w:rsid w:val="00F77226"/>
    <w:rsid w:val="00F82207"/>
    <w:rsid w:val="00F94C69"/>
    <w:rsid w:val="00F97A77"/>
    <w:rsid w:val="00FA3655"/>
    <w:rsid w:val="00FA5A2D"/>
    <w:rsid w:val="00FA665C"/>
    <w:rsid w:val="00FB4F41"/>
    <w:rsid w:val="00FC5204"/>
    <w:rsid w:val="00FC6EFC"/>
    <w:rsid w:val="00FD185D"/>
    <w:rsid w:val="00FD5F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5D1B7E1"/>
  <w15:chartTrackingRefBased/>
  <w15:docId w15:val="{6ACBEC80-97D9-4EE3-942F-96FA32393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612D"/>
  </w:style>
  <w:style w:type="paragraph" w:styleId="Heading1">
    <w:name w:val="heading 1"/>
    <w:basedOn w:val="Normal"/>
    <w:next w:val="Normal"/>
    <w:link w:val="Heading1Char"/>
    <w:uiPriority w:val="9"/>
    <w:qFormat/>
    <w:rsid w:val="00CC612D"/>
    <w:pPr>
      <w:keepNext/>
      <w:keepLines/>
      <w:spacing w:before="360" w:after="80"/>
      <w:outlineLvl w:val="0"/>
    </w:pPr>
    <w:rPr>
      <w:rFonts w:asciiTheme="majorHAnsi" w:eastAsiaTheme="majorEastAsia" w:hAnsiTheme="majorHAnsi" w:cstheme="majorBidi"/>
      <w:color w:val="0F4761" w:themeColor="accent1" w:themeShade="BF"/>
      <w:sz w:val="28"/>
      <w:szCs w:val="40"/>
    </w:rPr>
  </w:style>
  <w:style w:type="paragraph" w:styleId="Heading2">
    <w:name w:val="heading 2"/>
    <w:basedOn w:val="Normal"/>
    <w:next w:val="Normal"/>
    <w:link w:val="Heading2Char"/>
    <w:uiPriority w:val="9"/>
    <w:unhideWhenUsed/>
    <w:qFormat/>
    <w:rsid w:val="00813252"/>
    <w:pPr>
      <w:keepNext/>
      <w:keepLines/>
      <w:spacing w:before="160" w:after="80"/>
      <w:outlineLvl w:val="1"/>
    </w:pPr>
    <w:rPr>
      <w:rFonts w:asciiTheme="majorHAnsi" w:eastAsiaTheme="majorEastAsia" w:hAnsiTheme="majorHAnsi" w:cstheme="majorBidi"/>
      <w:color w:val="0F4761" w:themeColor="accent1" w:themeShade="BF"/>
      <w:sz w:val="26"/>
      <w:szCs w:val="32"/>
    </w:rPr>
  </w:style>
  <w:style w:type="paragraph" w:styleId="Heading3">
    <w:name w:val="heading 3"/>
    <w:basedOn w:val="Normal"/>
    <w:next w:val="Normal"/>
    <w:link w:val="Heading3Char"/>
    <w:uiPriority w:val="9"/>
    <w:unhideWhenUsed/>
    <w:qFormat/>
    <w:rsid w:val="00813252"/>
    <w:pPr>
      <w:keepNext/>
      <w:keepLines/>
      <w:spacing w:before="160" w:after="80"/>
      <w:outlineLvl w:val="2"/>
    </w:pPr>
    <w:rPr>
      <w:rFonts w:eastAsiaTheme="majorEastAsia" w:cstheme="majorBidi"/>
      <w:color w:val="0F4761" w:themeColor="accent1" w:themeShade="BF"/>
      <w:sz w:val="24"/>
      <w:szCs w:val="28"/>
    </w:rPr>
  </w:style>
  <w:style w:type="paragraph" w:styleId="Heading4">
    <w:name w:val="heading 4"/>
    <w:basedOn w:val="Normal"/>
    <w:next w:val="Normal"/>
    <w:link w:val="Heading4Char"/>
    <w:uiPriority w:val="9"/>
    <w:unhideWhenUsed/>
    <w:qFormat/>
    <w:rsid w:val="00213F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3F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3F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3F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3F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3F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612D"/>
    <w:rPr>
      <w:rFonts w:asciiTheme="majorHAnsi" w:eastAsiaTheme="majorEastAsia" w:hAnsiTheme="majorHAnsi" w:cstheme="majorBidi"/>
      <w:color w:val="0F4761" w:themeColor="accent1" w:themeShade="BF"/>
      <w:sz w:val="28"/>
      <w:szCs w:val="40"/>
    </w:rPr>
  </w:style>
  <w:style w:type="character" w:customStyle="1" w:styleId="Heading2Char">
    <w:name w:val="Heading 2 Char"/>
    <w:basedOn w:val="DefaultParagraphFont"/>
    <w:link w:val="Heading2"/>
    <w:uiPriority w:val="9"/>
    <w:rsid w:val="00813252"/>
    <w:rPr>
      <w:rFonts w:asciiTheme="majorHAnsi" w:eastAsiaTheme="majorEastAsia" w:hAnsiTheme="majorHAnsi" w:cstheme="majorBidi"/>
      <w:color w:val="0F4761" w:themeColor="accent1" w:themeShade="BF"/>
      <w:sz w:val="26"/>
      <w:szCs w:val="32"/>
    </w:rPr>
  </w:style>
  <w:style w:type="character" w:customStyle="1" w:styleId="Heading3Char">
    <w:name w:val="Heading 3 Char"/>
    <w:basedOn w:val="DefaultParagraphFont"/>
    <w:link w:val="Heading3"/>
    <w:uiPriority w:val="9"/>
    <w:rsid w:val="00813252"/>
    <w:rPr>
      <w:rFonts w:eastAsiaTheme="majorEastAsia" w:cstheme="majorBidi"/>
      <w:color w:val="0F4761" w:themeColor="accent1" w:themeShade="BF"/>
      <w:sz w:val="24"/>
      <w:szCs w:val="28"/>
    </w:rPr>
  </w:style>
  <w:style w:type="character" w:customStyle="1" w:styleId="Heading4Char">
    <w:name w:val="Heading 4 Char"/>
    <w:basedOn w:val="DefaultParagraphFont"/>
    <w:link w:val="Heading4"/>
    <w:uiPriority w:val="9"/>
    <w:rsid w:val="00213F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3F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3F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3F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3F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3F66"/>
    <w:rPr>
      <w:rFonts w:eastAsiaTheme="majorEastAsia" w:cstheme="majorBidi"/>
      <w:color w:val="272727" w:themeColor="text1" w:themeTint="D8"/>
    </w:rPr>
  </w:style>
  <w:style w:type="paragraph" w:styleId="Title">
    <w:name w:val="Title"/>
    <w:basedOn w:val="Normal"/>
    <w:next w:val="Normal"/>
    <w:link w:val="TitleChar"/>
    <w:uiPriority w:val="10"/>
    <w:qFormat/>
    <w:rsid w:val="00213F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3F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3F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3F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3F66"/>
    <w:pPr>
      <w:spacing w:before="160"/>
      <w:jc w:val="center"/>
    </w:pPr>
    <w:rPr>
      <w:i/>
      <w:iCs/>
      <w:color w:val="404040" w:themeColor="text1" w:themeTint="BF"/>
    </w:rPr>
  </w:style>
  <w:style w:type="character" w:customStyle="1" w:styleId="QuoteChar">
    <w:name w:val="Quote Char"/>
    <w:basedOn w:val="DefaultParagraphFont"/>
    <w:link w:val="Quote"/>
    <w:uiPriority w:val="29"/>
    <w:rsid w:val="00213F66"/>
    <w:rPr>
      <w:i/>
      <w:iCs/>
      <w:color w:val="404040" w:themeColor="text1" w:themeTint="BF"/>
    </w:rPr>
  </w:style>
  <w:style w:type="paragraph" w:styleId="ListParagraph">
    <w:name w:val="List Paragraph"/>
    <w:basedOn w:val="Normal"/>
    <w:uiPriority w:val="34"/>
    <w:qFormat/>
    <w:rsid w:val="00213F66"/>
    <w:pPr>
      <w:ind w:left="720"/>
      <w:contextualSpacing/>
    </w:pPr>
  </w:style>
  <w:style w:type="character" w:styleId="IntenseEmphasis">
    <w:name w:val="Intense Emphasis"/>
    <w:basedOn w:val="DefaultParagraphFont"/>
    <w:uiPriority w:val="21"/>
    <w:qFormat/>
    <w:rsid w:val="00213F66"/>
    <w:rPr>
      <w:i/>
      <w:iCs/>
      <w:color w:val="0F4761" w:themeColor="accent1" w:themeShade="BF"/>
    </w:rPr>
  </w:style>
  <w:style w:type="paragraph" w:styleId="IntenseQuote">
    <w:name w:val="Intense Quote"/>
    <w:basedOn w:val="Normal"/>
    <w:next w:val="Normal"/>
    <w:link w:val="IntenseQuoteChar"/>
    <w:uiPriority w:val="30"/>
    <w:qFormat/>
    <w:rsid w:val="00213F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3F66"/>
    <w:rPr>
      <w:i/>
      <w:iCs/>
      <w:color w:val="0F4761" w:themeColor="accent1" w:themeShade="BF"/>
    </w:rPr>
  </w:style>
  <w:style w:type="character" w:styleId="IntenseReference">
    <w:name w:val="Intense Reference"/>
    <w:basedOn w:val="DefaultParagraphFont"/>
    <w:uiPriority w:val="32"/>
    <w:qFormat/>
    <w:rsid w:val="00213F66"/>
    <w:rPr>
      <w:b/>
      <w:bCs/>
      <w:smallCaps/>
      <w:color w:val="0F4761" w:themeColor="accent1" w:themeShade="BF"/>
      <w:spacing w:val="5"/>
    </w:rPr>
  </w:style>
  <w:style w:type="paragraph" w:styleId="NoSpacing">
    <w:name w:val="No Spacing"/>
    <w:link w:val="NoSpacingChar"/>
    <w:uiPriority w:val="1"/>
    <w:qFormat/>
    <w:rsid w:val="00213F66"/>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213F66"/>
    <w:rPr>
      <w:rFonts w:eastAsiaTheme="minorEastAsia"/>
      <w:kern w:val="0"/>
      <w14:ligatures w14:val="none"/>
    </w:rPr>
  </w:style>
  <w:style w:type="paragraph" w:customStyle="1" w:styleId="Style1">
    <w:name w:val="Style1"/>
    <w:basedOn w:val="Heading1"/>
    <w:link w:val="Style1Char"/>
    <w:qFormat/>
    <w:rsid w:val="005E5BFA"/>
    <w:rPr>
      <w:sz w:val="32"/>
    </w:rPr>
  </w:style>
  <w:style w:type="character" w:customStyle="1" w:styleId="Style1Char">
    <w:name w:val="Style1 Char"/>
    <w:basedOn w:val="Heading1Char"/>
    <w:link w:val="Style1"/>
    <w:rsid w:val="005E5BFA"/>
    <w:rPr>
      <w:rFonts w:asciiTheme="majorHAnsi" w:eastAsiaTheme="majorEastAsia" w:hAnsiTheme="majorHAnsi" w:cstheme="majorBidi"/>
      <w:color w:val="0F4761" w:themeColor="accent1" w:themeShade="BF"/>
      <w:sz w:val="32"/>
      <w:szCs w:val="40"/>
    </w:rPr>
  </w:style>
  <w:style w:type="paragraph" w:styleId="Header">
    <w:name w:val="header"/>
    <w:basedOn w:val="Normal"/>
    <w:link w:val="HeaderChar"/>
    <w:uiPriority w:val="99"/>
    <w:unhideWhenUsed/>
    <w:rsid w:val="000D59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5907"/>
  </w:style>
  <w:style w:type="paragraph" w:styleId="Footer">
    <w:name w:val="footer"/>
    <w:basedOn w:val="Normal"/>
    <w:link w:val="FooterChar"/>
    <w:uiPriority w:val="99"/>
    <w:unhideWhenUsed/>
    <w:qFormat/>
    <w:rsid w:val="000D5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5907"/>
  </w:style>
  <w:style w:type="character" w:styleId="Hyperlink">
    <w:name w:val="Hyperlink"/>
    <w:basedOn w:val="DefaultParagraphFont"/>
    <w:uiPriority w:val="99"/>
    <w:unhideWhenUsed/>
    <w:rsid w:val="001743BC"/>
    <w:rPr>
      <w:color w:val="467886" w:themeColor="hyperlink"/>
      <w:u w:val="single"/>
    </w:rPr>
  </w:style>
  <w:style w:type="character" w:styleId="UnresolvedMention">
    <w:name w:val="Unresolved Mention"/>
    <w:basedOn w:val="DefaultParagraphFont"/>
    <w:uiPriority w:val="99"/>
    <w:semiHidden/>
    <w:unhideWhenUsed/>
    <w:rsid w:val="001743BC"/>
    <w:rPr>
      <w:color w:val="605E5C"/>
      <w:shd w:val="clear" w:color="auto" w:fill="E1DFDD"/>
    </w:rPr>
  </w:style>
  <w:style w:type="paragraph" w:styleId="TOC1">
    <w:name w:val="toc 1"/>
    <w:basedOn w:val="Normal"/>
    <w:next w:val="Normal"/>
    <w:autoRedefine/>
    <w:uiPriority w:val="39"/>
    <w:unhideWhenUsed/>
    <w:rsid w:val="003C3403"/>
    <w:pPr>
      <w:spacing w:after="100"/>
    </w:pPr>
  </w:style>
  <w:style w:type="paragraph" w:styleId="TOC2">
    <w:name w:val="toc 2"/>
    <w:basedOn w:val="Normal"/>
    <w:next w:val="Normal"/>
    <w:autoRedefine/>
    <w:uiPriority w:val="39"/>
    <w:unhideWhenUsed/>
    <w:rsid w:val="003C3403"/>
    <w:pPr>
      <w:spacing w:after="100"/>
      <w:ind w:left="220"/>
    </w:pPr>
  </w:style>
  <w:style w:type="paragraph" w:styleId="TOC3">
    <w:name w:val="toc 3"/>
    <w:basedOn w:val="Normal"/>
    <w:next w:val="Normal"/>
    <w:autoRedefine/>
    <w:uiPriority w:val="39"/>
    <w:unhideWhenUsed/>
    <w:rsid w:val="003C3403"/>
    <w:pPr>
      <w:spacing w:after="100"/>
      <w:ind w:left="440"/>
    </w:pPr>
  </w:style>
  <w:style w:type="paragraph" w:styleId="TOCHeading">
    <w:name w:val="TOC Heading"/>
    <w:basedOn w:val="Heading1"/>
    <w:next w:val="Normal"/>
    <w:uiPriority w:val="39"/>
    <w:unhideWhenUsed/>
    <w:qFormat/>
    <w:rsid w:val="001B2597"/>
    <w:pPr>
      <w:spacing w:before="240" w:after="0"/>
      <w:outlineLvl w:val="9"/>
    </w:pPr>
    <w:rPr>
      <w:kern w:val="0"/>
      <w:sz w:val="32"/>
      <w:szCs w:val="32"/>
      <w14:ligatures w14:val="none"/>
    </w:rPr>
  </w:style>
  <w:style w:type="paragraph" w:styleId="TOC4">
    <w:name w:val="toc 4"/>
    <w:basedOn w:val="Normal"/>
    <w:next w:val="Normal"/>
    <w:autoRedefine/>
    <w:uiPriority w:val="39"/>
    <w:unhideWhenUsed/>
    <w:rsid w:val="003D61B9"/>
    <w:pPr>
      <w:spacing w:after="100" w:line="278" w:lineRule="auto"/>
      <w:ind w:left="720"/>
    </w:pPr>
    <w:rPr>
      <w:rFonts w:eastAsiaTheme="minorEastAsia"/>
      <w:sz w:val="24"/>
      <w:szCs w:val="24"/>
    </w:rPr>
  </w:style>
  <w:style w:type="paragraph" w:styleId="TOC5">
    <w:name w:val="toc 5"/>
    <w:basedOn w:val="Normal"/>
    <w:next w:val="Normal"/>
    <w:autoRedefine/>
    <w:uiPriority w:val="39"/>
    <w:unhideWhenUsed/>
    <w:rsid w:val="003D61B9"/>
    <w:pPr>
      <w:spacing w:after="100" w:line="278" w:lineRule="auto"/>
      <w:ind w:left="960"/>
    </w:pPr>
    <w:rPr>
      <w:rFonts w:eastAsiaTheme="minorEastAsia"/>
      <w:sz w:val="24"/>
      <w:szCs w:val="24"/>
    </w:rPr>
  </w:style>
  <w:style w:type="paragraph" w:styleId="TOC6">
    <w:name w:val="toc 6"/>
    <w:basedOn w:val="Normal"/>
    <w:next w:val="Normal"/>
    <w:autoRedefine/>
    <w:uiPriority w:val="39"/>
    <w:unhideWhenUsed/>
    <w:rsid w:val="003D61B9"/>
    <w:pPr>
      <w:spacing w:after="100" w:line="278" w:lineRule="auto"/>
      <w:ind w:left="1200"/>
    </w:pPr>
    <w:rPr>
      <w:rFonts w:eastAsiaTheme="minorEastAsia"/>
      <w:sz w:val="24"/>
      <w:szCs w:val="24"/>
    </w:rPr>
  </w:style>
  <w:style w:type="paragraph" w:styleId="TOC7">
    <w:name w:val="toc 7"/>
    <w:basedOn w:val="Normal"/>
    <w:next w:val="Normal"/>
    <w:autoRedefine/>
    <w:uiPriority w:val="39"/>
    <w:unhideWhenUsed/>
    <w:rsid w:val="003D61B9"/>
    <w:pPr>
      <w:spacing w:after="100" w:line="278" w:lineRule="auto"/>
      <w:ind w:left="1440"/>
    </w:pPr>
    <w:rPr>
      <w:rFonts w:eastAsiaTheme="minorEastAsia"/>
      <w:sz w:val="24"/>
      <w:szCs w:val="24"/>
    </w:rPr>
  </w:style>
  <w:style w:type="paragraph" w:styleId="TOC8">
    <w:name w:val="toc 8"/>
    <w:basedOn w:val="Normal"/>
    <w:next w:val="Normal"/>
    <w:autoRedefine/>
    <w:uiPriority w:val="39"/>
    <w:unhideWhenUsed/>
    <w:rsid w:val="003D61B9"/>
    <w:pPr>
      <w:spacing w:after="100" w:line="278" w:lineRule="auto"/>
      <w:ind w:left="1680"/>
    </w:pPr>
    <w:rPr>
      <w:rFonts w:eastAsiaTheme="minorEastAsia"/>
      <w:sz w:val="24"/>
      <w:szCs w:val="24"/>
    </w:rPr>
  </w:style>
  <w:style w:type="paragraph" w:styleId="TOC9">
    <w:name w:val="toc 9"/>
    <w:basedOn w:val="Normal"/>
    <w:next w:val="Normal"/>
    <w:autoRedefine/>
    <w:uiPriority w:val="39"/>
    <w:unhideWhenUsed/>
    <w:rsid w:val="003D61B9"/>
    <w:pPr>
      <w:spacing w:after="100" w:line="278" w:lineRule="auto"/>
      <w:ind w:left="1920"/>
    </w:pPr>
    <w:rPr>
      <w:rFonts w:eastAsiaTheme="minorEastAsia"/>
      <w:sz w:val="24"/>
      <w:szCs w:val="24"/>
    </w:rPr>
  </w:style>
  <w:style w:type="paragraph" w:styleId="NormalWeb">
    <w:name w:val="Normal (Web)"/>
    <w:basedOn w:val="Normal"/>
    <w:uiPriority w:val="99"/>
    <w:semiHidden/>
    <w:unhideWhenUsed/>
    <w:rsid w:val="00FC520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063154">
      <w:bodyDiv w:val="1"/>
      <w:marLeft w:val="0"/>
      <w:marRight w:val="0"/>
      <w:marTop w:val="0"/>
      <w:marBottom w:val="0"/>
      <w:divBdr>
        <w:top w:val="none" w:sz="0" w:space="0" w:color="auto"/>
        <w:left w:val="none" w:sz="0" w:space="0" w:color="auto"/>
        <w:bottom w:val="none" w:sz="0" w:space="0" w:color="auto"/>
        <w:right w:val="none" w:sz="0" w:space="0" w:color="auto"/>
      </w:divBdr>
      <w:divsChild>
        <w:div w:id="1342121965">
          <w:marLeft w:val="0"/>
          <w:marRight w:val="0"/>
          <w:marTop w:val="0"/>
          <w:marBottom w:val="0"/>
          <w:divBdr>
            <w:top w:val="none" w:sz="0" w:space="0" w:color="auto"/>
            <w:left w:val="none" w:sz="0" w:space="0" w:color="auto"/>
            <w:bottom w:val="none" w:sz="0" w:space="0" w:color="auto"/>
            <w:right w:val="none" w:sz="0" w:space="0" w:color="auto"/>
          </w:divBdr>
          <w:divsChild>
            <w:div w:id="5178861">
              <w:marLeft w:val="0"/>
              <w:marRight w:val="0"/>
              <w:marTop w:val="0"/>
              <w:marBottom w:val="0"/>
              <w:divBdr>
                <w:top w:val="none" w:sz="0" w:space="0" w:color="auto"/>
                <w:left w:val="none" w:sz="0" w:space="0" w:color="auto"/>
                <w:bottom w:val="none" w:sz="0" w:space="0" w:color="auto"/>
                <w:right w:val="none" w:sz="0" w:space="0" w:color="auto"/>
              </w:divBdr>
              <w:divsChild>
                <w:div w:id="1356808193">
                  <w:marLeft w:val="0"/>
                  <w:marRight w:val="0"/>
                  <w:marTop w:val="0"/>
                  <w:marBottom w:val="0"/>
                  <w:divBdr>
                    <w:top w:val="none" w:sz="0" w:space="0" w:color="auto"/>
                    <w:left w:val="none" w:sz="0" w:space="0" w:color="auto"/>
                    <w:bottom w:val="none" w:sz="0" w:space="0" w:color="auto"/>
                    <w:right w:val="none" w:sz="0" w:space="0" w:color="auto"/>
                  </w:divBdr>
                  <w:divsChild>
                    <w:div w:id="128484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6305039">
      <w:bodyDiv w:val="1"/>
      <w:marLeft w:val="0"/>
      <w:marRight w:val="0"/>
      <w:marTop w:val="0"/>
      <w:marBottom w:val="0"/>
      <w:divBdr>
        <w:top w:val="none" w:sz="0" w:space="0" w:color="auto"/>
        <w:left w:val="none" w:sz="0" w:space="0" w:color="auto"/>
        <w:bottom w:val="none" w:sz="0" w:space="0" w:color="auto"/>
        <w:right w:val="none" w:sz="0" w:space="0" w:color="auto"/>
      </w:divBdr>
    </w:div>
    <w:div w:id="311636789">
      <w:bodyDiv w:val="1"/>
      <w:marLeft w:val="0"/>
      <w:marRight w:val="0"/>
      <w:marTop w:val="0"/>
      <w:marBottom w:val="0"/>
      <w:divBdr>
        <w:top w:val="none" w:sz="0" w:space="0" w:color="auto"/>
        <w:left w:val="none" w:sz="0" w:space="0" w:color="auto"/>
        <w:bottom w:val="none" w:sz="0" w:space="0" w:color="auto"/>
        <w:right w:val="none" w:sz="0" w:space="0" w:color="auto"/>
      </w:divBdr>
    </w:div>
    <w:div w:id="362293646">
      <w:bodyDiv w:val="1"/>
      <w:marLeft w:val="0"/>
      <w:marRight w:val="0"/>
      <w:marTop w:val="0"/>
      <w:marBottom w:val="0"/>
      <w:divBdr>
        <w:top w:val="none" w:sz="0" w:space="0" w:color="auto"/>
        <w:left w:val="none" w:sz="0" w:space="0" w:color="auto"/>
        <w:bottom w:val="none" w:sz="0" w:space="0" w:color="auto"/>
        <w:right w:val="none" w:sz="0" w:space="0" w:color="auto"/>
      </w:divBdr>
    </w:div>
    <w:div w:id="434905755">
      <w:bodyDiv w:val="1"/>
      <w:marLeft w:val="0"/>
      <w:marRight w:val="0"/>
      <w:marTop w:val="0"/>
      <w:marBottom w:val="0"/>
      <w:divBdr>
        <w:top w:val="none" w:sz="0" w:space="0" w:color="auto"/>
        <w:left w:val="none" w:sz="0" w:space="0" w:color="auto"/>
        <w:bottom w:val="none" w:sz="0" w:space="0" w:color="auto"/>
        <w:right w:val="none" w:sz="0" w:space="0" w:color="auto"/>
      </w:divBdr>
    </w:div>
    <w:div w:id="451947328">
      <w:bodyDiv w:val="1"/>
      <w:marLeft w:val="0"/>
      <w:marRight w:val="0"/>
      <w:marTop w:val="0"/>
      <w:marBottom w:val="0"/>
      <w:divBdr>
        <w:top w:val="none" w:sz="0" w:space="0" w:color="auto"/>
        <w:left w:val="none" w:sz="0" w:space="0" w:color="auto"/>
        <w:bottom w:val="none" w:sz="0" w:space="0" w:color="auto"/>
        <w:right w:val="none" w:sz="0" w:space="0" w:color="auto"/>
      </w:divBdr>
    </w:div>
    <w:div w:id="466321377">
      <w:bodyDiv w:val="1"/>
      <w:marLeft w:val="0"/>
      <w:marRight w:val="0"/>
      <w:marTop w:val="0"/>
      <w:marBottom w:val="0"/>
      <w:divBdr>
        <w:top w:val="none" w:sz="0" w:space="0" w:color="auto"/>
        <w:left w:val="none" w:sz="0" w:space="0" w:color="auto"/>
        <w:bottom w:val="none" w:sz="0" w:space="0" w:color="auto"/>
        <w:right w:val="none" w:sz="0" w:space="0" w:color="auto"/>
      </w:divBdr>
    </w:div>
    <w:div w:id="474106648">
      <w:bodyDiv w:val="1"/>
      <w:marLeft w:val="0"/>
      <w:marRight w:val="0"/>
      <w:marTop w:val="0"/>
      <w:marBottom w:val="0"/>
      <w:divBdr>
        <w:top w:val="none" w:sz="0" w:space="0" w:color="auto"/>
        <w:left w:val="none" w:sz="0" w:space="0" w:color="auto"/>
        <w:bottom w:val="none" w:sz="0" w:space="0" w:color="auto"/>
        <w:right w:val="none" w:sz="0" w:space="0" w:color="auto"/>
      </w:divBdr>
    </w:div>
    <w:div w:id="561253955">
      <w:bodyDiv w:val="1"/>
      <w:marLeft w:val="0"/>
      <w:marRight w:val="0"/>
      <w:marTop w:val="0"/>
      <w:marBottom w:val="0"/>
      <w:divBdr>
        <w:top w:val="none" w:sz="0" w:space="0" w:color="auto"/>
        <w:left w:val="none" w:sz="0" w:space="0" w:color="auto"/>
        <w:bottom w:val="none" w:sz="0" w:space="0" w:color="auto"/>
        <w:right w:val="none" w:sz="0" w:space="0" w:color="auto"/>
      </w:divBdr>
    </w:div>
    <w:div w:id="595555279">
      <w:bodyDiv w:val="1"/>
      <w:marLeft w:val="0"/>
      <w:marRight w:val="0"/>
      <w:marTop w:val="0"/>
      <w:marBottom w:val="0"/>
      <w:divBdr>
        <w:top w:val="none" w:sz="0" w:space="0" w:color="auto"/>
        <w:left w:val="none" w:sz="0" w:space="0" w:color="auto"/>
        <w:bottom w:val="none" w:sz="0" w:space="0" w:color="auto"/>
        <w:right w:val="none" w:sz="0" w:space="0" w:color="auto"/>
      </w:divBdr>
    </w:div>
    <w:div w:id="672953224">
      <w:bodyDiv w:val="1"/>
      <w:marLeft w:val="0"/>
      <w:marRight w:val="0"/>
      <w:marTop w:val="0"/>
      <w:marBottom w:val="0"/>
      <w:divBdr>
        <w:top w:val="none" w:sz="0" w:space="0" w:color="auto"/>
        <w:left w:val="none" w:sz="0" w:space="0" w:color="auto"/>
        <w:bottom w:val="none" w:sz="0" w:space="0" w:color="auto"/>
        <w:right w:val="none" w:sz="0" w:space="0" w:color="auto"/>
      </w:divBdr>
    </w:div>
    <w:div w:id="693071632">
      <w:bodyDiv w:val="1"/>
      <w:marLeft w:val="0"/>
      <w:marRight w:val="0"/>
      <w:marTop w:val="0"/>
      <w:marBottom w:val="0"/>
      <w:divBdr>
        <w:top w:val="none" w:sz="0" w:space="0" w:color="auto"/>
        <w:left w:val="none" w:sz="0" w:space="0" w:color="auto"/>
        <w:bottom w:val="none" w:sz="0" w:space="0" w:color="auto"/>
        <w:right w:val="none" w:sz="0" w:space="0" w:color="auto"/>
      </w:divBdr>
    </w:div>
    <w:div w:id="710376332">
      <w:bodyDiv w:val="1"/>
      <w:marLeft w:val="0"/>
      <w:marRight w:val="0"/>
      <w:marTop w:val="0"/>
      <w:marBottom w:val="0"/>
      <w:divBdr>
        <w:top w:val="none" w:sz="0" w:space="0" w:color="auto"/>
        <w:left w:val="none" w:sz="0" w:space="0" w:color="auto"/>
        <w:bottom w:val="none" w:sz="0" w:space="0" w:color="auto"/>
        <w:right w:val="none" w:sz="0" w:space="0" w:color="auto"/>
      </w:divBdr>
      <w:divsChild>
        <w:div w:id="1812168139">
          <w:marLeft w:val="0"/>
          <w:marRight w:val="0"/>
          <w:marTop w:val="0"/>
          <w:marBottom w:val="0"/>
          <w:divBdr>
            <w:top w:val="none" w:sz="0" w:space="0" w:color="auto"/>
            <w:left w:val="none" w:sz="0" w:space="0" w:color="auto"/>
            <w:bottom w:val="none" w:sz="0" w:space="0" w:color="auto"/>
            <w:right w:val="none" w:sz="0" w:space="0" w:color="auto"/>
          </w:divBdr>
          <w:divsChild>
            <w:div w:id="475152124">
              <w:marLeft w:val="0"/>
              <w:marRight w:val="0"/>
              <w:marTop w:val="0"/>
              <w:marBottom w:val="0"/>
              <w:divBdr>
                <w:top w:val="none" w:sz="0" w:space="0" w:color="auto"/>
                <w:left w:val="none" w:sz="0" w:space="0" w:color="auto"/>
                <w:bottom w:val="none" w:sz="0" w:space="0" w:color="auto"/>
                <w:right w:val="none" w:sz="0" w:space="0" w:color="auto"/>
              </w:divBdr>
              <w:divsChild>
                <w:div w:id="1206066619">
                  <w:marLeft w:val="0"/>
                  <w:marRight w:val="0"/>
                  <w:marTop w:val="0"/>
                  <w:marBottom w:val="0"/>
                  <w:divBdr>
                    <w:top w:val="none" w:sz="0" w:space="0" w:color="auto"/>
                    <w:left w:val="none" w:sz="0" w:space="0" w:color="auto"/>
                    <w:bottom w:val="none" w:sz="0" w:space="0" w:color="auto"/>
                    <w:right w:val="none" w:sz="0" w:space="0" w:color="auto"/>
                  </w:divBdr>
                  <w:divsChild>
                    <w:div w:id="157504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3236208">
      <w:bodyDiv w:val="1"/>
      <w:marLeft w:val="0"/>
      <w:marRight w:val="0"/>
      <w:marTop w:val="0"/>
      <w:marBottom w:val="0"/>
      <w:divBdr>
        <w:top w:val="none" w:sz="0" w:space="0" w:color="auto"/>
        <w:left w:val="none" w:sz="0" w:space="0" w:color="auto"/>
        <w:bottom w:val="none" w:sz="0" w:space="0" w:color="auto"/>
        <w:right w:val="none" w:sz="0" w:space="0" w:color="auto"/>
      </w:divBdr>
    </w:div>
    <w:div w:id="761680298">
      <w:bodyDiv w:val="1"/>
      <w:marLeft w:val="0"/>
      <w:marRight w:val="0"/>
      <w:marTop w:val="0"/>
      <w:marBottom w:val="0"/>
      <w:divBdr>
        <w:top w:val="none" w:sz="0" w:space="0" w:color="auto"/>
        <w:left w:val="none" w:sz="0" w:space="0" w:color="auto"/>
        <w:bottom w:val="none" w:sz="0" w:space="0" w:color="auto"/>
        <w:right w:val="none" w:sz="0" w:space="0" w:color="auto"/>
      </w:divBdr>
      <w:divsChild>
        <w:div w:id="1248231309">
          <w:marLeft w:val="0"/>
          <w:marRight w:val="0"/>
          <w:marTop w:val="0"/>
          <w:marBottom w:val="0"/>
          <w:divBdr>
            <w:top w:val="single" w:sz="2" w:space="0" w:color="auto"/>
            <w:left w:val="single" w:sz="2" w:space="0" w:color="auto"/>
            <w:bottom w:val="single" w:sz="2" w:space="0" w:color="auto"/>
            <w:right w:val="single" w:sz="2" w:space="0" w:color="auto"/>
          </w:divBdr>
          <w:divsChild>
            <w:div w:id="1953660368">
              <w:marLeft w:val="0"/>
              <w:marRight w:val="0"/>
              <w:marTop w:val="0"/>
              <w:marBottom w:val="0"/>
              <w:divBdr>
                <w:top w:val="single" w:sz="2" w:space="0" w:color="auto"/>
                <w:left w:val="single" w:sz="2" w:space="0" w:color="auto"/>
                <w:bottom w:val="single" w:sz="2" w:space="0" w:color="auto"/>
                <w:right w:val="single" w:sz="2" w:space="0" w:color="auto"/>
              </w:divBdr>
              <w:divsChild>
                <w:div w:id="15789806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5154622">
          <w:marLeft w:val="0"/>
          <w:marRight w:val="0"/>
          <w:marTop w:val="0"/>
          <w:marBottom w:val="0"/>
          <w:divBdr>
            <w:top w:val="single" w:sz="2" w:space="0" w:color="auto"/>
            <w:left w:val="single" w:sz="2" w:space="0" w:color="auto"/>
            <w:bottom w:val="single" w:sz="2" w:space="0" w:color="auto"/>
            <w:right w:val="single" w:sz="2" w:space="0" w:color="auto"/>
          </w:divBdr>
          <w:divsChild>
            <w:div w:id="19764517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03809850">
      <w:bodyDiv w:val="1"/>
      <w:marLeft w:val="0"/>
      <w:marRight w:val="0"/>
      <w:marTop w:val="0"/>
      <w:marBottom w:val="0"/>
      <w:divBdr>
        <w:top w:val="none" w:sz="0" w:space="0" w:color="auto"/>
        <w:left w:val="none" w:sz="0" w:space="0" w:color="auto"/>
        <w:bottom w:val="none" w:sz="0" w:space="0" w:color="auto"/>
        <w:right w:val="none" w:sz="0" w:space="0" w:color="auto"/>
      </w:divBdr>
    </w:div>
    <w:div w:id="870730908">
      <w:bodyDiv w:val="1"/>
      <w:marLeft w:val="0"/>
      <w:marRight w:val="0"/>
      <w:marTop w:val="0"/>
      <w:marBottom w:val="0"/>
      <w:divBdr>
        <w:top w:val="none" w:sz="0" w:space="0" w:color="auto"/>
        <w:left w:val="none" w:sz="0" w:space="0" w:color="auto"/>
        <w:bottom w:val="none" w:sz="0" w:space="0" w:color="auto"/>
        <w:right w:val="none" w:sz="0" w:space="0" w:color="auto"/>
      </w:divBdr>
    </w:div>
    <w:div w:id="901714063">
      <w:bodyDiv w:val="1"/>
      <w:marLeft w:val="0"/>
      <w:marRight w:val="0"/>
      <w:marTop w:val="0"/>
      <w:marBottom w:val="0"/>
      <w:divBdr>
        <w:top w:val="none" w:sz="0" w:space="0" w:color="auto"/>
        <w:left w:val="none" w:sz="0" w:space="0" w:color="auto"/>
        <w:bottom w:val="none" w:sz="0" w:space="0" w:color="auto"/>
        <w:right w:val="none" w:sz="0" w:space="0" w:color="auto"/>
      </w:divBdr>
    </w:div>
    <w:div w:id="957881058">
      <w:bodyDiv w:val="1"/>
      <w:marLeft w:val="0"/>
      <w:marRight w:val="0"/>
      <w:marTop w:val="0"/>
      <w:marBottom w:val="0"/>
      <w:divBdr>
        <w:top w:val="none" w:sz="0" w:space="0" w:color="auto"/>
        <w:left w:val="none" w:sz="0" w:space="0" w:color="auto"/>
        <w:bottom w:val="none" w:sz="0" w:space="0" w:color="auto"/>
        <w:right w:val="none" w:sz="0" w:space="0" w:color="auto"/>
      </w:divBdr>
    </w:div>
    <w:div w:id="982810523">
      <w:bodyDiv w:val="1"/>
      <w:marLeft w:val="0"/>
      <w:marRight w:val="0"/>
      <w:marTop w:val="0"/>
      <w:marBottom w:val="0"/>
      <w:divBdr>
        <w:top w:val="none" w:sz="0" w:space="0" w:color="auto"/>
        <w:left w:val="none" w:sz="0" w:space="0" w:color="auto"/>
        <w:bottom w:val="none" w:sz="0" w:space="0" w:color="auto"/>
        <w:right w:val="none" w:sz="0" w:space="0" w:color="auto"/>
      </w:divBdr>
    </w:div>
    <w:div w:id="993870683">
      <w:bodyDiv w:val="1"/>
      <w:marLeft w:val="0"/>
      <w:marRight w:val="0"/>
      <w:marTop w:val="0"/>
      <w:marBottom w:val="0"/>
      <w:divBdr>
        <w:top w:val="none" w:sz="0" w:space="0" w:color="auto"/>
        <w:left w:val="none" w:sz="0" w:space="0" w:color="auto"/>
        <w:bottom w:val="none" w:sz="0" w:space="0" w:color="auto"/>
        <w:right w:val="none" w:sz="0" w:space="0" w:color="auto"/>
      </w:divBdr>
    </w:div>
    <w:div w:id="1004280480">
      <w:bodyDiv w:val="1"/>
      <w:marLeft w:val="0"/>
      <w:marRight w:val="0"/>
      <w:marTop w:val="0"/>
      <w:marBottom w:val="0"/>
      <w:divBdr>
        <w:top w:val="none" w:sz="0" w:space="0" w:color="auto"/>
        <w:left w:val="none" w:sz="0" w:space="0" w:color="auto"/>
        <w:bottom w:val="none" w:sz="0" w:space="0" w:color="auto"/>
        <w:right w:val="none" w:sz="0" w:space="0" w:color="auto"/>
      </w:divBdr>
    </w:div>
    <w:div w:id="1009722517">
      <w:bodyDiv w:val="1"/>
      <w:marLeft w:val="0"/>
      <w:marRight w:val="0"/>
      <w:marTop w:val="0"/>
      <w:marBottom w:val="0"/>
      <w:divBdr>
        <w:top w:val="none" w:sz="0" w:space="0" w:color="auto"/>
        <w:left w:val="none" w:sz="0" w:space="0" w:color="auto"/>
        <w:bottom w:val="none" w:sz="0" w:space="0" w:color="auto"/>
        <w:right w:val="none" w:sz="0" w:space="0" w:color="auto"/>
      </w:divBdr>
    </w:div>
    <w:div w:id="1034573881">
      <w:bodyDiv w:val="1"/>
      <w:marLeft w:val="0"/>
      <w:marRight w:val="0"/>
      <w:marTop w:val="0"/>
      <w:marBottom w:val="0"/>
      <w:divBdr>
        <w:top w:val="none" w:sz="0" w:space="0" w:color="auto"/>
        <w:left w:val="none" w:sz="0" w:space="0" w:color="auto"/>
        <w:bottom w:val="none" w:sz="0" w:space="0" w:color="auto"/>
        <w:right w:val="none" w:sz="0" w:space="0" w:color="auto"/>
      </w:divBdr>
    </w:div>
    <w:div w:id="1040983627">
      <w:bodyDiv w:val="1"/>
      <w:marLeft w:val="0"/>
      <w:marRight w:val="0"/>
      <w:marTop w:val="0"/>
      <w:marBottom w:val="0"/>
      <w:divBdr>
        <w:top w:val="none" w:sz="0" w:space="0" w:color="auto"/>
        <w:left w:val="none" w:sz="0" w:space="0" w:color="auto"/>
        <w:bottom w:val="none" w:sz="0" w:space="0" w:color="auto"/>
        <w:right w:val="none" w:sz="0" w:space="0" w:color="auto"/>
      </w:divBdr>
    </w:div>
    <w:div w:id="1043560105">
      <w:bodyDiv w:val="1"/>
      <w:marLeft w:val="0"/>
      <w:marRight w:val="0"/>
      <w:marTop w:val="0"/>
      <w:marBottom w:val="0"/>
      <w:divBdr>
        <w:top w:val="none" w:sz="0" w:space="0" w:color="auto"/>
        <w:left w:val="none" w:sz="0" w:space="0" w:color="auto"/>
        <w:bottom w:val="none" w:sz="0" w:space="0" w:color="auto"/>
        <w:right w:val="none" w:sz="0" w:space="0" w:color="auto"/>
      </w:divBdr>
    </w:div>
    <w:div w:id="1049719343">
      <w:bodyDiv w:val="1"/>
      <w:marLeft w:val="0"/>
      <w:marRight w:val="0"/>
      <w:marTop w:val="0"/>
      <w:marBottom w:val="0"/>
      <w:divBdr>
        <w:top w:val="none" w:sz="0" w:space="0" w:color="auto"/>
        <w:left w:val="none" w:sz="0" w:space="0" w:color="auto"/>
        <w:bottom w:val="none" w:sz="0" w:space="0" w:color="auto"/>
        <w:right w:val="none" w:sz="0" w:space="0" w:color="auto"/>
      </w:divBdr>
    </w:div>
    <w:div w:id="1105542808">
      <w:bodyDiv w:val="1"/>
      <w:marLeft w:val="0"/>
      <w:marRight w:val="0"/>
      <w:marTop w:val="0"/>
      <w:marBottom w:val="0"/>
      <w:divBdr>
        <w:top w:val="none" w:sz="0" w:space="0" w:color="auto"/>
        <w:left w:val="none" w:sz="0" w:space="0" w:color="auto"/>
        <w:bottom w:val="none" w:sz="0" w:space="0" w:color="auto"/>
        <w:right w:val="none" w:sz="0" w:space="0" w:color="auto"/>
      </w:divBdr>
    </w:div>
    <w:div w:id="1165513533">
      <w:bodyDiv w:val="1"/>
      <w:marLeft w:val="0"/>
      <w:marRight w:val="0"/>
      <w:marTop w:val="0"/>
      <w:marBottom w:val="0"/>
      <w:divBdr>
        <w:top w:val="none" w:sz="0" w:space="0" w:color="auto"/>
        <w:left w:val="none" w:sz="0" w:space="0" w:color="auto"/>
        <w:bottom w:val="none" w:sz="0" w:space="0" w:color="auto"/>
        <w:right w:val="none" w:sz="0" w:space="0" w:color="auto"/>
      </w:divBdr>
    </w:div>
    <w:div w:id="1219439955">
      <w:bodyDiv w:val="1"/>
      <w:marLeft w:val="0"/>
      <w:marRight w:val="0"/>
      <w:marTop w:val="0"/>
      <w:marBottom w:val="0"/>
      <w:divBdr>
        <w:top w:val="none" w:sz="0" w:space="0" w:color="auto"/>
        <w:left w:val="none" w:sz="0" w:space="0" w:color="auto"/>
        <w:bottom w:val="none" w:sz="0" w:space="0" w:color="auto"/>
        <w:right w:val="none" w:sz="0" w:space="0" w:color="auto"/>
      </w:divBdr>
    </w:div>
    <w:div w:id="1274509803">
      <w:bodyDiv w:val="1"/>
      <w:marLeft w:val="0"/>
      <w:marRight w:val="0"/>
      <w:marTop w:val="0"/>
      <w:marBottom w:val="0"/>
      <w:divBdr>
        <w:top w:val="none" w:sz="0" w:space="0" w:color="auto"/>
        <w:left w:val="none" w:sz="0" w:space="0" w:color="auto"/>
        <w:bottom w:val="none" w:sz="0" w:space="0" w:color="auto"/>
        <w:right w:val="none" w:sz="0" w:space="0" w:color="auto"/>
      </w:divBdr>
      <w:divsChild>
        <w:div w:id="374501298">
          <w:marLeft w:val="0"/>
          <w:marRight w:val="0"/>
          <w:marTop w:val="0"/>
          <w:marBottom w:val="0"/>
          <w:divBdr>
            <w:top w:val="none" w:sz="0" w:space="0" w:color="auto"/>
            <w:left w:val="none" w:sz="0" w:space="0" w:color="auto"/>
            <w:bottom w:val="none" w:sz="0" w:space="0" w:color="auto"/>
            <w:right w:val="none" w:sz="0" w:space="0" w:color="auto"/>
          </w:divBdr>
        </w:div>
        <w:div w:id="645938243">
          <w:marLeft w:val="0"/>
          <w:marRight w:val="0"/>
          <w:marTop w:val="0"/>
          <w:marBottom w:val="0"/>
          <w:divBdr>
            <w:top w:val="none" w:sz="0" w:space="0" w:color="auto"/>
            <w:left w:val="none" w:sz="0" w:space="0" w:color="auto"/>
            <w:bottom w:val="none" w:sz="0" w:space="0" w:color="auto"/>
            <w:right w:val="none" w:sz="0" w:space="0" w:color="auto"/>
          </w:divBdr>
        </w:div>
        <w:div w:id="1827435636">
          <w:marLeft w:val="0"/>
          <w:marRight w:val="0"/>
          <w:marTop w:val="0"/>
          <w:marBottom w:val="0"/>
          <w:divBdr>
            <w:top w:val="none" w:sz="0" w:space="0" w:color="auto"/>
            <w:left w:val="none" w:sz="0" w:space="0" w:color="auto"/>
            <w:bottom w:val="none" w:sz="0" w:space="0" w:color="auto"/>
            <w:right w:val="none" w:sz="0" w:space="0" w:color="auto"/>
          </w:divBdr>
        </w:div>
        <w:div w:id="982853250">
          <w:marLeft w:val="0"/>
          <w:marRight w:val="0"/>
          <w:marTop w:val="0"/>
          <w:marBottom w:val="0"/>
          <w:divBdr>
            <w:top w:val="none" w:sz="0" w:space="0" w:color="auto"/>
            <w:left w:val="none" w:sz="0" w:space="0" w:color="auto"/>
            <w:bottom w:val="none" w:sz="0" w:space="0" w:color="auto"/>
            <w:right w:val="none" w:sz="0" w:space="0" w:color="auto"/>
          </w:divBdr>
        </w:div>
        <w:div w:id="1659267221">
          <w:marLeft w:val="0"/>
          <w:marRight w:val="0"/>
          <w:marTop w:val="0"/>
          <w:marBottom w:val="0"/>
          <w:divBdr>
            <w:top w:val="none" w:sz="0" w:space="0" w:color="auto"/>
            <w:left w:val="none" w:sz="0" w:space="0" w:color="auto"/>
            <w:bottom w:val="none" w:sz="0" w:space="0" w:color="auto"/>
            <w:right w:val="none" w:sz="0" w:space="0" w:color="auto"/>
          </w:divBdr>
        </w:div>
        <w:div w:id="1128939033">
          <w:marLeft w:val="0"/>
          <w:marRight w:val="0"/>
          <w:marTop w:val="0"/>
          <w:marBottom w:val="0"/>
          <w:divBdr>
            <w:top w:val="none" w:sz="0" w:space="0" w:color="auto"/>
            <w:left w:val="none" w:sz="0" w:space="0" w:color="auto"/>
            <w:bottom w:val="none" w:sz="0" w:space="0" w:color="auto"/>
            <w:right w:val="none" w:sz="0" w:space="0" w:color="auto"/>
          </w:divBdr>
        </w:div>
        <w:div w:id="301693206">
          <w:marLeft w:val="0"/>
          <w:marRight w:val="0"/>
          <w:marTop w:val="0"/>
          <w:marBottom w:val="0"/>
          <w:divBdr>
            <w:top w:val="none" w:sz="0" w:space="0" w:color="auto"/>
            <w:left w:val="none" w:sz="0" w:space="0" w:color="auto"/>
            <w:bottom w:val="none" w:sz="0" w:space="0" w:color="auto"/>
            <w:right w:val="none" w:sz="0" w:space="0" w:color="auto"/>
          </w:divBdr>
        </w:div>
        <w:div w:id="1752463082">
          <w:marLeft w:val="0"/>
          <w:marRight w:val="0"/>
          <w:marTop w:val="0"/>
          <w:marBottom w:val="0"/>
          <w:divBdr>
            <w:top w:val="none" w:sz="0" w:space="0" w:color="auto"/>
            <w:left w:val="none" w:sz="0" w:space="0" w:color="auto"/>
            <w:bottom w:val="none" w:sz="0" w:space="0" w:color="auto"/>
            <w:right w:val="none" w:sz="0" w:space="0" w:color="auto"/>
          </w:divBdr>
        </w:div>
        <w:div w:id="338430161">
          <w:marLeft w:val="0"/>
          <w:marRight w:val="0"/>
          <w:marTop w:val="0"/>
          <w:marBottom w:val="0"/>
          <w:divBdr>
            <w:top w:val="none" w:sz="0" w:space="0" w:color="auto"/>
            <w:left w:val="none" w:sz="0" w:space="0" w:color="auto"/>
            <w:bottom w:val="none" w:sz="0" w:space="0" w:color="auto"/>
            <w:right w:val="none" w:sz="0" w:space="0" w:color="auto"/>
          </w:divBdr>
        </w:div>
        <w:div w:id="1805392417">
          <w:marLeft w:val="0"/>
          <w:marRight w:val="0"/>
          <w:marTop w:val="0"/>
          <w:marBottom w:val="0"/>
          <w:divBdr>
            <w:top w:val="none" w:sz="0" w:space="0" w:color="auto"/>
            <w:left w:val="none" w:sz="0" w:space="0" w:color="auto"/>
            <w:bottom w:val="none" w:sz="0" w:space="0" w:color="auto"/>
            <w:right w:val="none" w:sz="0" w:space="0" w:color="auto"/>
          </w:divBdr>
        </w:div>
        <w:div w:id="1964311318">
          <w:marLeft w:val="0"/>
          <w:marRight w:val="0"/>
          <w:marTop w:val="0"/>
          <w:marBottom w:val="0"/>
          <w:divBdr>
            <w:top w:val="none" w:sz="0" w:space="0" w:color="auto"/>
            <w:left w:val="none" w:sz="0" w:space="0" w:color="auto"/>
            <w:bottom w:val="none" w:sz="0" w:space="0" w:color="auto"/>
            <w:right w:val="none" w:sz="0" w:space="0" w:color="auto"/>
          </w:divBdr>
        </w:div>
        <w:div w:id="1942295336">
          <w:marLeft w:val="0"/>
          <w:marRight w:val="0"/>
          <w:marTop w:val="0"/>
          <w:marBottom w:val="0"/>
          <w:divBdr>
            <w:top w:val="none" w:sz="0" w:space="0" w:color="auto"/>
            <w:left w:val="none" w:sz="0" w:space="0" w:color="auto"/>
            <w:bottom w:val="none" w:sz="0" w:space="0" w:color="auto"/>
            <w:right w:val="none" w:sz="0" w:space="0" w:color="auto"/>
          </w:divBdr>
        </w:div>
        <w:div w:id="23750620">
          <w:marLeft w:val="0"/>
          <w:marRight w:val="0"/>
          <w:marTop w:val="0"/>
          <w:marBottom w:val="0"/>
          <w:divBdr>
            <w:top w:val="none" w:sz="0" w:space="0" w:color="auto"/>
            <w:left w:val="none" w:sz="0" w:space="0" w:color="auto"/>
            <w:bottom w:val="none" w:sz="0" w:space="0" w:color="auto"/>
            <w:right w:val="none" w:sz="0" w:space="0" w:color="auto"/>
          </w:divBdr>
        </w:div>
        <w:div w:id="369764271">
          <w:marLeft w:val="0"/>
          <w:marRight w:val="0"/>
          <w:marTop w:val="0"/>
          <w:marBottom w:val="0"/>
          <w:divBdr>
            <w:top w:val="none" w:sz="0" w:space="0" w:color="auto"/>
            <w:left w:val="none" w:sz="0" w:space="0" w:color="auto"/>
            <w:bottom w:val="none" w:sz="0" w:space="0" w:color="auto"/>
            <w:right w:val="none" w:sz="0" w:space="0" w:color="auto"/>
          </w:divBdr>
        </w:div>
        <w:div w:id="74590030">
          <w:marLeft w:val="0"/>
          <w:marRight w:val="0"/>
          <w:marTop w:val="0"/>
          <w:marBottom w:val="0"/>
          <w:divBdr>
            <w:top w:val="none" w:sz="0" w:space="0" w:color="auto"/>
            <w:left w:val="none" w:sz="0" w:space="0" w:color="auto"/>
            <w:bottom w:val="none" w:sz="0" w:space="0" w:color="auto"/>
            <w:right w:val="none" w:sz="0" w:space="0" w:color="auto"/>
          </w:divBdr>
        </w:div>
        <w:div w:id="1813598390">
          <w:marLeft w:val="0"/>
          <w:marRight w:val="0"/>
          <w:marTop w:val="0"/>
          <w:marBottom w:val="0"/>
          <w:divBdr>
            <w:top w:val="none" w:sz="0" w:space="0" w:color="auto"/>
            <w:left w:val="none" w:sz="0" w:space="0" w:color="auto"/>
            <w:bottom w:val="none" w:sz="0" w:space="0" w:color="auto"/>
            <w:right w:val="none" w:sz="0" w:space="0" w:color="auto"/>
          </w:divBdr>
        </w:div>
        <w:div w:id="901141421">
          <w:marLeft w:val="0"/>
          <w:marRight w:val="0"/>
          <w:marTop w:val="0"/>
          <w:marBottom w:val="0"/>
          <w:divBdr>
            <w:top w:val="none" w:sz="0" w:space="0" w:color="auto"/>
            <w:left w:val="none" w:sz="0" w:space="0" w:color="auto"/>
            <w:bottom w:val="none" w:sz="0" w:space="0" w:color="auto"/>
            <w:right w:val="none" w:sz="0" w:space="0" w:color="auto"/>
          </w:divBdr>
        </w:div>
        <w:div w:id="584806998">
          <w:marLeft w:val="0"/>
          <w:marRight w:val="0"/>
          <w:marTop w:val="0"/>
          <w:marBottom w:val="0"/>
          <w:divBdr>
            <w:top w:val="none" w:sz="0" w:space="0" w:color="auto"/>
            <w:left w:val="none" w:sz="0" w:space="0" w:color="auto"/>
            <w:bottom w:val="none" w:sz="0" w:space="0" w:color="auto"/>
            <w:right w:val="none" w:sz="0" w:space="0" w:color="auto"/>
          </w:divBdr>
        </w:div>
        <w:div w:id="93983560">
          <w:marLeft w:val="0"/>
          <w:marRight w:val="0"/>
          <w:marTop w:val="0"/>
          <w:marBottom w:val="0"/>
          <w:divBdr>
            <w:top w:val="none" w:sz="0" w:space="0" w:color="auto"/>
            <w:left w:val="none" w:sz="0" w:space="0" w:color="auto"/>
            <w:bottom w:val="none" w:sz="0" w:space="0" w:color="auto"/>
            <w:right w:val="none" w:sz="0" w:space="0" w:color="auto"/>
          </w:divBdr>
        </w:div>
        <w:div w:id="781656111">
          <w:marLeft w:val="0"/>
          <w:marRight w:val="0"/>
          <w:marTop w:val="0"/>
          <w:marBottom w:val="0"/>
          <w:divBdr>
            <w:top w:val="none" w:sz="0" w:space="0" w:color="auto"/>
            <w:left w:val="none" w:sz="0" w:space="0" w:color="auto"/>
            <w:bottom w:val="none" w:sz="0" w:space="0" w:color="auto"/>
            <w:right w:val="none" w:sz="0" w:space="0" w:color="auto"/>
          </w:divBdr>
        </w:div>
      </w:divsChild>
    </w:div>
    <w:div w:id="1304778280">
      <w:bodyDiv w:val="1"/>
      <w:marLeft w:val="0"/>
      <w:marRight w:val="0"/>
      <w:marTop w:val="0"/>
      <w:marBottom w:val="0"/>
      <w:divBdr>
        <w:top w:val="none" w:sz="0" w:space="0" w:color="auto"/>
        <w:left w:val="none" w:sz="0" w:space="0" w:color="auto"/>
        <w:bottom w:val="none" w:sz="0" w:space="0" w:color="auto"/>
        <w:right w:val="none" w:sz="0" w:space="0" w:color="auto"/>
      </w:divBdr>
    </w:div>
    <w:div w:id="1314525446">
      <w:bodyDiv w:val="1"/>
      <w:marLeft w:val="0"/>
      <w:marRight w:val="0"/>
      <w:marTop w:val="0"/>
      <w:marBottom w:val="0"/>
      <w:divBdr>
        <w:top w:val="none" w:sz="0" w:space="0" w:color="auto"/>
        <w:left w:val="none" w:sz="0" w:space="0" w:color="auto"/>
        <w:bottom w:val="none" w:sz="0" w:space="0" w:color="auto"/>
        <w:right w:val="none" w:sz="0" w:space="0" w:color="auto"/>
      </w:divBdr>
      <w:divsChild>
        <w:div w:id="758721259">
          <w:marLeft w:val="0"/>
          <w:marRight w:val="0"/>
          <w:marTop w:val="0"/>
          <w:marBottom w:val="0"/>
          <w:divBdr>
            <w:top w:val="single" w:sz="2" w:space="0" w:color="auto"/>
            <w:left w:val="single" w:sz="2" w:space="0" w:color="auto"/>
            <w:bottom w:val="single" w:sz="2" w:space="0" w:color="auto"/>
            <w:right w:val="single" w:sz="2" w:space="0" w:color="auto"/>
          </w:divBdr>
          <w:divsChild>
            <w:div w:id="590087373">
              <w:marLeft w:val="0"/>
              <w:marRight w:val="0"/>
              <w:marTop w:val="0"/>
              <w:marBottom w:val="0"/>
              <w:divBdr>
                <w:top w:val="single" w:sz="2" w:space="0" w:color="auto"/>
                <w:left w:val="single" w:sz="2" w:space="0" w:color="auto"/>
                <w:bottom w:val="single" w:sz="2" w:space="0" w:color="auto"/>
                <w:right w:val="single" w:sz="2" w:space="0" w:color="auto"/>
              </w:divBdr>
              <w:divsChild>
                <w:div w:id="17244060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24647976">
          <w:marLeft w:val="0"/>
          <w:marRight w:val="0"/>
          <w:marTop w:val="0"/>
          <w:marBottom w:val="0"/>
          <w:divBdr>
            <w:top w:val="single" w:sz="2" w:space="0" w:color="auto"/>
            <w:left w:val="single" w:sz="2" w:space="0" w:color="auto"/>
            <w:bottom w:val="single" w:sz="2" w:space="0" w:color="auto"/>
            <w:right w:val="single" w:sz="2" w:space="0" w:color="auto"/>
          </w:divBdr>
          <w:divsChild>
            <w:div w:id="1289783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18606204">
      <w:bodyDiv w:val="1"/>
      <w:marLeft w:val="0"/>
      <w:marRight w:val="0"/>
      <w:marTop w:val="0"/>
      <w:marBottom w:val="0"/>
      <w:divBdr>
        <w:top w:val="none" w:sz="0" w:space="0" w:color="auto"/>
        <w:left w:val="none" w:sz="0" w:space="0" w:color="auto"/>
        <w:bottom w:val="none" w:sz="0" w:space="0" w:color="auto"/>
        <w:right w:val="none" w:sz="0" w:space="0" w:color="auto"/>
      </w:divBdr>
    </w:div>
    <w:div w:id="1354306488">
      <w:bodyDiv w:val="1"/>
      <w:marLeft w:val="0"/>
      <w:marRight w:val="0"/>
      <w:marTop w:val="0"/>
      <w:marBottom w:val="0"/>
      <w:divBdr>
        <w:top w:val="none" w:sz="0" w:space="0" w:color="auto"/>
        <w:left w:val="none" w:sz="0" w:space="0" w:color="auto"/>
        <w:bottom w:val="none" w:sz="0" w:space="0" w:color="auto"/>
        <w:right w:val="none" w:sz="0" w:space="0" w:color="auto"/>
      </w:divBdr>
    </w:div>
    <w:div w:id="1397972165">
      <w:bodyDiv w:val="1"/>
      <w:marLeft w:val="0"/>
      <w:marRight w:val="0"/>
      <w:marTop w:val="0"/>
      <w:marBottom w:val="0"/>
      <w:divBdr>
        <w:top w:val="none" w:sz="0" w:space="0" w:color="auto"/>
        <w:left w:val="none" w:sz="0" w:space="0" w:color="auto"/>
        <w:bottom w:val="none" w:sz="0" w:space="0" w:color="auto"/>
        <w:right w:val="none" w:sz="0" w:space="0" w:color="auto"/>
      </w:divBdr>
    </w:div>
    <w:div w:id="1402286883">
      <w:bodyDiv w:val="1"/>
      <w:marLeft w:val="0"/>
      <w:marRight w:val="0"/>
      <w:marTop w:val="0"/>
      <w:marBottom w:val="0"/>
      <w:divBdr>
        <w:top w:val="none" w:sz="0" w:space="0" w:color="auto"/>
        <w:left w:val="none" w:sz="0" w:space="0" w:color="auto"/>
        <w:bottom w:val="none" w:sz="0" w:space="0" w:color="auto"/>
        <w:right w:val="none" w:sz="0" w:space="0" w:color="auto"/>
      </w:divBdr>
    </w:div>
    <w:div w:id="1414159003">
      <w:bodyDiv w:val="1"/>
      <w:marLeft w:val="0"/>
      <w:marRight w:val="0"/>
      <w:marTop w:val="0"/>
      <w:marBottom w:val="0"/>
      <w:divBdr>
        <w:top w:val="none" w:sz="0" w:space="0" w:color="auto"/>
        <w:left w:val="none" w:sz="0" w:space="0" w:color="auto"/>
        <w:bottom w:val="none" w:sz="0" w:space="0" w:color="auto"/>
        <w:right w:val="none" w:sz="0" w:space="0" w:color="auto"/>
      </w:divBdr>
    </w:div>
    <w:div w:id="1437091444">
      <w:bodyDiv w:val="1"/>
      <w:marLeft w:val="0"/>
      <w:marRight w:val="0"/>
      <w:marTop w:val="0"/>
      <w:marBottom w:val="0"/>
      <w:divBdr>
        <w:top w:val="none" w:sz="0" w:space="0" w:color="auto"/>
        <w:left w:val="none" w:sz="0" w:space="0" w:color="auto"/>
        <w:bottom w:val="none" w:sz="0" w:space="0" w:color="auto"/>
        <w:right w:val="none" w:sz="0" w:space="0" w:color="auto"/>
      </w:divBdr>
    </w:div>
    <w:div w:id="1456557544">
      <w:bodyDiv w:val="1"/>
      <w:marLeft w:val="0"/>
      <w:marRight w:val="0"/>
      <w:marTop w:val="0"/>
      <w:marBottom w:val="0"/>
      <w:divBdr>
        <w:top w:val="none" w:sz="0" w:space="0" w:color="auto"/>
        <w:left w:val="none" w:sz="0" w:space="0" w:color="auto"/>
        <w:bottom w:val="none" w:sz="0" w:space="0" w:color="auto"/>
        <w:right w:val="none" w:sz="0" w:space="0" w:color="auto"/>
      </w:divBdr>
    </w:div>
    <w:div w:id="1489134774">
      <w:bodyDiv w:val="1"/>
      <w:marLeft w:val="0"/>
      <w:marRight w:val="0"/>
      <w:marTop w:val="0"/>
      <w:marBottom w:val="0"/>
      <w:divBdr>
        <w:top w:val="none" w:sz="0" w:space="0" w:color="auto"/>
        <w:left w:val="none" w:sz="0" w:space="0" w:color="auto"/>
        <w:bottom w:val="none" w:sz="0" w:space="0" w:color="auto"/>
        <w:right w:val="none" w:sz="0" w:space="0" w:color="auto"/>
      </w:divBdr>
    </w:div>
    <w:div w:id="1521967729">
      <w:bodyDiv w:val="1"/>
      <w:marLeft w:val="0"/>
      <w:marRight w:val="0"/>
      <w:marTop w:val="0"/>
      <w:marBottom w:val="0"/>
      <w:divBdr>
        <w:top w:val="none" w:sz="0" w:space="0" w:color="auto"/>
        <w:left w:val="none" w:sz="0" w:space="0" w:color="auto"/>
        <w:bottom w:val="none" w:sz="0" w:space="0" w:color="auto"/>
        <w:right w:val="none" w:sz="0" w:space="0" w:color="auto"/>
      </w:divBdr>
    </w:div>
    <w:div w:id="1662124971">
      <w:bodyDiv w:val="1"/>
      <w:marLeft w:val="0"/>
      <w:marRight w:val="0"/>
      <w:marTop w:val="0"/>
      <w:marBottom w:val="0"/>
      <w:divBdr>
        <w:top w:val="none" w:sz="0" w:space="0" w:color="auto"/>
        <w:left w:val="none" w:sz="0" w:space="0" w:color="auto"/>
        <w:bottom w:val="none" w:sz="0" w:space="0" w:color="auto"/>
        <w:right w:val="none" w:sz="0" w:space="0" w:color="auto"/>
      </w:divBdr>
    </w:div>
    <w:div w:id="1668047224">
      <w:bodyDiv w:val="1"/>
      <w:marLeft w:val="0"/>
      <w:marRight w:val="0"/>
      <w:marTop w:val="0"/>
      <w:marBottom w:val="0"/>
      <w:divBdr>
        <w:top w:val="none" w:sz="0" w:space="0" w:color="auto"/>
        <w:left w:val="none" w:sz="0" w:space="0" w:color="auto"/>
        <w:bottom w:val="none" w:sz="0" w:space="0" w:color="auto"/>
        <w:right w:val="none" w:sz="0" w:space="0" w:color="auto"/>
      </w:divBdr>
    </w:div>
    <w:div w:id="1717194181">
      <w:bodyDiv w:val="1"/>
      <w:marLeft w:val="0"/>
      <w:marRight w:val="0"/>
      <w:marTop w:val="0"/>
      <w:marBottom w:val="0"/>
      <w:divBdr>
        <w:top w:val="none" w:sz="0" w:space="0" w:color="auto"/>
        <w:left w:val="none" w:sz="0" w:space="0" w:color="auto"/>
        <w:bottom w:val="none" w:sz="0" w:space="0" w:color="auto"/>
        <w:right w:val="none" w:sz="0" w:space="0" w:color="auto"/>
      </w:divBdr>
    </w:div>
    <w:div w:id="1763532048">
      <w:bodyDiv w:val="1"/>
      <w:marLeft w:val="0"/>
      <w:marRight w:val="0"/>
      <w:marTop w:val="0"/>
      <w:marBottom w:val="0"/>
      <w:divBdr>
        <w:top w:val="none" w:sz="0" w:space="0" w:color="auto"/>
        <w:left w:val="none" w:sz="0" w:space="0" w:color="auto"/>
        <w:bottom w:val="none" w:sz="0" w:space="0" w:color="auto"/>
        <w:right w:val="none" w:sz="0" w:space="0" w:color="auto"/>
      </w:divBdr>
    </w:div>
    <w:div w:id="1776097853">
      <w:bodyDiv w:val="1"/>
      <w:marLeft w:val="0"/>
      <w:marRight w:val="0"/>
      <w:marTop w:val="0"/>
      <w:marBottom w:val="0"/>
      <w:divBdr>
        <w:top w:val="none" w:sz="0" w:space="0" w:color="auto"/>
        <w:left w:val="none" w:sz="0" w:space="0" w:color="auto"/>
        <w:bottom w:val="none" w:sz="0" w:space="0" w:color="auto"/>
        <w:right w:val="none" w:sz="0" w:space="0" w:color="auto"/>
      </w:divBdr>
    </w:div>
    <w:div w:id="1903825827">
      <w:bodyDiv w:val="1"/>
      <w:marLeft w:val="0"/>
      <w:marRight w:val="0"/>
      <w:marTop w:val="0"/>
      <w:marBottom w:val="0"/>
      <w:divBdr>
        <w:top w:val="none" w:sz="0" w:space="0" w:color="auto"/>
        <w:left w:val="none" w:sz="0" w:space="0" w:color="auto"/>
        <w:bottom w:val="none" w:sz="0" w:space="0" w:color="auto"/>
        <w:right w:val="none" w:sz="0" w:space="0" w:color="auto"/>
      </w:divBdr>
    </w:div>
    <w:div w:id="1940990140">
      <w:bodyDiv w:val="1"/>
      <w:marLeft w:val="0"/>
      <w:marRight w:val="0"/>
      <w:marTop w:val="0"/>
      <w:marBottom w:val="0"/>
      <w:divBdr>
        <w:top w:val="none" w:sz="0" w:space="0" w:color="auto"/>
        <w:left w:val="none" w:sz="0" w:space="0" w:color="auto"/>
        <w:bottom w:val="none" w:sz="0" w:space="0" w:color="auto"/>
        <w:right w:val="none" w:sz="0" w:space="0" w:color="auto"/>
      </w:divBdr>
    </w:div>
    <w:div w:id="2076200066">
      <w:bodyDiv w:val="1"/>
      <w:marLeft w:val="0"/>
      <w:marRight w:val="0"/>
      <w:marTop w:val="0"/>
      <w:marBottom w:val="0"/>
      <w:divBdr>
        <w:top w:val="none" w:sz="0" w:space="0" w:color="auto"/>
        <w:left w:val="none" w:sz="0" w:space="0" w:color="auto"/>
        <w:bottom w:val="none" w:sz="0" w:space="0" w:color="auto"/>
        <w:right w:val="none" w:sz="0" w:space="0" w:color="auto"/>
      </w:divBdr>
    </w:div>
    <w:div w:id="2120027199">
      <w:bodyDiv w:val="1"/>
      <w:marLeft w:val="0"/>
      <w:marRight w:val="0"/>
      <w:marTop w:val="0"/>
      <w:marBottom w:val="0"/>
      <w:divBdr>
        <w:top w:val="none" w:sz="0" w:space="0" w:color="auto"/>
        <w:left w:val="none" w:sz="0" w:space="0" w:color="auto"/>
        <w:bottom w:val="none" w:sz="0" w:space="0" w:color="auto"/>
        <w:right w:val="none" w:sz="0" w:space="0" w:color="auto"/>
      </w:divBdr>
    </w:div>
    <w:div w:id="2139301397">
      <w:bodyDiv w:val="1"/>
      <w:marLeft w:val="0"/>
      <w:marRight w:val="0"/>
      <w:marTop w:val="0"/>
      <w:marBottom w:val="0"/>
      <w:divBdr>
        <w:top w:val="none" w:sz="0" w:space="0" w:color="auto"/>
        <w:left w:val="none" w:sz="0" w:space="0" w:color="auto"/>
        <w:bottom w:val="none" w:sz="0" w:space="0" w:color="auto"/>
        <w:right w:val="none" w:sz="0" w:space="0" w:color="auto"/>
      </w:divBdr>
      <w:divsChild>
        <w:div w:id="1229074081">
          <w:marLeft w:val="0"/>
          <w:marRight w:val="0"/>
          <w:marTop w:val="0"/>
          <w:marBottom w:val="0"/>
          <w:divBdr>
            <w:top w:val="none" w:sz="0" w:space="0" w:color="auto"/>
            <w:left w:val="none" w:sz="0" w:space="0" w:color="auto"/>
            <w:bottom w:val="none" w:sz="0" w:space="0" w:color="auto"/>
            <w:right w:val="none" w:sz="0" w:space="0" w:color="auto"/>
          </w:divBdr>
        </w:div>
        <w:div w:id="1892770461">
          <w:marLeft w:val="0"/>
          <w:marRight w:val="0"/>
          <w:marTop w:val="0"/>
          <w:marBottom w:val="0"/>
          <w:divBdr>
            <w:top w:val="none" w:sz="0" w:space="0" w:color="auto"/>
            <w:left w:val="none" w:sz="0" w:space="0" w:color="auto"/>
            <w:bottom w:val="none" w:sz="0" w:space="0" w:color="auto"/>
            <w:right w:val="none" w:sz="0" w:space="0" w:color="auto"/>
          </w:divBdr>
        </w:div>
        <w:div w:id="872234297">
          <w:marLeft w:val="0"/>
          <w:marRight w:val="0"/>
          <w:marTop w:val="0"/>
          <w:marBottom w:val="0"/>
          <w:divBdr>
            <w:top w:val="none" w:sz="0" w:space="0" w:color="auto"/>
            <w:left w:val="none" w:sz="0" w:space="0" w:color="auto"/>
            <w:bottom w:val="none" w:sz="0" w:space="0" w:color="auto"/>
            <w:right w:val="none" w:sz="0" w:space="0" w:color="auto"/>
          </w:divBdr>
        </w:div>
        <w:div w:id="1247155808">
          <w:marLeft w:val="0"/>
          <w:marRight w:val="0"/>
          <w:marTop w:val="0"/>
          <w:marBottom w:val="0"/>
          <w:divBdr>
            <w:top w:val="none" w:sz="0" w:space="0" w:color="auto"/>
            <w:left w:val="none" w:sz="0" w:space="0" w:color="auto"/>
            <w:bottom w:val="none" w:sz="0" w:space="0" w:color="auto"/>
            <w:right w:val="none" w:sz="0" w:space="0" w:color="auto"/>
          </w:divBdr>
        </w:div>
        <w:div w:id="1600527234">
          <w:marLeft w:val="0"/>
          <w:marRight w:val="0"/>
          <w:marTop w:val="0"/>
          <w:marBottom w:val="0"/>
          <w:divBdr>
            <w:top w:val="none" w:sz="0" w:space="0" w:color="auto"/>
            <w:left w:val="none" w:sz="0" w:space="0" w:color="auto"/>
            <w:bottom w:val="none" w:sz="0" w:space="0" w:color="auto"/>
            <w:right w:val="none" w:sz="0" w:space="0" w:color="auto"/>
          </w:divBdr>
        </w:div>
        <w:div w:id="1827167050">
          <w:marLeft w:val="0"/>
          <w:marRight w:val="0"/>
          <w:marTop w:val="0"/>
          <w:marBottom w:val="0"/>
          <w:divBdr>
            <w:top w:val="none" w:sz="0" w:space="0" w:color="auto"/>
            <w:left w:val="none" w:sz="0" w:space="0" w:color="auto"/>
            <w:bottom w:val="none" w:sz="0" w:space="0" w:color="auto"/>
            <w:right w:val="none" w:sz="0" w:space="0" w:color="auto"/>
          </w:divBdr>
        </w:div>
        <w:div w:id="1701474650">
          <w:marLeft w:val="0"/>
          <w:marRight w:val="0"/>
          <w:marTop w:val="0"/>
          <w:marBottom w:val="0"/>
          <w:divBdr>
            <w:top w:val="none" w:sz="0" w:space="0" w:color="auto"/>
            <w:left w:val="none" w:sz="0" w:space="0" w:color="auto"/>
            <w:bottom w:val="none" w:sz="0" w:space="0" w:color="auto"/>
            <w:right w:val="none" w:sz="0" w:space="0" w:color="auto"/>
          </w:divBdr>
        </w:div>
        <w:div w:id="1083526785">
          <w:marLeft w:val="0"/>
          <w:marRight w:val="0"/>
          <w:marTop w:val="0"/>
          <w:marBottom w:val="0"/>
          <w:divBdr>
            <w:top w:val="none" w:sz="0" w:space="0" w:color="auto"/>
            <w:left w:val="none" w:sz="0" w:space="0" w:color="auto"/>
            <w:bottom w:val="none" w:sz="0" w:space="0" w:color="auto"/>
            <w:right w:val="none" w:sz="0" w:space="0" w:color="auto"/>
          </w:divBdr>
        </w:div>
        <w:div w:id="938676972">
          <w:marLeft w:val="0"/>
          <w:marRight w:val="0"/>
          <w:marTop w:val="0"/>
          <w:marBottom w:val="0"/>
          <w:divBdr>
            <w:top w:val="none" w:sz="0" w:space="0" w:color="auto"/>
            <w:left w:val="none" w:sz="0" w:space="0" w:color="auto"/>
            <w:bottom w:val="none" w:sz="0" w:space="0" w:color="auto"/>
            <w:right w:val="none" w:sz="0" w:space="0" w:color="auto"/>
          </w:divBdr>
        </w:div>
        <w:div w:id="269319509">
          <w:marLeft w:val="0"/>
          <w:marRight w:val="0"/>
          <w:marTop w:val="0"/>
          <w:marBottom w:val="0"/>
          <w:divBdr>
            <w:top w:val="none" w:sz="0" w:space="0" w:color="auto"/>
            <w:left w:val="none" w:sz="0" w:space="0" w:color="auto"/>
            <w:bottom w:val="none" w:sz="0" w:space="0" w:color="auto"/>
            <w:right w:val="none" w:sz="0" w:space="0" w:color="auto"/>
          </w:divBdr>
        </w:div>
        <w:div w:id="1479880560">
          <w:marLeft w:val="0"/>
          <w:marRight w:val="0"/>
          <w:marTop w:val="0"/>
          <w:marBottom w:val="0"/>
          <w:divBdr>
            <w:top w:val="none" w:sz="0" w:space="0" w:color="auto"/>
            <w:left w:val="none" w:sz="0" w:space="0" w:color="auto"/>
            <w:bottom w:val="none" w:sz="0" w:space="0" w:color="auto"/>
            <w:right w:val="none" w:sz="0" w:space="0" w:color="auto"/>
          </w:divBdr>
        </w:div>
        <w:div w:id="1648707901">
          <w:marLeft w:val="0"/>
          <w:marRight w:val="0"/>
          <w:marTop w:val="0"/>
          <w:marBottom w:val="0"/>
          <w:divBdr>
            <w:top w:val="none" w:sz="0" w:space="0" w:color="auto"/>
            <w:left w:val="none" w:sz="0" w:space="0" w:color="auto"/>
            <w:bottom w:val="none" w:sz="0" w:space="0" w:color="auto"/>
            <w:right w:val="none" w:sz="0" w:space="0" w:color="auto"/>
          </w:divBdr>
        </w:div>
        <w:div w:id="1275284288">
          <w:marLeft w:val="0"/>
          <w:marRight w:val="0"/>
          <w:marTop w:val="0"/>
          <w:marBottom w:val="0"/>
          <w:divBdr>
            <w:top w:val="none" w:sz="0" w:space="0" w:color="auto"/>
            <w:left w:val="none" w:sz="0" w:space="0" w:color="auto"/>
            <w:bottom w:val="none" w:sz="0" w:space="0" w:color="auto"/>
            <w:right w:val="none" w:sz="0" w:space="0" w:color="auto"/>
          </w:divBdr>
        </w:div>
        <w:div w:id="2020235503">
          <w:marLeft w:val="0"/>
          <w:marRight w:val="0"/>
          <w:marTop w:val="0"/>
          <w:marBottom w:val="0"/>
          <w:divBdr>
            <w:top w:val="none" w:sz="0" w:space="0" w:color="auto"/>
            <w:left w:val="none" w:sz="0" w:space="0" w:color="auto"/>
            <w:bottom w:val="none" w:sz="0" w:space="0" w:color="auto"/>
            <w:right w:val="none" w:sz="0" w:space="0" w:color="auto"/>
          </w:divBdr>
        </w:div>
        <w:div w:id="1784418516">
          <w:marLeft w:val="0"/>
          <w:marRight w:val="0"/>
          <w:marTop w:val="0"/>
          <w:marBottom w:val="0"/>
          <w:divBdr>
            <w:top w:val="none" w:sz="0" w:space="0" w:color="auto"/>
            <w:left w:val="none" w:sz="0" w:space="0" w:color="auto"/>
            <w:bottom w:val="none" w:sz="0" w:space="0" w:color="auto"/>
            <w:right w:val="none" w:sz="0" w:space="0" w:color="auto"/>
          </w:divBdr>
        </w:div>
        <w:div w:id="680935020">
          <w:marLeft w:val="0"/>
          <w:marRight w:val="0"/>
          <w:marTop w:val="0"/>
          <w:marBottom w:val="0"/>
          <w:divBdr>
            <w:top w:val="none" w:sz="0" w:space="0" w:color="auto"/>
            <w:left w:val="none" w:sz="0" w:space="0" w:color="auto"/>
            <w:bottom w:val="none" w:sz="0" w:space="0" w:color="auto"/>
            <w:right w:val="none" w:sz="0" w:space="0" w:color="auto"/>
          </w:divBdr>
        </w:div>
        <w:div w:id="1413316361">
          <w:marLeft w:val="0"/>
          <w:marRight w:val="0"/>
          <w:marTop w:val="0"/>
          <w:marBottom w:val="0"/>
          <w:divBdr>
            <w:top w:val="none" w:sz="0" w:space="0" w:color="auto"/>
            <w:left w:val="none" w:sz="0" w:space="0" w:color="auto"/>
            <w:bottom w:val="none" w:sz="0" w:space="0" w:color="auto"/>
            <w:right w:val="none" w:sz="0" w:space="0" w:color="auto"/>
          </w:divBdr>
        </w:div>
        <w:div w:id="659892792">
          <w:marLeft w:val="0"/>
          <w:marRight w:val="0"/>
          <w:marTop w:val="0"/>
          <w:marBottom w:val="0"/>
          <w:divBdr>
            <w:top w:val="none" w:sz="0" w:space="0" w:color="auto"/>
            <w:left w:val="none" w:sz="0" w:space="0" w:color="auto"/>
            <w:bottom w:val="none" w:sz="0" w:space="0" w:color="auto"/>
            <w:right w:val="none" w:sz="0" w:space="0" w:color="auto"/>
          </w:divBdr>
        </w:div>
        <w:div w:id="688725703">
          <w:marLeft w:val="0"/>
          <w:marRight w:val="0"/>
          <w:marTop w:val="0"/>
          <w:marBottom w:val="0"/>
          <w:divBdr>
            <w:top w:val="none" w:sz="0" w:space="0" w:color="auto"/>
            <w:left w:val="none" w:sz="0" w:space="0" w:color="auto"/>
            <w:bottom w:val="none" w:sz="0" w:space="0" w:color="auto"/>
            <w:right w:val="none" w:sz="0" w:space="0" w:color="auto"/>
          </w:divBdr>
        </w:div>
        <w:div w:id="15017742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yperlink" Target="https://www.paymentsjournal.com" TargetMode="External"/><Relationship Id="rId26" Type="http://schemas.openxmlformats.org/officeDocument/2006/relationships/customXml" Target="../customXml/item5.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https://www.pwc.com" TargetMode="External"/><Relationship Id="rId25" Type="http://schemas.openxmlformats.org/officeDocument/2006/relationships/customXml" Target="../customXml/item4.xml"/><Relationship Id="rId2" Type="http://schemas.openxmlformats.org/officeDocument/2006/relationships/customXml" Target="../customXml/item2.xml"/><Relationship Id="rId16" Type="http://schemas.openxmlformats.org/officeDocument/2006/relationships/hyperlink" Target="https://www.mckinsey.com"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customXml" Target="../customXml/item3.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ww.swift.co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3B08BA17472F42F987D3C64E79646564"/>
        <w:category>
          <w:name w:val="General"/>
          <w:gallery w:val="placeholder"/>
        </w:category>
        <w:types>
          <w:type w:val="bbPlcHdr"/>
        </w:types>
        <w:behaviors>
          <w:behavior w:val="content"/>
        </w:behaviors>
        <w:guid w:val="{7D996C9E-324E-452F-90E0-108A16DCE308}"/>
      </w:docPartPr>
      <w:docPartBody>
        <w:p w:rsidR="00556DCD" w:rsidRDefault="0020275B" w:rsidP="0020275B">
          <w:pPr>
            <w:pStyle w:val="3B08BA17472F42F987D3C64E79646564"/>
          </w:pPr>
          <w:r>
            <w:rPr>
              <w:color w:val="156082"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75B"/>
    <w:rsid w:val="00122C69"/>
    <w:rsid w:val="00143E75"/>
    <w:rsid w:val="0020275B"/>
    <w:rsid w:val="00462FF1"/>
    <w:rsid w:val="004B7203"/>
    <w:rsid w:val="00556DCD"/>
    <w:rsid w:val="006C377B"/>
    <w:rsid w:val="007E6577"/>
    <w:rsid w:val="00875AA3"/>
    <w:rsid w:val="00877C39"/>
    <w:rsid w:val="008965D3"/>
    <w:rsid w:val="0095382B"/>
    <w:rsid w:val="00962FAF"/>
    <w:rsid w:val="009F008F"/>
    <w:rsid w:val="00CD2900"/>
    <w:rsid w:val="00CF6644"/>
    <w:rsid w:val="00F52F71"/>
    <w:rsid w:val="00FE4F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B08BA17472F42F987D3C64E79646564">
    <w:name w:val="3B08BA17472F42F987D3C64E79646564"/>
    <w:rsid w:val="0020275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This document outlines the Ideal Client Profile (ICP) for Gray Market Labs' Replica Secure Environment-as-a-Service (SEaaS) solution, specifically for the financial sector. The ICP focuses on addressing critical challenges such as secure payment processing, AI-driven fraud detection, and compliance automation for financial institutions. It explores key areas within financial services—banks, payment processors, fintech, and insurance firms—while emphasizing the unique business outcomes that Replica SEaaS delivers, including enhanced security, operational efficiency, and regulatory compliance.
</Abstract>
  <CompanyAddress/>
  <CompanyPhone/>
  <CompanyFax/>
  <CompanyEmail>tomduffyj@gmail.com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8B37DAA31A2EFC49B56B18AE44FB6A4C" ma:contentTypeVersion="12" ma:contentTypeDescription="Create a new document." ma:contentTypeScope="" ma:versionID="6d82348065a19bf9a622f390214f4bde">
  <xsd:schema xmlns:xsd="http://www.w3.org/2001/XMLSchema" xmlns:xs="http://www.w3.org/2001/XMLSchema" xmlns:p="http://schemas.microsoft.com/office/2006/metadata/properties" xmlns:ns2="46e250f9-be0e-4ce2-836d-a699299e8582" xmlns:ns3="25d26570-d69f-42d5-abc9-72d90bb2ec2a" targetNamespace="http://schemas.microsoft.com/office/2006/metadata/properties" ma:root="true" ma:fieldsID="8244c9d2fd8edd61c2fee8f0342c16e9" ns2:_="" ns3:_="">
    <xsd:import namespace="46e250f9-be0e-4ce2-836d-a699299e8582"/>
    <xsd:import namespace="25d26570-d69f-42d5-abc9-72d90bb2ec2a"/>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e250f9-be0e-4ce2-836d-a699299e85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7293c132-9db9-4492-a4e3-7e8fb702a3e2"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5d26570-d69f-42d5-abc9-72d90bb2ec2a"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b8035110-3e81-4135-bbd4-a879f3648009}" ma:internalName="TaxCatchAll" ma:showField="CatchAllData" ma:web="25d26570-d69f-42d5-abc9-72d90bb2ec2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TaxCatchAll xmlns="25d26570-d69f-42d5-abc9-72d90bb2ec2a" xsi:nil="true"/>
    <lcf76f155ced4ddcb4097134ff3c332f xmlns="46e250f9-be0e-4ce2-836d-a699299e858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F783B39-755C-4E0C-BC05-066AFAE2A54D}">
  <ds:schemaRefs>
    <ds:schemaRef ds:uri="http://schemas.openxmlformats.org/officeDocument/2006/bibliography"/>
  </ds:schemaRefs>
</ds:datastoreItem>
</file>

<file path=customXml/itemProps3.xml><?xml version="1.0" encoding="utf-8"?>
<ds:datastoreItem xmlns:ds="http://schemas.openxmlformats.org/officeDocument/2006/customXml" ds:itemID="{74AD0691-843D-4309-AC14-067EFF66B4A3}"/>
</file>

<file path=customXml/itemProps4.xml><?xml version="1.0" encoding="utf-8"?>
<ds:datastoreItem xmlns:ds="http://schemas.openxmlformats.org/officeDocument/2006/customXml" ds:itemID="{2135CA14-8E0A-41CC-A7A2-7F6BDCB7EF41}"/>
</file>

<file path=customXml/itemProps5.xml><?xml version="1.0" encoding="utf-8"?>
<ds:datastoreItem xmlns:ds="http://schemas.openxmlformats.org/officeDocument/2006/customXml" ds:itemID="{FC4EB7AE-D0E4-438D-AD2F-40DAA0B86119}"/>
</file>

<file path=docProps/app.xml><?xml version="1.0" encoding="utf-8"?>
<Properties xmlns="http://schemas.openxmlformats.org/officeDocument/2006/extended-properties" xmlns:vt="http://schemas.openxmlformats.org/officeDocument/2006/docPropsVTypes">
  <Template>Normal</Template>
  <TotalTime>1523</TotalTime>
  <Pages>47</Pages>
  <Words>14189</Words>
  <Characters>91098</Characters>
  <Application>Microsoft Office Word</Application>
  <DocSecurity>0</DocSecurity>
  <Lines>1751</Lines>
  <Paragraphs>907</Paragraphs>
  <ScaleCrop>false</ScaleCrop>
  <HeadingPairs>
    <vt:vector size="2" baseType="variant">
      <vt:variant>
        <vt:lpstr>Title</vt:lpstr>
      </vt:variant>
      <vt:variant>
        <vt:i4>1</vt:i4>
      </vt:variant>
    </vt:vector>
  </HeadingPairs>
  <TitlesOfParts>
    <vt:vector size="1" baseType="lpstr">
      <vt:lpstr>Ideal Client Profile (ICP)  - Replica SEaaS</vt:lpstr>
    </vt:vector>
  </TitlesOfParts>
  <Company/>
  <LinksUpToDate>false</LinksUpToDate>
  <CharactersWithSpaces>104380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Ideal Client Profile (ICP)  - Replica SEaaS</dc:title>
  <dc:subject>FINANCIAL VERTICAL</dc:subject>
  <dc:creator>Confidential Property of Gray Market Labs</dc:creator>
  <cp:keywords/>
  <dc:description/>
  <cp:lastModifiedBy>Thomas Duffy</cp:lastModifiedBy>
  <cp:revision>278</cp:revision>
  <dcterms:created xsi:type="dcterms:W3CDTF">2024-10-18T19:14:00Z</dcterms:created>
  <dcterms:modified xsi:type="dcterms:W3CDTF">2024-10-21T13:14:00Z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50e4b026-5455-4476-b913-0b0cd988bbfa</vt:lpwstr>
  </property>
  <property fmtid="{D5CDD505-2E9C-101B-9397-08002B2CF9AE}" pid="3" name="ContentTypeId">
    <vt:lpwstr>0x0101008B37DAA31A2EFC49B56B18AE44FB6A4C</vt:lpwstr>
  </property>
</Properties>
</file>