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0763199E" w:rsidR="00915421" w:rsidRPr="005034F5" w:rsidRDefault="00915421" w:rsidP="00405678">
      <w:pPr>
        <w:rPr>
          <w:lang w:val="en-CA"/>
        </w:rPr>
      </w:pPr>
      <w:r w:rsidRPr="005034F5">
        <w:rPr>
          <w:lang w:val="en-CA"/>
        </w:rPr>
        <w:t xml:space="preserve">Target </w:t>
      </w:r>
      <w:proofErr w:type="gramStart"/>
      <w:r w:rsidRPr="005034F5">
        <w:rPr>
          <w:lang w:val="en-CA"/>
        </w:rPr>
        <w:t>journal :</w:t>
      </w:r>
      <w:proofErr w:type="gramEnd"/>
      <w:r w:rsidRPr="005034F5">
        <w:rPr>
          <w:lang w:val="en-CA"/>
        </w:rPr>
        <w:t xml:space="preserve"> Ecosphere</w:t>
      </w:r>
    </w:p>
    <w:p w14:paraId="643A515E" w14:textId="63341D0E" w:rsidR="00915421" w:rsidRPr="005034F5" w:rsidRDefault="00915421" w:rsidP="00405678">
      <w:pPr>
        <w:rPr>
          <w:lang w:val="en-CA"/>
        </w:rPr>
      </w:pPr>
    </w:p>
    <w:p w14:paraId="29EEECFA" w14:textId="32F666B0" w:rsidR="006F15AA" w:rsidRPr="005034F5" w:rsidRDefault="00943377" w:rsidP="006F15AA">
      <w:pPr>
        <w:rPr>
          <w:lang w:val="en-CA"/>
        </w:rPr>
      </w:pPr>
      <w:r w:rsidRPr="005034F5">
        <w:rPr>
          <w:lang w:val="en-CA"/>
        </w:rPr>
        <w:t>Octo</w:t>
      </w:r>
      <w:r w:rsidR="006F15AA" w:rsidRPr="005034F5">
        <w:rPr>
          <w:lang w:val="en-CA"/>
        </w:rPr>
        <w:t>ber 1</w:t>
      </w:r>
      <w:r w:rsidR="003B5B7C">
        <w:rPr>
          <w:lang w:val="en-CA"/>
        </w:rPr>
        <w:t>5</w:t>
      </w:r>
      <w:r w:rsidR="006F15AA" w:rsidRPr="005034F5">
        <w:rPr>
          <w:lang w:val="en-CA"/>
        </w:rPr>
        <w:t>, 2019</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3F72B4" w:rsidRDefault="006F15AA" w:rsidP="006F15AA">
      <w:pPr>
        <w:rPr>
          <w:lang w:val="fr-FR"/>
        </w:rPr>
      </w:pPr>
      <w:r w:rsidRPr="003F72B4">
        <w:rPr>
          <w:lang w:val="fr-FR"/>
        </w:rPr>
        <w:t>Pierre R. Vernier</w:t>
      </w:r>
      <w:r w:rsidRPr="003F72B4">
        <w:rPr>
          <w:vertAlign w:val="superscript"/>
          <w:lang w:val="fr-FR"/>
        </w:rPr>
        <w:t>1*</w:t>
      </w:r>
      <w:r w:rsidRPr="003F72B4">
        <w:rPr>
          <w:lang w:val="fr-FR"/>
        </w:rPr>
        <w:t xml:space="preserve"> (</w:t>
      </w:r>
      <w:hyperlink r:id="rId8" w:history="1">
        <w:r w:rsidRPr="003F72B4">
          <w:rPr>
            <w:rStyle w:val="Hyperlink"/>
            <w:lang w:val="fr-FR"/>
          </w:rPr>
          <w:t>pierre.vernier@gmail.com</w:t>
        </w:r>
      </w:hyperlink>
      <w:r w:rsidRPr="003F72B4">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does not directly evaluate the effectiveness of surrogates for conservation 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lastRenderedPageBreak/>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 xml:space="preserve">occur in the </w:t>
      </w:r>
      <w:r w:rsidR="00D726A4">
        <w:lastRenderedPageBreak/>
        <w:t>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lastRenderedPageBreak/>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330003A4"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lastRenderedPageBreak/>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140DC935" w:rsidR="00F42F34" w:rsidRPr="003424FD" w:rsidRDefault="00F42F34" w:rsidP="00F42F34">
      <w:pPr>
        <w:rPr>
          <w:rFonts w:asciiTheme="majorHAnsi" w:eastAsiaTheme="majorEastAsia" w:hAnsiTheme="majorHAnsi" w:cstheme="majorBidi"/>
          <w:szCs w:val="26"/>
        </w:rPr>
      </w:pPr>
      <w:r w:rsidRPr="003C6BA8">
        <w:rPr>
          <w:rFonts w:eastAsiaTheme="majorEastAsia" w:cstheme="minorHAnsi"/>
          <w:szCs w:val="26"/>
        </w:rPr>
        <w:t>We</w:t>
      </w:r>
      <w:r w:rsidR="003424FD">
        <w:rPr>
          <w:rFonts w:eastAsiaTheme="majorEastAsia" w:cstheme="minorHAnsi"/>
          <w:szCs w:val="26"/>
        </w:rPr>
        <w:t xml:space="preserve"> </w:t>
      </w:r>
      <w:r w:rsidRPr="003C6BA8">
        <w:rPr>
          <w:rFonts w:eastAsiaTheme="majorEastAsia" w:cstheme="minorHAnsi"/>
          <w:szCs w:val="26"/>
        </w:rPr>
        <w:t>combined benchmarks into networks to ensure</w:t>
      </w:r>
      <w:r w:rsidR="00177710">
        <w:rPr>
          <w:rFonts w:eastAsiaTheme="majorEastAsia" w:cstheme="minorHAnsi"/>
          <w:szCs w:val="26"/>
        </w:rPr>
        <w:t xml:space="preserve"> that</w:t>
      </w:r>
      <w:r w:rsidRPr="003C6BA8">
        <w:rPr>
          <w:rFonts w:eastAsiaTheme="majorEastAsia" w:cstheme="minorHAnsi"/>
          <w:szCs w:val="26"/>
        </w:rPr>
        <w:t xml:space="preserve">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w:t>
      </w:r>
      <w:r w:rsidR="00B704BD">
        <w:rPr>
          <w:rFonts w:eastAsiaTheme="majorEastAsia" w:cstheme="minorHAnsi"/>
          <w:szCs w:val="26"/>
        </w:rPr>
        <w:t xml:space="preserve">. </w:t>
      </w:r>
      <w:r w:rsidRPr="003C6BA8">
        <w:rPr>
          <w:rFonts w:eastAsiaTheme="majorEastAsia" w:cstheme="minorHAnsi"/>
          <w:szCs w:val="26"/>
        </w:rPr>
        <w:t>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xml:space="preserve">. </w:t>
      </w:r>
      <w:r w:rsidR="00177710">
        <w:rPr>
          <w:rFonts w:eastAsiaTheme="majorEastAsia" w:cstheme="minorHAnsi"/>
          <w:szCs w:val="26"/>
        </w:rPr>
        <w:t xml:space="preserve">This procedure resulted in the creation of a range benchmark networks, </w:t>
      </w:r>
      <w:r w:rsidR="003424FD" w:rsidRPr="00177710">
        <w:rPr>
          <w:rFonts w:eastAsiaTheme="majorEastAsia" w:cstheme="minorHAnsi"/>
          <w:szCs w:val="26"/>
        </w:rPr>
        <w:t>from highly representative to minimally representative</w:t>
      </w:r>
      <w:r w:rsidR="003424FD" w:rsidRPr="00177710">
        <w:rPr>
          <w:rFonts w:asciiTheme="majorHAnsi" w:eastAsiaTheme="majorEastAsia" w:hAnsiTheme="majorHAnsi" w:cstheme="majorBidi"/>
          <w:szCs w:val="26"/>
        </w:rPr>
        <w:t>.</w:t>
      </w:r>
      <w:r w:rsidR="00B704BD" w:rsidRPr="00177710">
        <w:rPr>
          <w:rFonts w:eastAsiaTheme="majorEastAsia" w:cstheme="minorHAnsi"/>
          <w:szCs w:val="26"/>
        </w:rPr>
        <w:t xml:space="preserve"> </w:t>
      </w:r>
      <w:r w:rsidR="00E5379A">
        <w:rPr>
          <w:rFonts w:eastAsiaTheme="majorEastAsia" w:cstheme="minorHAnsi"/>
          <w:szCs w:val="26"/>
        </w:rPr>
        <w:t xml:space="preserve">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w:t>
      </w:r>
      <w:r w:rsidR="00B704BD" w:rsidRPr="00177710">
        <w:rPr>
          <w:rFonts w:eastAsiaTheme="majorEastAsia" w:cstheme="minorHAnsi"/>
          <w:szCs w:val="26"/>
        </w:rPr>
        <w:t xml:space="preserve">Additional details on the methods </w:t>
      </w:r>
      <w:r w:rsidR="00177710" w:rsidRPr="00177710">
        <w:rPr>
          <w:rFonts w:eastAsiaTheme="majorEastAsia" w:cstheme="minorHAnsi"/>
          <w:szCs w:val="26"/>
        </w:rPr>
        <w:t xml:space="preserve">used to construct </w:t>
      </w:r>
      <w:r w:rsidR="00E5379A">
        <w:rPr>
          <w:rFonts w:eastAsiaTheme="majorEastAsia" w:cstheme="minorHAnsi"/>
          <w:szCs w:val="26"/>
        </w:rPr>
        <w:t xml:space="preserve">and select </w:t>
      </w:r>
      <w:r w:rsidR="00177710" w:rsidRPr="00177710">
        <w:rPr>
          <w:rFonts w:eastAsiaTheme="majorEastAsia" w:cstheme="minorHAnsi"/>
          <w:szCs w:val="26"/>
        </w:rPr>
        <w:t xml:space="preserve">networks </w:t>
      </w:r>
      <w:r w:rsidR="00B704BD" w:rsidRPr="00177710">
        <w:rPr>
          <w:rFonts w:eastAsiaTheme="majorEastAsia" w:cstheme="minorHAnsi"/>
          <w:szCs w:val="26"/>
        </w:rPr>
        <w:t xml:space="preserve">are </w:t>
      </w:r>
      <w:r w:rsidR="00177710" w:rsidRPr="00177710">
        <w:rPr>
          <w:rFonts w:eastAsiaTheme="majorEastAsia" w:cstheme="minorHAnsi"/>
          <w:szCs w:val="26"/>
        </w:rPr>
        <w:t>provid</w:t>
      </w:r>
      <w:r w:rsidR="00B704BD" w:rsidRPr="00177710">
        <w:rPr>
          <w:rFonts w:eastAsiaTheme="majorEastAsia" w:cstheme="minorHAnsi"/>
          <w:szCs w:val="26"/>
        </w:rPr>
        <w:t xml:space="preserve">ed in the </w:t>
      </w:r>
      <w:r w:rsidR="003C13A4">
        <w:rPr>
          <w:rFonts w:eastAsiaTheme="majorEastAsia" w:cstheme="minorHAnsi"/>
          <w:szCs w:val="26"/>
        </w:rPr>
        <w:t>S</w:t>
      </w:r>
      <w:r w:rsidR="00B704BD" w:rsidRPr="00177710">
        <w:rPr>
          <w:rFonts w:eastAsiaTheme="majorEastAsia" w:cstheme="minorHAnsi"/>
          <w:szCs w:val="26"/>
        </w:rPr>
        <w:t xml:space="preserve">upplementary </w:t>
      </w:r>
      <w:r w:rsidR="003C13A4">
        <w:rPr>
          <w:rFonts w:eastAsiaTheme="majorEastAsia" w:cstheme="minorHAnsi"/>
          <w:szCs w:val="26"/>
        </w:rPr>
        <w:t>I</w:t>
      </w:r>
      <w:r w:rsidR="00B704BD" w:rsidRPr="00177710">
        <w:rPr>
          <w:rFonts w:eastAsiaTheme="majorEastAsia" w:cstheme="minorHAnsi"/>
          <w:szCs w:val="26"/>
        </w:rPr>
        <w:t>nformation.</w:t>
      </w:r>
    </w:p>
    <w:p w14:paraId="553C3497" w14:textId="72CF6AC0" w:rsidR="00F42F34" w:rsidRDefault="00F42F34"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1BA315E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B76F04">
        <w:t xml:space="preserve">several groups of birds (Table 2): </w:t>
      </w:r>
      <w:r w:rsidRPr="00B53763">
        <w:t>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B76F04">
        <w:t xml:space="preserve">. </w:t>
      </w:r>
      <w:r w:rsidR="00E931D5" w:rsidRPr="00B53763">
        <w:t xml:space="preserve"> </w:t>
      </w:r>
      <w:r w:rsidR="00B76F04">
        <w:t>We did this by</w:t>
      </w:r>
      <w:r w:rsidR="00300101">
        <w:t xml:space="preserve"> </w:t>
      </w:r>
      <w:r w:rsidRPr="00B53763">
        <w:t>summ</w:t>
      </w:r>
      <w:r w:rsidR="00B76F04">
        <w:t>ing</w:t>
      </w:r>
      <w:r w:rsidRPr="00B53763">
        <w:t xml:space="preserve"> the </w:t>
      </w:r>
      <w:r w:rsidR="00B76F04">
        <w:t>density</w:t>
      </w:r>
      <w:r w:rsidRPr="00B53763">
        <w:t xml:space="preserve"> values for species </w:t>
      </w:r>
      <w:r w:rsidR="00300101">
        <w:t xml:space="preserve">belonging to </w:t>
      </w:r>
      <w:r w:rsidR="00300101">
        <w:lastRenderedPageBreak/>
        <w:t>each group</w:t>
      </w:r>
      <w:r w:rsidRPr="00B53763">
        <w:t xml:space="preserve"> </w:t>
      </w:r>
      <w:r w:rsidR="00B76F04">
        <w:t>in each</w:t>
      </w:r>
      <w:r w:rsidRPr="00B53763">
        <w:t xml:space="preserve"> ecoregion</w:t>
      </w:r>
      <w:r w:rsidR="00B76F04">
        <w:t xml:space="preserve"> and subsequently calculating the KS statistic as described above</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275CAC61"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 xml:space="preserve">linear regression models to </w:t>
      </w:r>
      <w:r w:rsidR="00E5379A">
        <w:t>evaluate</w:t>
      </w:r>
      <w:r w:rsidRPr="004F20A6">
        <w:t xml:space="preserv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w:t>
      </w:r>
      <w:r w:rsidR="003C13A4">
        <w:t xml:space="preserve">the lesser of </w:t>
      </w:r>
      <w:r w:rsidRPr="004F20A6">
        <w:t>a</w:t>
      </w:r>
      <w:r w:rsidR="003C13A4">
        <w:t xml:space="preserve">ll representative or non-representative networks (Table 1). We then select up to 10 times as many networks from the other group. For example, for ecoregion 215 which includes 23 representative and 2310 non-representative networks, we selected all 23 representative networks and a random subset of 231 non-representative networks. In most ecoregions, this resulted in all networks being included in the models. </w:t>
      </w:r>
      <w:r w:rsidRPr="004F20A6">
        <w:t>We</w:t>
      </w:r>
      <w:r w:rsidR="003C13A4">
        <w:t xml:space="preserve"> developed</w:t>
      </w:r>
      <w:r w:rsidRPr="004F20A6">
        <w:t xml:space="preserv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76F90B27"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3C13A4">
        <w:t>.1</w:t>
      </w:r>
      <w:r w:rsidR="006B117A">
        <w:t xml:space="preserve"> (R Development Core Team 201</w:t>
      </w:r>
      <w:r w:rsidR="00121ED8">
        <w:t>9</w:t>
      </w:r>
      <w:r w:rsidR="006B117A">
        <w:t>).</w:t>
      </w:r>
    </w:p>
    <w:p w14:paraId="1D7EED48" w14:textId="361B0EBA" w:rsidR="00AF5333" w:rsidRDefault="00AF5333" w:rsidP="00D51A1E"/>
    <w:p w14:paraId="4710C4C5" w14:textId="2ADCAC1C" w:rsidR="00BD4FD3" w:rsidRDefault="008016A1" w:rsidP="00D51A1E">
      <w:r>
        <w:rPr>
          <w:highlight w:val="yellow"/>
        </w:rPr>
        <w:t>W</w:t>
      </w:r>
      <w:r w:rsidR="00BD4FD3" w:rsidRPr="00BD4FD3">
        <w:rPr>
          <w:rFonts w:eastAsiaTheme="majorEastAsia" w:cstheme="minorHAnsi"/>
          <w:szCs w:val="26"/>
          <w:highlight w:val="yellow"/>
        </w:rPr>
        <w:t xml:space="preserve">e </w:t>
      </w:r>
      <w:r w:rsidR="00BD4FD3" w:rsidRPr="0057135E">
        <w:rPr>
          <w:rFonts w:eastAsiaTheme="majorEastAsia" w:cstheme="minorHAnsi"/>
          <w:szCs w:val="26"/>
          <w:highlight w:val="yellow"/>
        </w:rPr>
        <w:t>need a small section describing the additional step(s) to create the</w:t>
      </w:r>
      <w:r w:rsidR="00BD4FD3">
        <w:rPr>
          <w:rFonts w:eastAsiaTheme="majorEastAsia" w:cstheme="minorHAnsi"/>
          <w:szCs w:val="26"/>
          <w:highlight w:val="yellow"/>
        </w:rPr>
        <w:t xml:space="preserve"> regression models based on a subset of networks i.e., those that are</w:t>
      </w:r>
      <w:r w:rsidR="00BD4FD3" w:rsidRPr="0057135E">
        <w:rPr>
          <w:rFonts w:eastAsiaTheme="majorEastAsia" w:cstheme="minorHAnsi"/>
          <w:szCs w:val="26"/>
          <w:highlight w:val="yellow"/>
        </w:rPr>
        <w:t xml:space="preserve"> representative and non-representative</w:t>
      </w:r>
      <w:r w:rsidR="00BD4FD3">
        <w:rPr>
          <w:rFonts w:eastAsiaTheme="majorEastAsia" w:cstheme="minorHAnsi"/>
          <w:szCs w:val="26"/>
          <w:highlight w:val="yellow"/>
        </w:rPr>
        <w:t xml:space="preserve"> based on our criteria.</w:t>
      </w:r>
    </w:p>
    <w:p w14:paraId="345B8571" w14:textId="4AA9E436" w:rsidR="00BD4FD3" w:rsidRDefault="00BD4FD3" w:rsidP="00D51A1E"/>
    <w:p w14:paraId="72A4C42E" w14:textId="2A524F25" w:rsidR="006A30D0" w:rsidRDefault="003B5B7C" w:rsidP="00D51A1E">
      <w:r>
        <w:t>Due to the large number of ecoregions</w:t>
      </w:r>
      <w:r w:rsidR="00C70D9E">
        <w:t xml:space="preserve"> in the boreal region</w:t>
      </w:r>
      <w:r>
        <w:t>, w</w:t>
      </w:r>
      <w:r w:rsidR="00E07817" w:rsidRPr="00E07817">
        <w:t xml:space="preserve">e used the </w:t>
      </w:r>
      <w:r>
        <w:t xml:space="preserve">nine </w:t>
      </w:r>
      <w:r w:rsidR="00E07817" w:rsidRPr="00E07817">
        <w:t>ecozones</w:t>
      </w:r>
      <w:r w:rsidR="00C70D9E">
        <w:t xml:space="preserve"> </w:t>
      </w:r>
      <w:r w:rsidR="00E07817" w:rsidRPr="00E07817">
        <w:t xml:space="preserve">of Canada to </w:t>
      </w:r>
      <w:r w:rsidR="00C70D9E">
        <w:t xml:space="preserve">summarize and </w:t>
      </w:r>
      <w:r>
        <w:t xml:space="preserve">help </w:t>
      </w:r>
      <w:r w:rsidR="00E07817" w:rsidRPr="00E07817">
        <w:t>interpret variation</w:t>
      </w:r>
      <w:r>
        <w:t>s</w:t>
      </w:r>
      <w:r w:rsidR="00E07817" w:rsidRPr="00E07817">
        <w:t xml:space="preserve"> in surrogate effectiveness (surrogate-species relationships). </w:t>
      </w:r>
      <w:r w:rsidR="00C70D9E">
        <w:t>E</w:t>
      </w:r>
      <w:r w:rsidR="00E07817" w:rsidRPr="00E07817">
        <w:t xml:space="preserve">ach </w:t>
      </w:r>
      <w:r w:rsidR="00C70D9E">
        <w:t xml:space="preserve">ecozone is </w:t>
      </w:r>
      <w:r w:rsidR="00E07817" w:rsidRPr="00E07817">
        <w:t>characterized by distinct biotic and abiotic properties (Ecological Stratification Working Group, 1996)</w:t>
      </w:r>
      <w:r w:rsidR="00C70D9E">
        <w:t xml:space="preserve"> and, in theory, we would expect results to be more similar among those ecoregions located within an ecozone and those located between ecozones.</w:t>
      </w:r>
      <w:r w:rsidR="00E07817">
        <w:t xml:space="preserve"> </w:t>
      </w:r>
      <w:r w:rsidR="00C70D9E">
        <w:t>As an additional aid to interpretation, w</w:t>
      </w:r>
      <w:r w:rsidR="00E07817">
        <w:t>e</w:t>
      </w:r>
      <w:r w:rsidR="006A30D0">
        <w:t xml:space="preserve"> evaluate</w:t>
      </w:r>
      <w:r w:rsidR="00E07817">
        <w:t>d</w:t>
      </w:r>
      <w:r w:rsidR="00C70D9E">
        <w:t>, for each test species / ecozone,</w:t>
      </w:r>
      <w:r w:rsidR="006A30D0">
        <w:t xml:space="preserve"> the performance of surrogates</w:t>
      </w:r>
      <w:r w:rsidR="00E07817">
        <w:t xml:space="preserve"> using</w:t>
      </w:r>
      <w:r w:rsidR="006A30D0">
        <w:t xml:space="preserve"> seven criteria:</w:t>
      </w:r>
    </w:p>
    <w:p w14:paraId="6673C47A" w14:textId="24F09B81" w:rsidR="006A30D0" w:rsidRDefault="006A30D0" w:rsidP="006A30D0">
      <w:pPr>
        <w:pStyle w:val="ListParagraph"/>
        <w:numPr>
          <w:ilvl w:val="0"/>
          <w:numId w:val="43"/>
        </w:numPr>
      </w:pPr>
      <w:r>
        <w:t>Coverage – indicates the proportion of ecoregions within an ecozone</w:t>
      </w:r>
      <w:r w:rsidR="00E07817">
        <w:t xml:space="preserve"> that had representative networks.</w:t>
      </w:r>
      <w:r w:rsidR="00255510">
        <w:t xml:space="preserve"> The higher the proportion the more confidence we have in the results for that ecozone.</w:t>
      </w:r>
      <w:r w:rsidR="00D35DEC">
        <w:t xml:space="preserve"> </w:t>
      </w:r>
      <w:r w:rsidR="00D35DEC" w:rsidRPr="00D35DEC">
        <w:rPr>
          <w:color w:val="FF0000"/>
        </w:rPr>
        <w:t>Only varies for individual songbird species</w:t>
      </w:r>
      <w:r w:rsidR="00D35DEC">
        <w:t>.</w:t>
      </w:r>
    </w:p>
    <w:p w14:paraId="0D8F444D" w14:textId="406A3220" w:rsidR="006A30D0" w:rsidRDefault="006A30D0" w:rsidP="006A30D0">
      <w:pPr>
        <w:pStyle w:val="ListParagraph"/>
        <w:numPr>
          <w:ilvl w:val="0"/>
          <w:numId w:val="43"/>
        </w:numPr>
      </w:pPr>
      <w:r>
        <w:t>Replication</w:t>
      </w:r>
      <w:r w:rsidR="00E07817">
        <w:t xml:space="preserve"> – indicates how many representative and non-representative networks were available to evaluate the surrogates. The larger the number of both representative and non-representative networks, the stronger the confidence in the results. This criterion is calculated for each ecoregion and averaged across the ecozone.</w:t>
      </w:r>
    </w:p>
    <w:p w14:paraId="6D60E026" w14:textId="6375A668" w:rsidR="006A30D0" w:rsidRDefault="006A30D0" w:rsidP="006A30D0">
      <w:pPr>
        <w:pStyle w:val="ListParagraph"/>
        <w:numPr>
          <w:ilvl w:val="0"/>
          <w:numId w:val="43"/>
        </w:numPr>
      </w:pPr>
      <w:r>
        <w:lastRenderedPageBreak/>
        <w:t xml:space="preserve">Strength – </w:t>
      </w:r>
      <w:r w:rsidR="00255510">
        <w:t xml:space="preserve">indicates the strength of the relationship between a test species and the four surrogates. It is </w:t>
      </w:r>
      <w:r>
        <w:t>measured using the coefficient of determination (R</w:t>
      </w:r>
      <w:r w:rsidRPr="00255510">
        <w:rPr>
          <w:vertAlign w:val="superscript"/>
        </w:rPr>
        <w:t>2</w:t>
      </w:r>
      <w:r>
        <w:t>)</w:t>
      </w:r>
      <w:r w:rsidR="00255510">
        <w:t xml:space="preserve"> of the regression model</w:t>
      </w:r>
      <w:r>
        <w:t>.</w:t>
      </w:r>
      <w:r w:rsidR="00255510">
        <w:t xml:space="preserve"> The higher the R</w:t>
      </w:r>
      <w:r w:rsidR="00255510" w:rsidRPr="00255510">
        <w:rPr>
          <w:vertAlign w:val="superscript"/>
        </w:rPr>
        <w:t>2</w:t>
      </w:r>
      <w:r w:rsidR="00255510">
        <w:t xml:space="preserve"> the stronger the relationship. This criterion is calculated for each ecoregion and averaged across the ecozone.</w:t>
      </w:r>
    </w:p>
    <w:p w14:paraId="55D81E92" w14:textId="243D48E2" w:rsidR="006A30D0" w:rsidRDefault="006A30D0" w:rsidP="006A30D0">
      <w:pPr>
        <w:pStyle w:val="ListParagraph"/>
        <w:numPr>
          <w:ilvl w:val="0"/>
          <w:numId w:val="43"/>
        </w:numPr>
      </w:pPr>
      <w:r>
        <w:t>Consistency in strength</w:t>
      </w:r>
      <w:r w:rsidR="00255510">
        <w:t xml:space="preserve"> – indicates how consistent results are across ecoregions within an ecozone</w:t>
      </w:r>
      <w:r>
        <w:t>. The greater the consistency in the R</w:t>
      </w:r>
      <w:r w:rsidRPr="00255510">
        <w:rPr>
          <w:vertAlign w:val="superscript"/>
        </w:rPr>
        <w:t>2</w:t>
      </w:r>
      <w:r>
        <w:t xml:space="preserve"> the more confidence we have</w:t>
      </w:r>
      <w:r w:rsidR="00255510">
        <w:t xml:space="preserve"> that the surrogates are effective in an ecozone.</w:t>
      </w:r>
      <w:r w:rsidR="00E07817">
        <w:t xml:space="preserve"> This </w:t>
      </w:r>
      <w:r w:rsidR="00255510">
        <w:t>criterion</w:t>
      </w:r>
      <w:r w:rsidR="00E07817">
        <w:t xml:space="preserve"> is measured as the range of R</w:t>
      </w:r>
      <w:r w:rsidR="00E07817" w:rsidRPr="00255510">
        <w:rPr>
          <w:vertAlign w:val="superscript"/>
        </w:rPr>
        <w:t>2</w:t>
      </w:r>
      <w:r w:rsidR="00E07817">
        <w:t xml:space="preserve"> values in an ecozone categorized in low, medium, and high classes.</w:t>
      </w:r>
    </w:p>
    <w:p w14:paraId="57B29581" w14:textId="28D81A5C" w:rsidR="00E07817" w:rsidRDefault="00E07817" w:rsidP="006A30D0">
      <w:pPr>
        <w:pStyle w:val="ListParagraph"/>
        <w:numPr>
          <w:ilvl w:val="0"/>
          <w:numId w:val="43"/>
        </w:numPr>
      </w:pPr>
      <w:r>
        <w:t>Direction. Indicates whether the relationship is positive</w:t>
      </w:r>
      <w:r w:rsidR="00D35DEC">
        <w:t xml:space="preserve"> or negative. This is a qualitative test based on an examination of the scatterplot between predicted and actual KS values. </w:t>
      </w:r>
      <w:r w:rsidR="00D35DEC" w:rsidRPr="00D35DEC">
        <w:rPr>
          <w:color w:val="FF0000"/>
        </w:rPr>
        <w:t>Always positive</w:t>
      </w:r>
      <w:r w:rsidR="00D35DEC">
        <w:t>.</w:t>
      </w:r>
    </w:p>
    <w:p w14:paraId="216A6A58" w14:textId="1DCBCD84" w:rsidR="00D35DEC" w:rsidRDefault="00D35DEC" w:rsidP="006A30D0">
      <w:pPr>
        <w:pStyle w:val="ListParagraph"/>
        <w:numPr>
          <w:ilvl w:val="0"/>
          <w:numId w:val="43"/>
        </w:numPr>
      </w:pPr>
      <w:r w:rsidRPr="00D35DEC">
        <w:rPr>
          <w:color w:val="FF0000"/>
        </w:rPr>
        <w:t>Consistency among surrogates – indicates whether all surrogates are positively associated with test species KS values. This is not the most reliable since the sign can change depending on covariates included and sample sizes.</w:t>
      </w:r>
    </w:p>
    <w:p w14:paraId="04CD161A" w14:textId="4653B585" w:rsidR="008631B3" w:rsidRDefault="006A30D0" w:rsidP="00D24CF3">
      <w:pPr>
        <w:pStyle w:val="ListParagraph"/>
        <w:numPr>
          <w:ilvl w:val="0"/>
          <w:numId w:val="43"/>
        </w:numPr>
      </w:pPr>
      <w:r>
        <w:t xml:space="preserve">Uncertainty – measured as the quality of fit of model using the sd-based normalized root mean square error (NRMSE) i.e., RMSE/sd(y).  We first calculate sd-based NRMSE then </w:t>
      </w:r>
      <w:r w:rsidRPr="006A30D0">
        <w:t>categorize</w:t>
      </w:r>
      <w:r>
        <w:t xml:space="preserve"> it</w:t>
      </w:r>
      <w:r w:rsidRPr="006A30D0">
        <w:t xml:space="preserve"> into low, medium or high performance</w:t>
      </w:r>
      <w:r>
        <w:t>. According to Otto (2019)</w:t>
      </w:r>
      <w:r w:rsidRPr="006A30D0">
        <w:t xml:space="preserve"> </w:t>
      </w:r>
      <w:r>
        <w:t>“</w:t>
      </w:r>
      <w:r w:rsidRPr="006A30D0">
        <w:t>The sd-based NRMSE represent the ratio between the variation not explained by the regression vs the overall variation in Y. If the regression explains all of the variation in Y, nothing gets unexplained and the RMSE, and consequently NRMSE is zero. If the regression explains some part and leaves some other unexplained, which is at a similar scale than the overall variation, the ratio will be around 1.</w:t>
      </w:r>
      <w:r>
        <w:t>”</w:t>
      </w:r>
      <w:r w:rsidRPr="006A30D0">
        <w:t xml:space="preserve"> Anything beyond will indicate a much greater variation or noise than in the variable itself and consequently a low predictability </w:t>
      </w:r>
      <w:r>
        <w:t>(Otto 2019).</w:t>
      </w:r>
    </w:p>
    <w:p w14:paraId="0B2E1375" w14:textId="61FAB268" w:rsidR="006A30D0" w:rsidRDefault="006A30D0" w:rsidP="00E07817">
      <w:pPr>
        <w:pStyle w:val="ListParagraph"/>
        <w:numPr>
          <w:ilvl w:val="0"/>
          <w:numId w:val="43"/>
        </w:numPr>
      </w:pPr>
      <w:r>
        <w:t>Consistency in uncertainty. The greater the consistency in the NRMSE, the more confidence we have in the surrogates for a given ecozone or across the boreal.</w:t>
      </w:r>
    </w:p>
    <w:p w14:paraId="6CAD6BA0" w14:textId="77777777" w:rsidR="006A30D0" w:rsidRDefault="006A30D0"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t>Results</w:t>
      </w:r>
    </w:p>
    <w:p w14:paraId="4164434B" w14:textId="6AE8839C" w:rsidR="00094F30" w:rsidRDefault="00094F30" w:rsidP="00094F30"/>
    <w:p w14:paraId="750DE3D4" w14:textId="700C8F57" w:rsidR="00943377" w:rsidRPr="00943377" w:rsidRDefault="00943377" w:rsidP="00094F30">
      <w:pPr>
        <w:rPr>
          <w:b/>
        </w:rPr>
      </w:pPr>
      <w:r w:rsidRPr="00943377">
        <w:rPr>
          <w:b/>
        </w:rPr>
        <w:t>Songbirds</w:t>
      </w:r>
    </w:p>
    <w:p w14:paraId="2CE3ED26" w14:textId="664FA580" w:rsidR="00943377" w:rsidRDefault="00943377" w:rsidP="00094F30"/>
    <w:p w14:paraId="1CB235C9"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lastRenderedPageBreak/>
        <w:t>On average, the relationship between individual species and surrogates was moderate to strong, ranging from 0.45 for White-winged Crossbill to 0.75 for Blackburnian Warbler. However, for all species, there was a large variation across ecoregions.</w:t>
      </w:r>
    </w:p>
    <w:p w14:paraId="7BC6137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Three of the four warbler species had the highest lowest R2.</w:t>
      </w:r>
    </w:p>
    <w:p w14:paraId="78E6C0C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On average, the relationship between Forest Birds and All Birds and surrogates was moderate and very similar among guilds, ranging only from 0.44 to 0.46. However, for both groups, there was very large variation across ecoregions.</w:t>
      </w:r>
    </w:p>
    <w:p w14:paraId="188D1B82" w14:textId="77777777" w:rsidR="00BC16D7" w:rsidRPr="00BC16D7" w:rsidRDefault="00BC16D7" w:rsidP="00094F30">
      <w:pPr>
        <w:rPr>
          <w:lang w:val="en-CA"/>
        </w:rPr>
      </w:pPr>
    </w:p>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3405DA5C"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6BD83FE5" w14:textId="533D74A6" w:rsidR="001177B7" w:rsidRDefault="001177B7" w:rsidP="00E85DFE"/>
    <w:p w14:paraId="77B0F020" w14:textId="3BE6D0B0" w:rsidR="00943377" w:rsidRPr="00943377" w:rsidRDefault="00943377" w:rsidP="00E85DFE">
      <w:pPr>
        <w:rPr>
          <w:b/>
        </w:rPr>
      </w:pPr>
      <w:r w:rsidRPr="00943377">
        <w:rPr>
          <w:b/>
        </w:rPr>
        <w:t>Waterfowl</w:t>
      </w:r>
    </w:p>
    <w:p w14:paraId="594550E6" w14:textId="6F3B8D68" w:rsidR="00943377" w:rsidRDefault="00943377" w:rsidP="00E85DFE"/>
    <w:p w14:paraId="5AACBF06" w14:textId="28149001" w:rsidR="008841FE" w:rsidRDefault="008841FE" w:rsidP="00E85DFE">
      <w:pPr>
        <w:rPr>
          <w:rFonts w:ascii="Calibri" w:hAnsi="Calibri" w:cs="Calibri"/>
          <w:color w:val="000000"/>
        </w:rPr>
      </w:pPr>
      <w:r>
        <w:rPr>
          <w:rFonts w:ascii="Calibri" w:hAnsi="Calibri" w:cs="Calibri"/>
          <w:color w:val="000000"/>
        </w:rPr>
        <w:t>On average, the relationship between waterfowl guilds and surrogates was moderate and very similar among guilds, ranging only from 0.44 to 0.47. However, for all guilds, there was very large variation across ecoregions.</w:t>
      </w:r>
    </w:p>
    <w:p w14:paraId="37E5389A" w14:textId="77777777" w:rsidR="008841FE" w:rsidRDefault="008841FE" w:rsidP="00E85DFE"/>
    <w:p w14:paraId="08752AFF" w14:textId="09D26769" w:rsidR="00943377" w:rsidRPr="00943377" w:rsidRDefault="00943377" w:rsidP="00E85DFE">
      <w:pPr>
        <w:rPr>
          <w:b/>
        </w:rPr>
      </w:pPr>
      <w:r w:rsidRPr="00943377">
        <w:rPr>
          <w:b/>
        </w:rPr>
        <w:t>Caribou</w:t>
      </w:r>
    </w:p>
    <w:p w14:paraId="67D5D91F" w14:textId="77777777" w:rsidR="00943377" w:rsidRDefault="00943377" w:rsidP="00E85DFE"/>
    <w:p w14:paraId="55F5148F" w14:textId="4166474E" w:rsidR="001177B7" w:rsidRPr="004F20A6" w:rsidRDefault="001177B7" w:rsidP="00E85DFE">
      <w:r w:rsidRPr="001177B7">
        <w:t>Caribou models were developed for 5 of the 9 ecozones</w:t>
      </w:r>
      <w:r w:rsidR="00CE20A9">
        <w:t xml:space="preserve"> where sufficient data was available</w:t>
      </w:r>
      <w:r w:rsidRPr="001177B7">
        <w:t xml:space="preserve">. </w:t>
      </w:r>
      <w:r w:rsidR="000826CB">
        <w:t xml:space="preserve">The strength of the average Caribou model was 0.30 but this was mainly due to one ecozone with a very strong relationship (R2 = 0.72). </w:t>
      </w:r>
      <w:r w:rsidRPr="001177B7">
        <w:t>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20E0C416" w:rsidR="0028249C" w:rsidRDefault="0028249C" w:rsidP="0014087F"/>
    <w:p w14:paraId="69CF32CB" w14:textId="71139FA4" w:rsidR="00943377" w:rsidRPr="00943377" w:rsidRDefault="00943377" w:rsidP="0014087F">
      <w:pPr>
        <w:rPr>
          <w:b/>
        </w:rPr>
      </w:pPr>
      <w:r w:rsidRPr="00943377">
        <w:rPr>
          <w:b/>
        </w:rPr>
        <w:t>Surrogate</w:t>
      </w:r>
      <w:r w:rsidR="000F6204">
        <w:rPr>
          <w:b/>
        </w:rPr>
        <w:t>s</w:t>
      </w:r>
      <w:r w:rsidRPr="00943377">
        <w:rPr>
          <w:b/>
        </w:rPr>
        <w:t xml:space="preserve"> importance</w:t>
      </w:r>
    </w:p>
    <w:p w14:paraId="4091D514" w14:textId="42510523" w:rsidR="00943377" w:rsidRDefault="00943377" w:rsidP="0014087F"/>
    <w:p w14:paraId="33624609" w14:textId="28AF6969" w:rsidR="003F72B4" w:rsidRDefault="003F72B4" w:rsidP="003F72B4">
      <w:pPr>
        <w:pStyle w:val="ListParagraph"/>
        <w:numPr>
          <w:ilvl w:val="0"/>
          <w:numId w:val="46"/>
        </w:numPr>
      </w:pPr>
      <w:r>
        <w:t>For Caribou, CMI was the most important variable in 14 or 37 ecoregions with</w:t>
      </w:r>
    </w:p>
    <w:p w14:paraId="393ED912" w14:textId="0392D782" w:rsidR="003F72B4" w:rsidRDefault="003F72B4" w:rsidP="003F72B4">
      <w:pPr>
        <w:pStyle w:val="ListParagraph"/>
        <w:numPr>
          <w:ilvl w:val="0"/>
          <w:numId w:val="46"/>
        </w:numPr>
      </w:pPr>
      <w:r>
        <w:t>CMI consistently most important across test features.</w:t>
      </w:r>
    </w:p>
    <w:p w14:paraId="478059C1" w14:textId="7AE20EA8" w:rsidR="003F72B4" w:rsidRDefault="003F72B4" w:rsidP="003F72B4">
      <w:pPr>
        <w:pStyle w:val="ListParagraph"/>
        <w:numPr>
          <w:ilvl w:val="0"/>
          <w:numId w:val="46"/>
        </w:numPr>
      </w:pPr>
      <w:r>
        <w:t>CMI and GPP were consistently the most important surrogates for individual bird species. Conversely, LED was least often most important surrogate.</w:t>
      </w:r>
    </w:p>
    <w:p w14:paraId="76BF9518" w14:textId="0275FDB6" w:rsidR="003F72B4" w:rsidRDefault="003F72B4" w:rsidP="003F72B4">
      <w:pPr>
        <w:pStyle w:val="ListParagraph"/>
        <w:numPr>
          <w:ilvl w:val="0"/>
          <w:numId w:val="46"/>
        </w:numPr>
      </w:pPr>
      <w:r>
        <w:t>Variable importance was more equitable among CMI, GPP, and LCC for ForestBirds and AllBirds.</w:t>
      </w:r>
    </w:p>
    <w:p w14:paraId="754F9CB6" w14:textId="1916307F" w:rsidR="003F72B4" w:rsidRDefault="003F72B4" w:rsidP="003F72B4">
      <w:pPr>
        <w:pStyle w:val="ListParagraph"/>
        <w:numPr>
          <w:ilvl w:val="0"/>
          <w:numId w:val="46"/>
        </w:numPr>
      </w:pPr>
      <w:r>
        <w:t>Among waterfowl guilds, in general, variable importance was more equally distributed among the four surrogates than for songbirds or caribou.</w:t>
      </w:r>
    </w:p>
    <w:p w14:paraId="7BC9703F" w14:textId="73873521" w:rsidR="003F72B4" w:rsidRDefault="003F72B4" w:rsidP="003F72B4">
      <w:pPr>
        <w:pStyle w:val="ListParagraph"/>
        <w:numPr>
          <w:ilvl w:val="0"/>
          <w:numId w:val="46"/>
        </w:numPr>
      </w:pPr>
      <w:r>
        <w:t>LCC was most important for the CavityNesters guild where CMI was for the other three groups of waterfowl. In general, LED was more important for waterfowl than for songbirds or caribou.</w:t>
      </w:r>
    </w:p>
    <w:p w14:paraId="603A941D" w14:textId="77777777" w:rsidR="003F72B4" w:rsidRDefault="003F72B4" w:rsidP="0014087F"/>
    <w:p w14:paraId="55827C62" w14:textId="5854F040" w:rsidR="000826CB" w:rsidRPr="001177B7" w:rsidRDefault="000826CB" w:rsidP="000826CB">
      <w:r w:rsidRPr="001177B7">
        <w:t>A</w:t>
      </w:r>
      <w:r w:rsidR="003F72B4">
        <w:t>mong</w:t>
      </w:r>
      <w:r w:rsidRPr="001177B7">
        <w:t xml:space="preserve"> individual </w:t>
      </w:r>
      <w:r w:rsidR="003F72B4">
        <w:t>song</w:t>
      </w:r>
      <w:r w:rsidRPr="001177B7">
        <w:t xml:space="preserve">bird species, CMI was the most important predictor </w:t>
      </w:r>
      <w:r w:rsidR="00AF70B8">
        <w:t>for 7 of 11 species while GPP was most important for 3 species. Variable importance for Blackburnian Warbler was equally distributed between CMI, GPP, and LCC</w:t>
      </w:r>
      <w:proofErr w:type="gramStart"/>
      <w:r w:rsidR="00AF70B8">
        <w:t xml:space="preserve">&gt;  </w:t>
      </w:r>
      <w:r w:rsidRPr="001177B7">
        <w:t>in</w:t>
      </w:r>
      <w:proofErr w:type="gramEnd"/>
      <w:r w:rsidRPr="001177B7">
        <w:t xml:space="preserve"> 57% of the models</w:t>
      </w:r>
      <w:r>
        <w:t xml:space="preserve"> (54 of 95 models)</w:t>
      </w:r>
      <w:r w:rsidRPr="001177B7">
        <w:t>, followed by GPP (21%) and LCC (15%). Olive-sided Flycatcher was the only exception, with LCC being most important in 3 ecozones while the other surrogates were most important in 2 ecozones each. Conversely, LED was the most important surrogate in only 7 mode</w:t>
      </w:r>
      <w:bookmarkStart w:id="0" w:name="_GoBack"/>
      <w:bookmarkEnd w:id="0"/>
      <w:r w:rsidRPr="001177B7">
        <w:t>ls.</w:t>
      </w:r>
      <w:r>
        <w:t xml:space="preserve"> For all models (test features x ecozones) the direction of the coefficient of the most important surrogate was always positive. With few exceptions (coefficient hovering around zero), CMI was the only surrogate that had a consistently positive effect across all test features. There were some exceptions, for example the direction of the coefficient for LED for OSFL and LCC for BRCR was more often negative than positive. </w:t>
      </w:r>
      <w:r w:rsidRPr="001177B7">
        <w:t>The direction of the coefficient of CMI was generally only positive, with a few exceptions where it was near or just below 0. However, in those cases, the coefficient was very close to 0 and had a very low t-statistic value.</w:t>
      </w:r>
    </w:p>
    <w:p w14:paraId="7209EDD4" w14:textId="477F9EBD" w:rsidR="00943377" w:rsidRDefault="00943377" w:rsidP="0014087F"/>
    <w:p w14:paraId="05F994E7" w14:textId="37963D8F" w:rsidR="00BC16D7" w:rsidRPr="00BC16D7" w:rsidRDefault="00BC16D7" w:rsidP="0014087F">
      <w:pPr>
        <w:rPr>
          <w:b/>
        </w:rPr>
      </w:pPr>
      <w:r w:rsidRPr="00BC16D7">
        <w:rPr>
          <w:b/>
        </w:rPr>
        <w:t>Effects of covariates</w:t>
      </w:r>
    </w:p>
    <w:p w14:paraId="19C46062" w14:textId="1DB24361" w:rsidR="00BC16D7" w:rsidRDefault="00BC16D7" w:rsidP="0014087F"/>
    <w:p w14:paraId="5ACFA76B" w14:textId="14BA254A" w:rsidR="00BC16D7" w:rsidRDefault="00BC16D7" w:rsidP="0014087F">
      <w:pPr>
        <w:rPr>
          <w:rFonts w:ascii="Calibri" w:hAnsi="Calibri" w:cs="Calibri"/>
          <w:color w:val="000000"/>
        </w:rPr>
      </w:pPr>
      <w:r>
        <w:rPr>
          <w:rFonts w:ascii="Calibri" w:hAnsi="Calibri" w:cs="Calibri"/>
          <w:color w:val="000000"/>
        </w:rPr>
        <w:lastRenderedPageBreak/>
        <w:t>Given the extremely large range of variation between ecoregions for all test species, we should attempt to find if there are certain ecoregions and/or ecozones where relationships are weaker or stronger. As well, we should see if intactness, density (density cv) are confounding the relationship.</w:t>
      </w:r>
    </w:p>
    <w:p w14:paraId="44354EEA" w14:textId="3A66E52E" w:rsidR="00BC16D7" w:rsidRDefault="00BC16D7" w:rsidP="00BC16D7">
      <w:pPr>
        <w:pStyle w:val="ListParagraph"/>
        <w:numPr>
          <w:ilvl w:val="0"/>
          <w:numId w:val="45"/>
        </w:numPr>
      </w:pPr>
      <w:r>
        <w:t>Generally</w:t>
      </w:r>
      <w:r w:rsidR="00D35DEC">
        <w:t>, there was</w:t>
      </w:r>
      <w:r>
        <w:t xml:space="preserve"> no effect o</w:t>
      </w:r>
      <w:r w:rsidR="00D35DEC">
        <w:t>r a</w:t>
      </w:r>
      <w:r>
        <w:t xml:space="preserve"> very small effect of intactness</w:t>
      </w:r>
      <w:r w:rsidR="00D35DEC">
        <w:t xml:space="preserve"> on the relationships.</w:t>
      </w:r>
    </w:p>
    <w:p w14:paraId="14C9E7E7" w14:textId="029C433A" w:rsidR="00BC16D7" w:rsidRDefault="00BC16D7" w:rsidP="00BC16D7">
      <w:pPr>
        <w:pStyle w:val="ListParagraph"/>
        <w:numPr>
          <w:ilvl w:val="0"/>
          <w:numId w:val="45"/>
        </w:numPr>
      </w:pPr>
      <w:r>
        <w:t>Among individual birds, i</w:t>
      </w:r>
      <w:r w:rsidR="00D35DEC">
        <w:t>s there a density or density_cv effect?</w:t>
      </w:r>
    </w:p>
    <w:p w14:paraId="5E3E4FE0" w14:textId="77777777" w:rsidR="00BC16D7" w:rsidRDefault="00BC16D7" w:rsidP="0014087F"/>
    <w:p w14:paraId="01C6EE5E" w14:textId="2451F350" w:rsidR="00943377" w:rsidRPr="00943377" w:rsidRDefault="00943377" w:rsidP="0014087F">
      <w:pPr>
        <w:rPr>
          <w:b/>
        </w:rPr>
      </w:pPr>
      <w:r w:rsidRPr="00943377">
        <w:rPr>
          <w:b/>
        </w:rPr>
        <w:t>Shiny app</w:t>
      </w:r>
    </w:p>
    <w:p w14:paraId="3F721345" w14:textId="77777777" w:rsidR="00943377" w:rsidRDefault="00943377" w:rsidP="0014087F"/>
    <w:p w14:paraId="23631253" w14:textId="6BD0134D" w:rsidR="008651C8" w:rsidRDefault="003161EA" w:rsidP="008651C8">
      <w:r w:rsidRPr="003161EA">
        <w:t xml:space="preserve">We developed a Shiny app to allow readers and conservation planners in the boreal region to explore the results of the analysis and identify species and ecoregion combinations that are adequaly or inadequately represented by benchmark networks selected using surrogates of </w:t>
      </w:r>
      <w:proofErr w:type="gramStart"/>
      <w:r w:rsidRPr="003161EA">
        <w:t>large scale</w:t>
      </w:r>
      <w:proofErr w:type="gramEnd"/>
      <w:r w:rsidRPr="003161EA">
        <w:t xml:space="preserve"> environmental variation. The Supplemental Information provides instructions on how to run the app from a local machine.</w:t>
      </w:r>
    </w:p>
    <w:p w14:paraId="5F4C39BF" w14:textId="77777777" w:rsidR="001177B7" w:rsidRDefault="001177B7" w:rsidP="0014087F"/>
    <w:p w14:paraId="4AFE23A4" w14:textId="3ED63E10" w:rsidR="00D51A1E" w:rsidRDefault="24811F20" w:rsidP="0000788D">
      <w:pPr>
        <w:pStyle w:val="Heading1"/>
      </w:pPr>
      <w:r>
        <w:t>Discussion</w:t>
      </w:r>
    </w:p>
    <w:p w14:paraId="664355AD" w14:textId="0FD1E6E8" w:rsidR="00D51A1E" w:rsidRDefault="00D51A1E" w:rsidP="00D51A1E"/>
    <w:p w14:paraId="5C121167" w14:textId="77777777" w:rsidR="001D2C13" w:rsidRPr="001D2C13" w:rsidRDefault="001D2C13" w:rsidP="001D2C13">
      <w:pPr>
        <w:spacing w:line="240" w:lineRule="auto"/>
        <w:rPr>
          <w:rFonts w:ascii="Times New Roman" w:eastAsia="Times New Roman" w:hAnsi="Times New Roman" w:cs="Times New Roman"/>
          <w:sz w:val="24"/>
          <w:szCs w:val="24"/>
          <w:lang w:val="en-CA" w:eastAsia="en-CA"/>
        </w:rPr>
      </w:pPr>
      <w:r w:rsidRPr="001D2C13">
        <w:rPr>
          <w:rFonts w:ascii="Calibri" w:eastAsia="Times New Roman" w:hAnsi="Calibri" w:cs="Calibri"/>
          <w:color w:val="000000"/>
          <w:lang w:val="en-CA" w:eastAsia="en-CA"/>
        </w:rPr>
        <w:t>Part 1 - summary of results and implications</w:t>
      </w:r>
    </w:p>
    <w:p w14:paraId="02941CC4" w14:textId="77777777" w:rsidR="001D2C13" w:rsidRPr="001D2C13" w:rsidRDefault="001D2C13" w:rsidP="00D51A1E">
      <w:pPr>
        <w:rPr>
          <w:lang w:val="en-CA"/>
        </w:rPr>
      </w:pPr>
    </w:p>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xml:space="preserve">. </w:t>
      </w:r>
      <w:r>
        <w:lastRenderedPageBreak/>
        <w:t>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w:t>
      </w:r>
      <w:r w:rsidR="0055579C">
        <w:lastRenderedPageBreak/>
        <w:t xml:space="preserve">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10" w:history="1">
        <w:r w:rsidR="00B32137" w:rsidRPr="00362571">
          <w:rPr>
            <w:rStyle w:val="Hyperlink"/>
          </w:rPr>
          <w:t>https://github.com/prvernier/surrogates</w:t>
        </w:r>
      </w:hyperlink>
      <w:r w:rsidR="00B32137">
        <w:t xml:space="preserve"> </w:t>
      </w:r>
    </w:p>
    <w:p w14:paraId="680BB890" w14:textId="6CDD3ECA" w:rsidR="00CE2DAB" w:rsidRDefault="00EF045A" w:rsidP="00EF045A">
      <w:pPr>
        <w:pStyle w:val="ListParagraph"/>
        <w:numPr>
          <w:ilvl w:val="0"/>
          <w:numId w:val="42"/>
        </w:numPr>
      </w:pPr>
      <w:r>
        <w:lastRenderedPageBreak/>
        <w:t>01_species_names.md</w:t>
      </w:r>
    </w:p>
    <w:p w14:paraId="7EBEAA50" w14:textId="32895548" w:rsidR="00EF045A" w:rsidRDefault="00EF045A" w:rsidP="00EF045A">
      <w:pPr>
        <w:pStyle w:val="ListParagraph"/>
        <w:numPr>
          <w:ilvl w:val="0"/>
          <w:numId w:val="42"/>
        </w:numPr>
      </w:pPr>
      <w:r>
        <w:t>02_test_features.md</w:t>
      </w:r>
    </w:p>
    <w:p w14:paraId="59997E8D" w14:textId="24EB5E8E" w:rsidR="00EF045A" w:rsidRDefault="00EF045A" w:rsidP="00EF045A">
      <w:pPr>
        <w:pStyle w:val="ListParagraph"/>
        <w:numPr>
          <w:ilvl w:val="0"/>
          <w:numId w:val="42"/>
        </w:numPr>
      </w:pPr>
      <w:r>
        <w:t>03_creating_networks.md</w:t>
      </w:r>
    </w:p>
    <w:p w14:paraId="74973E6F" w14:textId="7360B102" w:rsidR="00EF045A" w:rsidRDefault="00EF045A" w:rsidP="00EF045A">
      <w:pPr>
        <w:pStyle w:val="ListParagraph"/>
        <w:numPr>
          <w:ilvl w:val="0"/>
          <w:numId w:val="42"/>
        </w:numPr>
      </w:pPr>
      <w:r>
        <w:t>04_evaluating_</w:t>
      </w:r>
      <w:proofErr w:type="gramStart"/>
      <w:r>
        <w:t>surrogates.Rmd</w:t>
      </w:r>
      <w:proofErr w:type="gramEnd"/>
      <w:r>
        <w:t xml:space="preserve"> (04_evaluating_surrogates.html)</w:t>
      </w:r>
    </w:p>
    <w:p w14:paraId="11C56F35" w14:textId="5F65CC97" w:rsidR="007901D8" w:rsidRPr="007901D8" w:rsidRDefault="007901D8" w:rsidP="00C127AB">
      <w:pPr>
        <w:pStyle w:val="Heading2"/>
        <w:numPr>
          <w:ilvl w:val="0"/>
          <w:numId w:val="42"/>
        </w:numPr>
        <w:spacing w:after="160" w:line="259" w:lineRule="auto"/>
        <w:rPr>
          <w:b w:val="0"/>
        </w:rPr>
      </w:pPr>
      <w:r>
        <w:t>Detailed model summaries.</w:t>
      </w:r>
      <w:r w:rsidRPr="007901D8">
        <w:rPr>
          <w:b w:val="0"/>
        </w:rPr>
        <w:t xml:space="preserve"> 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7901D8">
        <w:rPr>
          <w:b w:val="0"/>
          <w:i/>
        </w:rPr>
        <w:t>t</w:t>
      </w:r>
      <w:r w:rsidRPr="007901D8">
        <w:rPr>
          <w:b w:val="0"/>
        </w:rPr>
        <w:t>-statistic as an estimate of the contribution of each variable to the model; bold coefficients indicate the most important surrogate for a particular species/ecozone model.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lastRenderedPageBreak/>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1"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2"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lastRenderedPageBreak/>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6BD2CF73" w14:textId="03F05B00" w:rsidR="004F20A6" w:rsidRPr="00692455" w:rsidRDefault="004F20A6" w:rsidP="009403B3">
      <w:pPr>
        <w:pStyle w:val="Caption"/>
      </w:pPr>
      <w:r w:rsidRPr="00204A28">
        <w:rPr>
          <w:b/>
        </w:rPr>
        <w:t>Table 1.</w:t>
      </w:r>
      <w:r w:rsidRPr="1AB07F92">
        <w:t xml:space="preserve"> </w:t>
      </w:r>
      <w:r w:rsidR="00F65691">
        <w:t xml:space="preserve">Range of representative and on-representative </w:t>
      </w:r>
      <w:r w:rsidRPr="1AB07F92">
        <w:t xml:space="preserve">benchmark networks 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actual number of ecoregions and networks used varied by species based on the extent of their ranges.</w:t>
      </w:r>
      <w:r w:rsidR="00E12725">
        <w:t xml:space="preserve"> See Supplementary Information for actual number of networks in each ecoregion.</w:t>
      </w:r>
    </w:p>
    <w:tbl>
      <w:tblPr>
        <w:tblStyle w:val="TableGridLight1"/>
        <w:tblW w:w="0" w:type="auto"/>
        <w:tblLook w:val="04A0" w:firstRow="1" w:lastRow="0" w:firstColumn="1" w:lastColumn="0" w:noHBand="0" w:noVBand="1"/>
        <w:tblCaption w:val=""/>
        <w:tblDescription w:val=""/>
      </w:tblPr>
      <w:tblGrid>
        <w:gridCol w:w="900"/>
        <w:gridCol w:w="1664"/>
        <w:gridCol w:w="1837"/>
        <w:gridCol w:w="2363"/>
        <w:gridCol w:w="2586"/>
      </w:tblGrid>
      <w:tr w:rsidR="00F65691" w:rsidRPr="006D66BF" w14:paraId="470B9A98" w14:textId="77777777" w:rsidTr="00F65691">
        <w:tc>
          <w:tcPr>
            <w:tcW w:w="0" w:type="auto"/>
            <w:shd w:val="clear" w:color="auto" w:fill="E7E6E6" w:themeFill="background2"/>
            <w:hideMark/>
          </w:tcPr>
          <w:p w14:paraId="116D71E8"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0" w:type="auto"/>
            <w:shd w:val="clear" w:color="auto" w:fill="E7E6E6" w:themeFill="background2"/>
            <w:hideMark/>
          </w:tcPr>
          <w:p w14:paraId="50B4E06D"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0" w:type="auto"/>
            <w:shd w:val="clear" w:color="auto" w:fill="E7E6E6" w:themeFill="background2"/>
            <w:hideMark/>
          </w:tcPr>
          <w:p w14:paraId="46128A31" w14:textId="7B11E771"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0" w:type="auto"/>
            <w:shd w:val="clear" w:color="auto" w:fill="E7E6E6" w:themeFill="background2"/>
          </w:tcPr>
          <w:p w14:paraId="504C5669" w14:textId="0A2EF21F"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Range of representative</w:t>
            </w:r>
            <w:r w:rsidRPr="006D66BF">
              <w:rPr>
                <w:rFonts w:eastAsia="Times New Roman" w:cstheme="minorHAnsi"/>
                <w:b/>
                <w:bCs/>
                <w:sz w:val="20"/>
                <w:szCs w:val="20"/>
                <w:lang w:val="en-US"/>
              </w:rPr>
              <w:t xml:space="preserve"> networks</w:t>
            </w:r>
          </w:p>
        </w:tc>
        <w:tc>
          <w:tcPr>
            <w:tcW w:w="0" w:type="auto"/>
            <w:shd w:val="clear" w:color="auto" w:fill="E7E6E6" w:themeFill="background2"/>
          </w:tcPr>
          <w:p w14:paraId="1B9BE778" w14:textId="6BF01FFD"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 xml:space="preserve">Range of </w:t>
            </w:r>
            <w:r w:rsidR="00F8739F">
              <w:rPr>
                <w:rFonts w:eastAsia="Times New Roman" w:cstheme="minorHAnsi"/>
                <w:b/>
                <w:bCs/>
                <w:sz w:val="20"/>
                <w:szCs w:val="20"/>
                <w:lang w:val="en-US"/>
              </w:rPr>
              <w:t>non-</w:t>
            </w:r>
            <w:r>
              <w:rPr>
                <w:rFonts w:eastAsia="Times New Roman" w:cstheme="minorHAnsi"/>
                <w:b/>
                <w:bCs/>
                <w:sz w:val="20"/>
                <w:szCs w:val="20"/>
                <w:lang w:val="en-US"/>
              </w:rPr>
              <w:t>representative</w:t>
            </w:r>
            <w:r w:rsidRPr="006D66BF">
              <w:rPr>
                <w:rFonts w:eastAsia="Times New Roman" w:cstheme="minorHAnsi"/>
                <w:b/>
                <w:bCs/>
                <w:sz w:val="20"/>
                <w:szCs w:val="20"/>
                <w:lang w:val="en-US"/>
              </w:rPr>
              <w:t xml:space="preserve"> networks</w:t>
            </w:r>
          </w:p>
        </w:tc>
      </w:tr>
      <w:tr w:rsidR="00F65691" w:rsidRPr="006D66BF" w14:paraId="20EF4165" w14:textId="77777777" w:rsidTr="00F65691">
        <w:tc>
          <w:tcPr>
            <w:tcW w:w="0" w:type="auto"/>
            <w:hideMark/>
          </w:tcPr>
          <w:p w14:paraId="2336954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0" w:type="auto"/>
          </w:tcPr>
          <w:p w14:paraId="35B17F5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0" w:type="auto"/>
          </w:tcPr>
          <w:p w14:paraId="757038F9" w14:textId="6FE0700A"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6D46B1A6" w14:textId="15A8812F"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6 - 470</w:t>
            </w:r>
          </w:p>
        </w:tc>
        <w:tc>
          <w:tcPr>
            <w:tcW w:w="0" w:type="auto"/>
          </w:tcPr>
          <w:p w14:paraId="4C1A1D9F" w14:textId="6BCE75DB"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80 - 2277</w:t>
            </w:r>
          </w:p>
        </w:tc>
      </w:tr>
      <w:tr w:rsidR="00F65691" w:rsidRPr="006D66BF" w14:paraId="7D80DD01" w14:textId="77777777" w:rsidTr="00F65691">
        <w:tc>
          <w:tcPr>
            <w:tcW w:w="0" w:type="auto"/>
            <w:hideMark/>
          </w:tcPr>
          <w:p w14:paraId="15AC70F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0" w:type="auto"/>
          </w:tcPr>
          <w:p w14:paraId="715CB9CE"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0" w:type="auto"/>
          </w:tcPr>
          <w:p w14:paraId="0D50FD90" w14:textId="11C79DD9"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771C3C2D" w14:textId="5D131E13"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1 - 142</w:t>
            </w:r>
          </w:p>
        </w:tc>
        <w:tc>
          <w:tcPr>
            <w:tcW w:w="0" w:type="auto"/>
          </w:tcPr>
          <w:p w14:paraId="113D7366" w14:textId="001B86B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129 - 882</w:t>
            </w:r>
          </w:p>
        </w:tc>
      </w:tr>
      <w:tr w:rsidR="00F65691" w:rsidRPr="006D66BF" w14:paraId="360DFFA3" w14:textId="77777777" w:rsidTr="00F65691">
        <w:tc>
          <w:tcPr>
            <w:tcW w:w="0" w:type="auto"/>
            <w:hideMark/>
          </w:tcPr>
          <w:p w14:paraId="53AB5E1B"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0" w:type="auto"/>
          </w:tcPr>
          <w:p w14:paraId="4CEB91F0"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0" w:type="auto"/>
          </w:tcPr>
          <w:p w14:paraId="044A861F" w14:textId="41E6910C"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0" w:type="auto"/>
          </w:tcPr>
          <w:p w14:paraId="3A081640" w14:textId="0DD44E1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2 - 152</w:t>
            </w:r>
          </w:p>
        </w:tc>
        <w:tc>
          <w:tcPr>
            <w:tcW w:w="0" w:type="auto"/>
          </w:tcPr>
          <w:p w14:paraId="634A578F" w14:textId="5C4E8BE8"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8 - 781</w:t>
            </w:r>
          </w:p>
        </w:tc>
      </w:tr>
      <w:tr w:rsidR="00F65691" w:rsidRPr="006D66BF" w14:paraId="33A60D51" w14:textId="77777777" w:rsidTr="00F65691">
        <w:tc>
          <w:tcPr>
            <w:tcW w:w="0" w:type="auto"/>
          </w:tcPr>
          <w:p w14:paraId="5214DF4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6B</w:t>
            </w:r>
          </w:p>
        </w:tc>
        <w:tc>
          <w:tcPr>
            <w:tcW w:w="0" w:type="auto"/>
          </w:tcPr>
          <w:p w14:paraId="17E3179D"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5</w:t>
            </w:r>
          </w:p>
        </w:tc>
        <w:tc>
          <w:tcPr>
            <w:tcW w:w="0" w:type="auto"/>
          </w:tcPr>
          <w:p w14:paraId="7E0DA0AC" w14:textId="45575E96" w:rsidR="00F65691" w:rsidRPr="006D66BF" w:rsidRDefault="00F65691" w:rsidP="005F182A">
            <w:pPr>
              <w:jc w:val="center"/>
              <w:rPr>
                <w:rFonts w:eastAsia="Times New Roman" w:cstheme="minorHAnsi"/>
                <w:sz w:val="20"/>
                <w:szCs w:val="20"/>
              </w:rPr>
            </w:pPr>
            <w:r>
              <w:rPr>
                <w:rFonts w:eastAsia="Times New Roman" w:cstheme="minorHAnsi"/>
                <w:sz w:val="20"/>
                <w:szCs w:val="20"/>
              </w:rPr>
              <w:t>1</w:t>
            </w:r>
          </w:p>
        </w:tc>
        <w:tc>
          <w:tcPr>
            <w:tcW w:w="0" w:type="auto"/>
          </w:tcPr>
          <w:p w14:paraId="6BD9E0FD" w14:textId="4C5A353F" w:rsidR="00F65691" w:rsidRPr="006D66BF" w:rsidRDefault="00F65691" w:rsidP="005F182A">
            <w:pPr>
              <w:jc w:val="center"/>
              <w:rPr>
                <w:rFonts w:eastAsia="Times New Roman" w:cstheme="minorHAnsi"/>
                <w:sz w:val="20"/>
                <w:szCs w:val="20"/>
              </w:rPr>
            </w:pPr>
            <w:r>
              <w:rPr>
                <w:rFonts w:eastAsia="Times New Roman" w:cstheme="minorHAnsi"/>
                <w:sz w:val="20"/>
                <w:szCs w:val="20"/>
              </w:rPr>
              <w:t>8</w:t>
            </w:r>
          </w:p>
        </w:tc>
        <w:tc>
          <w:tcPr>
            <w:tcW w:w="0" w:type="auto"/>
          </w:tcPr>
          <w:p w14:paraId="20994984" w14:textId="5539E67F" w:rsidR="00F65691" w:rsidRPr="006D66BF" w:rsidRDefault="00F65691" w:rsidP="005F182A">
            <w:pPr>
              <w:jc w:val="center"/>
              <w:rPr>
                <w:rFonts w:eastAsia="Times New Roman" w:cstheme="minorHAnsi"/>
                <w:sz w:val="20"/>
                <w:szCs w:val="20"/>
              </w:rPr>
            </w:pPr>
            <w:r>
              <w:rPr>
                <w:rFonts w:eastAsia="Times New Roman" w:cstheme="minorHAnsi"/>
                <w:sz w:val="20"/>
                <w:szCs w:val="20"/>
              </w:rPr>
              <w:t>145</w:t>
            </w:r>
          </w:p>
        </w:tc>
      </w:tr>
      <w:tr w:rsidR="00F65691" w:rsidRPr="006D66BF" w14:paraId="7C4DA09F" w14:textId="77777777" w:rsidTr="00F65691">
        <w:tc>
          <w:tcPr>
            <w:tcW w:w="0" w:type="auto"/>
          </w:tcPr>
          <w:p w14:paraId="0459B765"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9</w:t>
            </w:r>
          </w:p>
        </w:tc>
        <w:tc>
          <w:tcPr>
            <w:tcW w:w="0" w:type="auto"/>
          </w:tcPr>
          <w:p w14:paraId="42B110A0"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1DD79DF9" w14:textId="43D4898B"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3D42236" w14:textId="7EBE6FA7" w:rsidR="00F65691" w:rsidRPr="006D66BF" w:rsidRDefault="00F65691" w:rsidP="005F182A">
            <w:pPr>
              <w:jc w:val="center"/>
              <w:rPr>
                <w:rFonts w:eastAsia="Times New Roman" w:cstheme="minorHAnsi"/>
                <w:sz w:val="20"/>
                <w:szCs w:val="20"/>
              </w:rPr>
            </w:pPr>
            <w:r>
              <w:rPr>
                <w:rFonts w:eastAsia="Times New Roman" w:cstheme="minorHAnsi"/>
                <w:sz w:val="20"/>
                <w:szCs w:val="20"/>
              </w:rPr>
              <w:t>1 - 31</w:t>
            </w:r>
          </w:p>
        </w:tc>
        <w:tc>
          <w:tcPr>
            <w:tcW w:w="0" w:type="auto"/>
          </w:tcPr>
          <w:p w14:paraId="2C3159C5" w14:textId="07A9CBA9" w:rsidR="00F65691" w:rsidRPr="006D66BF" w:rsidRDefault="00F65691" w:rsidP="005F182A">
            <w:pPr>
              <w:jc w:val="center"/>
              <w:rPr>
                <w:rFonts w:eastAsia="Times New Roman" w:cstheme="minorHAnsi"/>
                <w:sz w:val="20"/>
                <w:szCs w:val="20"/>
              </w:rPr>
            </w:pPr>
            <w:r>
              <w:rPr>
                <w:rFonts w:eastAsia="Times New Roman" w:cstheme="minorHAnsi"/>
                <w:sz w:val="20"/>
                <w:szCs w:val="20"/>
              </w:rPr>
              <w:t>6 - 49</w:t>
            </w:r>
          </w:p>
        </w:tc>
      </w:tr>
      <w:tr w:rsidR="00F65691" w:rsidRPr="006D66BF" w14:paraId="0B9E440E" w14:textId="77777777" w:rsidTr="00F65691">
        <w:tc>
          <w:tcPr>
            <w:tcW w:w="0" w:type="auto"/>
          </w:tcPr>
          <w:p w14:paraId="4917ED9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23AE0BD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670929F8" w14:textId="4BAD664C" w:rsidR="00F65691" w:rsidRPr="006D66BF" w:rsidRDefault="00F65691" w:rsidP="005F182A">
            <w:pPr>
              <w:jc w:val="center"/>
              <w:rPr>
                <w:rFonts w:eastAsia="Times New Roman" w:cstheme="minorHAnsi"/>
                <w:sz w:val="20"/>
                <w:szCs w:val="20"/>
              </w:rPr>
            </w:pPr>
            <w:r>
              <w:rPr>
                <w:rFonts w:eastAsia="Times New Roman" w:cstheme="minorHAnsi"/>
                <w:sz w:val="20"/>
                <w:szCs w:val="20"/>
              </w:rPr>
              <w:t>5</w:t>
            </w:r>
          </w:p>
        </w:tc>
        <w:tc>
          <w:tcPr>
            <w:tcW w:w="0" w:type="auto"/>
          </w:tcPr>
          <w:p w14:paraId="659BFA64" w14:textId="5F1CF68A" w:rsidR="00F65691" w:rsidRPr="006D66BF" w:rsidRDefault="00F65691" w:rsidP="005F182A">
            <w:pPr>
              <w:jc w:val="center"/>
              <w:rPr>
                <w:rFonts w:eastAsia="Times New Roman" w:cstheme="minorHAnsi"/>
                <w:sz w:val="20"/>
                <w:szCs w:val="20"/>
              </w:rPr>
            </w:pPr>
            <w:r>
              <w:rPr>
                <w:rFonts w:eastAsia="Times New Roman" w:cstheme="minorHAnsi"/>
                <w:sz w:val="20"/>
                <w:szCs w:val="20"/>
              </w:rPr>
              <w:t>17 - 2384</w:t>
            </w:r>
          </w:p>
        </w:tc>
        <w:tc>
          <w:tcPr>
            <w:tcW w:w="0" w:type="auto"/>
          </w:tcPr>
          <w:p w14:paraId="2BE1AC5D" w14:textId="3B513593" w:rsidR="00F65691" w:rsidRPr="006D66BF" w:rsidRDefault="00F65691" w:rsidP="005F182A">
            <w:pPr>
              <w:jc w:val="center"/>
              <w:rPr>
                <w:rFonts w:eastAsia="Times New Roman" w:cstheme="minorHAnsi"/>
                <w:sz w:val="20"/>
                <w:szCs w:val="20"/>
              </w:rPr>
            </w:pPr>
            <w:r>
              <w:rPr>
                <w:rFonts w:eastAsia="Times New Roman" w:cstheme="minorHAnsi"/>
                <w:sz w:val="20"/>
                <w:szCs w:val="20"/>
              </w:rPr>
              <w:t>3 - 433</w:t>
            </w:r>
          </w:p>
        </w:tc>
      </w:tr>
      <w:tr w:rsidR="00F65691" w:rsidRPr="006D66BF" w14:paraId="6D1F1425" w14:textId="77777777" w:rsidTr="00F65691">
        <w:tc>
          <w:tcPr>
            <w:tcW w:w="0" w:type="auto"/>
          </w:tcPr>
          <w:p w14:paraId="51A57F8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12</w:t>
            </w:r>
          </w:p>
        </w:tc>
        <w:tc>
          <w:tcPr>
            <w:tcW w:w="0" w:type="auto"/>
          </w:tcPr>
          <w:p w14:paraId="54470377"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435CDB93" w14:textId="1678A06D" w:rsidR="00F65691" w:rsidRPr="006D66BF" w:rsidRDefault="00F65691" w:rsidP="005F182A">
            <w:pPr>
              <w:jc w:val="center"/>
              <w:rPr>
                <w:rFonts w:eastAsia="Times New Roman" w:cstheme="minorHAnsi"/>
                <w:sz w:val="20"/>
                <w:szCs w:val="20"/>
              </w:rPr>
            </w:pPr>
            <w:r>
              <w:rPr>
                <w:rFonts w:eastAsia="Times New Roman" w:cstheme="minorHAnsi"/>
                <w:sz w:val="20"/>
                <w:szCs w:val="20"/>
              </w:rPr>
              <w:t>10</w:t>
            </w:r>
          </w:p>
        </w:tc>
        <w:tc>
          <w:tcPr>
            <w:tcW w:w="0" w:type="auto"/>
          </w:tcPr>
          <w:p w14:paraId="5C606D18" w14:textId="5295AAA8" w:rsidR="00F65691" w:rsidRPr="006D66BF" w:rsidRDefault="00F65691" w:rsidP="005F182A">
            <w:pPr>
              <w:jc w:val="center"/>
              <w:rPr>
                <w:rFonts w:eastAsia="Times New Roman" w:cstheme="minorHAnsi"/>
                <w:sz w:val="20"/>
                <w:szCs w:val="20"/>
              </w:rPr>
            </w:pPr>
            <w:r>
              <w:rPr>
                <w:rFonts w:eastAsia="Times New Roman" w:cstheme="minorHAnsi"/>
                <w:sz w:val="20"/>
                <w:szCs w:val="20"/>
              </w:rPr>
              <w:t>31 - 1262</w:t>
            </w:r>
          </w:p>
        </w:tc>
        <w:tc>
          <w:tcPr>
            <w:tcW w:w="0" w:type="auto"/>
          </w:tcPr>
          <w:p w14:paraId="7A4611A0" w14:textId="3C5CEBC7" w:rsidR="00F65691" w:rsidRPr="006D66BF" w:rsidRDefault="00F65691" w:rsidP="005F182A">
            <w:pPr>
              <w:jc w:val="center"/>
              <w:rPr>
                <w:rFonts w:eastAsia="Times New Roman" w:cstheme="minorHAnsi"/>
                <w:sz w:val="20"/>
                <w:szCs w:val="20"/>
              </w:rPr>
            </w:pPr>
            <w:r>
              <w:rPr>
                <w:rFonts w:eastAsia="Times New Roman" w:cstheme="minorHAnsi"/>
                <w:sz w:val="20"/>
                <w:szCs w:val="20"/>
              </w:rPr>
              <w:t>3 - 1665</w:t>
            </w:r>
          </w:p>
        </w:tc>
      </w:tr>
      <w:tr w:rsidR="00F65691" w:rsidRPr="006D66BF" w14:paraId="3C6F6A1E" w14:textId="77777777" w:rsidTr="00F65691">
        <w:tc>
          <w:tcPr>
            <w:tcW w:w="0" w:type="auto"/>
          </w:tcPr>
          <w:p w14:paraId="5C54B45E"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14</w:t>
            </w:r>
          </w:p>
        </w:tc>
        <w:tc>
          <w:tcPr>
            <w:tcW w:w="0" w:type="auto"/>
          </w:tcPr>
          <w:p w14:paraId="4AB7B61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04D191E9" w14:textId="2CAF2900"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6D74D4A" w14:textId="441243F7" w:rsidR="00F65691" w:rsidRPr="006D66BF" w:rsidRDefault="00F65691" w:rsidP="005F182A">
            <w:pPr>
              <w:jc w:val="center"/>
              <w:rPr>
                <w:rFonts w:eastAsia="Times New Roman" w:cstheme="minorHAnsi"/>
                <w:sz w:val="20"/>
                <w:szCs w:val="20"/>
              </w:rPr>
            </w:pPr>
            <w:r>
              <w:rPr>
                <w:rFonts w:eastAsia="Times New Roman" w:cstheme="minorHAnsi"/>
                <w:sz w:val="20"/>
                <w:szCs w:val="20"/>
              </w:rPr>
              <w:t>12 - 309</w:t>
            </w:r>
          </w:p>
        </w:tc>
        <w:tc>
          <w:tcPr>
            <w:tcW w:w="0" w:type="auto"/>
          </w:tcPr>
          <w:p w14:paraId="3CBD122F" w14:textId="3EE9A886" w:rsidR="00F65691" w:rsidRPr="006D66BF" w:rsidRDefault="00F65691" w:rsidP="005F182A">
            <w:pPr>
              <w:jc w:val="center"/>
              <w:rPr>
                <w:rFonts w:eastAsia="Times New Roman" w:cstheme="minorHAnsi"/>
                <w:sz w:val="20"/>
                <w:szCs w:val="20"/>
              </w:rPr>
            </w:pPr>
            <w:r>
              <w:rPr>
                <w:rFonts w:eastAsia="Times New Roman" w:cstheme="minorHAnsi"/>
                <w:sz w:val="20"/>
                <w:szCs w:val="20"/>
              </w:rPr>
              <w:t>9 - 990</w:t>
            </w:r>
          </w:p>
        </w:tc>
      </w:tr>
      <w:tr w:rsidR="00F65691" w:rsidRPr="006D66BF" w14:paraId="5D634185" w14:textId="77777777" w:rsidTr="00F65691">
        <w:tc>
          <w:tcPr>
            <w:tcW w:w="0" w:type="auto"/>
          </w:tcPr>
          <w:p w14:paraId="1946E0F6"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15</w:t>
            </w:r>
          </w:p>
        </w:tc>
        <w:tc>
          <w:tcPr>
            <w:tcW w:w="0" w:type="auto"/>
          </w:tcPr>
          <w:p w14:paraId="22CB2932"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66F82A1E" w14:textId="56C4AFB4" w:rsidR="00F65691" w:rsidRPr="006D66BF" w:rsidRDefault="00F65691" w:rsidP="005F182A">
            <w:pPr>
              <w:jc w:val="center"/>
              <w:rPr>
                <w:rFonts w:eastAsia="Times New Roman" w:cstheme="minorHAnsi"/>
                <w:sz w:val="20"/>
                <w:szCs w:val="20"/>
              </w:rPr>
            </w:pPr>
            <w:r>
              <w:rPr>
                <w:rFonts w:eastAsia="Times New Roman" w:cstheme="minorHAnsi"/>
                <w:sz w:val="20"/>
                <w:szCs w:val="20"/>
              </w:rPr>
              <w:t>2</w:t>
            </w:r>
          </w:p>
        </w:tc>
        <w:tc>
          <w:tcPr>
            <w:tcW w:w="0" w:type="auto"/>
          </w:tcPr>
          <w:p w14:paraId="5974C1A0" w14:textId="457E484E" w:rsidR="00F65691" w:rsidRPr="006D66BF" w:rsidRDefault="00F65691" w:rsidP="005F182A">
            <w:pPr>
              <w:jc w:val="center"/>
              <w:rPr>
                <w:rFonts w:eastAsia="Times New Roman" w:cstheme="minorHAnsi"/>
                <w:sz w:val="20"/>
                <w:szCs w:val="20"/>
              </w:rPr>
            </w:pPr>
            <w:r>
              <w:rPr>
                <w:rFonts w:eastAsia="Times New Roman" w:cstheme="minorHAnsi"/>
                <w:sz w:val="20"/>
                <w:szCs w:val="20"/>
              </w:rPr>
              <w:t>23 - 56</w:t>
            </w:r>
          </w:p>
        </w:tc>
        <w:tc>
          <w:tcPr>
            <w:tcW w:w="0" w:type="auto"/>
          </w:tcPr>
          <w:p w14:paraId="6F34F336" w14:textId="4F5E7891" w:rsidR="00F65691" w:rsidRPr="006D66BF" w:rsidRDefault="00F65691" w:rsidP="005F182A">
            <w:pPr>
              <w:jc w:val="center"/>
              <w:rPr>
                <w:rFonts w:eastAsia="Times New Roman" w:cstheme="minorHAnsi"/>
                <w:sz w:val="20"/>
                <w:szCs w:val="20"/>
              </w:rPr>
            </w:pPr>
            <w:r>
              <w:rPr>
                <w:rFonts w:eastAsia="Times New Roman" w:cstheme="minorHAnsi"/>
                <w:sz w:val="20"/>
                <w:szCs w:val="20"/>
              </w:rPr>
              <w:t>234 - 2310</w:t>
            </w:r>
          </w:p>
        </w:tc>
      </w:tr>
    </w:tbl>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79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7901D8">
        <w:tc>
          <w:tcPr>
            <w:cnfStyle w:val="001000000000" w:firstRow="0" w:lastRow="0" w:firstColumn="1" w:lastColumn="0" w:oddVBand="0" w:evenVBand="0" w:oddHBand="0" w:evenHBand="0" w:firstRowFirstColumn="0" w:firstRowLastColumn="0" w:lastRowFirstColumn="0" w:lastRowLastColumn="0"/>
            <w:tcW w:w="738"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7901D8">
        <w:tc>
          <w:tcPr>
            <w:cnfStyle w:val="001000000000" w:firstRow="0" w:lastRow="0" w:firstColumn="1" w:lastColumn="0" w:oddVBand="0" w:evenVBand="0" w:oddHBand="0" w:evenHBand="0" w:firstRowFirstColumn="0" w:firstRowLastColumn="0" w:lastRowFirstColumn="0" w:lastRowLastColumn="0"/>
            <w:tcW w:w="738"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7901D8">
        <w:tc>
          <w:tcPr>
            <w:cnfStyle w:val="001000000000" w:firstRow="0" w:lastRow="0" w:firstColumn="1" w:lastColumn="0" w:oddVBand="0" w:evenVBand="0" w:oddHBand="0" w:evenHBand="0" w:firstRowFirstColumn="0" w:firstRowLastColumn="0" w:lastRowFirstColumn="0" w:lastRowLastColumn="0"/>
            <w:tcW w:w="738"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7901D8">
        <w:tc>
          <w:tcPr>
            <w:cnfStyle w:val="001000000000" w:firstRow="0" w:lastRow="0" w:firstColumn="1" w:lastColumn="0" w:oddVBand="0" w:evenVBand="0" w:oddHBand="0" w:evenHBand="0" w:firstRowFirstColumn="0" w:firstRowLastColumn="0" w:lastRowFirstColumn="0" w:lastRowLastColumn="0"/>
            <w:tcW w:w="738"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7901D8">
        <w:tc>
          <w:tcPr>
            <w:cnfStyle w:val="001000000000" w:firstRow="0" w:lastRow="0" w:firstColumn="1" w:lastColumn="0" w:oddVBand="0" w:evenVBand="0" w:oddHBand="0" w:evenHBand="0" w:firstRowFirstColumn="0" w:firstRowLastColumn="0" w:lastRowFirstColumn="0" w:lastRowLastColumn="0"/>
            <w:tcW w:w="738"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7901D8">
        <w:tc>
          <w:tcPr>
            <w:cnfStyle w:val="001000000000" w:firstRow="0" w:lastRow="0" w:firstColumn="1" w:lastColumn="0" w:oddVBand="0" w:evenVBand="0" w:oddHBand="0" w:evenHBand="0" w:firstRowFirstColumn="0" w:firstRowLastColumn="0" w:lastRowFirstColumn="0" w:lastRowLastColumn="0"/>
            <w:tcW w:w="738"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7901D8">
        <w:tc>
          <w:tcPr>
            <w:cnfStyle w:val="001000000000" w:firstRow="0" w:lastRow="0" w:firstColumn="1" w:lastColumn="0" w:oddVBand="0" w:evenVBand="0" w:oddHBand="0" w:evenHBand="0" w:firstRowFirstColumn="0" w:firstRowLastColumn="0" w:lastRowFirstColumn="0" w:lastRowLastColumn="0"/>
            <w:tcW w:w="738"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7901D8">
        <w:tc>
          <w:tcPr>
            <w:cnfStyle w:val="001000000000" w:firstRow="0" w:lastRow="0" w:firstColumn="1" w:lastColumn="0" w:oddVBand="0" w:evenVBand="0" w:oddHBand="0" w:evenHBand="0" w:firstRowFirstColumn="0" w:firstRowLastColumn="0" w:lastRowFirstColumn="0" w:lastRowLastColumn="0"/>
            <w:tcW w:w="738"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7901D8">
        <w:tc>
          <w:tcPr>
            <w:cnfStyle w:val="001000000000" w:firstRow="0" w:lastRow="0" w:firstColumn="1" w:lastColumn="0" w:oddVBand="0" w:evenVBand="0" w:oddHBand="0" w:evenHBand="0" w:firstRowFirstColumn="0" w:firstRowLastColumn="0" w:lastRowFirstColumn="0" w:lastRowLastColumn="0"/>
            <w:tcW w:w="738"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7901D8">
        <w:tc>
          <w:tcPr>
            <w:cnfStyle w:val="001000000000" w:firstRow="0" w:lastRow="0" w:firstColumn="1" w:lastColumn="0" w:oddVBand="0" w:evenVBand="0" w:oddHBand="0" w:evenHBand="0" w:firstRowFirstColumn="0" w:firstRowLastColumn="0" w:lastRowFirstColumn="0" w:lastRowLastColumn="0"/>
            <w:tcW w:w="738"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7901D8">
        <w:tc>
          <w:tcPr>
            <w:cnfStyle w:val="001000000000" w:firstRow="0" w:lastRow="0" w:firstColumn="1" w:lastColumn="0" w:oddVBand="0" w:evenVBand="0" w:oddHBand="0" w:evenHBand="0" w:firstRowFirstColumn="0" w:firstRowLastColumn="0" w:lastRowFirstColumn="0" w:lastRowLastColumn="0"/>
            <w:tcW w:w="738"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7901D8">
        <w:tc>
          <w:tcPr>
            <w:cnfStyle w:val="001000000000" w:firstRow="0" w:lastRow="0" w:firstColumn="1" w:lastColumn="0" w:oddVBand="0" w:evenVBand="0" w:oddHBand="0" w:evenHBand="0" w:firstRowFirstColumn="0" w:firstRowLastColumn="0" w:lastRowFirstColumn="0" w:lastRowLastColumn="0"/>
            <w:tcW w:w="738"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9D24BB" w:rsidRPr="00FA1C6B" w14:paraId="0895D12D" w14:textId="543C5C1B" w:rsidTr="007901D8">
        <w:tc>
          <w:tcPr>
            <w:cnfStyle w:val="001000000000" w:firstRow="0" w:lastRow="0" w:firstColumn="1" w:lastColumn="0" w:oddVBand="0" w:evenVBand="0" w:oddHBand="0" w:evenHBand="0" w:firstRowFirstColumn="0" w:firstRowLastColumn="0" w:lastRowFirstColumn="0" w:lastRowLastColumn="0"/>
            <w:tcW w:w="738"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0CF908DD"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r>
      <w:tr w:rsidR="009D24BB" w:rsidRPr="00FA1C6B" w14:paraId="2C258A2C" w14:textId="4B408BD6" w:rsidTr="007901D8">
        <w:tc>
          <w:tcPr>
            <w:cnfStyle w:val="001000000000" w:firstRow="0" w:lastRow="0" w:firstColumn="1" w:lastColumn="0" w:oddVBand="0" w:evenVBand="0" w:oddHBand="0" w:evenHBand="0" w:firstRowFirstColumn="0" w:firstRowLastColumn="0" w:lastRowFirstColumn="0" w:lastRowLastColumn="0"/>
            <w:tcW w:w="738" w:type="pct"/>
          </w:tcPr>
          <w:p w14:paraId="76865FB8" w14:textId="77777777" w:rsidR="009D24BB" w:rsidRPr="00FA1C6B" w:rsidRDefault="009D24BB" w:rsidP="009403B3"/>
        </w:tc>
        <w:tc>
          <w:tcPr>
            <w:tcW w:w="1149" w:type="pct"/>
          </w:tcPr>
          <w:p w14:paraId="1C1314C6"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310BE6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4646FE5" w14:textId="5D9FEB5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r>
      <w:tr w:rsidR="009D24BB" w:rsidRPr="00FA1C6B" w14:paraId="46C5D941" w14:textId="1726E1DB" w:rsidTr="007901D8">
        <w:tc>
          <w:tcPr>
            <w:cnfStyle w:val="001000000000" w:firstRow="0" w:lastRow="0" w:firstColumn="1" w:lastColumn="0" w:oddVBand="0" w:evenVBand="0" w:oddHBand="0" w:evenHBand="0" w:firstRowFirstColumn="0" w:firstRowLastColumn="0" w:lastRowFirstColumn="0" w:lastRowLastColumn="0"/>
            <w:tcW w:w="738" w:type="pct"/>
          </w:tcPr>
          <w:p w14:paraId="373275A1" w14:textId="0A42912E" w:rsidR="009D24BB" w:rsidRPr="00FA1C6B" w:rsidRDefault="009D24BB" w:rsidP="009403B3">
            <w:r>
              <w:t>Waterfowl</w:t>
            </w:r>
          </w:p>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r w:rsidR="009D24BB" w:rsidRPr="00FA1C6B" w14:paraId="69E3E71C" w14:textId="7D3E21D6" w:rsidTr="007901D8">
        <w:tc>
          <w:tcPr>
            <w:cnfStyle w:val="001000000000" w:firstRow="0" w:lastRow="0" w:firstColumn="1" w:lastColumn="0" w:oddVBand="0" w:evenVBand="0" w:oddHBand="0" w:evenHBand="0" w:firstRowFirstColumn="0" w:firstRowLastColumn="0" w:lastRowFirstColumn="0" w:lastRowLastColumn="0"/>
            <w:tcW w:w="738" w:type="pct"/>
          </w:tcPr>
          <w:p w14:paraId="2F2C700D" w14:textId="77777777" w:rsidR="009D24BB" w:rsidRPr="00FA1C6B" w:rsidRDefault="009D24BB" w:rsidP="009403B3"/>
        </w:tc>
        <w:tc>
          <w:tcPr>
            <w:tcW w:w="1149" w:type="pct"/>
          </w:tcPr>
          <w:p w14:paraId="56D369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078732B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8B10399" w14:textId="65F68693"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24668023" w14:textId="7AD712B7" w:rsidTr="007901D8">
        <w:tc>
          <w:tcPr>
            <w:cnfStyle w:val="001000000000" w:firstRow="0" w:lastRow="0" w:firstColumn="1" w:lastColumn="0" w:oddVBand="0" w:evenVBand="0" w:oddHBand="0" w:evenHBand="0" w:firstRowFirstColumn="0" w:firstRowLastColumn="0" w:lastRowFirstColumn="0" w:lastRowLastColumn="0"/>
            <w:tcW w:w="738" w:type="pct"/>
          </w:tcPr>
          <w:p w14:paraId="672617E7" w14:textId="77777777" w:rsidR="009D24BB" w:rsidRPr="00FA1C6B" w:rsidRDefault="009D24BB" w:rsidP="009403B3"/>
        </w:tc>
        <w:tc>
          <w:tcPr>
            <w:tcW w:w="1149" w:type="pct"/>
          </w:tcPr>
          <w:p w14:paraId="3B6FE6F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4EFD4B3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663BEFAC" w14:textId="47DE7DB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11 species</w:t>
            </w:r>
          </w:p>
        </w:tc>
      </w:tr>
      <w:tr w:rsidR="009D24BB" w:rsidRPr="00FA1C6B" w14:paraId="1E9E5DD9" w14:textId="1FC962FC" w:rsidTr="007901D8">
        <w:tc>
          <w:tcPr>
            <w:cnfStyle w:val="001000000000" w:firstRow="0" w:lastRow="0" w:firstColumn="1" w:lastColumn="0" w:oddVBand="0" w:evenVBand="0" w:oddHBand="0" w:evenHBand="0" w:firstRowFirstColumn="0" w:firstRowLastColumn="0" w:lastRowFirstColumn="0" w:lastRowLastColumn="0"/>
            <w:tcW w:w="738" w:type="pct"/>
          </w:tcPr>
          <w:p w14:paraId="0B4E92B7" w14:textId="77777777" w:rsidR="009D24BB" w:rsidRPr="00FA1C6B" w:rsidRDefault="009D24BB" w:rsidP="009403B3"/>
        </w:tc>
        <w:tc>
          <w:tcPr>
            <w:tcW w:w="1149" w:type="pct"/>
          </w:tcPr>
          <w:p w14:paraId="605F1B58"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3BA8E6E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9AEB68E" w14:textId="265A640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bl>
    <w:p w14:paraId="70FD4E81" w14:textId="00058549" w:rsidR="004F20A6" w:rsidRDefault="004F20A6" w:rsidP="004F20A6">
      <w:pPr>
        <w:spacing w:after="160" w:line="259" w:lineRule="auto"/>
      </w:pPr>
      <w:r>
        <w:br w:type="page"/>
      </w:r>
    </w:p>
    <w:p w14:paraId="1EC0645D" w14:textId="659F3D26" w:rsidR="004F20A6" w:rsidRDefault="004F20A6" w:rsidP="009403B3">
      <w:pPr>
        <w:pStyle w:val="Caption"/>
      </w:pPr>
      <w:bookmarkStart w:id="1"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2F0EFF" w14:paraId="0F52CC5C" w14:textId="77777777" w:rsidTr="0016348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2F0EFF" w:rsidRDefault="002F0EFF" w:rsidP="002F0EFF">
            <w:pPr>
              <w:spacing w:line="240" w:lineRule="auto"/>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Species</w:t>
            </w:r>
          </w:p>
        </w:tc>
        <w:tc>
          <w:tcPr>
            <w:tcW w:w="450" w:type="dxa"/>
            <w:noWrap/>
            <w:hideMark/>
          </w:tcPr>
          <w:p w14:paraId="12DD2431" w14:textId="08B25DEF"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N</w:t>
            </w:r>
          </w:p>
        </w:tc>
        <w:tc>
          <w:tcPr>
            <w:tcW w:w="1171" w:type="dxa"/>
            <w:noWrap/>
            <w:hideMark/>
          </w:tcPr>
          <w:p w14:paraId="48C22246"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CMI</w:t>
            </w:r>
          </w:p>
        </w:tc>
        <w:tc>
          <w:tcPr>
            <w:tcW w:w="1171" w:type="dxa"/>
            <w:noWrap/>
            <w:hideMark/>
          </w:tcPr>
          <w:p w14:paraId="5AA9B34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GPP</w:t>
            </w:r>
          </w:p>
        </w:tc>
        <w:tc>
          <w:tcPr>
            <w:tcW w:w="1171" w:type="dxa"/>
            <w:noWrap/>
            <w:hideMark/>
          </w:tcPr>
          <w:p w14:paraId="3B50123F"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LED</w:t>
            </w:r>
          </w:p>
        </w:tc>
        <w:tc>
          <w:tcPr>
            <w:tcW w:w="1171" w:type="dxa"/>
            <w:noWrap/>
            <w:hideMark/>
          </w:tcPr>
          <w:p w14:paraId="09D8D81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LCC</w:t>
            </w:r>
          </w:p>
        </w:tc>
        <w:tc>
          <w:tcPr>
            <w:tcW w:w="1171" w:type="dxa"/>
            <w:noWrap/>
            <w:hideMark/>
          </w:tcPr>
          <w:p w14:paraId="5EE70F6C"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R2</w:t>
            </w:r>
          </w:p>
        </w:tc>
        <w:tc>
          <w:tcPr>
            <w:tcW w:w="1171" w:type="dxa"/>
            <w:noWrap/>
            <w:hideMark/>
          </w:tcPr>
          <w:p w14:paraId="614781FE"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RMSE</w:t>
            </w:r>
          </w:p>
        </w:tc>
      </w:tr>
      <w:tr w:rsidR="002F0EFF" w:rsidRPr="002F0EFF" w14:paraId="753CBF7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Pr="0016348E">
              <w:rPr>
                <w:rFonts w:eastAsia="Times New Roman" w:cstheme="minorHAnsi"/>
                <w:color w:val="000000"/>
                <w:szCs w:val="16"/>
                <w:lang w:val="en-CA" w:eastAsia="en-CA"/>
              </w:rPr>
              <w:t>ll</w:t>
            </w:r>
            <w:r>
              <w:rPr>
                <w:rFonts w:eastAsia="Times New Roman" w:cstheme="minorHAnsi"/>
                <w:color w:val="000000"/>
                <w:szCs w:val="16"/>
                <w:lang w:val="en-CA" w:eastAsia="en-CA"/>
              </w:rPr>
              <w:t>Birds</w:t>
            </w:r>
          </w:p>
        </w:tc>
        <w:tc>
          <w:tcPr>
            <w:tcW w:w="450" w:type="dxa"/>
            <w:noWrap/>
            <w:hideMark/>
          </w:tcPr>
          <w:p w14:paraId="41B73FFD"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834EC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E1EB570" w14:textId="21515F1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(-0.81-1.08)</w:t>
            </w:r>
          </w:p>
        </w:tc>
        <w:tc>
          <w:tcPr>
            <w:tcW w:w="1171" w:type="dxa"/>
            <w:noWrap/>
            <w:hideMark/>
          </w:tcPr>
          <w:p w14:paraId="6BD212A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6B234C12" w14:textId="75222E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(-1.29-2.71)</w:t>
            </w:r>
          </w:p>
        </w:tc>
        <w:tc>
          <w:tcPr>
            <w:tcW w:w="1171" w:type="dxa"/>
            <w:noWrap/>
            <w:hideMark/>
          </w:tcPr>
          <w:p w14:paraId="77FEF2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442A4C32" w14:textId="0A9C281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(-2.58-2.08)</w:t>
            </w:r>
          </w:p>
        </w:tc>
        <w:tc>
          <w:tcPr>
            <w:tcW w:w="1171" w:type="dxa"/>
            <w:noWrap/>
            <w:hideMark/>
          </w:tcPr>
          <w:p w14:paraId="55F49F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25B9E52B" w14:textId="249B2DF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(-2.19-1.84)</w:t>
            </w:r>
          </w:p>
        </w:tc>
        <w:tc>
          <w:tcPr>
            <w:tcW w:w="1171" w:type="dxa"/>
            <w:noWrap/>
            <w:hideMark/>
          </w:tcPr>
          <w:p w14:paraId="3C4F8A9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679975A4" w14:textId="5284B59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(0.06-0.96)</w:t>
            </w:r>
          </w:p>
        </w:tc>
        <w:tc>
          <w:tcPr>
            <w:tcW w:w="1171" w:type="dxa"/>
            <w:noWrap/>
            <w:hideMark/>
          </w:tcPr>
          <w:p w14:paraId="6DC2525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42F850" w14:textId="52DD5E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(0.02-0.16)</w:t>
            </w:r>
          </w:p>
        </w:tc>
      </w:tr>
      <w:tr w:rsidR="002F0EFF" w:rsidRPr="002F0EFF" w14:paraId="1B784E7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68A5774" w14:textId="09948077"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F</w:t>
            </w:r>
            <w:r w:rsidR="002F0EFF" w:rsidRPr="0016348E">
              <w:rPr>
                <w:rFonts w:eastAsia="Times New Roman" w:cstheme="minorHAnsi"/>
                <w:color w:val="000000"/>
                <w:szCs w:val="16"/>
                <w:lang w:val="en-CA" w:eastAsia="en-CA"/>
              </w:rPr>
              <w:t>orest</w:t>
            </w:r>
            <w:r>
              <w:rPr>
                <w:rFonts w:eastAsia="Times New Roman" w:cstheme="minorHAnsi"/>
                <w:color w:val="000000"/>
                <w:szCs w:val="16"/>
                <w:lang w:val="en-CA" w:eastAsia="en-CA"/>
              </w:rPr>
              <w:t>B</w:t>
            </w:r>
            <w:r w:rsidR="002F0EFF" w:rsidRPr="0016348E">
              <w:rPr>
                <w:rFonts w:eastAsia="Times New Roman" w:cstheme="minorHAnsi"/>
                <w:color w:val="000000"/>
                <w:szCs w:val="16"/>
                <w:lang w:val="en-CA" w:eastAsia="en-CA"/>
              </w:rPr>
              <w:t>irds</w:t>
            </w:r>
          </w:p>
        </w:tc>
        <w:tc>
          <w:tcPr>
            <w:tcW w:w="450" w:type="dxa"/>
            <w:noWrap/>
            <w:hideMark/>
          </w:tcPr>
          <w:p w14:paraId="7449D687"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CCE82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4FB7EDA1" w14:textId="597A28E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(-1.25-0.81)</w:t>
            </w:r>
          </w:p>
        </w:tc>
        <w:tc>
          <w:tcPr>
            <w:tcW w:w="1171" w:type="dxa"/>
            <w:noWrap/>
            <w:hideMark/>
          </w:tcPr>
          <w:p w14:paraId="5803853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0.33</w:t>
            </w:r>
          </w:p>
          <w:p w14:paraId="5E242B9A" w14:textId="1A1BB56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(-1.80-2.04)</w:t>
            </w:r>
          </w:p>
        </w:tc>
        <w:tc>
          <w:tcPr>
            <w:tcW w:w="1171" w:type="dxa"/>
            <w:noWrap/>
            <w:hideMark/>
          </w:tcPr>
          <w:p w14:paraId="499804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2CA9A54A" w14:textId="67EE0B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(-1.72-2.41)</w:t>
            </w:r>
          </w:p>
        </w:tc>
        <w:tc>
          <w:tcPr>
            <w:tcW w:w="1171" w:type="dxa"/>
            <w:noWrap/>
            <w:hideMark/>
          </w:tcPr>
          <w:p w14:paraId="62B75D1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0336C268" w14:textId="2F7BD26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(-2.69-1.37)</w:t>
            </w:r>
          </w:p>
        </w:tc>
        <w:tc>
          <w:tcPr>
            <w:tcW w:w="1171" w:type="dxa"/>
            <w:noWrap/>
            <w:hideMark/>
          </w:tcPr>
          <w:p w14:paraId="72EE890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66CCBDEF" w14:textId="440CC59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(0.05-0.95)</w:t>
            </w:r>
          </w:p>
        </w:tc>
        <w:tc>
          <w:tcPr>
            <w:tcW w:w="1171" w:type="dxa"/>
            <w:noWrap/>
            <w:hideMark/>
          </w:tcPr>
          <w:p w14:paraId="688016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79F75D5" w14:textId="14FC6A0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EC4CAA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2AC4B203"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002F0EFF" w:rsidRPr="0016348E">
              <w:rPr>
                <w:rFonts w:eastAsia="Times New Roman" w:cstheme="minorHAnsi"/>
                <w:color w:val="000000"/>
                <w:szCs w:val="16"/>
                <w:lang w:val="en-CA" w:eastAsia="en-CA"/>
              </w:rPr>
              <w:t>ll</w:t>
            </w:r>
            <w:r>
              <w:rPr>
                <w:rFonts w:eastAsia="Times New Roman" w:cstheme="minorHAnsi"/>
                <w:color w:val="000000"/>
                <w:szCs w:val="16"/>
                <w:lang w:val="en-CA" w:eastAsia="en-CA"/>
              </w:rPr>
              <w:t>W</w:t>
            </w:r>
            <w:r w:rsidR="002F0EFF" w:rsidRPr="0016348E">
              <w:rPr>
                <w:rFonts w:eastAsia="Times New Roman" w:cstheme="minorHAnsi"/>
                <w:color w:val="000000"/>
                <w:szCs w:val="16"/>
                <w:lang w:val="en-CA" w:eastAsia="en-CA"/>
              </w:rPr>
              <w:t>aterfowl</w:t>
            </w:r>
          </w:p>
        </w:tc>
        <w:tc>
          <w:tcPr>
            <w:tcW w:w="450" w:type="dxa"/>
            <w:noWrap/>
            <w:hideMark/>
          </w:tcPr>
          <w:p w14:paraId="112486D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639EAFC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4154D113" w14:textId="59C96D6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(-1.40-1.53)</w:t>
            </w:r>
          </w:p>
        </w:tc>
        <w:tc>
          <w:tcPr>
            <w:tcW w:w="1171" w:type="dxa"/>
            <w:noWrap/>
            <w:hideMark/>
          </w:tcPr>
          <w:p w14:paraId="36BA749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6DE594E0" w14:textId="2A181FB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(-0.95-1.77)</w:t>
            </w:r>
          </w:p>
        </w:tc>
        <w:tc>
          <w:tcPr>
            <w:tcW w:w="1171" w:type="dxa"/>
            <w:noWrap/>
            <w:hideMark/>
          </w:tcPr>
          <w:p w14:paraId="78FBD8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B8D4073" w14:textId="70A7E2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(-0.43-1.67)</w:t>
            </w:r>
          </w:p>
        </w:tc>
        <w:tc>
          <w:tcPr>
            <w:tcW w:w="1171" w:type="dxa"/>
            <w:noWrap/>
            <w:hideMark/>
          </w:tcPr>
          <w:p w14:paraId="2AE7EE8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4EE44FC" w14:textId="1EB64BA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(-1.30-1.73)</w:t>
            </w:r>
          </w:p>
        </w:tc>
        <w:tc>
          <w:tcPr>
            <w:tcW w:w="1171" w:type="dxa"/>
            <w:noWrap/>
            <w:hideMark/>
          </w:tcPr>
          <w:p w14:paraId="3029569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13D93CC9" w14:textId="3CEC16E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(0.00-0.99)</w:t>
            </w:r>
          </w:p>
        </w:tc>
        <w:tc>
          <w:tcPr>
            <w:tcW w:w="1171" w:type="dxa"/>
            <w:noWrap/>
            <w:hideMark/>
          </w:tcPr>
          <w:p w14:paraId="70CFEB3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FFD9834" w14:textId="737EB5F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(0.02-0.15)</w:t>
            </w:r>
          </w:p>
        </w:tc>
      </w:tr>
      <w:tr w:rsidR="002F0EFF" w:rsidRPr="002F0EFF" w14:paraId="30AAA59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EA002C6" w14:textId="3E88AAF9"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C</w:t>
            </w:r>
            <w:r w:rsidR="002F0EFF" w:rsidRPr="0016348E">
              <w:rPr>
                <w:rFonts w:eastAsia="Times New Roman" w:cstheme="minorHAnsi"/>
                <w:color w:val="000000"/>
                <w:szCs w:val="16"/>
                <w:lang w:val="en-CA" w:eastAsia="en-CA"/>
              </w:rPr>
              <w:t>avity</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4B973B0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8560F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03C12264" w14:textId="388F7D8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(-0.86-2.00)</w:t>
            </w:r>
          </w:p>
        </w:tc>
        <w:tc>
          <w:tcPr>
            <w:tcW w:w="1171" w:type="dxa"/>
            <w:noWrap/>
            <w:hideMark/>
          </w:tcPr>
          <w:p w14:paraId="10139BD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23510071" w14:textId="5B4D4F9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(-1.92-1.27)</w:t>
            </w:r>
          </w:p>
        </w:tc>
        <w:tc>
          <w:tcPr>
            <w:tcW w:w="1171" w:type="dxa"/>
            <w:noWrap/>
            <w:hideMark/>
          </w:tcPr>
          <w:p w14:paraId="071A63B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758AA5AC" w14:textId="1A714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(-2.22-1.33)</w:t>
            </w:r>
          </w:p>
        </w:tc>
        <w:tc>
          <w:tcPr>
            <w:tcW w:w="1171" w:type="dxa"/>
            <w:noWrap/>
            <w:hideMark/>
          </w:tcPr>
          <w:p w14:paraId="196002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w:t>
            </w:r>
          </w:p>
          <w:p w14:paraId="6302A148" w14:textId="1346EC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(-0.60-1.72)</w:t>
            </w:r>
          </w:p>
        </w:tc>
        <w:tc>
          <w:tcPr>
            <w:tcW w:w="1171" w:type="dxa"/>
            <w:noWrap/>
            <w:hideMark/>
          </w:tcPr>
          <w:p w14:paraId="52794E2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6F23346" w14:textId="12B7948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BDEE6E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44A608C1" w14:textId="514E2B2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64CD68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D9E49CD" w14:textId="2AA246E5"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G</w:t>
            </w:r>
            <w:r w:rsidR="002F0EFF" w:rsidRPr="0016348E">
              <w:rPr>
                <w:rFonts w:eastAsia="Times New Roman" w:cstheme="minorHAnsi"/>
                <w:color w:val="000000"/>
                <w:szCs w:val="16"/>
                <w:lang w:val="en-CA" w:eastAsia="en-CA"/>
              </w:rPr>
              <w:t>round</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C81F1B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B68180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0222AA9" w14:textId="636EC2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(-0.57-1.95)</w:t>
            </w:r>
          </w:p>
        </w:tc>
        <w:tc>
          <w:tcPr>
            <w:tcW w:w="1171" w:type="dxa"/>
            <w:noWrap/>
            <w:hideMark/>
          </w:tcPr>
          <w:p w14:paraId="5A08373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9CB4593" w14:textId="083B95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(-1.36-1.84)</w:t>
            </w:r>
          </w:p>
        </w:tc>
        <w:tc>
          <w:tcPr>
            <w:tcW w:w="1171" w:type="dxa"/>
            <w:noWrap/>
            <w:hideMark/>
          </w:tcPr>
          <w:p w14:paraId="37D443B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4638EA60" w14:textId="65372A2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(-0.71-1.87)</w:t>
            </w:r>
          </w:p>
        </w:tc>
        <w:tc>
          <w:tcPr>
            <w:tcW w:w="1171" w:type="dxa"/>
            <w:noWrap/>
            <w:hideMark/>
          </w:tcPr>
          <w:p w14:paraId="6F233EB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084422A" w14:textId="36295B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(-1.64-2.42)</w:t>
            </w:r>
          </w:p>
        </w:tc>
        <w:tc>
          <w:tcPr>
            <w:tcW w:w="1171" w:type="dxa"/>
            <w:noWrap/>
            <w:hideMark/>
          </w:tcPr>
          <w:p w14:paraId="1B2B2A0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3CEAFE34" w14:textId="61F827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0674C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E26EC88" w14:textId="65F613E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4416AAE"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CCDD613" w14:textId="397E4F56"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O</w:t>
            </w:r>
            <w:r w:rsidR="002F0EFF" w:rsidRPr="0016348E">
              <w:rPr>
                <w:rFonts w:eastAsia="Times New Roman" w:cstheme="minorHAnsi"/>
                <w:color w:val="000000"/>
                <w:szCs w:val="16"/>
                <w:lang w:val="en-CA" w:eastAsia="en-CA"/>
              </w:rPr>
              <w:t>verwater</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F9A6E1E"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5F2B38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427F5F39" w14:textId="1822989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(-1.11-1.42)</w:t>
            </w:r>
          </w:p>
        </w:tc>
        <w:tc>
          <w:tcPr>
            <w:tcW w:w="1171" w:type="dxa"/>
            <w:noWrap/>
            <w:hideMark/>
          </w:tcPr>
          <w:p w14:paraId="1259ABA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B74DDE2" w14:textId="151BD8B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(-1.40-1.77)</w:t>
            </w:r>
          </w:p>
        </w:tc>
        <w:tc>
          <w:tcPr>
            <w:tcW w:w="1171" w:type="dxa"/>
            <w:noWrap/>
            <w:hideMark/>
          </w:tcPr>
          <w:p w14:paraId="4D7BBD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D70E837" w14:textId="1F1901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(-1.06-1.42)</w:t>
            </w:r>
          </w:p>
        </w:tc>
        <w:tc>
          <w:tcPr>
            <w:tcW w:w="1171" w:type="dxa"/>
            <w:noWrap/>
            <w:hideMark/>
          </w:tcPr>
          <w:p w14:paraId="3843E8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w:t>
            </w:r>
          </w:p>
          <w:p w14:paraId="2F8959E7" w14:textId="2037D7F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(-3.05-1.71)</w:t>
            </w:r>
          </w:p>
        </w:tc>
        <w:tc>
          <w:tcPr>
            <w:tcW w:w="1171" w:type="dxa"/>
            <w:noWrap/>
            <w:hideMark/>
          </w:tcPr>
          <w:p w14:paraId="7597CC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34AB72E" w14:textId="5B8C614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(0.02-0.99)</w:t>
            </w:r>
          </w:p>
        </w:tc>
        <w:tc>
          <w:tcPr>
            <w:tcW w:w="1171" w:type="dxa"/>
            <w:noWrap/>
            <w:hideMark/>
          </w:tcPr>
          <w:p w14:paraId="756C9EC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4622565" w14:textId="6314697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39979FE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A690FE"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blbw</w:t>
            </w:r>
          </w:p>
        </w:tc>
        <w:tc>
          <w:tcPr>
            <w:tcW w:w="450" w:type="dxa"/>
            <w:noWrap/>
            <w:hideMark/>
          </w:tcPr>
          <w:p w14:paraId="5D153CC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8</w:t>
            </w:r>
          </w:p>
        </w:tc>
        <w:tc>
          <w:tcPr>
            <w:tcW w:w="1171" w:type="dxa"/>
            <w:noWrap/>
            <w:hideMark/>
          </w:tcPr>
          <w:p w14:paraId="68110FF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0.42</w:t>
            </w:r>
          </w:p>
          <w:p w14:paraId="12CAB78E" w14:textId="719DDC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1C34AE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05F07AB6" w14:textId="0C1DA4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(-1.73-1.18)</w:t>
            </w:r>
          </w:p>
        </w:tc>
        <w:tc>
          <w:tcPr>
            <w:tcW w:w="1171" w:type="dxa"/>
            <w:noWrap/>
            <w:hideMark/>
          </w:tcPr>
          <w:p w14:paraId="618FD1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75A04D77" w14:textId="6561462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(-1.84-0.43)</w:t>
            </w:r>
          </w:p>
        </w:tc>
        <w:tc>
          <w:tcPr>
            <w:tcW w:w="1171" w:type="dxa"/>
            <w:noWrap/>
            <w:hideMark/>
          </w:tcPr>
          <w:p w14:paraId="4BC4918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21C8B4A9" w14:textId="4F0F45E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(-2.03-1.29)</w:t>
            </w:r>
          </w:p>
        </w:tc>
        <w:tc>
          <w:tcPr>
            <w:tcW w:w="1171" w:type="dxa"/>
            <w:noWrap/>
            <w:hideMark/>
          </w:tcPr>
          <w:p w14:paraId="33BF10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0.75</w:t>
            </w:r>
          </w:p>
          <w:p w14:paraId="2BC77690" w14:textId="43E015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(0.43-0.97)</w:t>
            </w:r>
          </w:p>
        </w:tc>
        <w:tc>
          <w:tcPr>
            <w:tcW w:w="1171" w:type="dxa"/>
            <w:noWrap/>
            <w:hideMark/>
          </w:tcPr>
          <w:p w14:paraId="3DD5E1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1E1C2A83" w14:textId="512857B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(0.01-0.08)</w:t>
            </w:r>
          </w:p>
        </w:tc>
      </w:tr>
      <w:tr w:rsidR="002F0EFF" w:rsidRPr="002F0EFF" w14:paraId="69A07013"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8DE699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boch</w:t>
            </w:r>
          </w:p>
        </w:tc>
        <w:tc>
          <w:tcPr>
            <w:tcW w:w="450" w:type="dxa"/>
            <w:noWrap/>
            <w:hideMark/>
          </w:tcPr>
          <w:p w14:paraId="5785855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78AC82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38586EDC" w14:textId="622D493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(-0.84-1.60)</w:t>
            </w:r>
          </w:p>
        </w:tc>
        <w:tc>
          <w:tcPr>
            <w:tcW w:w="1171" w:type="dxa"/>
            <w:noWrap/>
            <w:hideMark/>
          </w:tcPr>
          <w:p w14:paraId="1AC50AF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3A1C01F" w14:textId="1441604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(-0.96-1.93)</w:t>
            </w:r>
          </w:p>
        </w:tc>
        <w:tc>
          <w:tcPr>
            <w:tcW w:w="1171" w:type="dxa"/>
            <w:noWrap/>
            <w:hideMark/>
          </w:tcPr>
          <w:p w14:paraId="53999FB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0.12</w:t>
            </w:r>
          </w:p>
          <w:p w14:paraId="5F5422B4" w14:textId="4790A0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(-0.89-1.87)</w:t>
            </w:r>
          </w:p>
        </w:tc>
        <w:tc>
          <w:tcPr>
            <w:tcW w:w="1171" w:type="dxa"/>
            <w:noWrap/>
            <w:hideMark/>
          </w:tcPr>
          <w:p w14:paraId="70513F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9C42B22" w14:textId="780C4D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(-2.16-1.21)</w:t>
            </w:r>
          </w:p>
        </w:tc>
        <w:tc>
          <w:tcPr>
            <w:tcW w:w="1171" w:type="dxa"/>
            <w:noWrap/>
            <w:hideMark/>
          </w:tcPr>
          <w:p w14:paraId="6FFB7A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0.50</w:t>
            </w:r>
          </w:p>
          <w:p w14:paraId="35B785BA" w14:textId="1D90420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(0.11-1.00)</w:t>
            </w:r>
          </w:p>
        </w:tc>
        <w:tc>
          <w:tcPr>
            <w:tcW w:w="1171" w:type="dxa"/>
            <w:noWrap/>
            <w:hideMark/>
          </w:tcPr>
          <w:p w14:paraId="4FBA865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C920A42" w14:textId="41C147D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54F222DB"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AF86A89"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brcr</w:t>
            </w:r>
          </w:p>
        </w:tc>
        <w:tc>
          <w:tcPr>
            <w:tcW w:w="450" w:type="dxa"/>
            <w:noWrap/>
            <w:hideMark/>
          </w:tcPr>
          <w:p w14:paraId="371BD73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23</w:t>
            </w:r>
          </w:p>
        </w:tc>
        <w:tc>
          <w:tcPr>
            <w:tcW w:w="1171" w:type="dxa"/>
            <w:noWrap/>
            <w:hideMark/>
          </w:tcPr>
          <w:p w14:paraId="58F0B34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421D5EAF" w14:textId="2519B05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(-0.40-1.29)</w:t>
            </w:r>
          </w:p>
        </w:tc>
        <w:tc>
          <w:tcPr>
            <w:tcW w:w="1171" w:type="dxa"/>
            <w:noWrap/>
            <w:hideMark/>
          </w:tcPr>
          <w:p w14:paraId="513675D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7BC62E65" w14:textId="3152D45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(-2.14-1.52)</w:t>
            </w:r>
          </w:p>
        </w:tc>
        <w:tc>
          <w:tcPr>
            <w:tcW w:w="1171" w:type="dxa"/>
            <w:noWrap/>
            <w:hideMark/>
          </w:tcPr>
          <w:p w14:paraId="44C14D0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7CEEDC30" w14:textId="46B5267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(-0.77-0.78)</w:t>
            </w:r>
          </w:p>
        </w:tc>
        <w:tc>
          <w:tcPr>
            <w:tcW w:w="1171" w:type="dxa"/>
            <w:noWrap/>
            <w:hideMark/>
          </w:tcPr>
          <w:p w14:paraId="41E7D5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7282153F" w14:textId="75E578F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(-0.96-1.55)</w:t>
            </w:r>
          </w:p>
        </w:tc>
        <w:tc>
          <w:tcPr>
            <w:tcW w:w="1171" w:type="dxa"/>
            <w:noWrap/>
            <w:hideMark/>
          </w:tcPr>
          <w:p w14:paraId="408CC0F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0375FCD0" w14:textId="72D2CB7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(0.02-0.97)</w:t>
            </w:r>
          </w:p>
        </w:tc>
        <w:tc>
          <w:tcPr>
            <w:tcW w:w="1171" w:type="dxa"/>
            <w:noWrap/>
            <w:hideMark/>
          </w:tcPr>
          <w:p w14:paraId="47FE39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607072D4" w14:textId="7EE6A6A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(0.03-0.13)</w:t>
            </w:r>
          </w:p>
        </w:tc>
      </w:tr>
      <w:tr w:rsidR="002F0EFF" w:rsidRPr="002F0EFF" w14:paraId="449850E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82FFE5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btnw</w:t>
            </w:r>
          </w:p>
        </w:tc>
        <w:tc>
          <w:tcPr>
            <w:tcW w:w="450" w:type="dxa"/>
            <w:noWrap/>
            <w:hideMark/>
          </w:tcPr>
          <w:p w14:paraId="143DB7E3"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44BBD7F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1EC4363D" w14:textId="7559E91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(-0.37-0.89)</w:t>
            </w:r>
          </w:p>
        </w:tc>
        <w:tc>
          <w:tcPr>
            <w:tcW w:w="1171" w:type="dxa"/>
            <w:noWrap/>
            <w:hideMark/>
          </w:tcPr>
          <w:p w14:paraId="360D468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68619388" w14:textId="3657D15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(-0.71-2.21)</w:t>
            </w:r>
          </w:p>
        </w:tc>
        <w:tc>
          <w:tcPr>
            <w:tcW w:w="1171" w:type="dxa"/>
            <w:noWrap/>
            <w:hideMark/>
          </w:tcPr>
          <w:p w14:paraId="2EC43DD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265AC4A" w14:textId="39855E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(-2.53-0.77)</w:t>
            </w:r>
          </w:p>
        </w:tc>
        <w:tc>
          <w:tcPr>
            <w:tcW w:w="1171" w:type="dxa"/>
            <w:noWrap/>
            <w:hideMark/>
          </w:tcPr>
          <w:p w14:paraId="6255BB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w:t>
            </w:r>
          </w:p>
          <w:p w14:paraId="118F4B3B" w14:textId="0DFE520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(-1.56-1.50)</w:t>
            </w:r>
          </w:p>
        </w:tc>
        <w:tc>
          <w:tcPr>
            <w:tcW w:w="1171" w:type="dxa"/>
            <w:noWrap/>
            <w:hideMark/>
          </w:tcPr>
          <w:p w14:paraId="74049AE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0.62</w:t>
            </w:r>
          </w:p>
          <w:p w14:paraId="4145E0B1" w14:textId="6FB6B2E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(0.20-1.00)</w:t>
            </w:r>
          </w:p>
        </w:tc>
        <w:tc>
          <w:tcPr>
            <w:tcW w:w="1171" w:type="dxa"/>
            <w:noWrap/>
            <w:hideMark/>
          </w:tcPr>
          <w:p w14:paraId="188A6A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30C9B101" w14:textId="1134B7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(0.01-0.12)</w:t>
            </w:r>
          </w:p>
        </w:tc>
      </w:tr>
      <w:tr w:rsidR="002F0EFF" w:rsidRPr="002F0EFF" w14:paraId="43A10A5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2636F3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cawa</w:t>
            </w:r>
          </w:p>
        </w:tc>
        <w:tc>
          <w:tcPr>
            <w:tcW w:w="450" w:type="dxa"/>
            <w:noWrap/>
            <w:hideMark/>
          </w:tcPr>
          <w:p w14:paraId="5BAED358"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w:t>
            </w:r>
          </w:p>
        </w:tc>
        <w:tc>
          <w:tcPr>
            <w:tcW w:w="1171" w:type="dxa"/>
            <w:noWrap/>
            <w:hideMark/>
          </w:tcPr>
          <w:p w14:paraId="1AEEC97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EEB78D" w14:textId="55B39D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(-0.11-1.97)</w:t>
            </w:r>
          </w:p>
        </w:tc>
        <w:tc>
          <w:tcPr>
            <w:tcW w:w="1171" w:type="dxa"/>
            <w:noWrap/>
            <w:hideMark/>
          </w:tcPr>
          <w:p w14:paraId="44C821C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4D047B3B" w14:textId="4CC5D31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(-0.98-1.56)</w:t>
            </w:r>
          </w:p>
        </w:tc>
        <w:tc>
          <w:tcPr>
            <w:tcW w:w="1171" w:type="dxa"/>
            <w:noWrap/>
            <w:hideMark/>
          </w:tcPr>
          <w:p w14:paraId="4B5C79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w:t>
            </w:r>
          </w:p>
          <w:p w14:paraId="3FF86C90" w14:textId="35B70F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(-1.50-0.56)</w:t>
            </w:r>
          </w:p>
        </w:tc>
        <w:tc>
          <w:tcPr>
            <w:tcW w:w="1171" w:type="dxa"/>
            <w:noWrap/>
            <w:hideMark/>
          </w:tcPr>
          <w:p w14:paraId="2F62E86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86999E5" w14:textId="007A52D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(-1.78-0.58)</w:t>
            </w:r>
          </w:p>
        </w:tc>
        <w:tc>
          <w:tcPr>
            <w:tcW w:w="1171" w:type="dxa"/>
            <w:noWrap/>
            <w:hideMark/>
          </w:tcPr>
          <w:p w14:paraId="0A6DC4C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0.70</w:t>
            </w:r>
          </w:p>
          <w:p w14:paraId="4641A7E7" w14:textId="3022B48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(0.28-0.98)</w:t>
            </w:r>
          </w:p>
        </w:tc>
        <w:tc>
          <w:tcPr>
            <w:tcW w:w="1171" w:type="dxa"/>
            <w:noWrap/>
            <w:hideMark/>
          </w:tcPr>
          <w:p w14:paraId="0FF8E53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5FD32E38" w14:textId="5A7DD64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(0.02-0.13)</w:t>
            </w:r>
          </w:p>
        </w:tc>
      </w:tr>
      <w:tr w:rsidR="002F0EFF" w:rsidRPr="002F0EFF" w14:paraId="531AE46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4175A78"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cmwa</w:t>
            </w:r>
          </w:p>
        </w:tc>
        <w:tc>
          <w:tcPr>
            <w:tcW w:w="450" w:type="dxa"/>
            <w:noWrap/>
            <w:hideMark/>
          </w:tcPr>
          <w:p w14:paraId="5EF6686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6ADE50E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2E10748A" w14:textId="6DD3B1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(-0.39-1.12)</w:t>
            </w:r>
          </w:p>
        </w:tc>
        <w:tc>
          <w:tcPr>
            <w:tcW w:w="1171" w:type="dxa"/>
            <w:noWrap/>
            <w:hideMark/>
          </w:tcPr>
          <w:p w14:paraId="47B8DB6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0.38</w:t>
            </w:r>
          </w:p>
          <w:p w14:paraId="4853974B" w14:textId="19C6626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(-1.23-1.30)</w:t>
            </w:r>
          </w:p>
        </w:tc>
        <w:tc>
          <w:tcPr>
            <w:tcW w:w="1171" w:type="dxa"/>
            <w:noWrap/>
            <w:hideMark/>
          </w:tcPr>
          <w:p w14:paraId="1944D11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49DFE4D3" w14:textId="0015BAC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(-0.98-0.64)</w:t>
            </w:r>
          </w:p>
        </w:tc>
        <w:tc>
          <w:tcPr>
            <w:tcW w:w="1171" w:type="dxa"/>
            <w:noWrap/>
            <w:hideMark/>
          </w:tcPr>
          <w:p w14:paraId="43CB91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0.21</w:t>
            </w:r>
          </w:p>
          <w:p w14:paraId="2D5A3E8E" w14:textId="739CF12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(-0.43-0.93)</w:t>
            </w:r>
          </w:p>
        </w:tc>
        <w:tc>
          <w:tcPr>
            <w:tcW w:w="1171" w:type="dxa"/>
            <w:noWrap/>
            <w:hideMark/>
          </w:tcPr>
          <w:p w14:paraId="2218016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0.58</w:t>
            </w:r>
          </w:p>
          <w:p w14:paraId="7A1EA77F" w14:textId="0DF9BE3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(0.03-0.97)</w:t>
            </w:r>
          </w:p>
        </w:tc>
        <w:tc>
          <w:tcPr>
            <w:tcW w:w="1171" w:type="dxa"/>
            <w:noWrap/>
            <w:hideMark/>
          </w:tcPr>
          <w:p w14:paraId="1FC6C9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0CB225" w14:textId="2825C6E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A62AAF9"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9B9D8CD"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osfl</w:t>
            </w:r>
          </w:p>
        </w:tc>
        <w:tc>
          <w:tcPr>
            <w:tcW w:w="450" w:type="dxa"/>
            <w:noWrap/>
            <w:hideMark/>
          </w:tcPr>
          <w:p w14:paraId="79BF1AF1"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42</w:t>
            </w:r>
          </w:p>
        </w:tc>
        <w:tc>
          <w:tcPr>
            <w:tcW w:w="1171" w:type="dxa"/>
            <w:noWrap/>
            <w:hideMark/>
          </w:tcPr>
          <w:p w14:paraId="463CEED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33799406" w14:textId="2AA4465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(-1.07-1.12)</w:t>
            </w:r>
          </w:p>
        </w:tc>
        <w:tc>
          <w:tcPr>
            <w:tcW w:w="1171" w:type="dxa"/>
            <w:noWrap/>
            <w:hideMark/>
          </w:tcPr>
          <w:p w14:paraId="440F00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5A30896A" w14:textId="0E8206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(-2.63-3.14)</w:t>
            </w:r>
          </w:p>
        </w:tc>
        <w:tc>
          <w:tcPr>
            <w:tcW w:w="1171" w:type="dxa"/>
            <w:noWrap/>
            <w:hideMark/>
          </w:tcPr>
          <w:p w14:paraId="42A5751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13147C2E" w14:textId="6089D7C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(-1.07-1.95)</w:t>
            </w:r>
          </w:p>
        </w:tc>
        <w:tc>
          <w:tcPr>
            <w:tcW w:w="1171" w:type="dxa"/>
            <w:noWrap/>
            <w:hideMark/>
          </w:tcPr>
          <w:p w14:paraId="2D9AE5B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3ECADEE" w14:textId="2A6B7A2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(-3.53-2.23)</w:t>
            </w:r>
          </w:p>
        </w:tc>
        <w:tc>
          <w:tcPr>
            <w:tcW w:w="1171" w:type="dxa"/>
            <w:noWrap/>
            <w:hideMark/>
          </w:tcPr>
          <w:p w14:paraId="79EE7E1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79D9464B" w14:textId="4D6887F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(0.03-1.00)</w:t>
            </w:r>
          </w:p>
        </w:tc>
        <w:tc>
          <w:tcPr>
            <w:tcW w:w="1171" w:type="dxa"/>
            <w:noWrap/>
            <w:hideMark/>
          </w:tcPr>
          <w:p w14:paraId="27ACDC2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AAC5A" w14:textId="2D858F3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5A0A5DF"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645E7B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pigr</w:t>
            </w:r>
          </w:p>
        </w:tc>
        <w:tc>
          <w:tcPr>
            <w:tcW w:w="450" w:type="dxa"/>
            <w:noWrap/>
            <w:hideMark/>
          </w:tcPr>
          <w:p w14:paraId="12D7992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EA1359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0.27</w:t>
            </w:r>
          </w:p>
          <w:p w14:paraId="741BF536" w14:textId="2991A4E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(-0.86-1.18)</w:t>
            </w:r>
          </w:p>
        </w:tc>
        <w:tc>
          <w:tcPr>
            <w:tcW w:w="1171" w:type="dxa"/>
            <w:noWrap/>
            <w:hideMark/>
          </w:tcPr>
          <w:p w14:paraId="210396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0.32</w:t>
            </w:r>
          </w:p>
          <w:p w14:paraId="6F9B1CB7" w14:textId="21BFB8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(-0.86-1.60)</w:t>
            </w:r>
          </w:p>
        </w:tc>
        <w:tc>
          <w:tcPr>
            <w:tcW w:w="1171" w:type="dxa"/>
            <w:noWrap/>
            <w:hideMark/>
          </w:tcPr>
          <w:p w14:paraId="2AA9FD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w:t>
            </w:r>
          </w:p>
          <w:p w14:paraId="2CA97B50" w14:textId="5664CDA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(-1.29-1.15)</w:t>
            </w:r>
          </w:p>
        </w:tc>
        <w:tc>
          <w:tcPr>
            <w:tcW w:w="1171" w:type="dxa"/>
            <w:noWrap/>
            <w:hideMark/>
          </w:tcPr>
          <w:p w14:paraId="69A11CD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7CEC7603" w14:textId="64DBDA2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(-1.53-1.72)</w:t>
            </w:r>
          </w:p>
        </w:tc>
        <w:tc>
          <w:tcPr>
            <w:tcW w:w="1171" w:type="dxa"/>
            <w:noWrap/>
            <w:hideMark/>
          </w:tcPr>
          <w:p w14:paraId="4BABE38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0.54</w:t>
            </w:r>
          </w:p>
          <w:p w14:paraId="16785C03" w14:textId="1C44333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(0.06-0.99)</w:t>
            </w:r>
          </w:p>
        </w:tc>
        <w:tc>
          <w:tcPr>
            <w:tcW w:w="1171" w:type="dxa"/>
            <w:noWrap/>
            <w:hideMark/>
          </w:tcPr>
          <w:p w14:paraId="5326E6A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26E8994" w14:textId="166BE7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0D2235F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F080AD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rubl</w:t>
            </w:r>
          </w:p>
        </w:tc>
        <w:tc>
          <w:tcPr>
            <w:tcW w:w="450" w:type="dxa"/>
            <w:noWrap/>
            <w:hideMark/>
          </w:tcPr>
          <w:p w14:paraId="7294C81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212512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50CD59CC" w14:textId="264AFB0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(-0.97-1.06)</w:t>
            </w:r>
          </w:p>
        </w:tc>
        <w:tc>
          <w:tcPr>
            <w:tcW w:w="1171" w:type="dxa"/>
            <w:noWrap/>
            <w:hideMark/>
          </w:tcPr>
          <w:p w14:paraId="0642088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70FAC48B" w14:textId="2E4E6BE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(-1.14-2.67)</w:t>
            </w:r>
          </w:p>
        </w:tc>
        <w:tc>
          <w:tcPr>
            <w:tcW w:w="1171" w:type="dxa"/>
            <w:noWrap/>
            <w:hideMark/>
          </w:tcPr>
          <w:p w14:paraId="3F01F64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5F52F5BD" w14:textId="4952088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(-0.64-0.83)</w:t>
            </w:r>
          </w:p>
        </w:tc>
        <w:tc>
          <w:tcPr>
            <w:tcW w:w="1171" w:type="dxa"/>
            <w:noWrap/>
            <w:hideMark/>
          </w:tcPr>
          <w:p w14:paraId="64E05D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0CAA4D92" w14:textId="0E72BF3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(-1.90-2.17)</w:t>
            </w:r>
          </w:p>
        </w:tc>
        <w:tc>
          <w:tcPr>
            <w:tcW w:w="1171" w:type="dxa"/>
            <w:noWrap/>
            <w:hideMark/>
          </w:tcPr>
          <w:p w14:paraId="2CD1CEF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C6EA1D1" w14:textId="07FCB7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686463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3B42CF94" w14:textId="3840338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7AC97804"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47CE5FF"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swth</w:t>
            </w:r>
          </w:p>
        </w:tc>
        <w:tc>
          <w:tcPr>
            <w:tcW w:w="450" w:type="dxa"/>
            <w:noWrap/>
            <w:hideMark/>
          </w:tcPr>
          <w:p w14:paraId="76905A5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49</w:t>
            </w:r>
          </w:p>
        </w:tc>
        <w:tc>
          <w:tcPr>
            <w:tcW w:w="1171" w:type="dxa"/>
            <w:noWrap/>
            <w:hideMark/>
          </w:tcPr>
          <w:p w14:paraId="1AF57CD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AE70C22" w14:textId="56C1EA1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(-1.15-1.26)</w:t>
            </w:r>
          </w:p>
        </w:tc>
        <w:tc>
          <w:tcPr>
            <w:tcW w:w="1171" w:type="dxa"/>
            <w:noWrap/>
            <w:hideMark/>
          </w:tcPr>
          <w:p w14:paraId="137F192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0.16</w:t>
            </w:r>
          </w:p>
          <w:p w14:paraId="2CC93B4F" w14:textId="0DF4902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(-2.29-2.17)</w:t>
            </w:r>
          </w:p>
        </w:tc>
        <w:tc>
          <w:tcPr>
            <w:tcW w:w="1171" w:type="dxa"/>
            <w:noWrap/>
            <w:hideMark/>
          </w:tcPr>
          <w:p w14:paraId="35187F7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3EF52010" w14:textId="07DF5A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(-2.22-1.27)</w:t>
            </w:r>
          </w:p>
        </w:tc>
        <w:tc>
          <w:tcPr>
            <w:tcW w:w="1171" w:type="dxa"/>
            <w:noWrap/>
            <w:hideMark/>
          </w:tcPr>
          <w:p w14:paraId="3A58C43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DBE1E6" w14:textId="7A6CF6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(-1.27-4.59)</w:t>
            </w:r>
          </w:p>
        </w:tc>
        <w:tc>
          <w:tcPr>
            <w:tcW w:w="1171" w:type="dxa"/>
            <w:noWrap/>
            <w:hideMark/>
          </w:tcPr>
          <w:p w14:paraId="495CCBA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w:t>
            </w:r>
          </w:p>
          <w:p w14:paraId="7A761775" w14:textId="07FDA4A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(0.09-0.99)</w:t>
            </w:r>
          </w:p>
        </w:tc>
        <w:tc>
          <w:tcPr>
            <w:tcW w:w="1171" w:type="dxa"/>
            <w:noWrap/>
            <w:hideMark/>
          </w:tcPr>
          <w:p w14:paraId="1FB24E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EDAB8" w14:textId="1676872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1EB568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E0E33FB"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wwcr</w:t>
            </w:r>
          </w:p>
        </w:tc>
        <w:tc>
          <w:tcPr>
            <w:tcW w:w="450" w:type="dxa"/>
            <w:noWrap/>
            <w:hideMark/>
          </w:tcPr>
          <w:p w14:paraId="21ECE7D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43820E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18872422" w14:textId="2853069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(-1.05-1.26)</w:t>
            </w:r>
          </w:p>
        </w:tc>
        <w:tc>
          <w:tcPr>
            <w:tcW w:w="1171" w:type="dxa"/>
            <w:noWrap/>
            <w:hideMark/>
          </w:tcPr>
          <w:p w14:paraId="366374F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1381FDF4" w14:textId="208B57B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(-0.95-2.32)</w:t>
            </w:r>
          </w:p>
        </w:tc>
        <w:tc>
          <w:tcPr>
            <w:tcW w:w="1171" w:type="dxa"/>
            <w:noWrap/>
            <w:hideMark/>
          </w:tcPr>
          <w:p w14:paraId="695F40C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7CF825B2" w14:textId="06449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(-1.07-1.45)</w:t>
            </w:r>
          </w:p>
        </w:tc>
        <w:tc>
          <w:tcPr>
            <w:tcW w:w="1171" w:type="dxa"/>
            <w:noWrap/>
            <w:hideMark/>
          </w:tcPr>
          <w:p w14:paraId="71D02F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56CB165F" w14:textId="5ABE012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(-2.77-1.25)</w:t>
            </w:r>
          </w:p>
        </w:tc>
        <w:tc>
          <w:tcPr>
            <w:tcW w:w="1171" w:type="dxa"/>
            <w:noWrap/>
            <w:hideMark/>
          </w:tcPr>
          <w:p w14:paraId="59DF1C9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8262C54" w14:textId="5F59BD9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4A0E65A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7B7F68FB" w14:textId="255F9FC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FD298A" w:rsidRPr="00C54095" w14:paraId="66A1ABB2" w14:textId="77777777" w:rsidTr="00C127AB">
        <w:tc>
          <w:tcPr>
            <w:tcW w:w="1476" w:type="dxa"/>
            <w:tcBorders>
              <w:top w:val="single" w:sz="4" w:space="0" w:color="auto"/>
            </w:tcBorders>
          </w:tcPr>
          <w:p w14:paraId="15AF066B" w14:textId="58DCF5A0" w:rsidR="00FD298A" w:rsidRPr="00C54095" w:rsidRDefault="00FD298A" w:rsidP="00FD298A">
            <w:pPr>
              <w:rPr>
                <w:sz w:val="20"/>
                <w:szCs w:val="20"/>
              </w:rPr>
            </w:pPr>
            <w:r w:rsidRPr="00C54095">
              <w:rPr>
                <w:sz w:val="20"/>
                <w:szCs w:val="20"/>
              </w:rPr>
              <w:t>Songbirds</w:t>
            </w:r>
          </w:p>
        </w:tc>
        <w:tc>
          <w:tcPr>
            <w:tcW w:w="2749" w:type="dxa"/>
          </w:tcPr>
          <w:p w14:paraId="4DB11727" w14:textId="2C5B6883" w:rsidR="00FD298A" w:rsidRPr="00C54095" w:rsidRDefault="00FD298A" w:rsidP="00FD298A">
            <w:pPr>
              <w:rPr>
                <w:sz w:val="20"/>
                <w:szCs w:val="20"/>
              </w:rPr>
            </w:pPr>
            <w:r>
              <w:rPr>
                <w:sz w:val="20"/>
                <w:szCs w:val="20"/>
              </w:rPr>
              <w:t>Blackburnian Warbler</w:t>
            </w:r>
          </w:p>
        </w:tc>
        <w:tc>
          <w:tcPr>
            <w:tcW w:w="1281" w:type="dxa"/>
            <w:vAlign w:val="bottom"/>
          </w:tcPr>
          <w:p w14:paraId="1DD2176D" w14:textId="3AE693CC"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1FD9656D" w14:textId="3AC0C264"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7214BC3E" w14:textId="0FEE4289"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208698D3" w14:textId="427B2AD5" w:rsidR="00FD298A" w:rsidRPr="00C54095" w:rsidRDefault="00FD298A" w:rsidP="00FD298A">
            <w:pPr>
              <w:jc w:val="center"/>
              <w:rPr>
                <w:sz w:val="20"/>
                <w:szCs w:val="20"/>
              </w:rPr>
            </w:pPr>
            <w:r>
              <w:rPr>
                <w:rFonts w:ascii="Calibri" w:hAnsi="Calibri"/>
                <w:color w:val="000000"/>
                <w:sz w:val="20"/>
                <w:szCs w:val="20"/>
              </w:rPr>
              <w:t>2</w:t>
            </w:r>
          </w:p>
        </w:tc>
      </w:tr>
      <w:tr w:rsidR="00FD298A" w:rsidRPr="00C54095" w14:paraId="5809BF70" w14:textId="77777777" w:rsidTr="00C127AB">
        <w:tc>
          <w:tcPr>
            <w:tcW w:w="1476" w:type="dxa"/>
          </w:tcPr>
          <w:p w14:paraId="723A93C2" w14:textId="77777777" w:rsidR="00FD298A" w:rsidRPr="00C54095" w:rsidRDefault="00FD298A" w:rsidP="00FD298A">
            <w:pPr>
              <w:rPr>
                <w:sz w:val="20"/>
                <w:szCs w:val="20"/>
              </w:rPr>
            </w:pPr>
          </w:p>
        </w:tc>
        <w:tc>
          <w:tcPr>
            <w:tcW w:w="2749" w:type="dxa"/>
          </w:tcPr>
          <w:p w14:paraId="5DAE36BC" w14:textId="2C742A45" w:rsidR="00FD298A" w:rsidRPr="00C54095" w:rsidRDefault="00FD298A" w:rsidP="00FD298A">
            <w:pPr>
              <w:rPr>
                <w:sz w:val="20"/>
                <w:szCs w:val="20"/>
              </w:rPr>
            </w:pPr>
            <w:r>
              <w:rPr>
                <w:sz w:val="20"/>
                <w:szCs w:val="20"/>
              </w:rPr>
              <w:t>Boreal Chickadee</w:t>
            </w:r>
          </w:p>
        </w:tc>
        <w:tc>
          <w:tcPr>
            <w:tcW w:w="1281" w:type="dxa"/>
            <w:vAlign w:val="bottom"/>
          </w:tcPr>
          <w:p w14:paraId="7F76C16E" w14:textId="0A26F58A"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09E791D3" w14:textId="13A65F8A"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13D1FEAE" w14:textId="70ABF1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7A24276F" w14:textId="0F622FD8"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28119AFA" w14:textId="77777777" w:rsidTr="00C127AB">
        <w:tc>
          <w:tcPr>
            <w:tcW w:w="1476" w:type="dxa"/>
          </w:tcPr>
          <w:p w14:paraId="4743FCDD" w14:textId="77777777" w:rsidR="00FD298A" w:rsidRPr="00C54095" w:rsidRDefault="00FD298A" w:rsidP="00FD298A">
            <w:pPr>
              <w:rPr>
                <w:sz w:val="20"/>
                <w:szCs w:val="20"/>
              </w:rPr>
            </w:pPr>
          </w:p>
        </w:tc>
        <w:tc>
          <w:tcPr>
            <w:tcW w:w="2749" w:type="dxa"/>
          </w:tcPr>
          <w:p w14:paraId="164884A7" w14:textId="5FA051BE" w:rsidR="00FD298A" w:rsidRPr="00C54095" w:rsidRDefault="00FD298A" w:rsidP="00FD298A">
            <w:pPr>
              <w:rPr>
                <w:sz w:val="20"/>
                <w:szCs w:val="20"/>
              </w:rPr>
            </w:pPr>
            <w:r>
              <w:rPr>
                <w:sz w:val="20"/>
                <w:szCs w:val="20"/>
              </w:rPr>
              <w:t>Brown Creeper</w:t>
            </w:r>
          </w:p>
        </w:tc>
        <w:tc>
          <w:tcPr>
            <w:tcW w:w="1281" w:type="dxa"/>
            <w:vAlign w:val="bottom"/>
          </w:tcPr>
          <w:p w14:paraId="7715B063" w14:textId="44D23055"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161CCF3D" w14:textId="4E9515EE" w:rsidR="00FD298A" w:rsidRPr="00C54095" w:rsidRDefault="00FD298A" w:rsidP="00FD298A">
            <w:pPr>
              <w:jc w:val="center"/>
              <w:rPr>
                <w:sz w:val="20"/>
                <w:szCs w:val="20"/>
              </w:rPr>
            </w:pPr>
            <w:r>
              <w:rPr>
                <w:rFonts w:ascii="Calibri" w:hAnsi="Calibri"/>
                <w:color w:val="000000"/>
                <w:sz w:val="20"/>
                <w:szCs w:val="20"/>
              </w:rPr>
              <w:t>6</w:t>
            </w:r>
          </w:p>
        </w:tc>
        <w:tc>
          <w:tcPr>
            <w:tcW w:w="1281" w:type="dxa"/>
            <w:vAlign w:val="bottom"/>
          </w:tcPr>
          <w:p w14:paraId="6A4701A4" w14:textId="48771843"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4116F068" w14:textId="1BEAA326"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463746A4" w14:textId="77777777" w:rsidTr="00C127AB">
        <w:tc>
          <w:tcPr>
            <w:tcW w:w="1476" w:type="dxa"/>
          </w:tcPr>
          <w:p w14:paraId="509E6E66" w14:textId="77777777" w:rsidR="00FD298A" w:rsidRPr="00C54095" w:rsidRDefault="00FD298A" w:rsidP="00FD298A">
            <w:pPr>
              <w:rPr>
                <w:sz w:val="20"/>
                <w:szCs w:val="20"/>
              </w:rPr>
            </w:pPr>
          </w:p>
        </w:tc>
        <w:tc>
          <w:tcPr>
            <w:tcW w:w="2749" w:type="dxa"/>
          </w:tcPr>
          <w:p w14:paraId="68FE2867" w14:textId="7D08FBEF" w:rsidR="00FD298A" w:rsidRPr="00C54095" w:rsidRDefault="00FD298A" w:rsidP="00FD298A">
            <w:pPr>
              <w:rPr>
                <w:sz w:val="20"/>
                <w:szCs w:val="20"/>
              </w:rPr>
            </w:pPr>
            <w:r>
              <w:rPr>
                <w:sz w:val="20"/>
                <w:szCs w:val="20"/>
              </w:rPr>
              <w:t>Black-throated Green Warbler</w:t>
            </w:r>
          </w:p>
        </w:tc>
        <w:tc>
          <w:tcPr>
            <w:tcW w:w="1281" w:type="dxa"/>
            <w:vAlign w:val="bottom"/>
          </w:tcPr>
          <w:p w14:paraId="7960E017" w14:textId="1381B65C"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1481C90B" w14:textId="723D9AD2" w:rsidR="00FD298A" w:rsidRPr="00C54095" w:rsidRDefault="00FD298A" w:rsidP="00FD298A">
            <w:pPr>
              <w:jc w:val="center"/>
              <w:rPr>
                <w:sz w:val="20"/>
                <w:szCs w:val="20"/>
              </w:rPr>
            </w:pPr>
            <w:r>
              <w:rPr>
                <w:rFonts w:ascii="Calibri" w:hAnsi="Calibri"/>
                <w:color w:val="000000"/>
                <w:sz w:val="20"/>
                <w:szCs w:val="20"/>
              </w:rPr>
              <w:t>7</w:t>
            </w:r>
          </w:p>
        </w:tc>
        <w:tc>
          <w:tcPr>
            <w:tcW w:w="1281" w:type="dxa"/>
            <w:vAlign w:val="bottom"/>
          </w:tcPr>
          <w:p w14:paraId="520A7A0B" w14:textId="40695B5B"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76F8EA09" w14:textId="24E28FA5" w:rsidR="00FD298A" w:rsidRPr="00C54095" w:rsidRDefault="00FD298A" w:rsidP="00FD298A">
            <w:pPr>
              <w:jc w:val="center"/>
              <w:rPr>
                <w:sz w:val="20"/>
                <w:szCs w:val="20"/>
              </w:rPr>
            </w:pPr>
            <w:r>
              <w:rPr>
                <w:rFonts w:ascii="Calibri" w:hAnsi="Calibri"/>
                <w:color w:val="000000"/>
                <w:sz w:val="20"/>
                <w:szCs w:val="20"/>
              </w:rPr>
              <w:t>5</w:t>
            </w:r>
          </w:p>
        </w:tc>
      </w:tr>
      <w:tr w:rsidR="00FD298A" w:rsidRPr="00C54095" w14:paraId="38ED1981" w14:textId="77777777" w:rsidTr="00C127AB">
        <w:tc>
          <w:tcPr>
            <w:tcW w:w="1476" w:type="dxa"/>
          </w:tcPr>
          <w:p w14:paraId="31BCCD36" w14:textId="77777777" w:rsidR="00FD298A" w:rsidRPr="00C54095" w:rsidRDefault="00FD298A" w:rsidP="00FD298A">
            <w:pPr>
              <w:rPr>
                <w:sz w:val="20"/>
                <w:szCs w:val="20"/>
              </w:rPr>
            </w:pPr>
          </w:p>
        </w:tc>
        <w:tc>
          <w:tcPr>
            <w:tcW w:w="2749" w:type="dxa"/>
          </w:tcPr>
          <w:p w14:paraId="33196237" w14:textId="4C686715" w:rsidR="00FD298A" w:rsidRPr="00C54095" w:rsidRDefault="00FD298A" w:rsidP="00FD298A">
            <w:pPr>
              <w:rPr>
                <w:sz w:val="20"/>
                <w:szCs w:val="20"/>
              </w:rPr>
            </w:pPr>
            <w:r>
              <w:rPr>
                <w:sz w:val="20"/>
                <w:szCs w:val="20"/>
              </w:rPr>
              <w:t>Canada Warbler</w:t>
            </w:r>
          </w:p>
        </w:tc>
        <w:tc>
          <w:tcPr>
            <w:tcW w:w="1281" w:type="dxa"/>
            <w:vAlign w:val="bottom"/>
          </w:tcPr>
          <w:p w14:paraId="6FD9AA66" w14:textId="22AD81C3"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0C6B03C5" w14:textId="7557E0FD"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007C41A9" w14:textId="475F513B"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39EFA080" w14:textId="2EBC2013" w:rsidR="00FD298A" w:rsidRPr="00C54095" w:rsidRDefault="00FD298A" w:rsidP="00FD298A">
            <w:pPr>
              <w:jc w:val="center"/>
              <w:rPr>
                <w:sz w:val="20"/>
                <w:szCs w:val="20"/>
              </w:rPr>
            </w:pPr>
            <w:r>
              <w:rPr>
                <w:rFonts w:ascii="Calibri" w:hAnsi="Calibri"/>
                <w:color w:val="000000"/>
                <w:sz w:val="20"/>
                <w:szCs w:val="20"/>
              </w:rPr>
              <w:t>1</w:t>
            </w:r>
          </w:p>
        </w:tc>
      </w:tr>
      <w:tr w:rsidR="00FD298A" w:rsidRPr="00C54095" w14:paraId="419DEE73" w14:textId="77777777" w:rsidTr="00C127AB">
        <w:tc>
          <w:tcPr>
            <w:tcW w:w="1476" w:type="dxa"/>
          </w:tcPr>
          <w:p w14:paraId="4C4F6C20" w14:textId="77777777" w:rsidR="00FD298A" w:rsidRPr="00C54095" w:rsidRDefault="00FD298A" w:rsidP="00FD298A">
            <w:pPr>
              <w:rPr>
                <w:sz w:val="20"/>
                <w:szCs w:val="20"/>
              </w:rPr>
            </w:pPr>
          </w:p>
        </w:tc>
        <w:tc>
          <w:tcPr>
            <w:tcW w:w="2749" w:type="dxa"/>
          </w:tcPr>
          <w:p w14:paraId="1DF3DED8" w14:textId="3D86CFD7" w:rsidR="00FD298A" w:rsidRPr="00C54095" w:rsidRDefault="00FD298A" w:rsidP="00FD298A">
            <w:pPr>
              <w:rPr>
                <w:sz w:val="20"/>
                <w:szCs w:val="20"/>
              </w:rPr>
            </w:pPr>
            <w:r>
              <w:rPr>
                <w:sz w:val="20"/>
                <w:szCs w:val="20"/>
              </w:rPr>
              <w:t>Cape May Warbler</w:t>
            </w:r>
          </w:p>
        </w:tc>
        <w:tc>
          <w:tcPr>
            <w:tcW w:w="1281" w:type="dxa"/>
            <w:vAlign w:val="bottom"/>
          </w:tcPr>
          <w:p w14:paraId="2FB8C86E" w14:textId="02273200"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5EEDF422" w14:textId="34B5ED36" w:rsidR="00FD298A" w:rsidRPr="00C54095" w:rsidRDefault="00FD298A" w:rsidP="00FD298A">
            <w:pPr>
              <w:jc w:val="center"/>
              <w:rPr>
                <w:sz w:val="20"/>
                <w:szCs w:val="20"/>
              </w:rPr>
            </w:pPr>
            <w:r>
              <w:rPr>
                <w:rFonts w:ascii="Calibri" w:hAnsi="Calibri"/>
                <w:color w:val="000000"/>
                <w:sz w:val="20"/>
                <w:szCs w:val="20"/>
              </w:rPr>
              <w:t>8</w:t>
            </w:r>
          </w:p>
        </w:tc>
        <w:tc>
          <w:tcPr>
            <w:tcW w:w="1281" w:type="dxa"/>
            <w:vAlign w:val="bottom"/>
          </w:tcPr>
          <w:p w14:paraId="69BBA3D3" w14:textId="425A07D6"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5E88CFEF" w14:textId="12EB77B5" w:rsidR="00FD298A" w:rsidRPr="00C54095" w:rsidRDefault="00FD298A" w:rsidP="00FD298A">
            <w:pPr>
              <w:jc w:val="center"/>
              <w:rPr>
                <w:sz w:val="20"/>
                <w:szCs w:val="20"/>
              </w:rPr>
            </w:pPr>
            <w:r>
              <w:rPr>
                <w:rFonts w:ascii="Calibri" w:hAnsi="Calibri"/>
                <w:color w:val="000000"/>
                <w:sz w:val="20"/>
                <w:szCs w:val="20"/>
              </w:rPr>
              <w:t>3</w:t>
            </w:r>
          </w:p>
        </w:tc>
      </w:tr>
      <w:tr w:rsidR="00FD298A" w:rsidRPr="00C54095" w14:paraId="02F7BA2F" w14:textId="77777777" w:rsidTr="00C127AB">
        <w:tc>
          <w:tcPr>
            <w:tcW w:w="1476" w:type="dxa"/>
          </w:tcPr>
          <w:p w14:paraId="02F0B9D8" w14:textId="77777777" w:rsidR="00FD298A" w:rsidRPr="00C54095" w:rsidRDefault="00FD298A" w:rsidP="00FD298A">
            <w:pPr>
              <w:rPr>
                <w:sz w:val="20"/>
                <w:szCs w:val="20"/>
              </w:rPr>
            </w:pPr>
          </w:p>
        </w:tc>
        <w:tc>
          <w:tcPr>
            <w:tcW w:w="2749" w:type="dxa"/>
          </w:tcPr>
          <w:p w14:paraId="6816570D" w14:textId="71183137" w:rsidR="00FD298A" w:rsidRPr="00C54095" w:rsidRDefault="00FD298A" w:rsidP="00FD298A">
            <w:pPr>
              <w:rPr>
                <w:sz w:val="20"/>
                <w:szCs w:val="20"/>
              </w:rPr>
            </w:pPr>
            <w:r>
              <w:rPr>
                <w:sz w:val="20"/>
                <w:szCs w:val="20"/>
              </w:rPr>
              <w:t>Olive-sided Flycatcher</w:t>
            </w:r>
          </w:p>
        </w:tc>
        <w:tc>
          <w:tcPr>
            <w:tcW w:w="1281" w:type="dxa"/>
            <w:vAlign w:val="bottom"/>
          </w:tcPr>
          <w:p w14:paraId="3C1687C9" w14:textId="6E5C21DC"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4763F061" w14:textId="5F8BDD38"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60098238" w14:textId="13B2A78E" w:rsidR="00FD298A" w:rsidRPr="00C54095" w:rsidRDefault="00FD298A" w:rsidP="00FD298A">
            <w:pPr>
              <w:jc w:val="center"/>
              <w:rPr>
                <w:sz w:val="20"/>
                <w:szCs w:val="20"/>
              </w:rPr>
            </w:pPr>
            <w:r>
              <w:rPr>
                <w:rFonts w:ascii="Calibri" w:hAnsi="Calibri"/>
                <w:color w:val="000000"/>
                <w:sz w:val="20"/>
                <w:szCs w:val="20"/>
              </w:rPr>
              <w:t>5</w:t>
            </w:r>
          </w:p>
        </w:tc>
        <w:tc>
          <w:tcPr>
            <w:tcW w:w="1282" w:type="dxa"/>
            <w:vAlign w:val="bottom"/>
          </w:tcPr>
          <w:p w14:paraId="67D57509" w14:textId="47D2AFE1" w:rsidR="00FD298A" w:rsidRPr="00C54095" w:rsidRDefault="00FD298A" w:rsidP="00FD298A">
            <w:pPr>
              <w:jc w:val="center"/>
              <w:rPr>
                <w:sz w:val="20"/>
                <w:szCs w:val="20"/>
              </w:rPr>
            </w:pPr>
            <w:r>
              <w:rPr>
                <w:rFonts w:ascii="Calibri" w:hAnsi="Calibri"/>
                <w:color w:val="000000"/>
                <w:sz w:val="20"/>
                <w:szCs w:val="20"/>
              </w:rPr>
              <w:t>4</w:t>
            </w:r>
          </w:p>
        </w:tc>
      </w:tr>
      <w:tr w:rsidR="00FD298A" w:rsidRPr="00C54095" w14:paraId="071C734A" w14:textId="77777777" w:rsidTr="00C127AB">
        <w:tc>
          <w:tcPr>
            <w:tcW w:w="1476" w:type="dxa"/>
          </w:tcPr>
          <w:p w14:paraId="569D6B55" w14:textId="77777777" w:rsidR="00FD298A" w:rsidRPr="00C54095" w:rsidRDefault="00FD298A" w:rsidP="00FD298A">
            <w:pPr>
              <w:rPr>
                <w:sz w:val="20"/>
                <w:szCs w:val="20"/>
              </w:rPr>
            </w:pPr>
          </w:p>
        </w:tc>
        <w:tc>
          <w:tcPr>
            <w:tcW w:w="2749" w:type="dxa"/>
          </w:tcPr>
          <w:p w14:paraId="702B74F7" w14:textId="4C4E084F" w:rsidR="00FD298A" w:rsidRPr="00C54095" w:rsidRDefault="00FD298A" w:rsidP="00FD298A">
            <w:pPr>
              <w:rPr>
                <w:sz w:val="20"/>
                <w:szCs w:val="20"/>
              </w:rPr>
            </w:pPr>
            <w:r>
              <w:rPr>
                <w:sz w:val="20"/>
                <w:szCs w:val="20"/>
              </w:rPr>
              <w:t>Pine Grosbeak</w:t>
            </w:r>
          </w:p>
        </w:tc>
        <w:tc>
          <w:tcPr>
            <w:tcW w:w="1281" w:type="dxa"/>
            <w:vAlign w:val="bottom"/>
          </w:tcPr>
          <w:p w14:paraId="4E3326CF" w14:textId="78B2148A"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1B64AF70" w14:textId="62CAEF1D" w:rsidR="00FD298A" w:rsidRPr="00C54095" w:rsidRDefault="00FD298A" w:rsidP="00FD298A">
            <w:pPr>
              <w:jc w:val="center"/>
              <w:rPr>
                <w:sz w:val="20"/>
                <w:szCs w:val="20"/>
              </w:rPr>
            </w:pPr>
            <w:r>
              <w:rPr>
                <w:rFonts w:ascii="Calibri" w:hAnsi="Calibri"/>
                <w:color w:val="000000"/>
                <w:sz w:val="20"/>
                <w:szCs w:val="20"/>
              </w:rPr>
              <w:t>14</w:t>
            </w:r>
          </w:p>
        </w:tc>
        <w:tc>
          <w:tcPr>
            <w:tcW w:w="1281" w:type="dxa"/>
            <w:vAlign w:val="bottom"/>
          </w:tcPr>
          <w:p w14:paraId="00AB262C" w14:textId="1E44047A"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40E4083A" w14:textId="326C871A" w:rsidR="00FD298A" w:rsidRPr="00C54095" w:rsidRDefault="00FD298A" w:rsidP="00FD298A">
            <w:pPr>
              <w:jc w:val="center"/>
              <w:rPr>
                <w:sz w:val="20"/>
                <w:szCs w:val="20"/>
              </w:rPr>
            </w:pPr>
            <w:r>
              <w:rPr>
                <w:rFonts w:ascii="Calibri" w:hAnsi="Calibri"/>
                <w:color w:val="000000"/>
                <w:sz w:val="20"/>
                <w:szCs w:val="20"/>
              </w:rPr>
              <w:t>14</w:t>
            </w:r>
          </w:p>
        </w:tc>
      </w:tr>
      <w:tr w:rsidR="00FD298A" w:rsidRPr="00C54095" w14:paraId="101BB5C9" w14:textId="77777777" w:rsidTr="00C127AB">
        <w:tc>
          <w:tcPr>
            <w:tcW w:w="1476" w:type="dxa"/>
          </w:tcPr>
          <w:p w14:paraId="798D54D8" w14:textId="77777777" w:rsidR="00FD298A" w:rsidRPr="00C54095" w:rsidRDefault="00FD298A" w:rsidP="00FD298A">
            <w:pPr>
              <w:rPr>
                <w:sz w:val="20"/>
                <w:szCs w:val="20"/>
              </w:rPr>
            </w:pPr>
          </w:p>
        </w:tc>
        <w:tc>
          <w:tcPr>
            <w:tcW w:w="2749" w:type="dxa"/>
          </w:tcPr>
          <w:p w14:paraId="3DFCDDBA" w14:textId="1B1ACFA9" w:rsidR="00FD298A" w:rsidRPr="00C54095" w:rsidRDefault="00FD298A" w:rsidP="00FD298A">
            <w:pPr>
              <w:rPr>
                <w:sz w:val="20"/>
                <w:szCs w:val="20"/>
              </w:rPr>
            </w:pPr>
            <w:r>
              <w:rPr>
                <w:sz w:val="20"/>
                <w:szCs w:val="20"/>
              </w:rPr>
              <w:t>Rusty Blackbird</w:t>
            </w:r>
          </w:p>
        </w:tc>
        <w:tc>
          <w:tcPr>
            <w:tcW w:w="1281" w:type="dxa"/>
            <w:vAlign w:val="bottom"/>
          </w:tcPr>
          <w:p w14:paraId="28D2FAC5" w14:textId="0887AE91" w:rsidR="00FD298A" w:rsidRPr="00C54095" w:rsidRDefault="00FD298A" w:rsidP="00FD298A">
            <w:pPr>
              <w:jc w:val="center"/>
              <w:rPr>
                <w:sz w:val="20"/>
                <w:szCs w:val="20"/>
              </w:rPr>
            </w:pPr>
            <w:r>
              <w:rPr>
                <w:rFonts w:ascii="Calibri" w:hAnsi="Calibri"/>
                <w:color w:val="000000"/>
                <w:sz w:val="20"/>
                <w:szCs w:val="20"/>
              </w:rPr>
              <w:t>15</w:t>
            </w:r>
          </w:p>
        </w:tc>
        <w:tc>
          <w:tcPr>
            <w:tcW w:w="1281" w:type="dxa"/>
            <w:vAlign w:val="bottom"/>
          </w:tcPr>
          <w:p w14:paraId="40EB1502" w14:textId="5840940A" w:rsidR="00FD298A" w:rsidRPr="00C54095" w:rsidRDefault="00FD298A" w:rsidP="00FD298A">
            <w:pPr>
              <w:jc w:val="center"/>
              <w:rPr>
                <w:sz w:val="20"/>
                <w:szCs w:val="20"/>
              </w:rPr>
            </w:pPr>
            <w:r>
              <w:rPr>
                <w:rFonts w:ascii="Calibri" w:hAnsi="Calibri"/>
                <w:color w:val="000000"/>
                <w:sz w:val="20"/>
                <w:szCs w:val="20"/>
              </w:rPr>
              <w:t>18</w:t>
            </w:r>
          </w:p>
        </w:tc>
        <w:tc>
          <w:tcPr>
            <w:tcW w:w="1281" w:type="dxa"/>
            <w:vAlign w:val="bottom"/>
          </w:tcPr>
          <w:p w14:paraId="1591C578" w14:textId="407C39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14515AF9" w14:textId="78BC4C00" w:rsidR="00FD298A" w:rsidRPr="00C54095" w:rsidRDefault="00FD298A" w:rsidP="00FD298A">
            <w:pPr>
              <w:jc w:val="center"/>
              <w:rPr>
                <w:sz w:val="20"/>
                <w:szCs w:val="20"/>
              </w:rPr>
            </w:pPr>
            <w:r>
              <w:rPr>
                <w:rFonts w:ascii="Calibri" w:hAnsi="Calibri"/>
                <w:color w:val="000000"/>
                <w:sz w:val="20"/>
                <w:szCs w:val="20"/>
              </w:rPr>
              <w:t>12</w:t>
            </w:r>
          </w:p>
        </w:tc>
      </w:tr>
      <w:tr w:rsidR="00FD298A" w:rsidRPr="00C54095" w14:paraId="0A282145" w14:textId="77777777" w:rsidTr="00C127AB">
        <w:tc>
          <w:tcPr>
            <w:tcW w:w="1476" w:type="dxa"/>
          </w:tcPr>
          <w:p w14:paraId="3EED0892" w14:textId="77777777" w:rsidR="00FD298A" w:rsidRPr="00C54095" w:rsidRDefault="00FD298A" w:rsidP="00FD298A">
            <w:pPr>
              <w:rPr>
                <w:sz w:val="20"/>
                <w:szCs w:val="20"/>
              </w:rPr>
            </w:pPr>
          </w:p>
        </w:tc>
        <w:tc>
          <w:tcPr>
            <w:tcW w:w="2749" w:type="dxa"/>
          </w:tcPr>
          <w:p w14:paraId="266E9EE9" w14:textId="2206C312" w:rsidR="00FD298A" w:rsidRPr="00C54095" w:rsidRDefault="00FD298A" w:rsidP="00FD298A">
            <w:pPr>
              <w:rPr>
                <w:sz w:val="20"/>
                <w:szCs w:val="20"/>
              </w:rPr>
            </w:pPr>
            <w:r>
              <w:rPr>
                <w:sz w:val="20"/>
                <w:szCs w:val="20"/>
              </w:rPr>
              <w:t>Swainson’s Thrush</w:t>
            </w:r>
          </w:p>
        </w:tc>
        <w:tc>
          <w:tcPr>
            <w:tcW w:w="1281" w:type="dxa"/>
            <w:vAlign w:val="bottom"/>
          </w:tcPr>
          <w:p w14:paraId="7CD30A43" w14:textId="6ABC8CC4" w:rsidR="00FD298A" w:rsidRPr="00C54095" w:rsidRDefault="00FD298A" w:rsidP="00FD298A">
            <w:pPr>
              <w:jc w:val="center"/>
              <w:rPr>
                <w:sz w:val="20"/>
                <w:szCs w:val="20"/>
              </w:rPr>
            </w:pPr>
            <w:r>
              <w:rPr>
                <w:rFonts w:ascii="Calibri" w:hAnsi="Calibri"/>
                <w:color w:val="000000"/>
                <w:sz w:val="20"/>
                <w:szCs w:val="20"/>
              </w:rPr>
              <w:t>22</w:t>
            </w:r>
          </w:p>
        </w:tc>
        <w:tc>
          <w:tcPr>
            <w:tcW w:w="1281" w:type="dxa"/>
            <w:vAlign w:val="bottom"/>
          </w:tcPr>
          <w:p w14:paraId="473DA054" w14:textId="5E71234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3C9740" w14:textId="35634019"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098338D6" w14:textId="3B9EC8BD"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D49EAA9" w14:textId="77777777" w:rsidTr="00C127AB">
        <w:tc>
          <w:tcPr>
            <w:tcW w:w="1476" w:type="dxa"/>
          </w:tcPr>
          <w:p w14:paraId="69D0B501" w14:textId="77777777" w:rsidR="00FD298A" w:rsidRPr="00C54095" w:rsidRDefault="00FD298A" w:rsidP="00FD298A">
            <w:pPr>
              <w:rPr>
                <w:sz w:val="20"/>
                <w:szCs w:val="20"/>
              </w:rPr>
            </w:pPr>
          </w:p>
        </w:tc>
        <w:tc>
          <w:tcPr>
            <w:tcW w:w="2749" w:type="dxa"/>
          </w:tcPr>
          <w:p w14:paraId="06BCC733" w14:textId="6FF4DBBC" w:rsidR="00FD298A" w:rsidRPr="00C54095" w:rsidRDefault="00FD298A" w:rsidP="00FD298A">
            <w:pPr>
              <w:rPr>
                <w:sz w:val="20"/>
                <w:szCs w:val="20"/>
              </w:rPr>
            </w:pPr>
            <w:r>
              <w:rPr>
                <w:sz w:val="20"/>
                <w:szCs w:val="20"/>
              </w:rPr>
              <w:t>White-winged Crossbill</w:t>
            </w:r>
          </w:p>
        </w:tc>
        <w:tc>
          <w:tcPr>
            <w:tcW w:w="1281" w:type="dxa"/>
            <w:vAlign w:val="bottom"/>
          </w:tcPr>
          <w:p w14:paraId="1332AF38" w14:textId="5587C357"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1A78B9F5" w14:textId="545DC1C9"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2482B1D7" w14:textId="2BE02C6A" w:rsidR="00FD298A" w:rsidRPr="00C54095" w:rsidRDefault="00FD298A" w:rsidP="00FD298A">
            <w:pPr>
              <w:jc w:val="center"/>
              <w:rPr>
                <w:sz w:val="20"/>
                <w:szCs w:val="20"/>
              </w:rPr>
            </w:pPr>
            <w:r>
              <w:rPr>
                <w:rFonts w:ascii="Calibri" w:hAnsi="Calibri"/>
                <w:color w:val="000000"/>
                <w:sz w:val="20"/>
                <w:szCs w:val="20"/>
              </w:rPr>
              <w:t>9</w:t>
            </w:r>
          </w:p>
        </w:tc>
        <w:tc>
          <w:tcPr>
            <w:tcW w:w="1282" w:type="dxa"/>
            <w:vAlign w:val="bottom"/>
          </w:tcPr>
          <w:p w14:paraId="44ED43AC" w14:textId="5214A3AA"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618F1924" w14:textId="77777777" w:rsidTr="00C127AB">
        <w:tc>
          <w:tcPr>
            <w:tcW w:w="1476" w:type="dxa"/>
          </w:tcPr>
          <w:p w14:paraId="64326CC0" w14:textId="77777777" w:rsidR="00FD298A" w:rsidRPr="00C54095" w:rsidRDefault="00FD298A" w:rsidP="00FD298A">
            <w:pPr>
              <w:rPr>
                <w:sz w:val="20"/>
                <w:szCs w:val="20"/>
              </w:rPr>
            </w:pPr>
          </w:p>
        </w:tc>
        <w:tc>
          <w:tcPr>
            <w:tcW w:w="2749" w:type="dxa"/>
          </w:tcPr>
          <w:p w14:paraId="7D82EEB1" w14:textId="2871E4E7" w:rsidR="00FD298A" w:rsidRPr="00C54095" w:rsidRDefault="00FD298A" w:rsidP="00FD298A">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vAlign w:val="bottom"/>
          </w:tcPr>
          <w:p w14:paraId="230C008D" w14:textId="77AFD5ED"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1E7DEBA1" w14:textId="63A54C75"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5FC54120" w14:textId="7711E866"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2D6046F6" w14:textId="716E269E" w:rsidR="00FD298A" w:rsidRPr="00C54095" w:rsidRDefault="00FD298A" w:rsidP="00FD298A">
            <w:pPr>
              <w:jc w:val="center"/>
              <w:rPr>
                <w:sz w:val="20"/>
                <w:szCs w:val="20"/>
              </w:rPr>
            </w:pPr>
            <w:r>
              <w:rPr>
                <w:rFonts w:ascii="Calibri" w:hAnsi="Calibri"/>
                <w:color w:val="000000"/>
                <w:sz w:val="20"/>
                <w:szCs w:val="20"/>
              </w:rPr>
              <w:t>15</w:t>
            </w:r>
          </w:p>
        </w:tc>
      </w:tr>
      <w:tr w:rsidR="00FD298A" w:rsidRPr="00C54095" w14:paraId="7D55AA06" w14:textId="77777777" w:rsidTr="00C127AB">
        <w:tc>
          <w:tcPr>
            <w:tcW w:w="1476" w:type="dxa"/>
          </w:tcPr>
          <w:p w14:paraId="155D0630"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2CC30CFF" w14:textId="1DCCD8E9" w:rsidR="00FD298A" w:rsidRPr="00C54095" w:rsidRDefault="00FD298A" w:rsidP="00FD298A">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vAlign w:val="bottom"/>
          </w:tcPr>
          <w:p w14:paraId="51D656E5" w14:textId="254CADA8" w:rsidR="00FD298A"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26D07B3D" w14:textId="119C048B" w:rsidR="00FD298A" w:rsidRDefault="00FD298A" w:rsidP="00FD298A">
            <w:pPr>
              <w:jc w:val="center"/>
              <w:rPr>
                <w:sz w:val="20"/>
                <w:szCs w:val="20"/>
              </w:rPr>
            </w:pPr>
            <w:r>
              <w:rPr>
                <w:rFonts w:ascii="Calibri" w:hAnsi="Calibri"/>
                <w:color w:val="000000"/>
                <w:sz w:val="20"/>
                <w:szCs w:val="20"/>
              </w:rPr>
              <w:t>16</w:t>
            </w:r>
          </w:p>
        </w:tc>
        <w:tc>
          <w:tcPr>
            <w:tcW w:w="1281" w:type="dxa"/>
            <w:tcBorders>
              <w:bottom w:val="single" w:sz="4" w:space="0" w:color="BFBFBF" w:themeColor="background1" w:themeShade="BF"/>
            </w:tcBorders>
            <w:vAlign w:val="bottom"/>
          </w:tcPr>
          <w:p w14:paraId="2714AA27" w14:textId="7255892A" w:rsidR="00FD298A" w:rsidRDefault="00FD298A" w:rsidP="00FD298A">
            <w:pPr>
              <w:jc w:val="center"/>
              <w:rPr>
                <w:sz w:val="20"/>
                <w:szCs w:val="20"/>
              </w:rPr>
            </w:pPr>
            <w:r>
              <w:rPr>
                <w:rFonts w:ascii="Calibri" w:hAnsi="Calibri"/>
                <w:color w:val="000000"/>
                <w:sz w:val="20"/>
                <w:szCs w:val="20"/>
              </w:rPr>
              <w:t>5</w:t>
            </w:r>
          </w:p>
        </w:tc>
        <w:tc>
          <w:tcPr>
            <w:tcW w:w="1282" w:type="dxa"/>
            <w:tcBorders>
              <w:bottom w:val="single" w:sz="4" w:space="0" w:color="BFBFBF" w:themeColor="background1" w:themeShade="BF"/>
            </w:tcBorders>
            <w:vAlign w:val="bottom"/>
          </w:tcPr>
          <w:p w14:paraId="5ED06F96" w14:textId="6F627E44" w:rsidR="00FD298A" w:rsidRDefault="00FD298A" w:rsidP="00FD298A">
            <w:pPr>
              <w:jc w:val="center"/>
              <w:rPr>
                <w:sz w:val="20"/>
                <w:szCs w:val="20"/>
              </w:rPr>
            </w:pPr>
            <w:r>
              <w:rPr>
                <w:rFonts w:ascii="Calibri" w:hAnsi="Calibri"/>
                <w:color w:val="000000"/>
                <w:sz w:val="20"/>
                <w:szCs w:val="20"/>
              </w:rPr>
              <w:t>16</w:t>
            </w:r>
          </w:p>
        </w:tc>
      </w:tr>
      <w:tr w:rsidR="00FD298A" w:rsidRPr="00C54095" w14:paraId="78DDF0BE" w14:textId="77777777" w:rsidTr="00C127AB">
        <w:tc>
          <w:tcPr>
            <w:tcW w:w="1476" w:type="dxa"/>
            <w:tcBorders>
              <w:bottom w:val="single" w:sz="4" w:space="0" w:color="BFBFBF" w:themeColor="background1" w:themeShade="BF"/>
            </w:tcBorders>
          </w:tcPr>
          <w:p w14:paraId="50D6FA08" w14:textId="77777777" w:rsidR="00FD298A" w:rsidRPr="00C54095" w:rsidRDefault="00FD298A" w:rsidP="00FD298A">
            <w:pPr>
              <w:rPr>
                <w:sz w:val="20"/>
                <w:szCs w:val="20"/>
              </w:rPr>
            </w:pPr>
          </w:p>
        </w:tc>
        <w:tc>
          <w:tcPr>
            <w:tcW w:w="2749" w:type="dxa"/>
            <w:tcBorders>
              <w:bottom w:val="single" w:sz="4" w:space="0" w:color="auto"/>
            </w:tcBorders>
          </w:tcPr>
          <w:p w14:paraId="3F8F8E82" w14:textId="1751F4EA" w:rsidR="00FD298A" w:rsidRPr="00C54095" w:rsidRDefault="00FD298A" w:rsidP="00FD298A">
            <w:pPr>
              <w:rPr>
                <w:sz w:val="20"/>
                <w:szCs w:val="20"/>
              </w:rPr>
            </w:pPr>
            <w:r>
              <w:rPr>
                <w:sz w:val="20"/>
                <w:szCs w:val="20"/>
              </w:rPr>
              <w:t>Sub-total</w:t>
            </w:r>
          </w:p>
        </w:tc>
        <w:tc>
          <w:tcPr>
            <w:tcW w:w="1281" w:type="dxa"/>
            <w:tcBorders>
              <w:bottom w:val="single" w:sz="4" w:space="0" w:color="auto"/>
            </w:tcBorders>
            <w:vAlign w:val="bottom"/>
          </w:tcPr>
          <w:p w14:paraId="015ADFE8" w14:textId="2BA53831" w:rsidR="00FD298A" w:rsidRPr="00C54095" w:rsidRDefault="00FD298A" w:rsidP="00FD298A">
            <w:pPr>
              <w:jc w:val="center"/>
              <w:rPr>
                <w:sz w:val="20"/>
                <w:szCs w:val="20"/>
              </w:rPr>
            </w:pPr>
            <w:r>
              <w:rPr>
                <w:rFonts w:ascii="Calibri" w:hAnsi="Calibri"/>
                <w:color w:val="000000"/>
                <w:sz w:val="20"/>
                <w:szCs w:val="20"/>
              </w:rPr>
              <w:t>164</w:t>
            </w:r>
          </w:p>
        </w:tc>
        <w:tc>
          <w:tcPr>
            <w:tcW w:w="1281" w:type="dxa"/>
            <w:tcBorders>
              <w:bottom w:val="single" w:sz="4" w:space="0" w:color="auto"/>
            </w:tcBorders>
            <w:vAlign w:val="bottom"/>
          </w:tcPr>
          <w:p w14:paraId="164C701F" w14:textId="7C697242" w:rsidR="00FD298A" w:rsidRPr="00C54095" w:rsidRDefault="00FD298A" w:rsidP="00FD298A">
            <w:pPr>
              <w:jc w:val="center"/>
              <w:rPr>
                <w:sz w:val="20"/>
                <w:szCs w:val="20"/>
              </w:rPr>
            </w:pPr>
            <w:r>
              <w:rPr>
                <w:rFonts w:ascii="Calibri" w:hAnsi="Calibri"/>
                <w:color w:val="000000"/>
                <w:sz w:val="20"/>
                <w:szCs w:val="20"/>
              </w:rPr>
              <w:t>152</w:t>
            </w:r>
          </w:p>
        </w:tc>
        <w:tc>
          <w:tcPr>
            <w:tcW w:w="1281" w:type="dxa"/>
            <w:tcBorders>
              <w:bottom w:val="single" w:sz="4" w:space="0" w:color="auto"/>
            </w:tcBorders>
            <w:vAlign w:val="bottom"/>
          </w:tcPr>
          <w:p w14:paraId="0D760884" w14:textId="74515299" w:rsidR="00FD298A" w:rsidRPr="00C54095" w:rsidRDefault="00FD298A" w:rsidP="00FD298A">
            <w:pPr>
              <w:jc w:val="center"/>
              <w:rPr>
                <w:sz w:val="20"/>
                <w:szCs w:val="20"/>
              </w:rPr>
            </w:pPr>
            <w:r>
              <w:rPr>
                <w:rFonts w:ascii="Calibri" w:hAnsi="Calibri"/>
                <w:color w:val="000000"/>
                <w:sz w:val="20"/>
                <w:szCs w:val="20"/>
              </w:rPr>
              <w:t>45</w:t>
            </w:r>
          </w:p>
        </w:tc>
        <w:tc>
          <w:tcPr>
            <w:tcW w:w="1282" w:type="dxa"/>
            <w:tcBorders>
              <w:bottom w:val="single" w:sz="4" w:space="0" w:color="auto"/>
            </w:tcBorders>
            <w:vAlign w:val="bottom"/>
          </w:tcPr>
          <w:p w14:paraId="0431783A" w14:textId="6EDAA4E6" w:rsidR="00FD298A" w:rsidRPr="00C54095" w:rsidRDefault="00FD298A" w:rsidP="00FD298A">
            <w:pPr>
              <w:jc w:val="center"/>
              <w:rPr>
                <w:sz w:val="20"/>
                <w:szCs w:val="20"/>
              </w:rPr>
            </w:pPr>
            <w:r>
              <w:rPr>
                <w:rFonts w:ascii="Calibri" w:hAnsi="Calibri"/>
                <w:color w:val="000000"/>
                <w:sz w:val="20"/>
                <w:szCs w:val="20"/>
              </w:rPr>
              <w:t>118</w:t>
            </w:r>
          </w:p>
        </w:tc>
      </w:tr>
      <w:tr w:rsidR="00FD298A" w:rsidRPr="00C54095" w14:paraId="1AC1D361" w14:textId="77777777" w:rsidTr="00C127AB">
        <w:tc>
          <w:tcPr>
            <w:tcW w:w="1476" w:type="dxa"/>
            <w:tcBorders>
              <w:top w:val="single" w:sz="4" w:space="0" w:color="auto"/>
            </w:tcBorders>
          </w:tcPr>
          <w:p w14:paraId="4B0369A9" w14:textId="38BC5CB5" w:rsidR="00FD298A" w:rsidRPr="00C54095" w:rsidRDefault="00FD298A" w:rsidP="00FD298A">
            <w:pPr>
              <w:rPr>
                <w:sz w:val="20"/>
                <w:szCs w:val="20"/>
              </w:rPr>
            </w:pPr>
            <w:r>
              <w:rPr>
                <w:sz w:val="20"/>
                <w:szCs w:val="20"/>
              </w:rPr>
              <w:t>Waterfowl</w:t>
            </w:r>
          </w:p>
        </w:tc>
        <w:tc>
          <w:tcPr>
            <w:tcW w:w="2749" w:type="dxa"/>
          </w:tcPr>
          <w:p w14:paraId="386F4CCD" w14:textId="0ECE7732" w:rsidR="00FD298A" w:rsidRPr="00C54095" w:rsidRDefault="00FD298A" w:rsidP="00FD298A">
            <w:pPr>
              <w:rPr>
                <w:sz w:val="20"/>
                <w:szCs w:val="20"/>
              </w:rPr>
            </w:pPr>
            <w:r>
              <w:rPr>
                <w:sz w:val="20"/>
                <w:szCs w:val="20"/>
              </w:rPr>
              <w:t>AllWaterfowl guild</w:t>
            </w:r>
          </w:p>
        </w:tc>
        <w:tc>
          <w:tcPr>
            <w:tcW w:w="1281" w:type="dxa"/>
            <w:vAlign w:val="bottom"/>
          </w:tcPr>
          <w:p w14:paraId="20E22061" w14:textId="7C9295E1" w:rsidR="00FD298A" w:rsidRPr="00C54095" w:rsidRDefault="00FD298A" w:rsidP="00FD298A">
            <w:pPr>
              <w:jc w:val="center"/>
              <w:rPr>
                <w:sz w:val="20"/>
                <w:szCs w:val="20"/>
              </w:rPr>
            </w:pPr>
            <w:r>
              <w:rPr>
                <w:rFonts w:ascii="Calibri" w:hAnsi="Calibri"/>
                <w:color w:val="000000"/>
                <w:sz w:val="20"/>
                <w:szCs w:val="20"/>
              </w:rPr>
              <w:t>17</w:t>
            </w:r>
          </w:p>
        </w:tc>
        <w:tc>
          <w:tcPr>
            <w:tcW w:w="1281" w:type="dxa"/>
            <w:vAlign w:val="bottom"/>
          </w:tcPr>
          <w:p w14:paraId="1E00DCCB" w14:textId="1E8CDDF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230A06" w14:textId="1D2BFEB6" w:rsidR="00FD298A" w:rsidRPr="00C54095" w:rsidRDefault="00FD298A" w:rsidP="00FD298A">
            <w:pPr>
              <w:jc w:val="center"/>
              <w:rPr>
                <w:sz w:val="20"/>
                <w:szCs w:val="20"/>
              </w:rPr>
            </w:pPr>
            <w:r>
              <w:rPr>
                <w:rFonts w:ascii="Calibri" w:hAnsi="Calibri"/>
                <w:color w:val="000000"/>
                <w:sz w:val="20"/>
                <w:szCs w:val="20"/>
              </w:rPr>
              <w:t>14</w:t>
            </w:r>
          </w:p>
        </w:tc>
        <w:tc>
          <w:tcPr>
            <w:tcW w:w="1282" w:type="dxa"/>
            <w:vAlign w:val="bottom"/>
          </w:tcPr>
          <w:p w14:paraId="35445D73" w14:textId="3BD74583" w:rsidR="00FD298A" w:rsidRPr="00C54095" w:rsidRDefault="00FD298A" w:rsidP="00FD298A">
            <w:pPr>
              <w:jc w:val="center"/>
              <w:rPr>
                <w:sz w:val="20"/>
                <w:szCs w:val="20"/>
              </w:rPr>
            </w:pPr>
            <w:r>
              <w:rPr>
                <w:rFonts w:ascii="Calibri" w:hAnsi="Calibri"/>
                <w:color w:val="000000"/>
                <w:sz w:val="20"/>
                <w:szCs w:val="20"/>
              </w:rPr>
              <w:t>9</w:t>
            </w:r>
          </w:p>
        </w:tc>
      </w:tr>
      <w:tr w:rsidR="00FD298A" w:rsidRPr="00C54095" w14:paraId="24F374D1" w14:textId="77777777" w:rsidTr="00C127AB">
        <w:tc>
          <w:tcPr>
            <w:tcW w:w="1476" w:type="dxa"/>
          </w:tcPr>
          <w:p w14:paraId="66EDF5C6" w14:textId="77777777" w:rsidR="00FD298A" w:rsidRPr="00C54095" w:rsidRDefault="00FD298A" w:rsidP="00FD298A">
            <w:pPr>
              <w:rPr>
                <w:sz w:val="20"/>
                <w:szCs w:val="20"/>
              </w:rPr>
            </w:pPr>
          </w:p>
        </w:tc>
        <w:tc>
          <w:tcPr>
            <w:tcW w:w="2749" w:type="dxa"/>
          </w:tcPr>
          <w:p w14:paraId="5E340291" w14:textId="41BB3DA6" w:rsidR="00FD298A" w:rsidRPr="00C54095" w:rsidRDefault="00FD298A" w:rsidP="00FD298A">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vAlign w:val="bottom"/>
          </w:tcPr>
          <w:p w14:paraId="0C534B99" w14:textId="4C9291AC"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7287D4AA" w14:textId="2DEB6095"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5FF684C7" w14:textId="39E4F997" w:rsidR="00FD298A" w:rsidRPr="00C54095" w:rsidRDefault="00FD298A" w:rsidP="00FD298A">
            <w:pPr>
              <w:jc w:val="center"/>
              <w:rPr>
                <w:sz w:val="20"/>
                <w:szCs w:val="20"/>
              </w:rPr>
            </w:pPr>
            <w:r>
              <w:rPr>
                <w:rFonts w:ascii="Calibri" w:hAnsi="Calibri"/>
                <w:color w:val="000000"/>
                <w:sz w:val="20"/>
                <w:szCs w:val="20"/>
              </w:rPr>
              <w:t>20</w:t>
            </w:r>
          </w:p>
        </w:tc>
        <w:tc>
          <w:tcPr>
            <w:tcW w:w="1282" w:type="dxa"/>
            <w:vAlign w:val="bottom"/>
          </w:tcPr>
          <w:p w14:paraId="0F50AC6C" w14:textId="2047D7F2"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0922310" w14:textId="77777777" w:rsidTr="00C127AB">
        <w:tc>
          <w:tcPr>
            <w:tcW w:w="1476" w:type="dxa"/>
          </w:tcPr>
          <w:p w14:paraId="6C2D3FFA" w14:textId="77777777" w:rsidR="00FD298A" w:rsidRPr="00C54095" w:rsidRDefault="00FD298A" w:rsidP="00FD298A">
            <w:pPr>
              <w:rPr>
                <w:sz w:val="20"/>
                <w:szCs w:val="20"/>
              </w:rPr>
            </w:pPr>
          </w:p>
        </w:tc>
        <w:tc>
          <w:tcPr>
            <w:tcW w:w="2749" w:type="dxa"/>
          </w:tcPr>
          <w:p w14:paraId="1EFC5DEC" w14:textId="12DA1898" w:rsidR="00FD298A" w:rsidRPr="00C54095" w:rsidRDefault="00FD298A" w:rsidP="00FD298A">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vAlign w:val="bottom"/>
          </w:tcPr>
          <w:p w14:paraId="52ABE333" w14:textId="7F341A54" w:rsidR="00FD298A" w:rsidRDefault="00FD298A" w:rsidP="00FD298A">
            <w:pPr>
              <w:jc w:val="center"/>
              <w:rPr>
                <w:sz w:val="20"/>
                <w:szCs w:val="20"/>
              </w:rPr>
            </w:pPr>
            <w:r>
              <w:rPr>
                <w:rFonts w:ascii="Calibri" w:hAnsi="Calibri"/>
                <w:color w:val="000000"/>
                <w:sz w:val="20"/>
                <w:szCs w:val="20"/>
              </w:rPr>
              <w:t>14</w:t>
            </w:r>
          </w:p>
        </w:tc>
        <w:tc>
          <w:tcPr>
            <w:tcW w:w="1281" w:type="dxa"/>
            <w:vAlign w:val="bottom"/>
          </w:tcPr>
          <w:p w14:paraId="27380BC6" w14:textId="0CE30A4B" w:rsidR="00FD298A" w:rsidRDefault="00FD298A" w:rsidP="00FD298A">
            <w:pPr>
              <w:jc w:val="center"/>
              <w:rPr>
                <w:sz w:val="20"/>
                <w:szCs w:val="20"/>
              </w:rPr>
            </w:pPr>
            <w:r>
              <w:rPr>
                <w:rFonts w:ascii="Calibri" w:hAnsi="Calibri"/>
                <w:color w:val="000000"/>
                <w:sz w:val="20"/>
                <w:szCs w:val="20"/>
              </w:rPr>
              <w:t>16</w:t>
            </w:r>
          </w:p>
        </w:tc>
        <w:tc>
          <w:tcPr>
            <w:tcW w:w="1281" w:type="dxa"/>
            <w:vAlign w:val="bottom"/>
          </w:tcPr>
          <w:p w14:paraId="2C286227" w14:textId="7D0EA9CC" w:rsidR="00FD298A" w:rsidRDefault="00FD298A" w:rsidP="00FD298A">
            <w:pPr>
              <w:jc w:val="center"/>
              <w:rPr>
                <w:sz w:val="20"/>
                <w:szCs w:val="20"/>
              </w:rPr>
            </w:pPr>
            <w:r>
              <w:rPr>
                <w:rFonts w:ascii="Calibri" w:hAnsi="Calibri"/>
                <w:color w:val="000000"/>
                <w:sz w:val="20"/>
                <w:szCs w:val="20"/>
              </w:rPr>
              <w:t>12</w:t>
            </w:r>
          </w:p>
        </w:tc>
        <w:tc>
          <w:tcPr>
            <w:tcW w:w="1282" w:type="dxa"/>
            <w:vAlign w:val="bottom"/>
          </w:tcPr>
          <w:p w14:paraId="244A46FD" w14:textId="3694ED0C" w:rsidR="00FD298A" w:rsidRDefault="00FD298A" w:rsidP="00FD298A">
            <w:pPr>
              <w:jc w:val="center"/>
              <w:rPr>
                <w:sz w:val="20"/>
                <w:szCs w:val="20"/>
              </w:rPr>
            </w:pPr>
            <w:r>
              <w:rPr>
                <w:rFonts w:ascii="Calibri" w:hAnsi="Calibri"/>
                <w:color w:val="000000"/>
                <w:sz w:val="20"/>
                <w:szCs w:val="20"/>
              </w:rPr>
              <w:t>10</w:t>
            </w:r>
          </w:p>
        </w:tc>
      </w:tr>
      <w:tr w:rsidR="00FD298A" w:rsidRPr="00C54095" w14:paraId="784E594E" w14:textId="77777777" w:rsidTr="00C127AB">
        <w:tc>
          <w:tcPr>
            <w:tcW w:w="1476" w:type="dxa"/>
            <w:tcBorders>
              <w:bottom w:val="single" w:sz="4" w:space="0" w:color="BFBFBF" w:themeColor="background1" w:themeShade="BF"/>
            </w:tcBorders>
          </w:tcPr>
          <w:p w14:paraId="3921464A"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4C926790" w14:textId="446CB621" w:rsidR="00FD298A" w:rsidRPr="00C54095" w:rsidRDefault="00FD298A" w:rsidP="00FD298A">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vAlign w:val="bottom"/>
          </w:tcPr>
          <w:p w14:paraId="279BE19F" w14:textId="0A56BB9B" w:rsidR="00FD298A" w:rsidRDefault="00FD298A" w:rsidP="00FD298A">
            <w:pPr>
              <w:jc w:val="center"/>
              <w:rPr>
                <w:sz w:val="20"/>
                <w:szCs w:val="20"/>
              </w:rPr>
            </w:pPr>
            <w:r>
              <w:rPr>
                <w:rFonts w:ascii="Calibri" w:hAnsi="Calibri"/>
                <w:color w:val="000000"/>
                <w:sz w:val="20"/>
                <w:szCs w:val="20"/>
              </w:rPr>
              <w:t>17</w:t>
            </w:r>
          </w:p>
        </w:tc>
        <w:tc>
          <w:tcPr>
            <w:tcW w:w="1281" w:type="dxa"/>
            <w:tcBorders>
              <w:bottom w:val="single" w:sz="4" w:space="0" w:color="BFBFBF" w:themeColor="background1" w:themeShade="BF"/>
            </w:tcBorders>
            <w:vAlign w:val="bottom"/>
          </w:tcPr>
          <w:p w14:paraId="222B503A" w14:textId="3C67DF68" w:rsidR="00FD298A" w:rsidRPr="00C54095"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72B19523" w14:textId="77F27829" w:rsidR="00FD298A" w:rsidRPr="00C54095" w:rsidRDefault="00FD298A" w:rsidP="00FD298A">
            <w:pPr>
              <w:jc w:val="center"/>
              <w:rPr>
                <w:sz w:val="20"/>
                <w:szCs w:val="20"/>
              </w:rPr>
            </w:pPr>
            <w:r>
              <w:rPr>
                <w:rFonts w:ascii="Calibri" w:hAnsi="Calibri"/>
                <w:color w:val="000000"/>
                <w:sz w:val="20"/>
                <w:szCs w:val="20"/>
              </w:rPr>
              <w:t>13</w:t>
            </w:r>
          </w:p>
        </w:tc>
        <w:tc>
          <w:tcPr>
            <w:tcW w:w="1282" w:type="dxa"/>
            <w:tcBorders>
              <w:bottom w:val="single" w:sz="4" w:space="0" w:color="BFBFBF" w:themeColor="background1" w:themeShade="BF"/>
            </w:tcBorders>
            <w:vAlign w:val="bottom"/>
          </w:tcPr>
          <w:p w14:paraId="21B35847" w14:textId="2BF8C5DD"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5C5078C4" w14:textId="77777777" w:rsidTr="00C127AB">
        <w:tc>
          <w:tcPr>
            <w:tcW w:w="1476" w:type="dxa"/>
            <w:tcBorders>
              <w:bottom w:val="single" w:sz="4" w:space="0" w:color="auto"/>
            </w:tcBorders>
          </w:tcPr>
          <w:p w14:paraId="15052EBD" w14:textId="77777777" w:rsidR="00FD298A" w:rsidRPr="00C54095" w:rsidRDefault="00FD298A" w:rsidP="00FD298A">
            <w:pPr>
              <w:rPr>
                <w:sz w:val="20"/>
                <w:szCs w:val="20"/>
              </w:rPr>
            </w:pPr>
          </w:p>
        </w:tc>
        <w:tc>
          <w:tcPr>
            <w:tcW w:w="2749" w:type="dxa"/>
            <w:tcBorders>
              <w:bottom w:val="single" w:sz="4" w:space="0" w:color="auto"/>
            </w:tcBorders>
          </w:tcPr>
          <w:p w14:paraId="549AE8E8" w14:textId="13544F97" w:rsidR="00FD298A" w:rsidRPr="00C54095" w:rsidRDefault="00FD298A" w:rsidP="00FD298A">
            <w:pPr>
              <w:rPr>
                <w:sz w:val="20"/>
                <w:szCs w:val="20"/>
              </w:rPr>
            </w:pPr>
            <w:r>
              <w:rPr>
                <w:sz w:val="20"/>
                <w:szCs w:val="20"/>
              </w:rPr>
              <w:t>Sub-t</w:t>
            </w:r>
            <w:r w:rsidRPr="00C54095">
              <w:rPr>
                <w:sz w:val="20"/>
                <w:szCs w:val="20"/>
              </w:rPr>
              <w:t>otal</w:t>
            </w:r>
          </w:p>
        </w:tc>
        <w:tc>
          <w:tcPr>
            <w:tcW w:w="1281" w:type="dxa"/>
            <w:tcBorders>
              <w:bottom w:val="single" w:sz="4" w:space="0" w:color="auto"/>
            </w:tcBorders>
            <w:vAlign w:val="bottom"/>
          </w:tcPr>
          <w:p w14:paraId="55E5F8B4" w14:textId="199AD58C" w:rsidR="00FD298A" w:rsidRPr="00C54095" w:rsidRDefault="00FD298A" w:rsidP="00FD298A">
            <w:pPr>
              <w:jc w:val="center"/>
              <w:rPr>
                <w:sz w:val="20"/>
                <w:szCs w:val="20"/>
              </w:rPr>
            </w:pPr>
            <w:r>
              <w:rPr>
                <w:rFonts w:ascii="Calibri" w:hAnsi="Calibri"/>
                <w:color w:val="000000"/>
                <w:sz w:val="20"/>
                <w:szCs w:val="20"/>
              </w:rPr>
              <w:t>57</w:t>
            </w:r>
          </w:p>
        </w:tc>
        <w:tc>
          <w:tcPr>
            <w:tcW w:w="1281" w:type="dxa"/>
            <w:tcBorders>
              <w:bottom w:val="single" w:sz="4" w:space="0" w:color="auto"/>
            </w:tcBorders>
            <w:vAlign w:val="bottom"/>
          </w:tcPr>
          <w:p w14:paraId="7282FBDC" w14:textId="63FF0C56" w:rsidR="00FD298A" w:rsidRPr="00C54095" w:rsidRDefault="00FD298A" w:rsidP="00FD298A">
            <w:pPr>
              <w:jc w:val="center"/>
              <w:rPr>
                <w:sz w:val="20"/>
                <w:szCs w:val="20"/>
              </w:rPr>
            </w:pPr>
            <w:r>
              <w:rPr>
                <w:rFonts w:ascii="Calibri" w:hAnsi="Calibri"/>
                <w:color w:val="000000"/>
                <w:sz w:val="20"/>
                <w:szCs w:val="20"/>
              </w:rPr>
              <w:t>53</w:t>
            </w:r>
          </w:p>
        </w:tc>
        <w:tc>
          <w:tcPr>
            <w:tcW w:w="1281" w:type="dxa"/>
            <w:tcBorders>
              <w:bottom w:val="single" w:sz="4" w:space="0" w:color="auto"/>
            </w:tcBorders>
            <w:vAlign w:val="bottom"/>
          </w:tcPr>
          <w:p w14:paraId="26052B66" w14:textId="4A892D16" w:rsidR="00FD298A" w:rsidRPr="00C54095" w:rsidRDefault="00FD298A" w:rsidP="00FD298A">
            <w:pPr>
              <w:jc w:val="center"/>
              <w:rPr>
                <w:sz w:val="20"/>
                <w:szCs w:val="20"/>
              </w:rPr>
            </w:pPr>
            <w:r>
              <w:rPr>
                <w:rFonts w:ascii="Calibri" w:hAnsi="Calibri"/>
                <w:color w:val="000000"/>
                <w:sz w:val="20"/>
                <w:szCs w:val="20"/>
              </w:rPr>
              <w:t>59</w:t>
            </w:r>
          </w:p>
        </w:tc>
        <w:tc>
          <w:tcPr>
            <w:tcW w:w="1282" w:type="dxa"/>
            <w:tcBorders>
              <w:bottom w:val="single" w:sz="4" w:space="0" w:color="auto"/>
            </w:tcBorders>
            <w:vAlign w:val="bottom"/>
          </w:tcPr>
          <w:p w14:paraId="2F5EA0ED" w14:textId="0B9389C6" w:rsidR="00FD298A" w:rsidRPr="00C54095" w:rsidRDefault="00FD298A" w:rsidP="00FD298A">
            <w:pPr>
              <w:jc w:val="center"/>
              <w:rPr>
                <w:sz w:val="20"/>
                <w:szCs w:val="20"/>
              </w:rPr>
            </w:pPr>
            <w:r>
              <w:rPr>
                <w:rFonts w:ascii="Calibri" w:hAnsi="Calibri"/>
                <w:color w:val="000000"/>
                <w:sz w:val="20"/>
                <w:szCs w:val="20"/>
              </w:rPr>
              <w:t>39</w:t>
            </w: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FD298A" w:rsidRPr="00C54095" w14:paraId="3E1CEF9F" w14:textId="77777777" w:rsidTr="00C127AB">
        <w:tc>
          <w:tcPr>
            <w:tcW w:w="1476" w:type="dxa"/>
            <w:tcBorders>
              <w:top w:val="single" w:sz="4" w:space="0" w:color="auto"/>
              <w:bottom w:val="single" w:sz="4" w:space="0" w:color="auto"/>
            </w:tcBorders>
          </w:tcPr>
          <w:p w14:paraId="11AAF61C" w14:textId="29461299" w:rsidR="00FD298A" w:rsidRPr="00C54095" w:rsidRDefault="00FD298A" w:rsidP="00FD298A">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FD298A" w:rsidRPr="00C54095" w:rsidRDefault="00FD298A" w:rsidP="00FD298A">
            <w:pPr>
              <w:rPr>
                <w:sz w:val="20"/>
                <w:szCs w:val="20"/>
              </w:rPr>
            </w:pPr>
            <w:r>
              <w:rPr>
                <w:sz w:val="20"/>
                <w:szCs w:val="20"/>
              </w:rPr>
              <w:t>Total</w:t>
            </w:r>
          </w:p>
        </w:tc>
        <w:tc>
          <w:tcPr>
            <w:tcW w:w="1281" w:type="dxa"/>
            <w:tcBorders>
              <w:top w:val="single" w:sz="4" w:space="0" w:color="auto"/>
              <w:bottom w:val="single" w:sz="4" w:space="0" w:color="auto"/>
            </w:tcBorders>
            <w:vAlign w:val="bottom"/>
          </w:tcPr>
          <w:p w14:paraId="02CD4E40" w14:textId="72071F4B" w:rsidR="00FD298A" w:rsidRPr="00C54095" w:rsidRDefault="00FD298A" w:rsidP="00FD298A">
            <w:pPr>
              <w:jc w:val="center"/>
              <w:rPr>
                <w:sz w:val="20"/>
                <w:szCs w:val="20"/>
              </w:rPr>
            </w:pPr>
            <w:r>
              <w:rPr>
                <w:rFonts w:ascii="Calibri" w:hAnsi="Calibri"/>
                <w:color w:val="000000"/>
                <w:sz w:val="20"/>
                <w:szCs w:val="20"/>
              </w:rPr>
              <w:t>221</w:t>
            </w:r>
          </w:p>
        </w:tc>
        <w:tc>
          <w:tcPr>
            <w:tcW w:w="1281" w:type="dxa"/>
            <w:tcBorders>
              <w:top w:val="single" w:sz="4" w:space="0" w:color="auto"/>
              <w:bottom w:val="single" w:sz="4" w:space="0" w:color="auto"/>
            </w:tcBorders>
            <w:vAlign w:val="bottom"/>
          </w:tcPr>
          <w:p w14:paraId="193F9DCE" w14:textId="16487D14" w:rsidR="00FD298A" w:rsidRPr="00C54095" w:rsidRDefault="00FD298A" w:rsidP="00FD298A">
            <w:pPr>
              <w:jc w:val="center"/>
              <w:rPr>
                <w:sz w:val="20"/>
                <w:szCs w:val="20"/>
              </w:rPr>
            </w:pPr>
            <w:r>
              <w:rPr>
                <w:rFonts w:ascii="Calibri" w:hAnsi="Calibri"/>
                <w:color w:val="000000"/>
                <w:sz w:val="20"/>
                <w:szCs w:val="20"/>
              </w:rPr>
              <w:t>205</w:t>
            </w:r>
          </w:p>
        </w:tc>
        <w:tc>
          <w:tcPr>
            <w:tcW w:w="1281" w:type="dxa"/>
            <w:tcBorders>
              <w:top w:val="single" w:sz="4" w:space="0" w:color="auto"/>
              <w:bottom w:val="single" w:sz="4" w:space="0" w:color="auto"/>
            </w:tcBorders>
            <w:vAlign w:val="bottom"/>
          </w:tcPr>
          <w:p w14:paraId="3895B64A" w14:textId="75F3336A" w:rsidR="00FD298A" w:rsidRPr="00C54095" w:rsidRDefault="00FD298A" w:rsidP="00FD298A">
            <w:pPr>
              <w:jc w:val="center"/>
              <w:rPr>
                <w:sz w:val="20"/>
                <w:szCs w:val="20"/>
              </w:rPr>
            </w:pPr>
            <w:r>
              <w:rPr>
                <w:rFonts w:ascii="Calibri" w:hAnsi="Calibri"/>
                <w:color w:val="000000"/>
                <w:sz w:val="20"/>
                <w:szCs w:val="20"/>
              </w:rPr>
              <w:t>104</w:t>
            </w:r>
          </w:p>
        </w:tc>
        <w:tc>
          <w:tcPr>
            <w:tcW w:w="1282" w:type="dxa"/>
            <w:tcBorders>
              <w:top w:val="single" w:sz="4" w:space="0" w:color="auto"/>
              <w:bottom w:val="single" w:sz="4" w:space="0" w:color="auto"/>
            </w:tcBorders>
            <w:vAlign w:val="bottom"/>
          </w:tcPr>
          <w:p w14:paraId="627F062E" w14:textId="0E0870D5" w:rsidR="00FD298A" w:rsidRPr="00C54095" w:rsidRDefault="00FD298A" w:rsidP="00FD298A">
            <w:pPr>
              <w:jc w:val="center"/>
              <w:rPr>
                <w:sz w:val="20"/>
                <w:szCs w:val="20"/>
              </w:rPr>
            </w:pPr>
            <w:r>
              <w:rPr>
                <w:rFonts w:ascii="Calibri" w:hAnsi="Calibri"/>
                <w:color w:val="000000"/>
                <w:sz w:val="20"/>
                <w:szCs w:val="20"/>
              </w:rPr>
              <w:t>157</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34703B91" w:rsidR="004F20A6" w:rsidRDefault="009859A9" w:rsidP="00B057A1">
      <w:bookmarkStart w:id="2" w:name="_Hlk8655107"/>
      <w:r>
        <w:rPr>
          <w:noProof/>
        </w:rPr>
        <w:drawing>
          <wp:inline distT="0" distB="0" distL="0" distR="0" wp14:anchorId="2F5F5E22" wp14:editId="0E5EBA11">
            <wp:extent cx="5939155" cy="3204845"/>
            <wp:effectExtent l="19050" t="19050" r="2349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204845"/>
                    </a:xfrm>
                    <a:prstGeom prst="rect">
                      <a:avLst/>
                    </a:prstGeom>
                    <a:noFill/>
                    <a:ln>
                      <a:solidFill>
                        <a:schemeClr val="tx1"/>
                      </a:solidFill>
                    </a:ln>
                  </pic:spPr>
                </pic:pic>
              </a:graphicData>
            </a:graphic>
          </wp:inline>
        </w:drawing>
      </w:r>
    </w:p>
    <w:p w14:paraId="6FC9B7A3" w14:textId="4A18E427" w:rsidR="004F20A6" w:rsidRPr="00287076" w:rsidRDefault="004F20A6" w:rsidP="005034F5">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r w:rsidR="005034F5" w:rsidRPr="005034F5">
        <w:t xml:space="preserve"> </w:t>
      </w:r>
      <w:r w:rsidR="005034F5">
        <w:t xml:space="preserve">Inset map displays Canada's forested ecozones: Atlantic Maritime (AM), Boreal Cordillera (BC), Boreal Plains (BP), Boreal Shield East (BSE), Boreal Shield </w:t>
      </w:r>
      <w:r w:rsidR="00D24CF3">
        <w:t>A</w:t>
      </w:r>
      <w:r w:rsidR="005034F5">
        <w:t xml:space="preserve"> (BS</w:t>
      </w:r>
      <w:r w:rsidR="00D24CF3">
        <w:t>a</w:t>
      </w:r>
      <w:r w:rsidR="005034F5">
        <w:t>), Hudson Plains (HP), Montane Cordillera (MC), Pacific Maritime (PM), Taiga Cordillera (TC), Taiga Plains (TP), Taiga Shield East (TSE), and Taiga Shield West (TSW).</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5F6696B1" w:rsidR="004F20A6" w:rsidRDefault="004F20A6" w:rsidP="004F20A6">
      <w:pPr>
        <w:spacing w:after="160" w:line="259" w:lineRule="auto"/>
      </w:pPr>
    </w:p>
    <w:sectPr w:rsidR="004F20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4E0EE" w14:textId="77777777" w:rsidR="00A005EC" w:rsidRDefault="00A005EC" w:rsidP="00674180">
      <w:pPr>
        <w:spacing w:line="240" w:lineRule="auto"/>
      </w:pPr>
      <w:r>
        <w:separator/>
      </w:r>
    </w:p>
  </w:endnote>
  <w:endnote w:type="continuationSeparator" w:id="0">
    <w:p w14:paraId="7E87AB2C" w14:textId="77777777" w:rsidR="00A005EC" w:rsidRDefault="00A005EC"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BCA2C" w14:textId="77777777" w:rsidR="00A005EC" w:rsidRDefault="00A005EC" w:rsidP="00674180">
      <w:pPr>
        <w:spacing w:line="240" w:lineRule="auto"/>
      </w:pPr>
      <w:r>
        <w:separator/>
      </w:r>
    </w:p>
  </w:footnote>
  <w:footnote w:type="continuationSeparator" w:id="0">
    <w:p w14:paraId="0B3227FF" w14:textId="77777777" w:rsidR="00A005EC" w:rsidRDefault="00A005EC" w:rsidP="00674180">
      <w:pPr>
        <w:spacing w:line="240" w:lineRule="auto"/>
      </w:pPr>
      <w:r>
        <w:continuationSeparator/>
      </w:r>
    </w:p>
  </w:footnote>
  <w:footnote w:id="1">
    <w:p w14:paraId="58600CBC" w14:textId="77777777" w:rsidR="003F72B4" w:rsidRPr="000062D6" w:rsidRDefault="003F72B4"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 w:id="2">
    <w:p w14:paraId="48AFF76D" w14:textId="6528629B" w:rsidR="003F72B4" w:rsidRPr="00300101" w:rsidRDefault="003F72B4">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41C03"/>
    <w:multiLevelType w:val="hybridMultilevel"/>
    <w:tmpl w:val="9CECB0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592621"/>
    <w:multiLevelType w:val="hybridMultilevel"/>
    <w:tmpl w:val="849CE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5D309F"/>
    <w:multiLevelType w:val="multilevel"/>
    <w:tmpl w:val="271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14CD0"/>
    <w:multiLevelType w:val="hybridMultilevel"/>
    <w:tmpl w:val="F4AAAB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13"/>
  </w:num>
  <w:num w:numId="4">
    <w:abstractNumId w:val="28"/>
  </w:num>
  <w:num w:numId="5">
    <w:abstractNumId w:val="27"/>
  </w:num>
  <w:num w:numId="6">
    <w:abstractNumId w:val="14"/>
  </w:num>
  <w:num w:numId="7">
    <w:abstractNumId w:val="43"/>
  </w:num>
  <w:num w:numId="8">
    <w:abstractNumId w:val="37"/>
  </w:num>
  <w:num w:numId="9">
    <w:abstractNumId w:val="9"/>
  </w:num>
  <w:num w:numId="10">
    <w:abstractNumId w:val="18"/>
  </w:num>
  <w:num w:numId="11">
    <w:abstractNumId w:val="39"/>
  </w:num>
  <w:num w:numId="12">
    <w:abstractNumId w:val="35"/>
  </w:num>
  <w:num w:numId="13">
    <w:abstractNumId w:val="44"/>
  </w:num>
  <w:num w:numId="14">
    <w:abstractNumId w:val="1"/>
  </w:num>
  <w:num w:numId="15">
    <w:abstractNumId w:val="33"/>
  </w:num>
  <w:num w:numId="16">
    <w:abstractNumId w:val="17"/>
  </w:num>
  <w:num w:numId="17">
    <w:abstractNumId w:val="0"/>
  </w:num>
  <w:num w:numId="18">
    <w:abstractNumId w:val="21"/>
  </w:num>
  <w:num w:numId="19">
    <w:abstractNumId w:val="11"/>
  </w:num>
  <w:num w:numId="20">
    <w:abstractNumId w:val="12"/>
  </w:num>
  <w:num w:numId="21">
    <w:abstractNumId w:val="3"/>
  </w:num>
  <w:num w:numId="22">
    <w:abstractNumId w:val="42"/>
  </w:num>
  <w:num w:numId="23">
    <w:abstractNumId w:val="7"/>
  </w:num>
  <w:num w:numId="24">
    <w:abstractNumId w:val="20"/>
  </w:num>
  <w:num w:numId="25">
    <w:abstractNumId w:val="24"/>
  </w:num>
  <w:num w:numId="26">
    <w:abstractNumId w:val="34"/>
  </w:num>
  <w:num w:numId="27">
    <w:abstractNumId w:val="6"/>
  </w:num>
  <w:num w:numId="28">
    <w:abstractNumId w:val="45"/>
  </w:num>
  <w:num w:numId="29">
    <w:abstractNumId w:val="4"/>
  </w:num>
  <w:num w:numId="30">
    <w:abstractNumId w:val="2"/>
  </w:num>
  <w:num w:numId="31">
    <w:abstractNumId w:val="22"/>
  </w:num>
  <w:num w:numId="32">
    <w:abstractNumId w:val="10"/>
  </w:num>
  <w:num w:numId="33">
    <w:abstractNumId w:val="31"/>
  </w:num>
  <w:num w:numId="34">
    <w:abstractNumId w:val="41"/>
  </w:num>
  <w:num w:numId="35">
    <w:abstractNumId w:val="5"/>
  </w:num>
  <w:num w:numId="36">
    <w:abstractNumId w:val="15"/>
  </w:num>
  <w:num w:numId="37">
    <w:abstractNumId w:val="32"/>
  </w:num>
  <w:num w:numId="38">
    <w:abstractNumId w:val="23"/>
  </w:num>
  <w:num w:numId="39">
    <w:abstractNumId w:val="30"/>
  </w:num>
  <w:num w:numId="40">
    <w:abstractNumId w:val="36"/>
  </w:num>
  <w:num w:numId="41">
    <w:abstractNumId w:val="16"/>
  </w:num>
  <w:num w:numId="42">
    <w:abstractNumId w:val="29"/>
  </w:num>
  <w:num w:numId="43">
    <w:abstractNumId w:val="40"/>
  </w:num>
  <w:num w:numId="44">
    <w:abstractNumId w:val="38"/>
  </w:num>
  <w:num w:numId="45">
    <w:abstractNumId w:val="26"/>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26CB"/>
    <w:rsid w:val="00083FA7"/>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204"/>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48E"/>
    <w:rsid w:val="00163E3F"/>
    <w:rsid w:val="0016469C"/>
    <w:rsid w:val="001651FA"/>
    <w:rsid w:val="00171AE3"/>
    <w:rsid w:val="001758D5"/>
    <w:rsid w:val="00176296"/>
    <w:rsid w:val="001776A2"/>
    <w:rsid w:val="00177710"/>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2C13"/>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510"/>
    <w:rsid w:val="00255D46"/>
    <w:rsid w:val="002637C7"/>
    <w:rsid w:val="00266CD7"/>
    <w:rsid w:val="00266E77"/>
    <w:rsid w:val="00273FE8"/>
    <w:rsid w:val="00274E02"/>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4B63"/>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0EFF"/>
    <w:rsid w:val="002F56F2"/>
    <w:rsid w:val="00300101"/>
    <w:rsid w:val="00301D40"/>
    <w:rsid w:val="0030222A"/>
    <w:rsid w:val="00302D0D"/>
    <w:rsid w:val="00303C94"/>
    <w:rsid w:val="0030673A"/>
    <w:rsid w:val="003114BC"/>
    <w:rsid w:val="0031243E"/>
    <w:rsid w:val="00312A97"/>
    <w:rsid w:val="00312BCF"/>
    <w:rsid w:val="00312D4D"/>
    <w:rsid w:val="00315573"/>
    <w:rsid w:val="00315D03"/>
    <w:rsid w:val="003161EA"/>
    <w:rsid w:val="00323A17"/>
    <w:rsid w:val="00324187"/>
    <w:rsid w:val="003247BD"/>
    <w:rsid w:val="00324969"/>
    <w:rsid w:val="00325792"/>
    <w:rsid w:val="00330D99"/>
    <w:rsid w:val="003325E3"/>
    <w:rsid w:val="00332A30"/>
    <w:rsid w:val="00336ECA"/>
    <w:rsid w:val="003374D4"/>
    <w:rsid w:val="003377C3"/>
    <w:rsid w:val="003417AB"/>
    <w:rsid w:val="003419C1"/>
    <w:rsid w:val="003424FD"/>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B7C"/>
    <w:rsid w:val="003B5DE9"/>
    <w:rsid w:val="003B717B"/>
    <w:rsid w:val="003B7314"/>
    <w:rsid w:val="003C13A4"/>
    <w:rsid w:val="003C1D64"/>
    <w:rsid w:val="003C3F6A"/>
    <w:rsid w:val="003C680F"/>
    <w:rsid w:val="003C6826"/>
    <w:rsid w:val="003C6BA8"/>
    <w:rsid w:val="003D2F59"/>
    <w:rsid w:val="003D4806"/>
    <w:rsid w:val="003D598E"/>
    <w:rsid w:val="003D5D52"/>
    <w:rsid w:val="003E0360"/>
    <w:rsid w:val="003E07E9"/>
    <w:rsid w:val="003E385E"/>
    <w:rsid w:val="003E55EC"/>
    <w:rsid w:val="003E65BB"/>
    <w:rsid w:val="003E66B1"/>
    <w:rsid w:val="003E71E9"/>
    <w:rsid w:val="003E78D7"/>
    <w:rsid w:val="003E7C2F"/>
    <w:rsid w:val="003F5786"/>
    <w:rsid w:val="003F5CB3"/>
    <w:rsid w:val="003F72B4"/>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34F5"/>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B7DA3"/>
    <w:rsid w:val="005C27D0"/>
    <w:rsid w:val="005D1395"/>
    <w:rsid w:val="005D61DD"/>
    <w:rsid w:val="005D6880"/>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5D0B"/>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86DA0"/>
    <w:rsid w:val="00692060"/>
    <w:rsid w:val="00692F2F"/>
    <w:rsid w:val="00696D2F"/>
    <w:rsid w:val="00697DD0"/>
    <w:rsid w:val="006A097E"/>
    <w:rsid w:val="006A14A4"/>
    <w:rsid w:val="006A2910"/>
    <w:rsid w:val="006A30D0"/>
    <w:rsid w:val="006A34E2"/>
    <w:rsid w:val="006A4338"/>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A56"/>
    <w:rsid w:val="006E7195"/>
    <w:rsid w:val="006F06EB"/>
    <w:rsid w:val="006F15AA"/>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4BEA"/>
    <w:rsid w:val="007565F4"/>
    <w:rsid w:val="007570D2"/>
    <w:rsid w:val="00760F80"/>
    <w:rsid w:val="0076214F"/>
    <w:rsid w:val="00763BC1"/>
    <w:rsid w:val="00765DC4"/>
    <w:rsid w:val="007667A3"/>
    <w:rsid w:val="00770610"/>
    <w:rsid w:val="007758AE"/>
    <w:rsid w:val="00777703"/>
    <w:rsid w:val="00783691"/>
    <w:rsid w:val="007901D8"/>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16A1"/>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194E"/>
    <w:rsid w:val="00854508"/>
    <w:rsid w:val="008566F5"/>
    <w:rsid w:val="00861397"/>
    <w:rsid w:val="008618A9"/>
    <w:rsid w:val="00862376"/>
    <w:rsid w:val="008631B3"/>
    <w:rsid w:val="008651C8"/>
    <w:rsid w:val="0086584D"/>
    <w:rsid w:val="00866379"/>
    <w:rsid w:val="00866D9C"/>
    <w:rsid w:val="00866F5A"/>
    <w:rsid w:val="00867C2B"/>
    <w:rsid w:val="008718E6"/>
    <w:rsid w:val="00876DC9"/>
    <w:rsid w:val="008841FE"/>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0A75"/>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421"/>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377"/>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59A9"/>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4BB"/>
    <w:rsid w:val="009D2A1E"/>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05EC"/>
    <w:rsid w:val="00A010F5"/>
    <w:rsid w:val="00A01EC7"/>
    <w:rsid w:val="00A03F8D"/>
    <w:rsid w:val="00A06A38"/>
    <w:rsid w:val="00A10992"/>
    <w:rsid w:val="00A22E9C"/>
    <w:rsid w:val="00A26BB1"/>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244"/>
    <w:rsid w:val="00A65784"/>
    <w:rsid w:val="00A658B7"/>
    <w:rsid w:val="00A66C74"/>
    <w:rsid w:val="00A67CBE"/>
    <w:rsid w:val="00A71C07"/>
    <w:rsid w:val="00A72F51"/>
    <w:rsid w:val="00A73989"/>
    <w:rsid w:val="00A743EE"/>
    <w:rsid w:val="00A74BD6"/>
    <w:rsid w:val="00A76ED1"/>
    <w:rsid w:val="00A80545"/>
    <w:rsid w:val="00A80AC7"/>
    <w:rsid w:val="00A83EE0"/>
    <w:rsid w:val="00A841AB"/>
    <w:rsid w:val="00A84AE6"/>
    <w:rsid w:val="00A93197"/>
    <w:rsid w:val="00A93A60"/>
    <w:rsid w:val="00A9582B"/>
    <w:rsid w:val="00AA6397"/>
    <w:rsid w:val="00AA64FE"/>
    <w:rsid w:val="00AA7B06"/>
    <w:rsid w:val="00AB199C"/>
    <w:rsid w:val="00AB32E7"/>
    <w:rsid w:val="00AB4F7A"/>
    <w:rsid w:val="00AB72B3"/>
    <w:rsid w:val="00AC2C24"/>
    <w:rsid w:val="00AC4099"/>
    <w:rsid w:val="00AC6892"/>
    <w:rsid w:val="00AE4A8B"/>
    <w:rsid w:val="00AE6298"/>
    <w:rsid w:val="00AF5333"/>
    <w:rsid w:val="00AF70B8"/>
    <w:rsid w:val="00AF7933"/>
    <w:rsid w:val="00B03ABD"/>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02D9"/>
    <w:rsid w:val="00B51CA1"/>
    <w:rsid w:val="00B524F3"/>
    <w:rsid w:val="00B53154"/>
    <w:rsid w:val="00B53763"/>
    <w:rsid w:val="00B54F86"/>
    <w:rsid w:val="00B70028"/>
    <w:rsid w:val="00B704BD"/>
    <w:rsid w:val="00B705EA"/>
    <w:rsid w:val="00B706DE"/>
    <w:rsid w:val="00B71EC3"/>
    <w:rsid w:val="00B72EE1"/>
    <w:rsid w:val="00B73C6E"/>
    <w:rsid w:val="00B7455B"/>
    <w:rsid w:val="00B750F9"/>
    <w:rsid w:val="00B76F04"/>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16D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27AB"/>
    <w:rsid w:val="00C1324E"/>
    <w:rsid w:val="00C17011"/>
    <w:rsid w:val="00C202CF"/>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951"/>
    <w:rsid w:val="00C52B9B"/>
    <w:rsid w:val="00C54095"/>
    <w:rsid w:val="00C61010"/>
    <w:rsid w:val="00C624F7"/>
    <w:rsid w:val="00C67538"/>
    <w:rsid w:val="00C70D9E"/>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4CF3"/>
    <w:rsid w:val="00D27858"/>
    <w:rsid w:val="00D27F05"/>
    <w:rsid w:val="00D3187F"/>
    <w:rsid w:val="00D32B9C"/>
    <w:rsid w:val="00D33B28"/>
    <w:rsid w:val="00D34BF6"/>
    <w:rsid w:val="00D35DEC"/>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17"/>
    <w:rsid w:val="00E07848"/>
    <w:rsid w:val="00E124C0"/>
    <w:rsid w:val="00E12725"/>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379A"/>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045A"/>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29E9"/>
    <w:rsid w:val="00F54037"/>
    <w:rsid w:val="00F55130"/>
    <w:rsid w:val="00F557BE"/>
    <w:rsid w:val="00F55D51"/>
    <w:rsid w:val="00F57F07"/>
    <w:rsid w:val="00F624DE"/>
    <w:rsid w:val="00F63D69"/>
    <w:rsid w:val="00F65691"/>
    <w:rsid w:val="00F66C2F"/>
    <w:rsid w:val="00F7584E"/>
    <w:rsid w:val="00F76609"/>
    <w:rsid w:val="00F77C00"/>
    <w:rsid w:val="00F809F9"/>
    <w:rsid w:val="00F8112C"/>
    <w:rsid w:val="00F81C3C"/>
    <w:rsid w:val="00F84C64"/>
    <w:rsid w:val="00F8739F"/>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298A"/>
    <w:rsid w:val="00FD48EC"/>
    <w:rsid w:val="00FD4F8F"/>
    <w:rsid w:val="00FD7DB3"/>
    <w:rsid w:val="00FE0F72"/>
    <w:rsid w:val="00FE1F73"/>
    <w:rsid w:val="00FE4BA4"/>
    <w:rsid w:val="00FE59B2"/>
    <w:rsid w:val="00FE5C04"/>
    <w:rsid w:val="00FE79AC"/>
    <w:rsid w:val="00FF02DD"/>
    <w:rsid w:val="00FF0E12"/>
    <w:rsid w:val="00FF51DF"/>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consproject.ca/assets/beacon/PDF/catchments_manual.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geogratis.gc.ca/pub/nrcan_rncan/archive/vector/framework_cadre/drainage_areas/1M_HYDRO_GUIDE_EN_2009.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prvernier/surrogates" TargetMode="Externa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DADE-1FC6-48F7-B210-1D934669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4507</TotalTime>
  <Pages>24</Pages>
  <Words>8457</Words>
  <Characters>48207</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101</cp:revision>
  <dcterms:created xsi:type="dcterms:W3CDTF">2019-06-12T19:04:00Z</dcterms:created>
  <dcterms:modified xsi:type="dcterms:W3CDTF">2019-10-22T15:39:00Z</dcterms:modified>
</cp:coreProperties>
</file>