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仿宋_GB2312" w:hAnsi="仿宋_GB2312" w:eastAsia="仿宋_GB2312"/>
          <w:b/>
          <w:sz w:val="32"/>
        </w:rPr>
        <w:t>静宁县人民政府办公室文件</w:t>
      </w:r>
    </w:p>
    <w:p>
      <w:pPr>
        <w:spacing w:before="0" w:after="0"/>
        <w:jc w:val="center"/>
      </w:pPr>
      <w:r>
        <w:rPr>
          <w:rFonts w:ascii="仿宋_GB2312" w:hAnsi="仿宋_GB2312" w:eastAsia="仿宋_GB2312"/>
          <w:b w:val="0"/>
          <w:color w:val="CC0000"/>
          <w:sz w:val="28"/>
        </w:rPr>
        <w:t>静政办〔2025〕12号</w:t>
      </w:r>
    </w:p>
    <w:p>
      <w:pPr>
        <w:spacing w:before="240" w:after="240"/>
        <w:jc w:val="center"/>
      </w:pPr>
      <w:r>
        <w:rPr>
          <w:rFonts w:ascii="方正小标宋简体" w:hAnsi="方正小标宋简体" w:eastAsia="方正小标宋简体"/>
          <w:b/>
          <w:sz w:val="44"/>
        </w:rPr>
        <w:t>关于2025年度乡镇领导班子候选人的公示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根据《党政领导干部选拔任用工作条例》和《静宁县干部选拔任用工作实施细则》的有关规定，经县委常委会研究决定，现将拟提拔任用的乡镇领导班子候选人予以公示，接受社会各界监督。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一、公示范围和内容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（一）公示对象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拟提拔为乡镇党委书记、乡镇长的候选人共计5名，具体人员名单及基本情况如下：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1. 张明远，男，1982年3月出生，汉族，中共党员，大学本科学历，现任静宁县城关镇党委副书记、镇长，拟任静宁县仁大镇党委书记。在历次考核中均为优秀，无违纪违法记录。主要业绩：任职期间城关镇GDP增速连续三年位列全县前两名，成功推进老城区改造项目，惠及居民5800余户。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2. 李秀兰，女，1985年7月出生，汉族，中共党员，研究生学历，现任静宁县发展和改革局副局长，拟任静宁县城关镇党委副书记、镇长。曾荣获省级优秀公务员称号，主导编制《静宁县"十四五"发展规划》，规划落地率达92%。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3. 王建国，男，1980年11月出生，汉族，中共党员，大学本科学历，现任静宁县农业农村局局长助理，拟任静宁县曹务镇党委书记。长期从事三农工作，深入推进农业产业化经营，带动全县苹果产业年产值增加1.2亿元。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4. 赵艳红，女，1987年4月出生，回族，中共党员，大学专科学历，现任静宁县威戎镇副镇长，拟任静宁县威戎镇党委副书记、镇长。主持完成威戎镇美丽乡村建设示范点项目，获全市文明村镇称号。</w:t>
      </w:r>
    </w:p>
    <w:p>
      <w:pPr>
        <w:spacing w:before="0" w:after="0" w:lineRule="auto" w:line="360"/>
        <w:jc w:val="left"/>
      </w:pPr>
      <w:r>
        <w:rPr>
          <w:rFonts w:ascii="仿宋_GB2312" w:hAnsi="仿宋_GB2312" w:eastAsia="仿宋_GB2312"/>
          <w:b w:val="0"/>
          <w:sz w:val="28"/>
        </w:rPr>
        <w:t>5. 陈大勇，男，1983年9月出生，汉族，中共党员，大学本科学历，现任静宁县组织部干部科科长，拟任静宁县原安镇党委书记。精通组织工作，参与制定全县干部考核评价体系改革方案，获省委组织部通报表彰。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（二）拟任职位及主要考察情况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拟任岗位结合个人专业背景、工作经历及乡镇实际需要综合确定。所有候选人均经过严格的民主推荐、资格审查、组织考察等程序，一致认定综合素质良好，群众基础扎实。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二、公示时间与方式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（一）公示期限：自本公告发布之日起，公示期为5个工作日（2025年3月10日至3月14日）。</w:t>
      </w:r>
    </w:p>
    <w:p>
      <w:pPr>
        <w:spacing w:before="60" w:after="40"/>
        <w:jc w:val="left"/>
      </w:pPr>
      <w:r>
        <w:rPr>
          <w:rFonts w:ascii="仿宋_GB2312" w:hAnsi="仿宋_GB2312" w:eastAsia="仿宋_GB2312"/>
          <w:b/>
          <w:sz w:val="28"/>
        </w:rPr>
        <w:t>（二）公示方式：本公示同步在静宁县人民政府官方网站、静宁县委组织部网站及县镇两级政务公开栏张贴。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三、反映问题要求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公示期间，如任何单位或个人对上述人员有异议，可向县委组织部反映，反映问题须实名，提供有效联系方式，对捏造事实、诬告陷害者将依法处理。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联系方式：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电话：0933-7230120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地址：静宁县城关镇政府街56号 县委组织部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接待时间：工作日上午8:30—12:00，下午14:30—17:30</w:t>
      </w:r>
    </w:p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四、公示候选人综合评分汇总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1769"/>
            <w:shd w:val="clear" w:color="auto" w:fill="2E6EB7"/>
          </w:tcPr>
          <w:p>
            <w:r>
              <w:rPr>
                <w:rFonts w:ascii="仿宋_GB2312" w:hAnsi="仿宋_GB2312"/>
                <w:b/>
                <w:color w:val="FFFFFF"/>
                <w:sz w:val="24"/>
              </w:rPr>
              <w:t>姓名</w:t>
            </w:r>
          </w:p>
        </w:tc>
        <w:tc>
          <w:tcPr>
            <w:tcW w:type="dxa" w:w="1769"/>
            <w:shd w:val="clear" w:color="auto" w:fill="2E6EB7"/>
          </w:tcPr>
          <w:p>
            <w:r>
              <w:rPr>
                <w:rFonts w:ascii="仿宋_GB2312" w:hAnsi="仿宋_GB2312"/>
                <w:b/>
                <w:color w:val="FFFFFF"/>
                <w:sz w:val="24"/>
              </w:rPr>
              <w:t>民主推荐得票数</w:t>
            </w:r>
          </w:p>
        </w:tc>
        <w:tc>
          <w:tcPr>
            <w:tcW w:type="dxa" w:w="1769"/>
            <w:shd w:val="clear" w:color="auto" w:fill="2E6EB7"/>
          </w:tcPr>
          <w:p>
            <w:r>
              <w:rPr>
                <w:rFonts w:ascii="仿宋_GB2312" w:hAnsi="仿宋_GB2312"/>
                <w:b/>
                <w:color w:val="FFFFFF"/>
                <w:sz w:val="24"/>
              </w:rPr>
              <w:t>考察组综合评分</w:t>
            </w:r>
          </w:p>
        </w:tc>
        <w:tc>
          <w:tcPr>
            <w:tcW w:type="dxa" w:w="1769"/>
            <w:shd w:val="clear" w:color="auto" w:fill="2E6EB7"/>
          </w:tcPr>
          <w:p>
            <w:r>
              <w:rPr>
                <w:rFonts w:ascii="仿宋_GB2312" w:hAnsi="仿宋_GB2312"/>
                <w:b/>
                <w:color w:val="FFFFFF"/>
                <w:sz w:val="24"/>
              </w:rPr>
              <w:t>廉政记录</w:t>
            </w:r>
          </w:p>
        </w:tc>
        <w:tc>
          <w:tcPr>
            <w:tcW w:type="dxa" w:w="1769"/>
            <w:shd w:val="clear" w:color="auto" w:fill="2E6EB7"/>
          </w:tcPr>
          <w:p>
            <w:r>
              <w:rPr>
                <w:rFonts w:ascii="仿宋_GB2312" w:hAnsi="仿宋_GB2312"/>
                <w:b/>
                <w:color w:val="FFFFFF"/>
                <w:sz w:val="24"/>
              </w:rPr>
              <w:t>群众满意度</w:t>
            </w:r>
          </w:p>
        </w:tc>
      </w:tr>
      <w:tr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张明远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87票（92%）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91.3分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无问题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优秀</w:t>
            </w:r>
          </w:p>
        </w:tc>
      </w:tr>
      <w:tr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李秀兰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83票（88%）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89.7分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无问题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优秀</w:t>
            </w:r>
          </w:p>
        </w:tc>
      </w:tr>
      <w:tr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王建国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79票（84%）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88.4分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无问题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良好</w:t>
            </w:r>
          </w:p>
        </w:tc>
      </w:tr>
      <w:tr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赵艳红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85票（90%）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90.1分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无问题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优秀</w:t>
            </w:r>
          </w:p>
        </w:tc>
      </w:tr>
      <w:tr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陈大勇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82票（87%）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88.9分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无问题</w:t>
            </w:r>
          </w:p>
        </w:tc>
        <w:tc>
          <w:tcPr>
            <w:tcW w:type="dxa" w:w="1769"/>
          </w:tcPr>
          <w:p>
            <w:r>
              <w:rPr>
                <w:rFonts w:ascii="仿宋_GB2312" w:hAnsi="仿宋_GB2312"/>
                <w:sz w:val="24"/>
              </w:rPr>
              <w:t>良好</w:t>
            </w:r>
          </w:p>
        </w:tc>
      </w:tr>
    </w:tbl>
    <w:p/>
    <w:p>
      <w:pPr>
        <w:spacing w:before="120" w:after="60"/>
        <w:jc w:val="left"/>
      </w:pPr>
      <w:r>
        <w:rPr>
          <w:rFonts w:ascii="黑体" w:hAnsi="黑体" w:eastAsia="黑体"/>
          <w:b/>
          <w:sz w:val="32"/>
        </w:rPr>
        <w:t>五、特别说明</w:t>
      </w:r>
    </w:p>
    <w:p>
      <w:pPr>
        <w:spacing w:before="0" w:after="0" w:lineRule="auto" w:line="360"/>
        <w:ind w:firstLine="420"/>
        <w:jc w:val="left"/>
      </w:pPr>
      <w:r>
        <w:rPr>
          <w:rFonts w:ascii="仿宋_GB2312" w:hAnsi="仿宋_GB2312" w:eastAsia="仿宋_GB2312"/>
          <w:b w:val="0"/>
          <w:sz w:val="28"/>
        </w:rPr>
        <w:t>对公示候选人的任何意见与建议将由县委组织部认真研究，并于公示期满后无异议者按程序正式任命，有异议者须进行复核，复核结论将依照《党政领导干部选拔任用工作条例》有关规定处置。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此文件自发布日起生效。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静宁县人民政府办公室</w:t>
      </w:r>
    </w:p>
    <w:p>
      <w:pPr>
        <w:spacing w:before="120" w:after="0"/>
        <w:jc w:val="right"/>
      </w:pPr>
      <w:r>
        <w:rPr>
          <w:rFonts w:ascii="仿宋_GB2312" w:hAnsi="仿宋_GB2312" w:eastAsia="仿宋_GB2312"/>
          <w:b w:val="0"/>
          <w:sz w:val="28"/>
        </w:rPr>
        <w:t>二○二五年三月十日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