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Министерство образования и науки РФ</w:t>
      </w:r>
    </w:p>
    <w:p>
      <w:pPr>
        <w:jc w:val="center"/>
      </w:pPr>
      <w:r>
        <w:t>Пермский национальный исследовательский политехнический университет</w:t>
      </w:r>
    </w:p>
    <w:p>
      <w:pPr>
        <w:jc w:val="center"/>
      </w:pPr>
      <w:r>
        <w:t>Электротехнический факультет</w:t>
      </w:r>
    </w:p>
    <w:p>
      <w:pPr>
        <w:jc w:val="center"/>
      </w:pPr>
      <w:r>
        <w:t>Кафедра Информационные технологии и автоматизированные системы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Базы данных</w:t>
      </w:r>
    </w:p>
    <w:p>
      <w:pPr>
        <w:jc w:val="center"/>
        <w:rPr>
          <w:rFonts w:hint="default"/>
          <w:sz w:val="32"/>
          <w:szCs w:val="32"/>
          <w:lang w:val="en-US"/>
        </w:rPr>
      </w:pPr>
      <w:r>
        <w:rPr>
          <w:sz w:val="32"/>
          <w:szCs w:val="32"/>
        </w:rPr>
        <w:t xml:space="preserve">Лабораторная работа № </w:t>
      </w:r>
      <w:r>
        <w:rPr>
          <w:rFonts w:hint="default"/>
          <w:sz w:val="32"/>
          <w:szCs w:val="32"/>
          <w:lang w:val="en-US"/>
        </w:rPr>
        <w:t>7</w:t>
      </w:r>
    </w:p>
    <w:p>
      <w:pPr>
        <w:jc w:val="center"/>
      </w:pP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Тема: «Реализация представлений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на языке </w:t>
      </w:r>
      <w:r>
        <w:rPr>
          <w:rFonts w:hint="default"/>
          <w:lang w:val="en-US"/>
        </w:rPr>
        <w:t>MySQL</w:t>
      </w:r>
      <w:r>
        <w:rPr>
          <w:rFonts w:hint="default"/>
          <w:lang w:val="ru-RU"/>
        </w:rPr>
        <w:t>»</w:t>
      </w:r>
    </w:p>
    <w:p>
      <w:pPr>
        <w:jc w:val="center"/>
      </w:pPr>
    </w:p>
    <w:p>
      <w:pPr>
        <w:jc w:val="center"/>
      </w:pPr>
    </w:p>
    <w:p>
      <w:pPr>
        <w:ind w:left="4820"/>
      </w:pPr>
      <w:r>
        <w:t xml:space="preserve">Выполнил: студент группы </w:t>
      </w:r>
    </w:p>
    <w:p>
      <w:pPr>
        <w:ind w:left="4820"/>
        <w:rPr>
          <w:rFonts w:hint="default"/>
          <w:u w:val="single"/>
          <w:lang w:val="ru-RU"/>
        </w:rPr>
      </w:pPr>
      <w:r>
        <w:rPr>
          <w:lang w:val="ru-RU"/>
        </w:rPr>
        <w:t>РИС</w:t>
      </w:r>
      <w:r>
        <w:rPr>
          <w:rFonts w:hint="default"/>
          <w:lang w:val="ru-RU"/>
        </w:rPr>
        <w:t>-22-2б</w:t>
      </w:r>
    </w:p>
    <w:p>
      <w:pPr>
        <w:ind w:left="4820"/>
        <w:rPr>
          <w:rFonts w:hint="default"/>
          <w:u w:val="none"/>
          <w:lang w:val="ru-RU"/>
        </w:rPr>
      </w:pPr>
      <w:r>
        <w:rPr>
          <w:u w:val="none"/>
          <w:lang w:val="ru-RU"/>
        </w:rPr>
        <w:t>Прядеин</w:t>
      </w:r>
      <w:r>
        <w:rPr>
          <w:rFonts w:hint="default"/>
          <w:u w:val="none"/>
          <w:lang w:val="ru-RU"/>
        </w:rPr>
        <w:t xml:space="preserve"> И.А</w:t>
      </w:r>
    </w:p>
    <w:p>
      <w:pPr>
        <w:ind w:left="4820"/>
      </w:pPr>
      <w:r>
        <w:t>Проверил: доцент кафедры ИТАС</w:t>
      </w:r>
    </w:p>
    <w:p>
      <w:pPr>
        <w:ind w:left="4820"/>
        <w:rPr>
          <w:rFonts w:hint="default"/>
          <w:lang w:val="en-US"/>
        </w:rPr>
      </w:pPr>
      <w:r>
        <w:t>Петренко А.А.</w:t>
      </w: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jc w:val="center"/>
        <w:rPr>
          <w:u w:val="single"/>
        </w:rPr>
      </w:pPr>
      <w:r>
        <w:t>г. Пермь – 202</w:t>
      </w:r>
      <w:r>
        <w:rPr>
          <w:rFonts w:hint="default"/>
          <w:highlight w:val="none"/>
          <w:lang w:val="en-US"/>
        </w:rPr>
        <w:t>3</w:t>
      </w:r>
    </w:p>
    <w:p>
      <w:pPr>
        <w:pStyle w:val="6"/>
      </w:pPr>
    </w:p>
    <w:sdt>
      <w:sdtPr>
        <w:id w:val="-987014501"/>
        <w:docPartObj>
          <w:docPartGallery w:val="Table of Contents"/>
          <w:docPartUnique/>
        </w:docPartObj>
      </w:sdtPr>
      <w:sdtEndPr>
        <w:rPr>
          <w:rFonts w:cs="Times New Roman"/>
          <w:b/>
          <w:bCs/>
        </w:rPr>
      </w:sdtEndPr>
      <w:sdtContent>
        <w:p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Оглавление</w:t>
          </w:r>
        </w:p>
        <w:p>
          <w:pPr>
            <w:pStyle w:val="5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sz w:val="28"/>
              <w:szCs w:val="28"/>
              <w:lang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Цель работы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_Toc272480910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sz w:val="28"/>
              <w:szCs w:val="28"/>
              <w:lang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Задачи работы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_Toc272480911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sz w:val="28"/>
              <w:szCs w:val="28"/>
              <w:lang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Этапы выполнения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_Toc272480912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5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9339"/>
            </w:tabs>
            <w:rPr>
              <w:rFonts w:hint="default" w:ascii="Times New Roman" w:hAnsi="Times New Roman" w:cs="Times New Roman"/>
              <w:b w:val="0"/>
              <w:sz w:val="28"/>
              <w:szCs w:val="28"/>
              <w:lang w:val="en-US"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Заключение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10</w:t>
          </w:r>
        </w:p>
        <w:p>
          <w:pPr>
            <w:pStyle w:val="5"/>
            <w:tabs>
              <w:tab w:val="right" w:leader="dot" w:pos="9339"/>
            </w:tabs>
            <w:rPr>
              <w:rFonts w:hint="default" w:ascii="Times New Roman" w:hAnsi="Times New Roman" w:cs="Times New Roman"/>
              <w:b w:val="0"/>
              <w:sz w:val="28"/>
              <w:szCs w:val="28"/>
              <w:lang w:val="en-US"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Список используемой литературы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11</w:t>
          </w:r>
        </w:p>
        <w:p>
          <w:r>
            <w:rPr>
              <w:rFonts w:cs="Times New Roman"/>
            </w:rPr>
            <w:fldChar w:fldCharType="end"/>
          </w:r>
        </w:p>
      </w:sdtContent>
    </w:sdt>
    <w:p>
      <w:pPr>
        <w:pStyle w:val="2"/>
      </w:pPr>
      <w:r>
        <w:br w:type="column"/>
      </w:r>
      <w:bookmarkStart w:id="0" w:name="_Toc272480910"/>
      <w:r>
        <w:t>Цель работы</w:t>
      </w:r>
      <w:bookmarkEnd w:id="0"/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Реализовать представления с помощью запросов на языке </w:t>
      </w:r>
      <w:r>
        <w:rPr>
          <w:rFonts w:hint="default"/>
          <w:lang w:val="en-US"/>
        </w:rPr>
        <w:t>MySQL</w:t>
      </w:r>
      <w:r>
        <w:rPr>
          <w:rFonts w:hint="default"/>
          <w:lang w:val="ru-RU"/>
        </w:rPr>
        <w:t>.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ru-RU"/>
        </w:rPr>
      </w:pPr>
      <w:r>
        <w:br w:type="column"/>
      </w:r>
      <w:r>
        <w:rPr>
          <w:b/>
          <w:bCs/>
          <w:sz w:val="32"/>
          <w:szCs w:val="32"/>
          <w:lang w:val="ru-RU"/>
        </w:rPr>
        <w:t>Задачи</w:t>
      </w:r>
      <w:r>
        <w:rPr>
          <w:rFonts w:hint="default"/>
          <w:b/>
          <w:bCs/>
          <w:sz w:val="32"/>
          <w:szCs w:val="32"/>
          <w:lang w:val="ru-RU"/>
        </w:rPr>
        <w:t xml:space="preserve"> работы</w:t>
      </w:r>
    </w:p>
    <w:p>
      <w:pPr>
        <w:numPr>
          <w:ilvl w:val="0"/>
          <w:numId w:val="1"/>
        </w:numPr>
        <w:ind w:left="425" w:leftChars="0" w:hanging="425" w:firstLineChars="0"/>
        <w:jc w:val="both"/>
      </w:pPr>
      <w:r>
        <w:rPr>
          <w:rFonts w:hint="default"/>
          <w:lang w:val="ru-RU"/>
        </w:rPr>
        <w:t>Изучить понятие представления (</w:t>
      </w:r>
      <w:r>
        <w:rPr>
          <w:rFonts w:hint="default"/>
          <w:lang w:val="en-US"/>
        </w:rPr>
        <w:t>VIEW);</w:t>
      </w:r>
    </w:p>
    <w:p>
      <w:pPr>
        <w:numPr>
          <w:ilvl w:val="0"/>
          <w:numId w:val="1"/>
        </w:numPr>
        <w:ind w:left="425" w:leftChars="0" w:hanging="425" w:firstLineChars="0"/>
        <w:jc w:val="both"/>
      </w:pPr>
      <w:r>
        <w:rPr>
          <w:rFonts w:hint="default"/>
          <w:lang w:val="ru-RU"/>
        </w:rPr>
        <w:t>Разработать запросы реализующие 3 представления на базе запросов 2 лабораторной работы;</w:t>
      </w:r>
    </w:p>
    <w:p>
      <w:pPr>
        <w:numPr>
          <w:ilvl w:val="0"/>
          <w:numId w:val="1"/>
        </w:numPr>
        <w:ind w:left="425" w:leftChars="0" w:hanging="425" w:firstLineChars="0"/>
        <w:jc w:val="both"/>
      </w:pPr>
      <w:r>
        <w:rPr>
          <w:rFonts w:hint="default"/>
          <w:lang w:val="ru-RU"/>
        </w:rPr>
        <w:t>Проверить работу представлений.</w:t>
      </w:r>
      <w:bookmarkStart w:id="1" w:name="_Toc272480912"/>
    </w:p>
    <w:p>
      <w:r>
        <w:rPr>
          <w:rFonts w:hint="default"/>
          <w:lang w:val="ru-RU"/>
        </w:rPr>
        <w:br w:type="page"/>
      </w:r>
    </w:p>
    <w:p>
      <w:pPr>
        <w:numPr>
          <w:ilvl w:val="0"/>
          <w:numId w:val="0"/>
        </w:numPr>
        <w:ind w:leftChars="0"/>
        <w:jc w:val="center"/>
      </w:pPr>
      <w:r>
        <w:rPr>
          <w:b/>
          <w:bCs/>
          <w:sz w:val="32"/>
          <w:szCs w:val="32"/>
        </w:rPr>
        <w:t>Этапы выполнения</w:t>
      </w:r>
      <w:bookmarkEnd w:id="1"/>
    </w:p>
    <w:p>
      <w:pPr>
        <w:numPr>
          <w:ilvl w:val="0"/>
          <w:numId w:val="2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Представление (</w:t>
      </w:r>
      <w:r>
        <w:rPr>
          <w:rFonts w:hint="default"/>
          <w:lang w:val="en-US"/>
        </w:rPr>
        <w:t xml:space="preserve">VIEW) - </w:t>
      </w:r>
      <w:r>
        <w:rPr>
          <w:rFonts w:hint="default"/>
          <w:lang w:val="ru-RU"/>
        </w:rPr>
        <w:t xml:space="preserve">объект базы данных, являющийся результатом выполнения запроса к базе данных, определённого с помощью оператора </w:t>
      </w:r>
      <w:r>
        <w:rPr>
          <w:rFonts w:hint="default"/>
          <w:lang w:val="en-US"/>
        </w:rPr>
        <w:t xml:space="preserve">SELECT, </w:t>
      </w:r>
      <w:r>
        <w:rPr>
          <w:rFonts w:hint="default"/>
          <w:lang w:val="ru-RU"/>
        </w:rPr>
        <w:t>в момент обращения к представлению.</w:t>
      </w:r>
    </w:p>
    <w:p>
      <w:pPr>
        <w:numPr>
          <w:ilvl w:val="0"/>
          <w:numId w:val="2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Синтаксис создания представления: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“CREATE [OR REPLACE]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[ALGORITHM = {UNDEFINED | MERGE | TEMPTABLE}]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VIEW view_name [ (column_list) ]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AS select_statement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[WITH [CASCADED | LOCAL] CHECK OPTION];”</w:t>
      </w:r>
    </w:p>
    <w:p>
      <w:pPr>
        <w:numPr>
          <w:ilvl w:val="0"/>
          <w:numId w:val="2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Исходная таблица </w:t>
      </w:r>
      <w:r>
        <w:rPr>
          <w:rFonts w:hint="default"/>
          <w:lang w:val="en-US"/>
        </w:rPr>
        <w:t>“table_</w:t>
      </w:r>
      <w:r>
        <w:rPr>
          <w:rFonts w:hint="default"/>
          <w:lang w:val="ru-RU"/>
        </w:rPr>
        <w:t>прядеин</w:t>
      </w:r>
      <w:r>
        <w:rPr>
          <w:rFonts w:hint="default"/>
          <w:lang w:val="en-US"/>
        </w:rPr>
        <w:t>”</w:t>
      </w:r>
      <w:bookmarkStart w:id="4" w:name="_GoBack"/>
      <w:bookmarkEnd w:id="4"/>
      <w:r>
        <w:rPr>
          <w:rFonts w:hint="default"/>
          <w:lang w:val="ru-RU"/>
        </w:rPr>
        <w:t>.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929630" cy="3790950"/>
            <wp:effectExtent l="0" t="0" r="13970" b="0"/>
            <wp:docPr id="1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 xml:space="preserve">Рис. 1 - Таблица </w:t>
      </w:r>
      <w:r>
        <w:rPr>
          <w:rFonts w:hint="default"/>
          <w:sz w:val="24"/>
          <w:szCs w:val="24"/>
          <w:lang w:val="en-US"/>
        </w:rPr>
        <w:t>“table_</w:t>
      </w:r>
      <w:r>
        <w:rPr>
          <w:rFonts w:hint="default"/>
          <w:sz w:val="24"/>
          <w:szCs w:val="24"/>
          <w:lang w:val="ru-RU"/>
        </w:rPr>
        <w:t>прядеин</w:t>
      </w:r>
      <w:r>
        <w:rPr>
          <w:rFonts w:hint="default"/>
          <w:sz w:val="24"/>
          <w:szCs w:val="24"/>
          <w:lang w:val="en-US"/>
        </w:rPr>
        <w:t>”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Реализация представления по первому запросу </w:t>
      </w:r>
      <w:r>
        <w:rPr>
          <w:rFonts w:hint="default"/>
          <w:b w:val="0"/>
          <w:bCs w:val="0"/>
          <w:sz w:val="28"/>
          <w:szCs w:val="28"/>
          <w:lang w:val="en-US"/>
        </w:rPr>
        <w:t>“SELECT”</w:t>
      </w:r>
      <w:r>
        <w:rPr>
          <w:rFonts w:hint="default"/>
          <w:b w:val="0"/>
          <w:bCs w:val="0"/>
          <w:sz w:val="28"/>
          <w:szCs w:val="28"/>
          <w:lang w:val="ru-RU"/>
        </w:rPr>
        <w:t>.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800350" cy="1066800"/>
            <wp:effectExtent l="0" t="0" r="0" b="0"/>
            <wp:docPr id="1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Рис</w:t>
      </w:r>
      <w:r>
        <w:rPr>
          <w:rFonts w:hint="default"/>
          <w:sz w:val="24"/>
          <w:szCs w:val="24"/>
          <w:lang w:val="ru-RU"/>
        </w:rPr>
        <w:t xml:space="preserve">. 2 - Представление </w:t>
      </w:r>
      <w:r>
        <w:rPr>
          <w:rFonts w:hint="default"/>
          <w:sz w:val="24"/>
          <w:szCs w:val="24"/>
          <w:lang w:val="en-US"/>
        </w:rPr>
        <w:t>“v_table_</w:t>
      </w:r>
      <w:r>
        <w:rPr>
          <w:rFonts w:hint="default"/>
          <w:sz w:val="24"/>
          <w:szCs w:val="24"/>
          <w:lang w:val="ru-RU"/>
        </w:rPr>
        <w:t>прядеин_</w:t>
      </w:r>
      <w:r>
        <w:rPr>
          <w:rFonts w:hint="default"/>
          <w:sz w:val="24"/>
          <w:szCs w:val="24"/>
          <w:lang w:val="en-US"/>
        </w:rPr>
        <w:t>salary”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330450" cy="3566795"/>
            <wp:effectExtent l="0" t="0" r="12700" b="14605"/>
            <wp:docPr id="20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35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</w:t>
      </w:r>
      <w:r>
        <w:rPr>
          <w:rFonts w:hint="default"/>
          <w:sz w:val="24"/>
          <w:szCs w:val="24"/>
          <w:lang w:val="ru-RU"/>
        </w:rPr>
        <w:t xml:space="preserve">. 3 - Результат запроса </w:t>
      </w:r>
      <w:r>
        <w:rPr>
          <w:rFonts w:hint="default"/>
          <w:sz w:val="24"/>
          <w:szCs w:val="24"/>
          <w:lang w:val="en-US"/>
        </w:rPr>
        <w:t>“SELECT</w:t>
      </w:r>
      <w:r>
        <w:rPr>
          <w:rFonts w:hint="default"/>
          <w:sz w:val="24"/>
          <w:szCs w:val="24"/>
          <w:lang w:val="ru-RU"/>
        </w:rPr>
        <w:t xml:space="preserve"> * </w:t>
      </w:r>
      <w:r>
        <w:rPr>
          <w:rFonts w:hint="default"/>
          <w:sz w:val="24"/>
          <w:szCs w:val="24"/>
          <w:lang w:val="en-US"/>
        </w:rPr>
        <w:t>FROM v_table_</w:t>
      </w:r>
      <w:r>
        <w:rPr>
          <w:rFonts w:hint="default"/>
          <w:sz w:val="24"/>
          <w:szCs w:val="24"/>
          <w:lang w:val="ru-RU"/>
        </w:rPr>
        <w:t>прядеин_</w:t>
      </w:r>
      <w:r>
        <w:rPr>
          <w:rFonts w:hint="default"/>
          <w:sz w:val="24"/>
          <w:szCs w:val="24"/>
          <w:lang w:val="en-US"/>
        </w:rPr>
        <w:t>salary”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При удалении последней записи исходной таблицы </w:t>
      </w:r>
      <w:r>
        <w:rPr>
          <w:rFonts w:hint="default"/>
          <w:sz w:val="28"/>
          <w:szCs w:val="28"/>
          <w:lang w:val="en-US"/>
        </w:rPr>
        <w:t>“table_</w:t>
      </w:r>
      <w:r>
        <w:rPr>
          <w:rFonts w:hint="default"/>
          <w:sz w:val="28"/>
          <w:szCs w:val="28"/>
          <w:lang w:val="ru-RU"/>
        </w:rPr>
        <w:t>прядеин</w:t>
      </w:r>
      <w:r>
        <w:rPr>
          <w:rFonts w:hint="default"/>
          <w:sz w:val="28"/>
          <w:szCs w:val="28"/>
          <w:lang w:val="en-US"/>
        </w:rPr>
        <w:t xml:space="preserve">”, </w:t>
      </w:r>
      <w:r>
        <w:rPr>
          <w:rFonts w:hint="default"/>
          <w:sz w:val="28"/>
          <w:szCs w:val="28"/>
          <w:lang w:val="ru-RU"/>
        </w:rPr>
        <w:t xml:space="preserve">удаляется последняя запись представления </w:t>
      </w:r>
      <w:r>
        <w:rPr>
          <w:rFonts w:hint="default"/>
          <w:sz w:val="28"/>
          <w:szCs w:val="28"/>
          <w:lang w:val="en-US"/>
        </w:rPr>
        <w:t>“v_table_</w:t>
      </w:r>
      <w:r>
        <w:rPr>
          <w:rFonts w:hint="default"/>
          <w:sz w:val="28"/>
          <w:szCs w:val="28"/>
          <w:lang w:val="ru-RU"/>
        </w:rPr>
        <w:t>прядеин</w:t>
      </w:r>
      <w:r>
        <w:rPr>
          <w:rFonts w:hint="default"/>
          <w:sz w:val="28"/>
          <w:szCs w:val="28"/>
          <w:lang w:val="en-US"/>
        </w:rPr>
        <w:t>_salary”.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935980" cy="802005"/>
            <wp:effectExtent l="0" t="0" r="7620" b="17145"/>
            <wp:docPr id="21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967355" cy="820420"/>
            <wp:effectExtent l="0" t="0" r="4445" b="17780"/>
            <wp:docPr id="22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7355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Рис. 4 - Результат удаления записи из исходной таблицы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Реализация создания представления по второму запросу, возвращающему в качестве результата таблицу с фамилией и адресами, упорядоченными по возрастанию.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486150" cy="542925"/>
            <wp:effectExtent l="0" t="0" r="0" b="9525"/>
            <wp:docPr id="1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 xml:space="preserve">Рис. 5 - Представление </w:t>
      </w:r>
      <w:r>
        <w:rPr>
          <w:rFonts w:hint="default"/>
          <w:sz w:val="24"/>
          <w:szCs w:val="24"/>
          <w:lang w:val="en-US"/>
        </w:rPr>
        <w:t>“v_table_</w:t>
      </w:r>
      <w:r>
        <w:rPr>
          <w:rFonts w:hint="default"/>
          <w:sz w:val="24"/>
          <w:szCs w:val="24"/>
          <w:lang w:val="ru-RU"/>
        </w:rPr>
        <w:t>прядеин</w:t>
      </w:r>
      <w:r>
        <w:rPr>
          <w:rFonts w:hint="default"/>
          <w:sz w:val="24"/>
          <w:szCs w:val="24"/>
          <w:lang w:val="en-US"/>
        </w:rPr>
        <w:t>_adress”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en-US"/>
        </w:rPr>
        <w:br w:type="page"/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1944370" cy="3403600"/>
            <wp:effectExtent l="0" t="0" r="17780" b="6350"/>
            <wp:docPr id="23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437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 xml:space="preserve">Рис. 6 - Результат запроса </w:t>
      </w:r>
      <w:r>
        <w:rPr>
          <w:rFonts w:hint="default"/>
          <w:sz w:val="24"/>
          <w:szCs w:val="24"/>
          <w:lang w:val="en-US"/>
        </w:rPr>
        <w:t>“SELECT</w:t>
      </w:r>
      <w:r>
        <w:rPr>
          <w:rFonts w:hint="default"/>
          <w:sz w:val="24"/>
          <w:szCs w:val="24"/>
          <w:lang w:val="ru-RU"/>
        </w:rPr>
        <w:t xml:space="preserve"> * </w:t>
      </w:r>
      <w:r>
        <w:rPr>
          <w:rFonts w:hint="default"/>
          <w:sz w:val="24"/>
          <w:szCs w:val="24"/>
          <w:lang w:val="en-US"/>
        </w:rPr>
        <w:t>FROM v_table_</w:t>
      </w:r>
      <w:r>
        <w:rPr>
          <w:rFonts w:hint="default"/>
          <w:sz w:val="24"/>
          <w:szCs w:val="24"/>
          <w:lang w:val="ru-RU"/>
        </w:rPr>
        <w:t>прядеин</w:t>
      </w:r>
      <w:r>
        <w:rPr>
          <w:rFonts w:hint="default"/>
          <w:sz w:val="24"/>
          <w:szCs w:val="24"/>
          <w:lang w:val="en-US"/>
        </w:rPr>
        <w:t>_adress”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При удалении записи из исходной таблицы </w:t>
      </w:r>
      <w:r>
        <w:rPr>
          <w:rFonts w:hint="default"/>
          <w:sz w:val="28"/>
          <w:szCs w:val="28"/>
          <w:lang w:val="en-US"/>
        </w:rPr>
        <w:t>“table_</w:t>
      </w:r>
      <w:r>
        <w:rPr>
          <w:rFonts w:hint="default"/>
          <w:sz w:val="28"/>
          <w:szCs w:val="28"/>
          <w:lang w:val="ru-RU"/>
        </w:rPr>
        <w:t>прядеин</w:t>
      </w:r>
      <w:r>
        <w:rPr>
          <w:rFonts w:hint="default"/>
          <w:sz w:val="28"/>
          <w:szCs w:val="28"/>
          <w:lang w:val="en-US"/>
        </w:rPr>
        <w:t xml:space="preserve">”, </w:t>
      </w:r>
      <w:r>
        <w:rPr>
          <w:rFonts w:hint="default"/>
          <w:sz w:val="28"/>
          <w:szCs w:val="28"/>
          <w:lang w:val="ru-RU"/>
        </w:rPr>
        <w:t>удаляется также запись из представления. То же происходит при добавлении или изменении записей.</w:t>
      </w:r>
    </w:p>
    <w:p>
      <w:pPr>
        <w:numPr>
          <w:ilvl w:val="0"/>
          <w:numId w:val="0"/>
        </w:numPr>
        <w:ind w:leftChars="0"/>
        <w:jc w:val="center"/>
        <w:rPr>
          <w:b/>
          <w:bCs/>
        </w:rPr>
      </w:pPr>
      <w:r>
        <w:drawing>
          <wp:inline distT="0" distB="0" distL="114300" distR="114300">
            <wp:extent cx="4819650" cy="723900"/>
            <wp:effectExtent l="0" t="0" r="0" b="0"/>
            <wp:docPr id="26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Рис. 7 - Запрос удаления последней записи в представлении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br w:type="page"/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072640" cy="1104265"/>
            <wp:effectExtent l="0" t="0" r="3810" b="635"/>
            <wp:docPr id="27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5935980" cy="3827145"/>
            <wp:effectExtent l="0" t="0" r="7620" b="1905"/>
            <wp:docPr id="28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 xml:space="preserve">Рис. 8 - Результат удаления записи с полем </w:t>
      </w:r>
      <w:r>
        <w:rPr>
          <w:rFonts w:hint="default"/>
          <w:sz w:val="24"/>
          <w:szCs w:val="24"/>
          <w:lang w:val="en-US"/>
        </w:rPr>
        <w:t>`</w:t>
      </w:r>
      <w:r>
        <w:rPr>
          <w:rFonts w:hint="default"/>
          <w:sz w:val="24"/>
          <w:szCs w:val="24"/>
          <w:lang w:val="ru-RU"/>
        </w:rPr>
        <w:t>Фамилия</w:t>
      </w:r>
      <w:r>
        <w:rPr>
          <w:rFonts w:hint="default"/>
          <w:sz w:val="24"/>
          <w:szCs w:val="24"/>
          <w:lang w:val="en-US"/>
        </w:rPr>
        <w:t>` = “</w:t>
      </w:r>
      <w:r>
        <w:rPr>
          <w:rFonts w:hint="default"/>
          <w:sz w:val="24"/>
          <w:szCs w:val="24"/>
          <w:lang w:val="ru-RU"/>
        </w:rPr>
        <w:t>Колесникова</w:t>
      </w:r>
      <w:r>
        <w:rPr>
          <w:rFonts w:hint="default"/>
          <w:sz w:val="24"/>
          <w:szCs w:val="24"/>
          <w:lang w:val="en-US"/>
        </w:rPr>
        <w:t>”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Реализация создания представления по запросу, возвращающему в качестве результата таблицу с полями, где разница между текущей датой и датой устройства на работу больше чем 4 года</w:t>
      </w:r>
      <w:r>
        <w:rPr>
          <w:rFonts w:hint="default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038725" cy="895350"/>
            <wp:effectExtent l="0" t="0" r="9525" b="0"/>
            <wp:docPr id="1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Рис. 9 - Представление </w:t>
      </w:r>
      <w:r>
        <w:rPr>
          <w:rFonts w:hint="default"/>
          <w:sz w:val="24"/>
          <w:szCs w:val="24"/>
          <w:lang w:val="en-US"/>
        </w:rPr>
        <w:t>“v_table_</w:t>
      </w:r>
      <w:r>
        <w:rPr>
          <w:rFonts w:hint="default"/>
          <w:sz w:val="24"/>
          <w:szCs w:val="24"/>
          <w:lang w:val="ru-RU"/>
        </w:rPr>
        <w:t>прядеин</w:t>
      </w:r>
      <w:r>
        <w:rPr>
          <w:rFonts w:hint="default"/>
          <w:sz w:val="24"/>
          <w:szCs w:val="24"/>
          <w:lang w:val="en-US"/>
        </w:rPr>
        <w:t>_empl_day”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1933575" cy="2820670"/>
            <wp:effectExtent l="0" t="0" r="9525" b="17780"/>
            <wp:docPr id="29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Рис. 10 - Результат запроса </w:t>
      </w:r>
      <w:r>
        <w:rPr>
          <w:rFonts w:hint="default"/>
          <w:sz w:val="24"/>
          <w:szCs w:val="24"/>
          <w:lang w:val="en-US"/>
        </w:rPr>
        <w:t>“SELECT</w:t>
      </w:r>
      <w:r>
        <w:rPr>
          <w:rFonts w:hint="default"/>
          <w:sz w:val="24"/>
          <w:szCs w:val="24"/>
          <w:lang w:val="ru-RU"/>
        </w:rPr>
        <w:t xml:space="preserve"> * </w:t>
      </w:r>
      <w:r>
        <w:rPr>
          <w:rFonts w:hint="default"/>
          <w:sz w:val="24"/>
          <w:szCs w:val="24"/>
          <w:lang w:val="en-US"/>
        </w:rPr>
        <w:t>FROM v_table_</w:t>
      </w:r>
      <w:r>
        <w:rPr>
          <w:rFonts w:hint="default"/>
          <w:sz w:val="24"/>
          <w:szCs w:val="24"/>
          <w:lang w:val="ru-RU"/>
        </w:rPr>
        <w:t>прядеин</w:t>
      </w:r>
      <w:r>
        <w:rPr>
          <w:rFonts w:hint="default"/>
          <w:sz w:val="24"/>
          <w:szCs w:val="24"/>
          <w:lang w:val="en-US"/>
        </w:rPr>
        <w:t>_empl_day”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>При изменении записей исходной таблицы, изменяются записи представления, и наоборот. Изменение даты первой записи также изменит значение представления первой строки.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5934075" cy="260350"/>
            <wp:effectExtent l="0" t="0" r="9525" b="6350"/>
            <wp:docPr id="30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Рис. </w:t>
      </w:r>
      <w:r>
        <w:rPr>
          <w:rFonts w:hint="default"/>
          <w:sz w:val="24"/>
          <w:szCs w:val="24"/>
          <w:lang w:val="en-US"/>
        </w:rPr>
        <w:t>1</w:t>
      </w:r>
      <w:r>
        <w:rPr>
          <w:rFonts w:hint="default"/>
          <w:sz w:val="24"/>
          <w:szCs w:val="24"/>
          <w:lang w:val="ru-RU"/>
        </w:rPr>
        <w:t>1 - Запрос для изменения первой записи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930265" cy="824230"/>
            <wp:effectExtent l="0" t="0" r="13335" b="13970"/>
            <wp:docPr id="31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 xml:space="preserve">Рис. 12 - Результат изменения в таблице </w:t>
      </w:r>
      <w:r>
        <w:rPr>
          <w:rFonts w:hint="default"/>
          <w:sz w:val="24"/>
          <w:szCs w:val="24"/>
          <w:lang w:val="en-US"/>
        </w:rPr>
        <w:t>“table_</w:t>
      </w:r>
      <w:r>
        <w:rPr>
          <w:rFonts w:hint="default"/>
          <w:sz w:val="24"/>
          <w:szCs w:val="24"/>
          <w:lang w:val="ru-RU"/>
        </w:rPr>
        <w:t>прядеин</w:t>
      </w:r>
      <w:r>
        <w:rPr>
          <w:rFonts w:hint="default"/>
          <w:sz w:val="24"/>
          <w:szCs w:val="24"/>
          <w:lang w:val="en-US"/>
        </w:rPr>
        <w:t>”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762250" cy="771525"/>
            <wp:effectExtent l="0" t="0" r="0" b="9525"/>
            <wp:docPr id="32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  <w:sectPr>
          <w:pgSz w:w="11900" w:h="16840"/>
          <w:pgMar w:top="1134" w:right="850" w:bottom="1134" w:left="1701" w:header="708" w:footer="708" w:gutter="0"/>
          <w:cols w:space="708" w:num="1"/>
          <w:docGrid w:linePitch="360" w:charSpace="0"/>
        </w:sectPr>
      </w:pPr>
      <w:r>
        <w:rPr>
          <w:rFonts w:hint="default"/>
          <w:sz w:val="24"/>
          <w:szCs w:val="24"/>
          <w:lang w:val="ru-RU"/>
        </w:rPr>
        <w:t xml:space="preserve">Рис 13 - Результат изменения в представлении </w:t>
      </w:r>
      <w:r>
        <w:rPr>
          <w:rFonts w:hint="default"/>
          <w:sz w:val="24"/>
          <w:szCs w:val="24"/>
          <w:lang w:val="en-US"/>
        </w:rPr>
        <w:t>“v_table_</w:t>
      </w:r>
      <w:r>
        <w:rPr>
          <w:rFonts w:hint="default"/>
          <w:sz w:val="24"/>
          <w:szCs w:val="24"/>
          <w:lang w:val="ru-RU"/>
        </w:rPr>
        <w:t>прядеин</w:t>
      </w:r>
      <w:r>
        <w:rPr>
          <w:rFonts w:hint="default"/>
          <w:sz w:val="24"/>
          <w:szCs w:val="24"/>
          <w:lang w:val="en-US"/>
        </w:rPr>
        <w:t>_empl_day”</w:t>
      </w:r>
    </w:p>
    <w:p>
      <w:pPr>
        <w:pStyle w:val="2"/>
        <w:jc w:val="both"/>
      </w:pPr>
      <w:bookmarkStart w:id="2" w:name="_Toc272480913"/>
      <w:r>
        <w:t>Заключение</w:t>
      </w:r>
      <w:bookmarkEnd w:id="2"/>
    </w:p>
    <w:p>
      <w:pPr>
        <w:ind w:left="0" w:leftChars="0" w:firstLine="560" w:firstLineChars="200"/>
        <w:jc w:val="both"/>
        <w:rPr>
          <w:rFonts w:hint="default"/>
          <w:lang w:val="ru-RU"/>
        </w:rPr>
      </w:pPr>
      <w:r>
        <w:rPr>
          <w:lang w:val="ru-RU"/>
        </w:rPr>
        <w:t>В</w:t>
      </w:r>
      <w:r>
        <w:rPr>
          <w:rFonts w:hint="default"/>
          <w:lang w:val="ru-RU"/>
        </w:rPr>
        <w:t xml:space="preserve"> результате выполнения лабораторной работы были получены навыки разработки запросов на языке </w:t>
      </w:r>
      <w:r>
        <w:rPr>
          <w:rFonts w:hint="default"/>
          <w:lang w:val="en-US"/>
        </w:rPr>
        <w:t>MySQL.</w:t>
      </w:r>
    </w:p>
    <w:p>
      <w:pPr>
        <w:pStyle w:val="2"/>
      </w:pPr>
      <w:r>
        <w:br w:type="column"/>
      </w:r>
      <w:bookmarkStart w:id="3" w:name="_Toc272480914"/>
      <w:r>
        <w:t>Список используемой литературы</w:t>
      </w:r>
      <w:bookmarkEnd w:id="3"/>
    </w:p>
    <w:p>
      <w:r>
        <w:t>Дюбуа П. MySQL. Сборник рецептов. – Пер. с англ. – СПб:  СимволПлюс, 2006. – 1056 с., ил. ISBN 5932860707</w:t>
      </w:r>
    </w:p>
    <w:p/>
    <w:p/>
    <w:sectPr>
      <w:pgSz w:w="11900" w:h="16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2A7968"/>
    <w:multiLevelType w:val="singleLevel"/>
    <w:tmpl w:val="852A796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9485D9E5"/>
    <w:multiLevelType w:val="singleLevel"/>
    <w:tmpl w:val="9485D9E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B2319"/>
    <w:rsid w:val="20AC593E"/>
    <w:rsid w:val="23FF31A2"/>
    <w:rsid w:val="4C7850D9"/>
    <w:rsid w:val="5ACD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360" w:lineRule="auto"/>
    </w:pPr>
    <w:rPr>
      <w:rFonts w:ascii="Times New Roman" w:hAnsi="Times New Roman" w:eastAsiaTheme="minorEastAsia" w:cstheme="minorBidi"/>
      <w:sz w:val="28"/>
      <w:szCs w:val="28"/>
      <w:lang w:val="ru-RU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nhideWhenUsed/>
    <w:qFormat/>
    <w:uiPriority w:val="39"/>
    <w:pPr>
      <w:spacing w:before="120"/>
    </w:pPr>
    <w:rPr>
      <w:rFonts w:asciiTheme="minorHAnsi" w:hAnsiTheme="minorHAnsi"/>
      <w:b/>
      <w:sz w:val="24"/>
      <w:szCs w:val="24"/>
    </w:rPr>
  </w:style>
  <w:style w:type="paragraph" w:customStyle="1" w:styleId="6">
    <w:name w:val="TOC Heading"/>
    <w:basedOn w:val="2"/>
    <w:next w:val="1"/>
    <w:unhideWhenUsed/>
    <w:qFormat/>
    <w:uiPriority w:val="39"/>
    <w:pPr>
      <w:spacing w:line="276" w:lineRule="auto"/>
      <w:jc w:val="left"/>
      <w:outlineLvl w:val="9"/>
    </w:pPr>
    <w:rPr>
      <w:rFonts w:asciiTheme="majorHAnsi" w:hAnsiTheme="majorHAnsi"/>
      <w:color w:val="2E75B6" w:themeColor="accent1" w:themeShade="BF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2023-11-21T11:37:00Z</dcterms:created>
  <dc:creator>pryad</dc:creator>
  <cp:lastModifiedBy>Иван Прядеин</cp:lastModifiedBy>
  <dcterms:modified xsi:type="dcterms:W3CDTF">2023-11-22T08:18:38Z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FC6B4B6BF6F04302AF1BEC96330C6FD7_12</vt:lpwstr>
  </property>
</Properties>
</file>