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B66A" w14:textId="77777777" w:rsidR="00633341" w:rsidRDefault="00633341" w:rsidP="00633341">
      <w:pPr>
        <w:jc w:val="center"/>
        <w:rPr>
          <w:b/>
          <w:bCs/>
        </w:rPr>
      </w:pPr>
      <w:r>
        <w:rPr>
          <w:b/>
          <w:bCs/>
        </w:rPr>
        <w:t>Лабораторна робота № 3-11</w:t>
      </w:r>
    </w:p>
    <w:p w14:paraId="7CE9AFC9" w14:textId="37056733" w:rsidR="00633341" w:rsidRDefault="00633341" w:rsidP="00633341">
      <w:pPr>
        <w:jc w:val="center"/>
        <w:rPr>
          <w:b/>
          <w:bCs/>
        </w:rPr>
      </w:pPr>
      <w:r>
        <w:rPr>
          <w:b/>
          <w:bCs/>
        </w:rPr>
        <w:t>Вивчення спектра атомарного водню</w:t>
      </w:r>
    </w:p>
    <w:p w14:paraId="6554D18A" w14:textId="14342F5A" w:rsidR="00D255DB" w:rsidRDefault="00633341" w:rsidP="00633341">
      <w:r>
        <w:rPr>
          <w:b/>
          <w:bCs/>
        </w:rPr>
        <w:t xml:space="preserve">Мета роботи: </w:t>
      </w:r>
      <w:r w:rsidR="000766B3">
        <w:t>градуювання монохроматора УМ-2; вивчення спектра атомарного водню у видимій області; експериментальне визначення сталої Рідберга.</w:t>
      </w:r>
    </w:p>
    <w:p w14:paraId="05BBD2EA" w14:textId="05B8D60D" w:rsidR="00D255DB" w:rsidRDefault="00D255DB" w:rsidP="00D255DB">
      <w:pPr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14:paraId="3403FB45" w14:textId="77777777" w:rsidR="00D255DB" w:rsidRPr="00D255DB" w:rsidRDefault="00D255DB" w:rsidP="00D255DB">
      <w:pPr>
        <w:jc w:val="both"/>
      </w:pPr>
      <w:r w:rsidRPr="00D255DB">
        <w:t>Спектри ізольованих атомів складаються з дискретних спектральних ліній різної</w:t>
      </w:r>
    </w:p>
    <w:p w14:paraId="1EF863C0" w14:textId="1516A26C" w:rsidR="00D255DB" w:rsidRPr="00D255DB" w:rsidRDefault="00D255DB" w:rsidP="00D255DB">
      <w:pPr>
        <w:jc w:val="both"/>
      </w:pPr>
      <w:r w:rsidRPr="00D255DB">
        <w:t>інтенсивності, що відповідають різним довжинам хвиль. Частоти випромінювання, що</w:t>
      </w:r>
      <w:r>
        <w:rPr>
          <w:lang w:val="ru-RU"/>
        </w:rPr>
        <w:t xml:space="preserve"> </w:t>
      </w:r>
      <w:r w:rsidRPr="00D255DB">
        <w:t>поглинаються і випромінюються, залежать від сорту атомів. Для атомів одного сорту спектри</w:t>
      </w:r>
      <w:r>
        <w:rPr>
          <w:lang w:val="ru-RU"/>
        </w:rPr>
        <w:t xml:space="preserve"> </w:t>
      </w:r>
      <w:r w:rsidRPr="00D255DB">
        <w:t>поглинання і випромінювання однакові. Кожен атом може бути ідентифікований за спектром</w:t>
      </w:r>
      <w:r>
        <w:rPr>
          <w:lang w:val="ru-RU"/>
        </w:rPr>
        <w:t xml:space="preserve"> </w:t>
      </w:r>
      <w:r w:rsidRPr="00D255DB">
        <w:t>(спектр дає інформацію про будову атома механізму його взаємодії з випромінюванням).</w:t>
      </w:r>
      <w:r>
        <w:rPr>
          <w:lang w:val="ru-RU"/>
        </w:rPr>
        <w:t xml:space="preserve"> </w:t>
      </w:r>
      <w:r w:rsidRPr="00D255DB">
        <w:t>На особливу увагу заслуговує атом водню, оскільки він є найпростішою атомною</w:t>
      </w:r>
      <w:r>
        <w:rPr>
          <w:lang w:val="ru-RU"/>
        </w:rPr>
        <w:t xml:space="preserve"> </w:t>
      </w:r>
      <w:r w:rsidRPr="00D255DB">
        <w:t>системою (один протон + один електрон); усі частоти , що можна спостерігати для атома</w:t>
      </w:r>
      <w:r>
        <w:rPr>
          <w:lang w:val="ru-RU"/>
        </w:rPr>
        <w:t xml:space="preserve"> </w:t>
      </w:r>
      <w:r w:rsidRPr="00D255DB">
        <w:t>водню , підпорядковані узагальненій формулі Бальмера :</w:t>
      </w:r>
    </w:p>
    <w:p w14:paraId="310940ED" w14:textId="7D8594A0" w:rsidR="00D255DB" w:rsidRPr="00D255DB" w:rsidRDefault="00D255DB" w:rsidP="00D255DB">
      <w:pPr>
        <w:jc w:val="center"/>
      </w:pPr>
      <w:r w:rsidRPr="00D255DB">
        <w:rPr>
          <w:noProof/>
        </w:rPr>
        <w:drawing>
          <wp:inline distT="0" distB="0" distL="0" distR="0" wp14:anchorId="08A3BE08" wp14:editId="0CBDEEC8">
            <wp:extent cx="255305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83A" w14:textId="5E887839" w:rsidR="00D255DB" w:rsidRDefault="00D255DB" w:rsidP="00D255DB">
      <w:pPr>
        <w:spacing w:line="259" w:lineRule="auto"/>
      </w:pPr>
      <w:r w:rsidRPr="00D255DB">
        <w:t xml:space="preserve">де m і n-додатні цілі числа (m &gt; n); </w:t>
      </w:r>
      <w:r>
        <w:t>R – певна константа , яка називається сталою Рідберга;</w:t>
      </w:r>
      <w:r w:rsidRPr="00C33AE8">
        <w:t xml:space="preserve"> </w:t>
      </w:r>
      <w:r>
        <w:t>λmn – довжина хвилі випромінювання ; с- швидкість світла .</w:t>
      </w:r>
    </w:p>
    <w:p w14:paraId="3478FBA6" w14:textId="782C88D9" w:rsidR="00D255DB" w:rsidRDefault="00D255DB" w:rsidP="00D255DB">
      <w:pPr>
        <w:spacing w:line="259" w:lineRule="auto"/>
      </w:pPr>
      <w:r>
        <w:t>Окремі лінії у спектрах атомів можна об`єднати у групи ліній , що називають серіями.</w:t>
      </w:r>
      <w:r w:rsidRPr="00C33AE8">
        <w:t xml:space="preserve"> </w:t>
      </w:r>
      <w:r>
        <w:t>Формула (11.1) є узагальненням експериментальних даних: у 1885 р. Бальмер помітив ,що</w:t>
      </w:r>
      <w:r>
        <w:rPr>
          <w:lang w:val="ru-RU"/>
        </w:rPr>
        <w:t xml:space="preserve"> </w:t>
      </w:r>
      <w:r>
        <w:t>частоти ліній у видимій частині спектра водню можна виразити формулою (серія Бальмера):</w:t>
      </w:r>
    </w:p>
    <w:p w14:paraId="5F8AE28C" w14:textId="052CD561" w:rsidR="00D255DB" w:rsidRDefault="00D255DB" w:rsidP="00D255DB">
      <w:pPr>
        <w:spacing w:line="259" w:lineRule="auto"/>
        <w:jc w:val="center"/>
      </w:pPr>
      <w:r w:rsidRPr="00D255DB">
        <w:rPr>
          <w:noProof/>
        </w:rPr>
        <w:drawing>
          <wp:inline distT="0" distB="0" distL="0" distR="0" wp14:anchorId="7149DA2E" wp14:editId="39441D82">
            <wp:extent cx="2886478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92DA" w14:textId="0E89AEBF" w:rsidR="00D255DB" w:rsidRDefault="00D255DB" w:rsidP="00D255DB">
      <w:pPr>
        <w:spacing w:line="259" w:lineRule="auto"/>
      </w:pPr>
      <w:r>
        <w:t>Пізніше були відкриті нові серії ліній :</w:t>
      </w:r>
      <w:r w:rsidRPr="00D255DB">
        <w:t xml:space="preserve"> </w:t>
      </w:r>
      <w:r>
        <w:t>в ультрафіолетовій області</w:t>
      </w:r>
      <w:r w:rsidRPr="00D255DB">
        <w:t xml:space="preserve"> </w:t>
      </w:r>
      <w:r>
        <w:t>‐ серія Лаймана: n = 1, m = 2,3,4,5,...</w:t>
      </w:r>
    </w:p>
    <w:p w14:paraId="53019FCA" w14:textId="3107736C" w:rsidR="00A64F47" w:rsidRDefault="00A64F47" w:rsidP="00D255DB">
      <w:pPr>
        <w:spacing w:line="259" w:lineRule="auto"/>
      </w:pPr>
      <w:r w:rsidRPr="00A64F47">
        <w:t>в інфрачервоній частині спектру:</w:t>
      </w:r>
    </w:p>
    <w:p w14:paraId="0791969E" w14:textId="77777777" w:rsidR="00A64F47" w:rsidRDefault="00A64F47" w:rsidP="00A64F47">
      <w:pPr>
        <w:spacing w:line="259" w:lineRule="auto"/>
      </w:pPr>
      <w:r>
        <w:t>‐ серія Пашена: n = 3, m = 4,5,6...</w:t>
      </w:r>
    </w:p>
    <w:p w14:paraId="774BD2BC" w14:textId="77777777" w:rsidR="00A64F47" w:rsidRDefault="00A64F47" w:rsidP="00A64F47">
      <w:pPr>
        <w:spacing w:line="259" w:lineRule="auto"/>
      </w:pPr>
      <w:r>
        <w:t>‐ серія Брекета: n = 4, m = 5,6,7...</w:t>
      </w:r>
    </w:p>
    <w:p w14:paraId="32E05E00" w14:textId="77777777" w:rsidR="00A64F47" w:rsidRDefault="00A64F47" w:rsidP="00A64F47">
      <w:pPr>
        <w:spacing w:line="259" w:lineRule="auto"/>
      </w:pPr>
      <w:r>
        <w:t>‐ серія Пфундта: n = 5, m = 6,7,8...</w:t>
      </w:r>
    </w:p>
    <w:p w14:paraId="05E3D625" w14:textId="0D1CD521" w:rsidR="00A64F47" w:rsidRDefault="00A64F47" w:rsidP="00A64F47">
      <w:pPr>
        <w:spacing w:line="259" w:lineRule="auto"/>
      </w:pPr>
      <w:r>
        <w:t>‐ серія Хемфі n = 6, m = 7,8,9...</w:t>
      </w:r>
    </w:p>
    <w:p w14:paraId="75D201B7" w14:textId="77777777" w:rsidR="00A64F47" w:rsidRDefault="00A64F47" w:rsidP="00A64F47">
      <w:pPr>
        <w:spacing w:line="259" w:lineRule="auto"/>
      </w:pPr>
      <w:r>
        <w:t>Необхідно зазначити, що не всі різниці термів обов`язково виявляються як частоти</w:t>
      </w:r>
    </w:p>
    <w:p w14:paraId="1498B455" w14:textId="77777777" w:rsidR="00A64F47" w:rsidRDefault="00A64F47" w:rsidP="00A64F47">
      <w:pPr>
        <w:spacing w:line="259" w:lineRule="auto"/>
      </w:pPr>
      <w:r>
        <w:t>випромінювання, які спостерігаються у спектрі; квантова теорія формулює так звані правила</w:t>
      </w:r>
    </w:p>
    <w:p w14:paraId="414AD541" w14:textId="77777777" w:rsidR="00A64F47" w:rsidRDefault="00A64F47" w:rsidP="00A64F47">
      <w:pPr>
        <w:spacing w:line="259" w:lineRule="auto"/>
      </w:pPr>
      <w:r>
        <w:lastRenderedPageBreak/>
        <w:t>відбору, що показують, які комбінації термів можливі, а які є забороненими .</w:t>
      </w:r>
    </w:p>
    <w:p w14:paraId="262919CC" w14:textId="7D39AA00" w:rsidR="00A64F47" w:rsidRDefault="00A64F47" w:rsidP="00A64F47">
      <w:pPr>
        <w:spacing w:line="259" w:lineRule="auto"/>
      </w:pPr>
      <w:r>
        <w:t>Отже, спектр атома водню згідно з Бальмером –Рідбергом описується формулою :</w:t>
      </w:r>
    </w:p>
    <w:p w14:paraId="283BBB03" w14:textId="2C8CE65D" w:rsidR="00A64F47" w:rsidRDefault="00A64F47" w:rsidP="00A64F47">
      <w:pPr>
        <w:spacing w:line="259" w:lineRule="auto"/>
        <w:jc w:val="center"/>
      </w:pPr>
      <w:r w:rsidRPr="00A64F47">
        <w:rPr>
          <w:noProof/>
        </w:rPr>
        <w:drawing>
          <wp:inline distT="0" distB="0" distL="0" distR="0" wp14:anchorId="2FA97D17" wp14:editId="1430BB44">
            <wp:extent cx="3067478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3C47" w14:textId="2D6C3B36" w:rsidR="00A64F47" w:rsidRDefault="00A64F47" w:rsidP="00A64F47">
      <w:pPr>
        <w:spacing w:line="259" w:lineRule="auto"/>
        <w:jc w:val="center"/>
      </w:pPr>
      <w:r w:rsidRPr="00A64F47">
        <w:rPr>
          <w:noProof/>
        </w:rPr>
        <w:drawing>
          <wp:inline distT="0" distB="0" distL="0" distR="0" wp14:anchorId="717B7C02" wp14:editId="29514261">
            <wp:extent cx="5715798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FC1B" w14:textId="77777777" w:rsidR="00A64F47" w:rsidRDefault="00A64F47" w:rsidP="00A64F47">
      <w:pPr>
        <w:spacing w:line="259" w:lineRule="auto"/>
        <w:jc w:val="center"/>
      </w:pPr>
      <w:r>
        <w:t>Таким чином, спектральні терми набувають певного фізичного смислу, оскільки</w:t>
      </w:r>
    </w:p>
    <w:p w14:paraId="2C285465" w14:textId="2EF4B0A6" w:rsidR="00A64F47" w:rsidRDefault="00A64F47" w:rsidP="00A64F47">
      <w:pPr>
        <w:spacing w:line="259" w:lineRule="auto"/>
        <w:jc w:val="center"/>
        <w:rPr>
          <w:lang w:val="ru-RU"/>
        </w:rPr>
      </w:pPr>
      <w:r>
        <w:t>виявляються пов`язаними з енергію стаціонарних станів атома, а комбінаційний принцип</w:t>
      </w:r>
      <w:r>
        <w:rPr>
          <w:lang w:val="ru-RU"/>
        </w:rPr>
        <w:t xml:space="preserve"> </w:t>
      </w:r>
      <w:r>
        <w:t>Рітца стає природним наслідком другого постулату Бора.</w:t>
      </w:r>
      <w:r>
        <w:rPr>
          <w:lang w:val="ru-RU"/>
        </w:rPr>
        <w:t xml:space="preserve"> </w:t>
      </w:r>
      <w:r w:rsidRPr="00A64F47">
        <w:rPr>
          <w:lang w:val="ru-RU"/>
        </w:rPr>
        <w:t>Наявність характерного для атома лінійчатого спектра випромінювання пояснюється</w:t>
      </w:r>
      <w:r>
        <w:rPr>
          <w:lang w:val="ru-RU"/>
        </w:rPr>
        <w:t xml:space="preserve"> </w:t>
      </w:r>
      <w:r w:rsidRPr="00A64F47">
        <w:rPr>
          <w:lang w:val="ru-RU"/>
        </w:rPr>
        <w:t>квантуванням (дискретністю) енергетичних рівнів атомів (що є експериментальним фактом,</w:t>
      </w:r>
      <w:r>
        <w:rPr>
          <w:lang w:val="ru-RU"/>
        </w:rPr>
        <w:t xml:space="preserve"> </w:t>
      </w:r>
      <w:r w:rsidRPr="00A64F47">
        <w:rPr>
          <w:lang w:val="ru-RU"/>
        </w:rPr>
        <w:t>абсолютно несумісним із класичною корпускулярною теорією).</w:t>
      </w:r>
    </w:p>
    <w:p w14:paraId="7C299BD4" w14:textId="0D32D478" w:rsidR="00A64F47" w:rsidRDefault="00A64F47" w:rsidP="00A64F47">
      <w:pPr>
        <w:spacing w:line="259" w:lineRule="auto"/>
        <w:jc w:val="center"/>
        <w:rPr>
          <w:b/>
          <w:bCs/>
          <w:lang w:val="ru-RU"/>
        </w:rPr>
      </w:pPr>
      <w:r w:rsidRPr="00A64F47">
        <w:rPr>
          <w:b/>
          <w:bCs/>
          <w:lang w:val="ru-RU"/>
        </w:rPr>
        <w:t>Атом водню у класичній теорії</w:t>
      </w:r>
    </w:p>
    <w:p w14:paraId="720DCA12" w14:textId="3A205C12" w:rsidR="00A64F47" w:rsidRDefault="00A64F47" w:rsidP="00A64F47">
      <w:pPr>
        <w:spacing w:line="259" w:lineRule="auto"/>
        <w:rPr>
          <w:lang w:val="ru-RU"/>
        </w:rPr>
      </w:pPr>
      <w:r w:rsidRPr="00A64F47">
        <w:rPr>
          <w:lang w:val="ru-RU"/>
        </w:rPr>
        <w:t>Відповідно до законів Кеплера електрон рухається</w:t>
      </w:r>
      <w:r>
        <w:rPr>
          <w:lang w:val="ru-RU"/>
        </w:rPr>
        <w:t xml:space="preserve"> </w:t>
      </w:r>
      <w:r w:rsidRPr="00A64F47">
        <w:rPr>
          <w:lang w:val="ru-RU"/>
        </w:rPr>
        <w:t>еліптичною орбітою, в одному з фокусів якої знаходиться протон (будемо вважати його</w:t>
      </w:r>
      <w:r>
        <w:rPr>
          <w:lang w:val="ru-RU"/>
        </w:rPr>
        <w:t xml:space="preserve"> </w:t>
      </w:r>
      <w:r w:rsidRPr="00A64F47">
        <w:rPr>
          <w:lang w:val="ru-RU"/>
        </w:rPr>
        <w:t>нескінченно важким, тобто нерухомим). Кожній орбіті відповідає деяке значення енергії</w:t>
      </w:r>
      <w:r>
        <w:rPr>
          <w:lang w:val="ru-RU"/>
        </w:rPr>
        <w:t xml:space="preserve"> </w:t>
      </w:r>
      <w:r w:rsidRPr="00A64F47">
        <w:rPr>
          <w:lang w:val="ru-RU"/>
        </w:rPr>
        <w:t>E &lt; 0 та деяка частота νкл руху електрона.</w:t>
      </w:r>
      <w:r>
        <w:rPr>
          <w:lang w:val="ru-RU"/>
        </w:rPr>
        <w:t xml:space="preserve"> </w:t>
      </w:r>
      <w:r w:rsidRPr="00A64F47">
        <w:rPr>
          <w:lang w:val="ru-RU"/>
        </w:rPr>
        <w:t>Ці величини залежать лише від розмірів великої півосі еліпса:</w:t>
      </w:r>
    </w:p>
    <w:p w14:paraId="0678E8F2" w14:textId="7906ED03" w:rsidR="00A64F47" w:rsidRDefault="00A64F47" w:rsidP="00A64F47">
      <w:pPr>
        <w:spacing w:line="259" w:lineRule="auto"/>
        <w:jc w:val="center"/>
        <w:rPr>
          <w:lang w:val="ru-RU"/>
        </w:rPr>
      </w:pPr>
      <w:r w:rsidRPr="00A64F47">
        <w:rPr>
          <w:noProof/>
          <w:lang w:val="ru-RU"/>
        </w:rPr>
        <w:drawing>
          <wp:inline distT="0" distB="0" distL="0" distR="0" wp14:anchorId="5DB5AA1A" wp14:editId="1D4B9E5C">
            <wp:extent cx="2857899" cy="7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225" w14:textId="77777777" w:rsidR="00A64F47" w:rsidRPr="00A64F47" w:rsidRDefault="00A64F47" w:rsidP="00A64F47">
      <w:pPr>
        <w:spacing w:line="259" w:lineRule="auto"/>
        <w:jc w:val="center"/>
        <w:rPr>
          <w:lang w:val="ru-RU"/>
        </w:rPr>
      </w:pPr>
      <w:r w:rsidRPr="00A64F47">
        <w:rPr>
          <w:lang w:val="ru-RU"/>
        </w:rPr>
        <w:t>Де а – велика піввісь еліпса; Т – період обертання; е та m – відповідно заряд і маса</w:t>
      </w:r>
    </w:p>
    <w:p w14:paraId="19BF71C5" w14:textId="697371E5" w:rsidR="00A64F47" w:rsidRDefault="00A64F47" w:rsidP="00A64F47">
      <w:pPr>
        <w:spacing w:line="259" w:lineRule="auto"/>
        <w:jc w:val="center"/>
        <w:rPr>
          <w:lang w:val="ru-RU"/>
        </w:rPr>
      </w:pPr>
      <w:r w:rsidRPr="00A64F47">
        <w:rPr>
          <w:lang w:val="ru-RU"/>
        </w:rPr>
        <w:t>електрона.</w:t>
      </w:r>
    </w:p>
    <w:p w14:paraId="0CE5563B" w14:textId="41E5E66F" w:rsidR="00A64F47" w:rsidRDefault="00A64F47" w:rsidP="00A64F47">
      <w:pPr>
        <w:spacing w:line="259" w:lineRule="auto"/>
        <w:jc w:val="both"/>
        <w:rPr>
          <w:lang w:val="ru-RU"/>
        </w:rPr>
      </w:pPr>
      <w:r w:rsidRPr="00A64F47">
        <w:rPr>
          <w:lang w:val="ru-RU"/>
        </w:rPr>
        <w:t>Під час свого руху електрон випромінює електромагнітні хвилі. Це випромінювання</w:t>
      </w:r>
      <w:r>
        <w:rPr>
          <w:lang w:val="ru-RU"/>
        </w:rPr>
        <w:t xml:space="preserve"> </w:t>
      </w:r>
      <w:r w:rsidRPr="00A64F47">
        <w:rPr>
          <w:lang w:val="ru-RU"/>
        </w:rPr>
        <w:t>відбувається безперервно і супроводжується безперервним зменшенням енергії Е.</w:t>
      </w:r>
      <w:r>
        <w:rPr>
          <w:lang w:val="ru-RU"/>
        </w:rPr>
        <w:t xml:space="preserve"> </w:t>
      </w:r>
      <w:r w:rsidRPr="00A64F47">
        <w:rPr>
          <w:lang w:val="ru-RU"/>
        </w:rPr>
        <w:t>Цю картину зіставляємо зі стрибкоподібним процесом втрати енергії електроном, що</w:t>
      </w:r>
      <w:r>
        <w:rPr>
          <w:lang w:val="ru-RU"/>
        </w:rPr>
        <w:t xml:space="preserve"> </w:t>
      </w:r>
      <w:r w:rsidRPr="00A64F47">
        <w:rPr>
          <w:lang w:val="ru-RU"/>
        </w:rPr>
        <w:t>передбачено теорією Бора. Перехід з (n+1)-го стаціонарного стану у n-й за великих n має</w:t>
      </w:r>
      <w:r>
        <w:rPr>
          <w:lang w:val="ru-RU"/>
        </w:rPr>
        <w:t xml:space="preserve"> </w:t>
      </w:r>
      <w:r w:rsidRPr="00A64F47">
        <w:rPr>
          <w:lang w:val="ru-RU"/>
        </w:rPr>
        <w:t>відповідати випромінюванню довгих хвиль (малих частот):</w:t>
      </w:r>
    </w:p>
    <w:p w14:paraId="5D058F57" w14:textId="24DF0473" w:rsidR="00A64F47" w:rsidRDefault="00A64F47" w:rsidP="00A64F47">
      <w:pPr>
        <w:spacing w:line="259" w:lineRule="auto"/>
        <w:jc w:val="center"/>
        <w:rPr>
          <w:lang w:val="ru-RU"/>
        </w:rPr>
      </w:pPr>
      <w:r w:rsidRPr="00A64F47">
        <w:rPr>
          <w:noProof/>
          <w:lang w:val="ru-RU"/>
        </w:rPr>
        <w:lastRenderedPageBreak/>
        <w:drawing>
          <wp:inline distT="0" distB="0" distL="0" distR="0" wp14:anchorId="2A364874" wp14:editId="7F8656CA">
            <wp:extent cx="1971950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37A" w14:textId="74BB07D8" w:rsidR="00A64F47" w:rsidRDefault="00A64F47" w:rsidP="00A64F47">
      <w:pPr>
        <w:spacing w:line="259" w:lineRule="auto"/>
        <w:ind w:firstLine="720"/>
        <w:jc w:val="both"/>
        <w:rPr>
          <w:lang w:val="ru-RU"/>
        </w:rPr>
      </w:pPr>
      <w:r w:rsidRPr="00A64F47">
        <w:rPr>
          <w:lang w:val="ru-RU"/>
        </w:rPr>
        <w:t>Необхідно зазначити, що спектр газів, які складаються з багатоатомних молекул,</w:t>
      </w:r>
      <w:r>
        <w:rPr>
          <w:lang w:val="ru-RU"/>
        </w:rPr>
        <w:t xml:space="preserve"> </w:t>
      </w:r>
      <w:r w:rsidRPr="00A64F47">
        <w:rPr>
          <w:lang w:val="ru-RU"/>
        </w:rPr>
        <w:t>набагато складніші. Наприклад, у спектрі водню поряд з окремими, досить віддаленими одна</w:t>
      </w:r>
      <w:r>
        <w:rPr>
          <w:lang w:val="ru-RU"/>
        </w:rPr>
        <w:t xml:space="preserve"> </w:t>
      </w:r>
      <w:r w:rsidRPr="00A64F47">
        <w:rPr>
          <w:lang w:val="ru-RU"/>
        </w:rPr>
        <w:t>від одної лініями, спостерігається велика кількість щільно розташованих ліній</w:t>
      </w:r>
      <w:r>
        <w:rPr>
          <w:lang w:val="ru-RU"/>
        </w:rPr>
        <w:t xml:space="preserve"> </w:t>
      </w:r>
      <w:r w:rsidRPr="00A64F47">
        <w:rPr>
          <w:lang w:val="ru-RU"/>
        </w:rPr>
        <w:t>(багатолінійчастий або смугастий спектр водню). Смугастий спектр характеризує молекули</w:t>
      </w:r>
      <w:r>
        <w:rPr>
          <w:lang w:val="ru-RU"/>
        </w:rPr>
        <w:t xml:space="preserve"> </w:t>
      </w:r>
      <w:r w:rsidRPr="00A64F47">
        <w:rPr>
          <w:lang w:val="ru-RU"/>
        </w:rPr>
        <w:t>водню, а спектр який складається з окремих ліній, відповідає атомарному водню, що</w:t>
      </w:r>
      <w:r>
        <w:rPr>
          <w:lang w:val="ru-RU"/>
        </w:rPr>
        <w:t xml:space="preserve"> </w:t>
      </w:r>
      <w:r w:rsidRPr="00A64F47">
        <w:rPr>
          <w:lang w:val="ru-RU"/>
        </w:rPr>
        <w:t>утворився у розрядній трубці внаслідок дисоціації молекул під дією розряду.</w:t>
      </w:r>
      <w:r>
        <w:rPr>
          <w:lang w:val="ru-RU"/>
        </w:rPr>
        <w:t xml:space="preserve"> </w:t>
      </w:r>
      <w:r w:rsidRPr="00A64F47">
        <w:rPr>
          <w:lang w:val="ru-RU"/>
        </w:rPr>
        <w:t>Використовуючи у роботі водневу лампу (ДВС-4), маємо можливість спостерігати як</w:t>
      </w:r>
      <w:r>
        <w:rPr>
          <w:lang w:val="ru-RU"/>
        </w:rPr>
        <w:t xml:space="preserve"> </w:t>
      </w:r>
      <w:r w:rsidRPr="00A64F47">
        <w:rPr>
          <w:lang w:val="ru-RU"/>
        </w:rPr>
        <w:t>атомарний, так і молекулярний спектр,що на нього накладається. Отже, на це необхідно</w:t>
      </w:r>
      <w:r>
        <w:rPr>
          <w:lang w:val="ru-RU"/>
        </w:rPr>
        <w:t xml:space="preserve"> </w:t>
      </w:r>
      <w:r w:rsidRPr="00A64F47">
        <w:rPr>
          <w:lang w:val="ru-RU"/>
        </w:rPr>
        <w:t>зважати під час вимірювань.</w:t>
      </w:r>
    </w:p>
    <w:p w14:paraId="4628E1FE" w14:textId="67A7AE03" w:rsidR="00A64F47" w:rsidRPr="00A64F47" w:rsidRDefault="00A64F47" w:rsidP="00A64F47">
      <w:pPr>
        <w:spacing w:line="259" w:lineRule="auto"/>
        <w:ind w:firstLine="720"/>
        <w:jc w:val="center"/>
        <w:rPr>
          <w:b/>
          <w:bCs/>
          <w:lang w:val="ru-RU"/>
        </w:rPr>
      </w:pPr>
      <w:r w:rsidRPr="00A64F47">
        <w:rPr>
          <w:b/>
          <w:bCs/>
          <w:lang w:val="ru-RU"/>
        </w:rPr>
        <w:t>Атом водню у квантовій теорії</w:t>
      </w:r>
    </w:p>
    <w:p w14:paraId="051F3BE4" w14:textId="4ACF5E41" w:rsidR="00A64F47" w:rsidRDefault="00A64F47" w:rsidP="00A64F47">
      <w:pPr>
        <w:spacing w:line="259" w:lineRule="auto"/>
        <w:ind w:firstLine="720"/>
      </w:pPr>
      <w:r>
        <w:t>У загальному випадку атоми і молекули не підкоряються законам класичної механіки.</w:t>
      </w:r>
      <w:r>
        <w:rPr>
          <w:lang w:val="ru-RU"/>
        </w:rPr>
        <w:t xml:space="preserve"> </w:t>
      </w:r>
      <w:r>
        <w:t>Теоретичний опис їх станів можливий лише на основі квантової механіки і зводиться до</w:t>
      </w:r>
      <w:r>
        <w:rPr>
          <w:lang w:val="ru-RU"/>
        </w:rPr>
        <w:t xml:space="preserve"> </w:t>
      </w:r>
      <w:r>
        <w:t>розв`язання основного рівняння квантової механіки – рівняння Шредінгера. Для</w:t>
      </w:r>
      <w:r>
        <w:rPr>
          <w:lang w:val="ru-RU"/>
        </w:rPr>
        <w:t xml:space="preserve"> </w:t>
      </w:r>
      <w:r>
        <w:t>найпростішої системи (атома водню) воно має вигляд:</w:t>
      </w:r>
    </w:p>
    <w:p w14:paraId="105FCC97" w14:textId="3E1FA36C" w:rsidR="00A64F47" w:rsidRDefault="00A64F47" w:rsidP="00A64F47">
      <w:pPr>
        <w:spacing w:line="259" w:lineRule="auto"/>
        <w:ind w:firstLine="720"/>
        <w:jc w:val="center"/>
      </w:pPr>
      <w:r w:rsidRPr="00A64F47">
        <w:rPr>
          <w:noProof/>
        </w:rPr>
        <w:drawing>
          <wp:inline distT="0" distB="0" distL="0" distR="0" wp14:anchorId="59373187" wp14:editId="76199B44">
            <wp:extent cx="2353003" cy="6668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3FD9" w14:textId="5FB3D15B" w:rsidR="00A64F47" w:rsidRDefault="00A64F47" w:rsidP="00A64F47">
      <w:pPr>
        <w:spacing w:line="259" w:lineRule="auto"/>
      </w:pPr>
      <w:r>
        <w:t>З цього рівняння ,зокрема,виходить, що у зв`язаному стані (E &lt; 0)електрон може мати</w:t>
      </w:r>
      <w:r>
        <w:rPr>
          <w:lang w:val="ru-RU"/>
        </w:rPr>
        <w:t xml:space="preserve"> </w:t>
      </w:r>
      <w:r>
        <w:t>лише одне з дискретних (квантових) значень енергії:</w:t>
      </w:r>
    </w:p>
    <w:p w14:paraId="107368A1" w14:textId="59A62311" w:rsidR="00A64F47" w:rsidRDefault="00A64F47" w:rsidP="00A64F47">
      <w:pPr>
        <w:spacing w:line="259" w:lineRule="auto"/>
        <w:jc w:val="center"/>
      </w:pPr>
      <w:r w:rsidRPr="00A64F47">
        <w:rPr>
          <w:noProof/>
        </w:rPr>
        <w:drawing>
          <wp:inline distT="0" distB="0" distL="0" distR="0" wp14:anchorId="34C52B83" wp14:editId="0B2305E7">
            <wp:extent cx="3124636" cy="60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1C33" w14:textId="77777777" w:rsidR="00A64F47" w:rsidRDefault="00A64F47" w:rsidP="00A64F47">
      <w:pPr>
        <w:spacing w:line="259" w:lineRule="auto"/>
        <w:jc w:val="center"/>
      </w:pPr>
      <w:r>
        <w:t>У іонізованому (тобто не зв` язаному, E) стані енергія електрона може набувати</w:t>
      </w:r>
    </w:p>
    <w:p w14:paraId="2F185FA6" w14:textId="36505C3D" w:rsidR="00A64F47" w:rsidRPr="00A64F47" w:rsidRDefault="00A64F47" w:rsidP="00A64F47">
      <w:pPr>
        <w:spacing w:line="259" w:lineRule="auto"/>
        <w:jc w:val="center"/>
        <w:rPr>
          <w:lang w:val="ru-RU"/>
        </w:rPr>
      </w:pPr>
      <w:r>
        <w:t>будь-яких значень. На рис. 11.1 показана діаграма можливих значень енергії електрона у</w:t>
      </w:r>
      <w:r>
        <w:rPr>
          <w:lang w:val="ru-RU"/>
        </w:rPr>
        <w:t xml:space="preserve"> </w:t>
      </w:r>
      <w:r>
        <w:t>атомі водню, розрахованих за (11.8).</w:t>
      </w:r>
      <w:r>
        <w:rPr>
          <w:lang w:val="ru-RU"/>
        </w:rPr>
        <w:t xml:space="preserve"> </w:t>
      </w:r>
      <w:r w:rsidRPr="00A64F47">
        <w:rPr>
          <w:lang w:val="ru-RU"/>
        </w:rPr>
        <w:t>Як видно з формули</w:t>
      </w:r>
      <w:r>
        <w:rPr>
          <w:lang w:val="ru-RU"/>
        </w:rPr>
        <w:t xml:space="preserve"> </w:t>
      </w:r>
      <w:r w:rsidRPr="00A64F47">
        <w:rPr>
          <w:lang w:val="ru-RU"/>
        </w:rPr>
        <w:t>(11.9),енергія системи зростає зі збільшенням головного</w:t>
      </w:r>
    </w:p>
    <w:p w14:paraId="559C2D33" w14:textId="4E61B351" w:rsidR="00A64F47" w:rsidRDefault="00A64F47" w:rsidP="00A64F47">
      <w:pPr>
        <w:spacing w:line="259" w:lineRule="auto"/>
        <w:jc w:val="center"/>
        <w:rPr>
          <w:lang w:val="ru-RU"/>
        </w:rPr>
      </w:pPr>
      <w:r w:rsidRPr="00A64F47">
        <w:rPr>
          <w:lang w:val="ru-RU"/>
        </w:rPr>
        <w:t>квантового числа (зменшується числове значення від`ємної енергії), а рівні ущільнюються.</w:t>
      </w:r>
      <w:r>
        <w:rPr>
          <w:lang w:val="ru-RU"/>
        </w:rPr>
        <w:t xml:space="preserve"> </w:t>
      </w:r>
      <w:r w:rsidRPr="00A64F47">
        <w:rPr>
          <w:lang w:val="ru-RU"/>
        </w:rPr>
        <w:t>При , а далі іде область неперервного спектру (E &gt; 0), що відповідає</w:t>
      </w:r>
      <w:r>
        <w:rPr>
          <w:lang w:val="ru-RU"/>
        </w:rPr>
        <w:t xml:space="preserve"> </w:t>
      </w:r>
      <w:r w:rsidRPr="00A64F47">
        <w:rPr>
          <w:lang w:val="ru-RU"/>
        </w:rPr>
        <w:t>іонізованому стану атома. Таким чином, енергія іонізації атома виявляється</w:t>
      </w:r>
    </w:p>
    <w:p w14:paraId="1528FD60" w14:textId="391D03FE" w:rsidR="00A64F47" w:rsidRDefault="00A64F47" w:rsidP="00A64F47">
      <w:pPr>
        <w:spacing w:line="259" w:lineRule="auto"/>
        <w:jc w:val="center"/>
        <w:rPr>
          <w:lang w:val="ru-RU"/>
        </w:rPr>
      </w:pPr>
      <w:r w:rsidRPr="00A64F47">
        <w:rPr>
          <w:noProof/>
          <w:lang w:val="ru-RU"/>
        </w:rPr>
        <w:lastRenderedPageBreak/>
        <w:drawing>
          <wp:inline distT="0" distB="0" distL="0" distR="0" wp14:anchorId="009C4E25" wp14:editId="076E9A2A">
            <wp:extent cx="3429479" cy="638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393" w14:textId="77777777" w:rsidR="00A64F47" w:rsidRPr="00A64F47" w:rsidRDefault="00A64F47" w:rsidP="00A64F47">
      <w:pPr>
        <w:spacing w:line="259" w:lineRule="auto"/>
        <w:jc w:val="both"/>
        <w:rPr>
          <w:lang w:val="ru-RU"/>
        </w:rPr>
      </w:pPr>
      <w:r w:rsidRPr="00A64F47">
        <w:rPr>
          <w:lang w:val="ru-RU"/>
        </w:rPr>
        <w:t>Довідники дають два значення сталої Рідберга. Одне з них стосується формули, за</w:t>
      </w:r>
    </w:p>
    <w:p w14:paraId="292EF83C" w14:textId="7A078D54" w:rsidR="00A64F47" w:rsidRDefault="00A64F47" w:rsidP="00A64F47">
      <w:pPr>
        <w:spacing w:line="259" w:lineRule="auto"/>
        <w:jc w:val="both"/>
        <w:rPr>
          <w:lang w:val="ru-RU"/>
        </w:rPr>
      </w:pPr>
      <w:r w:rsidRPr="00A64F47">
        <w:rPr>
          <w:lang w:val="ru-RU"/>
        </w:rPr>
        <w:t>якою вираховуються частоти ν випромінювання і визначається воно за (11.7). Інше значення</w:t>
      </w:r>
      <w:r>
        <w:rPr>
          <w:lang w:val="ru-RU"/>
        </w:rPr>
        <w:t xml:space="preserve"> </w:t>
      </w:r>
      <w:r w:rsidRPr="00A64F47">
        <w:rPr>
          <w:lang w:val="ru-RU"/>
        </w:rPr>
        <w:t>виходить з формули (11.10), за якою визначаються циклічні частоти ω . Як відомо, ω = 2πν .</w:t>
      </w:r>
      <w:r>
        <w:rPr>
          <w:lang w:val="ru-RU"/>
        </w:rPr>
        <w:t xml:space="preserve"> </w:t>
      </w:r>
      <w:r w:rsidRPr="00A64F47">
        <w:rPr>
          <w:lang w:val="ru-RU"/>
        </w:rPr>
        <w:t>Так само співвідносяться і сталі Рідберга.</w:t>
      </w:r>
    </w:p>
    <w:p w14:paraId="57B69F71" w14:textId="77777777" w:rsidR="00A64F47" w:rsidRPr="00A64F47" w:rsidRDefault="00A64F47" w:rsidP="00A64F47">
      <w:pPr>
        <w:spacing w:line="259" w:lineRule="auto"/>
        <w:jc w:val="both"/>
        <w:rPr>
          <w:lang w:val="ru-RU"/>
        </w:rPr>
      </w:pPr>
      <w:r w:rsidRPr="00A64F47">
        <w:rPr>
          <w:lang w:val="ru-RU"/>
        </w:rPr>
        <w:t>У роботі вивчається серія Бальмера, деякі лінії якої знаходяться у видимій області</w:t>
      </w:r>
    </w:p>
    <w:p w14:paraId="140FA1FF" w14:textId="77777777" w:rsidR="00A64F47" w:rsidRPr="00A64F47" w:rsidRDefault="00A64F47" w:rsidP="00A64F47">
      <w:pPr>
        <w:spacing w:line="259" w:lineRule="auto"/>
        <w:jc w:val="both"/>
        <w:rPr>
          <w:lang w:val="ru-RU"/>
        </w:rPr>
      </w:pPr>
      <w:r w:rsidRPr="00A64F47">
        <w:rPr>
          <w:lang w:val="ru-RU"/>
        </w:rPr>
        <w:t>спектра. Для перших чотирьох ліній цієї серії m набуває значень 3, 4, 5, 6. Ці лінії</w:t>
      </w:r>
    </w:p>
    <w:p w14:paraId="0EC5D50B" w14:textId="7690BCA2" w:rsidR="00A64F47" w:rsidRDefault="00A64F47" w:rsidP="00A64F47">
      <w:pPr>
        <w:spacing w:line="259" w:lineRule="auto"/>
        <w:jc w:val="both"/>
        <w:rPr>
          <w:lang w:val="ru-RU"/>
        </w:rPr>
      </w:pPr>
      <w:r w:rsidRPr="00A64F47">
        <w:rPr>
          <w:lang w:val="ru-RU"/>
        </w:rPr>
        <w:t>позначаються символами Hα, Hβ, Hγ, Hδ.</w:t>
      </w:r>
    </w:p>
    <w:p w14:paraId="40B896CC" w14:textId="672B2067" w:rsidR="00633341" w:rsidRPr="00A64F47" w:rsidRDefault="00A64F47" w:rsidP="00A64F47">
      <w:pPr>
        <w:spacing w:line="259" w:lineRule="auto"/>
        <w:jc w:val="both"/>
        <w:rPr>
          <w:b/>
          <w:bCs/>
          <w:lang w:val="ru-RU"/>
        </w:rPr>
      </w:pPr>
      <w:r w:rsidRPr="00A64F47">
        <w:rPr>
          <w:b/>
          <w:bCs/>
          <w:lang w:val="ru-RU"/>
        </w:rPr>
        <w:t>Робота:</w:t>
      </w:r>
    </w:p>
    <w:tbl>
      <w:tblPr>
        <w:tblStyle w:val="TableGrid"/>
        <w:tblW w:w="10113" w:type="dxa"/>
        <w:tblInd w:w="0" w:type="dxa"/>
        <w:tblLook w:val="04A0" w:firstRow="1" w:lastRow="0" w:firstColumn="1" w:lastColumn="0" w:noHBand="0" w:noVBand="1"/>
      </w:tblPr>
      <w:tblGrid>
        <w:gridCol w:w="3371"/>
        <w:gridCol w:w="3371"/>
        <w:gridCol w:w="3371"/>
      </w:tblGrid>
      <w:tr w:rsidR="000766B3" w:rsidRPr="000766B3" w14:paraId="01007CC8" w14:textId="77777777" w:rsidTr="000766B3">
        <w:trPr>
          <w:trHeight w:val="467"/>
        </w:trPr>
        <w:tc>
          <w:tcPr>
            <w:tcW w:w="6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8B3A" w14:textId="77777777" w:rsidR="000766B3" w:rsidRDefault="000766B3">
            <w:pPr>
              <w:spacing w:line="240" w:lineRule="auto"/>
              <w:jc w:val="center"/>
            </w:pPr>
            <w:r>
              <w:t>Значення довжин хвиль спектральних ліній ртутної лампи</w:t>
            </w:r>
          </w:p>
        </w:tc>
        <w:tc>
          <w:tcPr>
            <w:tcW w:w="3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FA2C" w14:textId="77777777" w:rsidR="000766B3" w:rsidRDefault="000766B3">
            <w:pPr>
              <w:spacing w:line="240" w:lineRule="auto"/>
            </w:pPr>
            <w:r>
              <w:rPr>
                <w:lang w:val="en-US"/>
              </w:rPr>
              <w:t>N</w:t>
            </w:r>
            <w:r w:rsidRPr="000766B3">
              <w:rPr>
                <w:lang w:val="ru-RU"/>
              </w:rPr>
              <w:t>°</w:t>
            </w:r>
            <w:r>
              <w:t xml:space="preserve"> (градусні поділки</w:t>
            </w:r>
          </w:p>
          <w:p w14:paraId="06F85C7B" w14:textId="77777777" w:rsidR="000766B3" w:rsidRDefault="000766B3">
            <w:pPr>
              <w:spacing w:line="240" w:lineRule="auto"/>
              <w:jc w:val="center"/>
            </w:pPr>
            <w:r>
              <w:t>барабана монохроматора)</w:t>
            </w:r>
          </w:p>
        </w:tc>
      </w:tr>
      <w:tr w:rsidR="000766B3" w14:paraId="5C90EBBF" w14:textId="77777777" w:rsidTr="000766B3">
        <w:trPr>
          <w:trHeight w:val="448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AA93" w14:textId="77777777" w:rsidR="000766B3" w:rsidRDefault="000766B3">
            <w:pPr>
              <w:spacing w:line="240" w:lineRule="auto"/>
              <w:jc w:val="center"/>
            </w:pPr>
            <w:r>
              <w:t>Спектральна лінія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6E" w14:textId="77777777" w:rsidR="000766B3" w:rsidRDefault="000766B3">
            <w:pPr>
              <w:spacing w:line="240" w:lineRule="auto"/>
              <w:jc w:val="center"/>
            </w:pPr>
            <w:r>
              <w:t>Довжина хвилі λ, Å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66DC" w14:textId="77777777" w:rsidR="000766B3" w:rsidRDefault="000766B3">
            <w:pPr>
              <w:spacing w:line="240" w:lineRule="auto"/>
            </w:pPr>
          </w:p>
        </w:tc>
      </w:tr>
      <w:tr w:rsidR="000766B3" w14:paraId="43090CF0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F8D2" w14:textId="77777777" w:rsidR="000766B3" w:rsidRDefault="000766B3">
            <w:pPr>
              <w:spacing w:line="240" w:lineRule="auto"/>
            </w:pPr>
            <w:r>
              <w:t>Темно-червона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627D" w14:textId="77777777" w:rsidR="000766B3" w:rsidRDefault="000766B3">
            <w:pPr>
              <w:spacing w:line="240" w:lineRule="auto"/>
              <w:jc w:val="center"/>
            </w:pPr>
            <w:r>
              <w:t>6907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12D9" w14:textId="0FD3CF89" w:rsidR="000766B3" w:rsidRPr="00610F9A" w:rsidRDefault="00610F9A" w:rsidP="00610F9A">
            <w:pPr>
              <w:tabs>
                <w:tab w:val="center" w:pos="1577"/>
                <w:tab w:val="left" w:pos="2333"/>
              </w:tabs>
              <w:spacing w:line="240" w:lineRule="auto"/>
              <w:rPr>
                <w:lang w:val="en-US"/>
              </w:rPr>
            </w:pPr>
            <w:r>
              <w:tab/>
            </w:r>
            <w:r w:rsidR="000766B3">
              <w:t>7</w:t>
            </w:r>
            <w:r>
              <w:rPr>
                <w:lang w:val="en-US"/>
              </w:rPr>
              <w:t>34</w:t>
            </w:r>
          </w:p>
        </w:tc>
      </w:tr>
      <w:tr w:rsidR="000766B3" w14:paraId="071AF5FF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21A3" w14:textId="77777777" w:rsidR="000766B3" w:rsidRDefault="000766B3">
            <w:pPr>
              <w:spacing w:line="240" w:lineRule="auto"/>
            </w:pPr>
            <w:r>
              <w:t xml:space="preserve">Червона 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4ADE" w14:textId="77777777" w:rsidR="000766B3" w:rsidRDefault="000766B3">
            <w:pPr>
              <w:spacing w:line="240" w:lineRule="auto"/>
              <w:jc w:val="center"/>
            </w:pPr>
            <w:r>
              <w:t>6716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32FE" w14:textId="6E2820C1" w:rsidR="000766B3" w:rsidRPr="00610F9A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7</w:t>
            </w:r>
            <w:r w:rsidR="00610F9A">
              <w:rPr>
                <w:lang w:val="en-US"/>
              </w:rPr>
              <w:t>09</w:t>
            </w:r>
          </w:p>
        </w:tc>
      </w:tr>
      <w:tr w:rsidR="000766B3" w14:paraId="3415330A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E233" w14:textId="77777777" w:rsidR="000766B3" w:rsidRDefault="000766B3">
            <w:pPr>
              <w:spacing w:line="240" w:lineRule="auto"/>
            </w:pPr>
            <w:r>
              <w:t>Червоно-жовтогаряча І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7899" w14:textId="77777777" w:rsidR="000766B3" w:rsidRDefault="000766B3">
            <w:pPr>
              <w:spacing w:line="240" w:lineRule="auto"/>
              <w:jc w:val="center"/>
            </w:pPr>
            <w:r>
              <w:t>6234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56A7" w14:textId="7C71F1BA" w:rsidR="000766B3" w:rsidRPr="001F6C50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 w:rsidR="001F6C50">
              <w:rPr>
                <w:lang w:val="en-US"/>
              </w:rPr>
              <w:t>44</w:t>
            </w:r>
          </w:p>
        </w:tc>
      </w:tr>
      <w:tr w:rsidR="000766B3" w14:paraId="7E3F07EF" w14:textId="77777777" w:rsidTr="000766B3">
        <w:trPr>
          <w:trHeight w:val="448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CF77" w14:textId="77777777" w:rsidR="000766B3" w:rsidRDefault="000766B3">
            <w:pPr>
              <w:spacing w:line="240" w:lineRule="auto"/>
            </w:pPr>
            <w:r>
              <w:t>Червоно- жовтогаряча ІІ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D0FD" w14:textId="77777777" w:rsidR="000766B3" w:rsidRDefault="000766B3">
            <w:pPr>
              <w:spacing w:line="240" w:lineRule="auto"/>
              <w:jc w:val="center"/>
            </w:pPr>
            <w:r>
              <w:t>6123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3BB3" w14:textId="01955D11" w:rsidR="000766B3" w:rsidRPr="001F6C50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 w:rsidR="001F6C50">
              <w:rPr>
                <w:lang w:val="en-US"/>
              </w:rPr>
              <w:t>30</w:t>
            </w:r>
          </w:p>
        </w:tc>
      </w:tr>
      <w:tr w:rsidR="000766B3" w14:paraId="6DB098C9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47B8" w14:textId="77777777" w:rsidR="000766B3" w:rsidRDefault="000766B3">
            <w:pPr>
              <w:spacing w:line="240" w:lineRule="auto"/>
            </w:pPr>
            <w:r>
              <w:t>Жовтогаряча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4D44" w14:textId="77777777" w:rsidR="000766B3" w:rsidRDefault="000766B3">
            <w:pPr>
              <w:spacing w:line="240" w:lineRule="auto"/>
              <w:jc w:val="center"/>
            </w:pPr>
            <w:r>
              <w:t>6073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E101" w14:textId="1B796B19" w:rsidR="000766B3" w:rsidRPr="001F6C50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 w:rsidR="001F6C50">
              <w:rPr>
                <w:lang w:val="en-US"/>
              </w:rPr>
              <w:t>22</w:t>
            </w:r>
          </w:p>
        </w:tc>
      </w:tr>
      <w:tr w:rsidR="000766B3" w14:paraId="54E5D4D1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446B" w14:textId="77777777" w:rsidR="000766B3" w:rsidRDefault="000766B3">
            <w:pPr>
              <w:spacing w:line="240" w:lineRule="auto"/>
            </w:pPr>
            <w:r>
              <w:t>Жовта І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77D7" w14:textId="77777777" w:rsidR="000766B3" w:rsidRDefault="000766B3">
            <w:pPr>
              <w:spacing w:line="240" w:lineRule="auto"/>
              <w:jc w:val="center"/>
            </w:pPr>
            <w:r>
              <w:t>5791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4B13" w14:textId="1BCB92E7" w:rsidR="000766B3" w:rsidRPr="001F6C50" w:rsidRDefault="001F6C5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</w:tr>
      <w:tr w:rsidR="000766B3" w14:paraId="5C8D6062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499E" w14:textId="77777777" w:rsidR="000766B3" w:rsidRDefault="000766B3">
            <w:pPr>
              <w:spacing w:line="240" w:lineRule="auto"/>
            </w:pPr>
            <w:r>
              <w:t>Жовта ІІ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F743" w14:textId="77777777" w:rsidR="000766B3" w:rsidRDefault="000766B3">
            <w:pPr>
              <w:spacing w:line="240" w:lineRule="auto"/>
              <w:jc w:val="center"/>
            </w:pPr>
            <w:r>
              <w:t>5770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760B" w14:textId="774A8249" w:rsidR="000766B3" w:rsidRPr="001F6C50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5</w:t>
            </w:r>
            <w:r w:rsidR="001F6C50">
              <w:rPr>
                <w:lang w:val="en-US"/>
              </w:rPr>
              <w:t>70</w:t>
            </w:r>
          </w:p>
        </w:tc>
      </w:tr>
      <w:tr w:rsidR="000766B3" w14:paraId="279B9EF5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6805" w14:textId="77777777" w:rsidR="000766B3" w:rsidRDefault="000766B3">
            <w:pPr>
              <w:spacing w:line="240" w:lineRule="auto"/>
            </w:pPr>
            <w:r>
              <w:t>Яскраво-зелена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482E" w14:textId="77777777" w:rsidR="000766B3" w:rsidRDefault="000766B3">
            <w:pPr>
              <w:spacing w:line="240" w:lineRule="auto"/>
              <w:jc w:val="center"/>
            </w:pPr>
            <w:r>
              <w:t>5461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E7AC" w14:textId="5FB03A4A" w:rsidR="000766B3" w:rsidRPr="001F6C50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5</w:t>
            </w:r>
            <w:r w:rsidR="001F6C50">
              <w:rPr>
                <w:lang w:val="en-US"/>
              </w:rPr>
              <w:t>14</w:t>
            </w:r>
          </w:p>
        </w:tc>
      </w:tr>
      <w:tr w:rsidR="000766B3" w14:paraId="2FDBDD23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DEF2" w14:textId="77777777" w:rsidR="000766B3" w:rsidRDefault="000766B3">
            <w:pPr>
              <w:spacing w:line="240" w:lineRule="auto"/>
            </w:pPr>
            <w:r>
              <w:t>Зелено-синя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9766" w14:textId="77777777" w:rsidR="000766B3" w:rsidRDefault="000766B3">
            <w:pPr>
              <w:spacing w:line="240" w:lineRule="auto"/>
              <w:jc w:val="center"/>
            </w:pPr>
            <w:r>
              <w:t>4916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E159" w14:textId="20D22DC6" w:rsidR="000766B3" w:rsidRPr="001F6C50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3</w:t>
            </w:r>
            <w:r w:rsidR="001F6C50">
              <w:rPr>
                <w:lang w:val="en-US"/>
              </w:rPr>
              <w:t>62</w:t>
            </w:r>
          </w:p>
        </w:tc>
      </w:tr>
      <w:tr w:rsidR="000766B3" w14:paraId="00599AA9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5E56" w14:textId="77777777" w:rsidR="000766B3" w:rsidRDefault="000766B3">
            <w:pPr>
              <w:spacing w:line="240" w:lineRule="auto"/>
            </w:pPr>
            <w:r>
              <w:t>Яскраво-синя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BBD1" w14:textId="77777777" w:rsidR="000766B3" w:rsidRDefault="000766B3">
            <w:pPr>
              <w:spacing w:line="240" w:lineRule="auto"/>
              <w:jc w:val="center"/>
            </w:pPr>
            <w:r>
              <w:t>4358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211" w14:textId="6A06FC18" w:rsidR="000766B3" w:rsidRPr="001F6C50" w:rsidRDefault="001F6C5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  <w:tr w:rsidR="000766B3" w14:paraId="04437FAC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E8C4" w14:textId="77777777" w:rsidR="000766B3" w:rsidRDefault="000766B3">
            <w:pPr>
              <w:spacing w:line="240" w:lineRule="auto"/>
            </w:pPr>
            <w:r>
              <w:t>Синя, слабка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507D" w14:textId="77777777" w:rsidR="000766B3" w:rsidRDefault="000766B3">
            <w:pPr>
              <w:spacing w:line="240" w:lineRule="auto"/>
              <w:jc w:val="center"/>
            </w:pPr>
            <w:r>
              <w:t>4339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B6DA" w14:textId="64017FE3" w:rsidR="000766B3" w:rsidRPr="001F6C50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 w:rsidR="001F6C50">
              <w:rPr>
                <w:lang w:val="en-US"/>
              </w:rPr>
              <w:t>54</w:t>
            </w:r>
          </w:p>
        </w:tc>
      </w:tr>
      <w:tr w:rsidR="000766B3" w14:paraId="5737F1E1" w14:textId="77777777" w:rsidTr="000766B3">
        <w:trPr>
          <w:trHeight w:val="467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9EFC" w14:textId="77777777" w:rsidR="000766B3" w:rsidRDefault="000766B3">
            <w:pPr>
              <w:spacing w:line="240" w:lineRule="auto"/>
            </w:pPr>
            <w:r>
              <w:t>Фіолетова, середня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F78D" w14:textId="77777777" w:rsidR="000766B3" w:rsidRDefault="000766B3">
            <w:pPr>
              <w:spacing w:line="240" w:lineRule="auto"/>
              <w:jc w:val="center"/>
            </w:pPr>
            <w:r>
              <w:t>4078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9311" w14:textId="6BEBF7DF" w:rsidR="000766B3" w:rsidRPr="001F6C50" w:rsidRDefault="001F6C5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0766B3" w14:paraId="0B4984CA" w14:textId="77777777" w:rsidTr="000766B3">
        <w:trPr>
          <w:trHeight w:val="448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2493" w14:textId="77777777" w:rsidR="000766B3" w:rsidRDefault="000766B3">
            <w:pPr>
              <w:spacing w:line="240" w:lineRule="auto"/>
            </w:pPr>
            <w:r>
              <w:t>Фіолетова, яскрава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DB17" w14:textId="440D4CE0" w:rsidR="000766B3" w:rsidRPr="000766B3" w:rsidRDefault="000766B3">
            <w:pPr>
              <w:spacing w:line="240" w:lineRule="auto"/>
              <w:jc w:val="center"/>
              <w:rPr>
                <w:lang w:val="en-US"/>
              </w:rPr>
            </w:pPr>
            <w:r>
              <w:t>404</w:t>
            </w:r>
            <w:r>
              <w:rPr>
                <w:lang w:val="en-US"/>
              </w:rPr>
              <w:t>7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EA55" w14:textId="7C4ABAEB" w:rsidR="000766B3" w:rsidRPr="001F6C50" w:rsidRDefault="001F6C50" w:rsidP="001F6C50">
            <w:pPr>
              <w:tabs>
                <w:tab w:val="center" w:pos="1577"/>
                <w:tab w:val="left" w:pos="2160"/>
              </w:tabs>
              <w:spacing w:line="240" w:lineRule="auto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29</w:t>
            </w:r>
          </w:p>
        </w:tc>
      </w:tr>
    </w:tbl>
    <w:p w14:paraId="53C6401E" w14:textId="77777777" w:rsidR="00480CC7" w:rsidRDefault="00480CC7" w:rsidP="00480CC7">
      <w:pPr>
        <w:rPr>
          <w:rFonts w:eastAsiaTheme="minorEastAsia"/>
        </w:rPr>
      </w:pPr>
    </w:p>
    <w:p w14:paraId="7E6AE118" w14:textId="3094B3E6" w:rsidR="00480CC7" w:rsidRPr="00480CC7" w:rsidRDefault="00480CC7" w:rsidP="00480CC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=tgα=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=4.00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Å</m:t>
              </m:r>
            </m:num>
            <m:den>
              <m:r>
                <w:rPr>
                  <w:rFonts w:ascii="Cambria Math" w:eastAsiaTheme="minorEastAsia" w:hAnsi="Cambria Math"/>
                </w:rPr>
                <m:t>под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=3910 Å</m:t>
          </m:r>
        </m:oMath>
      </m:oMathPara>
    </w:p>
    <w:p w14:paraId="29C0FD21" w14:textId="77777777" w:rsidR="00480CC7" w:rsidRDefault="00480CC7">
      <w:pPr>
        <w:spacing w:line="259" w:lineRule="auto"/>
        <w:rPr>
          <w:b/>
          <w:bCs/>
        </w:rPr>
      </w:pPr>
    </w:p>
    <w:p w14:paraId="338601F2" w14:textId="42FF5458" w:rsidR="00633341" w:rsidRDefault="0063334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  <w:r w:rsidR="00480CC7" w:rsidRPr="00480CC7">
        <w:rPr>
          <w:b/>
          <w:bCs/>
          <w:noProof/>
        </w:rPr>
        <w:lastRenderedPageBreak/>
        <w:drawing>
          <wp:inline distT="0" distB="0" distL="0" distR="0" wp14:anchorId="5503656A" wp14:editId="68ACA9EA">
            <wp:extent cx="6332855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67" w:type="dxa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  <w:gridCol w:w="1975"/>
      </w:tblGrid>
      <w:tr w:rsidR="00480CC7" w14:paraId="3605DDAD" w14:textId="77777777" w:rsidTr="00480CC7">
        <w:trPr>
          <w:trHeight w:val="382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27F3" w14:textId="77777777" w:rsidR="00480CC7" w:rsidRDefault="00480CC7">
            <w:pPr>
              <w:spacing w:line="240" w:lineRule="auto"/>
            </w:pPr>
            <w:r>
              <w:t>Назва хвилі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7183" w14:textId="77777777" w:rsidR="00480CC7" w:rsidRDefault="00040002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9F6E" w14:textId="77777777" w:rsidR="00480CC7" w:rsidRDefault="00040002">
            <w:pPr>
              <w:spacing w:line="240" w:lineRule="auto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2DEF" w14:textId="77777777" w:rsidR="00480CC7" w:rsidRDefault="00040002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oMath>
            </m:oMathPara>
          </w:p>
        </w:tc>
      </w:tr>
      <w:tr w:rsidR="00480CC7" w14:paraId="10A3AFD3" w14:textId="77777777" w:rsidTr="00480CC7">
        <w:trPr>
          <w:trHeight w:val="36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400" w14:textId="77777777" w:rsidR="00480CC7" w:rsidRDefault="00480CC7">
            <w:pPr>
              <w:spacing w:line="240" w:lineRule="auto"/>
            </w:pPr>
            <w:r>
              <w:rPr>
                <w:lang w:val="en-US"/>
              </w:rPr>
              <w:t>N°</w:t>
            </w:r>
            <w:r>
              <w:t xml:space="preserve"> (градусні поділки</w:t>
            </w:r>
            <w:r>
              <w:rPr>
                <w:lang w:val="en-US"/>
              </w:rPr>
              <w:t xml:space="preserve"> </w:t>
            </w:r>
            <w:r>
              <w:t>барабана)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38C8" w14:textId="415AC59E" w:rsidR="00480CC7" w:rsidRDefault="00D255DB">
            <w:pPr>
              <w:spacing w:line="240" w:lineRule="auto"/>
              <w:jc w:val="center"/>
            </w:pPr>
            <w:r>
              <w:t>683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3471F" w14:textId="32C8EE41" w:rsidR="00480CC7" w:rsidRDefault="00D255DB">
            <w:pPr>
              <w:spacing w:line="240" w:lineRule="auto"/>
              <w:jc w:val="center"/>
            </w:pPr>
            <w:r>
              <w:t>268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2A68" w14:textId="715BD865" w:rsidR="00480CC7" w:rsidRDefault="00480CC7">
            <w:pPr>
              <w:spacing w:line="240" w:lineRule="auto"/>
              <w:jc w:val="center"/>
            </w:pPr>
            <w:r>
              <w:t>1</w:t>
            </w:r>
            <w:r w:rsidR="00D255DB">
              <w:t>43</w:t>
            </w:r>
          </w:p>
        </w:tc>
      </w:tr>
      <w:tr w:rsidR="00480CC7" w14:paraId="391A4D57" w14:textId="77777777" w:rsidTr="00480CC7">
        <w:trPr>
          <w:trHeight w:val="382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F589" w14:textId="77777777" w:rsidR="00480CC7" w:rsidRDefault="00040002">
            <w:pPr>
              <w:spacing w:line="24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екс</m:t>
                  </m:r>
                </m:sub>
              </m:sSub>
            </m:oMath>
            <w:r w:rsidR="00480CC7">
              <w:t>, 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7857" w14:textId="50A4D8A0" w:rsidR="00480CC7" w:rsidRDefault="00480CC7">
            <w:pPr>
              <w:spacing w:line="240" w:lineRule="auto"/>
              <w:jc w:val="center"/>
            </w:pPr>
            <w:r>
              <w:t>6</w:t>
            </w:r>
            <w:r w:rsidR="00D255DB">
              <w:t>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66EB" w14:textId="05167AE2" w:rsidR="00480CC7" w:rsidRDefault="00480CC7">
            <w:pPr>
              <w:spacing w:line="240" w:lineRule="auto"/>
              <w:jc w:val="center"/>
            </w:pPr>
            <w:r>
              <w:t>4</w:t>
            </w:r>
            <w:r w:rsidR="00D255DB">
              <w:t>916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F985" w14:textId="711D0487" w:rsidR="00480CC7" w:rsidRDefault="00480CC7">
            <w:pPr>
              <w:spacing w:line="240" w:lineRule="auto"/>
              <w:jc w:val="center"/>
            </w:pPr>
            <w:r>
              <w:t>43</w:t>
            </w:r>
            <w:r w:rsidR="00D255DB">
              <w:t>58</w:t>
            </w:r>
          </w:p>
        </w:tc>
      </w:tr>
      <w:tr w:rsidR="00480CC7" w14:paraId="4F0866D4" w14:textId="77777777" w:rsidTr="00480CC7">
        <w:trPr>
          <w:trHeight w:val="382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DD45" w14:textId="77777777" w:rsidR="00480CC7" w:rsidRDefault="00040002">
            <w:pPr>
              <w:spacing w:line="24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теор</m:t>
                  </m:r>
                </m:sub>
              </m:sSub>
            </m:oMath>
            <w:r w:rsidR="00480CC7">
              <w:t>, 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71A9" w14:textId="3C9E7EAB" w:rsidR="00480CC7" w:rsidRDefault="00D255DB">
            <w:pPr>
              <w:spacing w:line="240" w:lineRule="auto"/>
              <w:jc w:val="center"/>
            </w:pPr>
            <w:r>
              <w:t>6545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92F" w14:textId="40455F47" w:rsidR="00480CC7" w:rsidRDefault="00D255DB">
            <w:pPr>
              <w:spacing w:line="240" w:lineRule="auto"/>
              <w:jc w:val="center"/>
            </w:pPr>
            <w:r>
              <w:t>4848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0C0E" w14:textId="3F512988" w:rsidR="00480CC7" w:rsidRDefault="00D255DB">
            <w:pPr>
              <w:spacing w:line="240" w:lineRule="auto"/>
              <w:jc w:val="center"/>
            </w:pPr>
            <w:r>
              <w:t>4329</w:t>
            </w:r>
          </w:p>
        </w:tc>
      </w:tr>
      <w:tr w:rsidR="00480CC7" w14:paraId="2B895171" w14:textId="77777777" w:rsidTr="00480CC7">
        <w:trPr>
          <w:trHeight w:val="36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A285" w14:textId="77777777" w:rsidR="00480CC7" w:rsidRDefault="00480CC7">
            <w:pPr>
              <w:spacing w:line="240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R,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7113" w14:textId="3160DBC2" w:rsidR="00480CC7" w:rsidRDefault="00040002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.6∙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DEEA" w14:textId="5945620E" w:rsidR="00480CC7" w:rsidRDefault="00040002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.4∙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77F8" w14:textId="1AB172E3" w:rsidR="00480CC7" w:rsidRDefault="00040002">
            <w:pPr>
              <w:spacing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.4∙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</w:tr>
    </w:tbl>
    <w:p w14:paraId="58538D35" w14:textId="77777777" w:rsidR="00480CC7" w:rsidRDefault="00480CC7">
      <w:pPr>
        <w:spacing w:line="259" w:lineRule="auto"/>
        <w:rPr>
          <w:b/>
          <w:bCs/>
        </w:rPr>
      </w:pPr>
    </w:p>
    <w:p w14:paraId="389FCA16" w14:textId="77777777" w:rsidR="00D255DB" w:rsidRPr="00D255DB" w:rsidRDefault="00D255DB" w:rsidP="00D255DB">
      <w:pPr>
        <w:tabs>
          <w:tab w:val="left" w:pos="6295"/>
        </w:tabs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с=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eastAsiaTheme="minorEastAsia"/>
              </w:rPr>
              <m:t>⸱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м/с</m:t>
        </m:r>
      </m:oMath>
      <w:r>
        <w:rPr>
          <w:rFonts w:eastAsiaTheme="minorEastAsia"/>
        </w:rPr>
        <w:t xml:space="preserve">, </w:t>
      </w:r>
      <w:r w:rsidRPr="00D255DB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R≈3.3∙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</w:p>
    <w:p w14:paraId="65188009" w14:textId="77777777" w:rsidR="00D255DB" w:rsidRPr="00D255DB" w:rsidRDefault="00040002" w:rsidP="00D255DB">
      <w:pPr>
        <w:tabs>
          <w:tab w:val="left" w:pos="6295"/>
        </w:tabs>
        <w:spacing w:after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D255DB" w:rsidRPr="00D255DB">
        <w:rPr>
          <w:rFonts w:eastAsiaTheme="minorEastAsia"/>
          <w:iCs/>
        </w:rPr>
        <w:t xml:space="preserve">, </w:t>
      </w:r>
      <w:r w:rsidR="00D255DB" w:rsidRPr="00D255D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D255DB" w:rsidRPr="00D255DB">
        <w:rPr>
          <w:rFonts w:ascii="Cambria Math" w:eastAsiaTheme="minorEastAsia" w:hAnsi="Cambria Math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=5</m:t>
        </m:r>
      </m:oMath>
    </w:p>
    <w:p w14:paraId="79ADCE8B" w14:textId="3AC38717" w:rsidR="00D255DB" w:rsidRPr="00D255DB" w:rsidRDefault="00040002" w:rsidP="00D255DB">
      <w:pPr>
        <w:tabs>
          <w:tab w:val="left" w:pos="6295"/>
        </w:tabs>
        <w:spacing w:after="0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теор 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.3∙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=6545 </m:t>
          </m:r>
          <m:r>
            <m:rPr>
              <m:sty m:val="p"/>
            </m:rPr>
            <w:rPr>
              <w:rFonts w:ascii="Cambria Math" w:hAnsi="Cambria Math"/>
            </w:rPr>
            <m:t>Å</m:t>
          </m:r>
        </m:oMath>
      </m:oMathPara>
    </w:p>
    <w:p w14:paraId="5000C3D9" w14:textId="77777777" w:rsidR="00D255DB" w:rsidRDefault="00040002" w:rsidP="00D255DB">
      <w:pPr>
        <w:tabs>
          <w:tab w:val="left" w:pos="6295"/>
        </w:tabs>
        <w:spacing w:after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теор β</m:t>
            </m:r>
          </m:sub>
        </m:sSub>
        <m:r>
          <w:rPr>
            <w:rFonts w:ascii="Cambria Math" w:eastAsiaTheme="minorEastAsia" w:hAnsi="Cambria Math"/>
          </w:rPr>
          <m:t xml:space="preserve">=4848 </m:t>
        </m:r>
        <m:r>
          <m:rPr>
            <m:sty m:val="p"/>
          </m:rPr>
          <w:rPr>
            <w:rFonts w:ascii="Cambria Math" w:hAnsi="Cambria Math"/>
          </w:rPr>
          <m:t>Å</m:t>
        </m:r>
      </m:oMath>
      <w:r w:rsidR="00D255DB">
        <w:rPr>
          <w:rFonts w:eastAsiaTheme="minorEastAsia"/>
          <w:i/>
        </w:rPr>
        <w:t>;</w:t>
      </w:r>
      <w:r w:rsidR="00D255DB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теор γ</m:t>
            </m:r>
          </m:sub>
        </m:sSub>
        <m:r>
          <w:rPr>
            <w:rFonts w:ascii="Cambria Math" w:eastAsiaTheme="minorEastAsia" w:hAnsi="Cambria Math"/>
          </w:rPr>
          <m:t xml:space="preserve">=4329 </m:t>
        </m:r>
        <m:r>
          <m:rPr>
            <m:sty m:val="p"/>
          </m:rPr>
          <w:rPr>
            <w:rFonts w:ascii="Cambria Math" w:hAnsi="Cambria Math"/>
          </w:rPr>
          <m:t>Å</m:t>
        </m:r>
      </m:oMath>
    </w:p>
    <w:p w14:paraId="1BFDC821" w14:textId="77777777" w:rsidR="00D255DB" w:rsidRDefault="00D255DB" w:rsidP="00D255DB">
      <w:pPr>
        <w:tabs>
          <w:tab w:val="left" w:pos="6295"/>
        </w:tabs>
        <w:spacing w:after="0"/>
        <w:rPr>
          <w:rFonts w:eastAsiaTheme="minorEastAsia"/>
          <w:b/>
          <w:bCs/>
          <w:i/>
        </w:rPr>
      </w:pPr>
      <w:r w:rsidRPr="00D255DB">
        <w:rPr>
          <w:rFonts w:eastAsiaTheme="minorEastAsia"/>
          <w:b/>
          <w:bCs/>
          <w:i/>
        </w:rPr>
        <w:t>Стала Ріберга:</w:t>
      </w:r>
    </w:p>
    <w:p w14:paraId="4FA7861A" w14:textId="40A2B9D1" w:rsidR="00D255DB" w:rsidRDefault="00D255DB" w:rsidP="00D255DB">
      <w:pPr>
        <w:tabs>
          <w:tab w:val="left" w:pos="6295"/>
        </w:tabs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n=2</w:t>
      </w:r>
      <w:r>
        <w:rPr>
          <w:rFonts w:eastAsiaTheme="minorEastAsia"/>
          <w:iCs/>
        </w:rPr>
        <w:t>;</w:t>
      </w:r>
    </w:p>
    <w:p w14:paraId="6C54E594" w14:textId="00906119" w:rsidR="00D255DB" w:rsidRPr="00D255DB" w:rsidRDefault="00040002" w:rsidP="00D255DB">
      <w:pPr>
        <w:tabs>
          <w:tab w:val="left" w:pos="6295"/>
        </w:tabs>
        <w:spacing w:after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екс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6234∙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.6∙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</m:oMath>
      </m:oMathPara>
    </w:p>
    <w:p w14:paraId="0FF84C3D" w14:textId="568412CF" w:rsidR="00D255DB" w:rsidRPr="00D255DB" w:rsidRDefault="00040002" w:rsidP="00D255DB">
      <w:pPr>
        <w:tabs>
          <w:tab w:val="left" w:pos="6295"/>
        </w:tabs>
        <w:spacing w:after="0"/>
        <w:jc w:val="center"/>
        <w:rPr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.4∙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</m:oMath>
      </m:oMathPara>
    </w:p>
    <w:p w14:paraId="4391822C" w14:textId="59F1F7DB" w:rsidR="00D255DB" w:rsidRPr="00D255DB" w:rsidRDefault="00040002" w:rsidP="00D255DB">
      <w:pPr>
        <w:tabs>
          <w:tab w:val="left" w:pos="6295"/>
        </w:tabs>
        <w:spacing w:after="0"/>
        <w:jc w:val="center"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.4∙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</m:oMath>
      </m:oMathPara>
    </w:p>
    <w:p w14:paraId="138F3630" w14:textId="04D2245F" w:rsidR="00D255DB" w:rsidRDefault="00D255DB">
      <w:pPr>
        <w:spacing w:line="259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14:paraId="0CCA07BD" w14:textId="77777777" w:rsidR="00D255DB" w:rsidRDefault="00D255DB" w:rsidP="00D255DB">
      <w:pPr>
        <w:tabs>
          <w:tab w:val="left" w:pos="6295"/>
        </w:tabs>
        <w:spacing w:after="0"/>
        <w:rPr>
          <w:i/>
          <w:lang w:val="en-US"/>
        </w:rPr>
      </w:pPr>
    </w:p>
    <w:tbl>
      <w:tblPr>
        <w:tblStyle w:val="TableGrid"/>
        <w:tblW w:w="9957" w:type="dxa"/>
        <w:tblInd w:w="0" w:type="dxa"/>
        <w:tblLook w:val="04A0" w:firstRow="1" w:lastRow="0" w:firstColumn="1" w:lastColumn="0" w:noHBand="0" w:noVBand="1"/>
      </w:tblPr>
      <w:tblGrid>
        <w:gridCol w:w="3539"/>
        <w:gridCol w:w="3209"/>
        <w:gridCol w:w="3209"/>
      </w:tblGrid>
      <w:tr w:rsidR="00D255DB" w14:paraId="743FD264" w14:textId="77777777" w:rsidTr="00D255DB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91D2" w14:textId="77777777" w:rsidR="00D255DB" w:rsidRDefault="00D255DB">
            <w:pPr>
              <w:spacing w:line="240" w:lineRule="auto"/>
              <w:rPr>
                <w:lang w:val="en-US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22F2" w14:textId="77777777" w:rsidR="00D255DB" w:rsidRDefault="00040002">
            <w:pPr>
              <w:spacing w:line="240" w:lineRule="auto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теор</m:t>
                  </m:r>
                </m:sub>
              </m:sSub>
            </m:oMath>
            <w:r w:rsidR="00D255DB">
              <w:t>, Å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68EB" w14:textId="77777777" w:rsidR="00D255DB" w:rsidRDefault="00040002">
            <w:pPr>
              <w:spacing w:line="240" w:lineRule="auto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екс</m:t>
                  </m:r>
                </m:sub>
              </m:sSub>
            </m:oMath>
            <w:r w:rsidR="00D255DB">
              <w:t>, Å</w:t>
            </w:r>
          </w:p>
        </w:tc>
      </w:tr>
      <w:tr w:rsidR="00D255DB" w14:paraId="1DB33919" w14:textId="77777777" w:rsidTr="00D255DB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2A0F" w14:textId="77777777" w:rsidR="00D255DB" w:rsidRDefault="00040002">
            <w:pPr>
              <w:spacing w:line="24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524C" w14:textId="77777777" w:rsidR="00D255DB" w:rsidRDefault="00D255DB">
            <w:pPr>
              <w:spacing w:line="240" w:lineRule="auto"/>
              <w:jc w:val="center"/>
              <w:rPr>
                <w:lang w:val="en-US"/>
              </w:rPr>
            </w:pPr>
            <w:r>
              <w:t>6545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0712" w14:textId="32B78E59" w:rsidR="00D255DB" w:rsidRPr="00A64F47" w:rsidRDefault="00D255DB">
            <w:pPr>
              <w:spacing w:line="240" w:lineRule="auto"/>
              <w:jc w:val="center"/>
              <w:rPr>
                <w:lang w:val="ru-RU"/>
              </w:rPr>
            </w:pPr>
            <w:r>
              <w:t>6</w:t>
            </w:r>
            <w:r w:rsidR="00A64F47">
              <w:rPr>
                <w:lang w:val="ru-RU"/>
              </w:rPr>
              <w:t>234</w:t>
            </w:r>
          </w:p>
        </w:tc>
      </w:tr>
      <w:tr w:rsidR="00D255DB" w14:paraId="494FDFCF" w14:textId="77777777" w:rsidTr="00D255DB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3BB6" w14:textId="77777777" w:rsidR="00D255DB" w:rsidRDefault="00040002">
            <w:pPr>
              <w:spacing w:line="24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A7D6" w14:textId="77777777" w:rsidR="00D255DB" w:rsidRDefault="00D255DB">
            <w:pPr>
              <w:spacing w:line="240" w:lineRule="auto"/>
              <w:jc w:val="center"/>
            </w:pPr>
            <w:r>
              <w:t>4848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73D0" w14:textId="61A32A88" w:rsidR="00D255DB" w:rsidRPr="00A64F47" w:rsidRDefault="00D255DB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 w:rsidR="00A64F47">
              <w:rPr>
                <w:lang w:val="ru-RU"/>
              </w:rPr>
              <w:t>916</w:t>
            </w:r>
          </w:p>
        </w:tc>
      </w:tr>
      <w:tr w:rsidR="00D255DB" w14:paraId="396A24C4" w14:textId="77777777" w:rsidTr="00D255DB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DBBF" w14:textId="77777777" w:rsidR="00D255DB" w:rsidRDefault="00040002">
            <w:pPr>
              <w:spacing w:line="24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F62B" w14:textId="77777777" w:rsidR="00D255DB" w:rsidRDefault="00D255DB">
            <w:pPr>
              <w:spacing w:line="240" w:lineRule="auto"/>
              <w:jc w:val="center"/>
            </w:pPr>
            <w:r>
              <w:t>4329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A9EA" w14:textId="23C42379" w:rsidR="00D255DB" w:rsidRPr="00A64F47" w:rsidRDefault="00D255DB">
            <w:pPr>
              <w:spacing w:line="240" w:lineRule="auto"/>
              <w:jc w:val="center"/>
              <w:rPr>
                <w:lang w:val="ru-RU"/>
              </w:rPr>
            </w:pPr>
            <w:r>
              <w:t>43</w:t>
            </w:r>
            <w:r w:rsidR="00A64F47">
              <w:rPr>
                <w:lang w:val="ru-RU"/>
              </w:rPr>
              <w:t>58</w:t>
            </w:r>
          </w:p>
        </w:tc>
      </w:tr>
      <w:tr w:rsidR="00D255DB" w14:paraId="17152E40" w14:textId="77777777" w:rsidTr="00D255DB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33DE" w14:textId="4EB05010" w:rsidR="00D255DB" w:rsidRDefault="00D255DB">
            <w:pPr>
              <w:spacing w:line="24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&lt;R&gt;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=3.5</m:t>
                </m:r>
              </m:oMath>
            </m:oMathPara>
          </w:p>
        </w:tc>
        <w:tc>
          <w:tcPr>
            <w:tcW w:w="6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9C20" w14:textId="249BB464" w:rsidR="00D255DB" w:rsidRDefault="00D255DB">
            <w:pPr>
              <w:spacing w:line="240" w:lineRule="auto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ε=3%</m:t>
                </m:r>
              </m:oMath>
            </m:oMathPara>
          </w:p>
        </w:tc>
      </w:tr>
    </w:tbl>
    <w:p w14:paraId="3DBF6363" w14:textId="77777777" w:rsidR="00D255DB" w:rsidRPr="00D255DB" w:rsidRDefault="00D255DB" w:rsidP="00D255DB">
      <w:pPr>
        <w:tabs>
          <w:tab w:val="left" w:pos="6295"/>
        </w:tabs>
        <w:spacing w:after="0"/>
        <w:rPr>
          <w:rFonts w:eastAsiaTheme="minorEastAsia"/>
          <w:iCs/>
        </w:rPr>
      </w:pPr>
    </w:p>
    <w:p w14:paraId="23D65775" w14:textId="36B8E3B6" w:rsidR="00D255DB" w:rsidRPr="00D255DB" w:rsidRDefault="00D255DB" w:rsidP="00D255DB">
      <w:pPr>
        <w:rPr>
          <w:rFonts w:eastAsiaTheme="minorEastAsia"/>
          <w:lang w:val="ru-RU"/>
        </w:rPr>
      </w:pPr>
      <w:r>
        <w:rPr>
          <w:lang w:val="ru-RU"/>
        </w:rPr>
        <w:t>Похибка:</w:t>
      </w:r>
    </w:p>
    <w:p w14:paraId="399AEC18" w14:textId="70D9F8DA" w:rsidR="00D255DB" w:rsidRPr="00D255DB" w:rsidRDefault="00D255DB" w:rsidP="00D255D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&lt;R&gt;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3.6+3.4+3.4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=3.5</m:t>
          </m:r>
        </m:oMath>
      </m:oMathPara>
    </w:p>
    <w:p w14:paraId="07602C77" w14:textId="26107E20" w:rsidR="00D255DB" w:rsidRPr="00D255DB" w:rsidRDefault="00D255DB" w:rsidP="00D255DB"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таб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-&lt;R&gt;|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таб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3.4-&lt;3.5&gt;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3.4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∙100%=3%</m:t>
          </m:r>
        </m:oMath>
      </m:oMathPara>
    </w:p>
    <w:p w14:paraId="41D04F2B" w14:textId="77777777" w:rsidR="00D255DB" w:rsidRDefault="00D255DB" w:rsidP="00D255DB">
      <w:pPr>
        <w:rPr>
          <w:rFonts w:eastAsiaTheme="minorEastAsia"/>
        </w:rPr>
      </w:pPr>
    </w:p>
    <w:p w14:paraId="2B475F32" w14:textId="4509974A" w:rsidR="00D255DB" w:rsidRPr="00D255DB" w:rsidRDefault="00D255DB" w:rsidP="00D255DB">
      <w:pPr>
        <w:tabs>
          <w:tab w:val="left" w:pos="6295"/>
        </w:tabs>
        <w:spacing w:after="0"/>
        <w:rPr>
          <w:b/>
          <w:bCs/>
          <w:i/>
        </w:rPr>
      </w:pPr>
      <w:r w:rsidRPr="00D255DB">
        <w:rPr>
          <w:rFonts w:eastAsiaTheme="minorEastAsia"/>
          <w:b/>
          <w:bCs/>
          <w:i/>
        </w:rPr>
        <w:br/>
      </w:r>
    </w:p>
    <w:p w14:paraId="7A225AA3" w14:textId="77777777" w:rsidR="00D255DB" w:rsidRPr="00D255DB" w:rsidRDefault="00D255DB" w:rsidP="00D255DB">
      <w:pPr>
        <w:tabs>
          <w:tab w:val="left" w:pos="6295"/>
        </w:tabs>
        <w:spacing w:after="0"/>
        <w:rPr>
          <w:rFonts w:eastAsiaTheme="minorEastAsia"/>
          <w:i/>
        </w:rPr>
      </w:pPr>
    </w:p>
    <w:p w14:paraId="29685A8D" w14:textId="77777777" w:rsidR="00633341" w:rsidRDefault="00633341" w:rsidP="00D255DB">
      <w:pPr>
        <w:rPr>
          <w:b/>
          <w:bCs/>
        </w:rPr>
      </w:pPr>
    </w:p>
    <w:p w14:paraId="137D09E2" w14:textId="77777777" w:rsidR="00633341" w:rsidRDefault="00633341"/>
    <w:sectPr w:rsidR="0063334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41"/>
    <w:rsid w:val="00040002"/>
    <w:rsid w:val="000766B3"/>
    <w:rsid w:val="001F6C50"/>
    <w:rsid w:val="00480CC7"/>
    <w:rsid w:val="00610F9A"/>
    <w:rsid w:val="00633341"/>
    <w:rsid w:val="00A64F47"/>
    <w:rsid w:val="00C33AE8"/>
    <w:rsid w:val="00D255DB"/>
    <w:rsid w:val="00E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D339"/>
  <w15:chartTrackingRefBased/>
  <w15:docId w15:val="{C236631D-BECD-4324-AEBA-CC246F45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41"/>
    <w:pPr>
      <w:spacing w:line="256" w:lineRule="auto"/>
    </w:pPr>
    <w:rPr>
      <w:rFonts w:ascii="Times New Roman" w:hAnsi="Times New Roman" w:cs="Times New Roman"/>
      <w:sz w:val="28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6B3"/>
    <w:pPr>
      <w:spacing w:after="0" w:line="240" w:lineRule="auto"/>
    </w:pPr>
    <w:rPr>
      <w:rFonts w:ascii="Times New Roman" w:hAnsi="Times New Roman" w:cs="Times New Roman"/>
      <w:sz w:val="28"/>
      <w:szCs w:val="26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5</cp:revision>
  <dcterms:created xsi:type="dcterms:W3CDTF">2024-05-06T10:54:00Z</dcterms:created>
  <dcterms:modified xsi:type="dcterms:W3CDTF">2024-05-08T18:33:00Z</dcterms:modified>
</cp:coreProperties>
</file>