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Baza Danych - Dev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Zadania do wykonania: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Pobierz i zainstaluj SQL Server + Management Studio w wersji 2014 -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https://www.microsoft.com/en-us/download/details.aspx?id=42299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Stwórz nową bazę danych “Recruitment” na serwerze bazodanowym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Dodaj dwie tabelki “</w:t>
      </w:r>
      <w:r w:rsidDel="00000000" w:rsidR="00000000" w:rsidRPr="00000000">
        <w:rPr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” i “candidatesProcessed”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dbo.candidates - tabelka powinna zawierać następujące kolumny: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(z kluczem głównym, typ int, niezerowa)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(typ varchar, 50 znaków)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 (typ varchar, 50 znaków)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(typ int)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(typ varchar, 5</w:t>
      </w:r>
      <w:r w:rsidDel="00000000" w:rsidR="00000000" w:rsidRPr="00000000">
        <w:rPr>
          <w:rtl w:val="0"/>
        </w:rPr>
        <w:t xml:space="preserve">0 znaków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Salary (typ int)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Grade (typ, int)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dbo.candidatesProcessed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(z kluczem głównym, typ int, niezerowa)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(typ varchar, 50 znaków)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 (typ varchar, 50 znaków)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Accepted </w:t>
      </w:r>
      <w:r w:rsidDel="00000000" w:rsidR="00000000" w:rsidRPr="00000000">
        <w:rPr>
          <w:rtl w:val="0"/>
        </w:rPr>
        <w:t xml:space="preserve">(typ varchar, 2 znaki)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Zapełnij tabelkę “dbo.candidates” danymi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Tak co najmniej 10 rekordów zainsertować do tabelki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Stwórz procedurę składowaną, która załaduje dane do tabelki “</w:t>
      </w:r>
      <w:r w:rsidDel="00000000" w:rsidR="00000000" w:rsidRPr="00000000">
        <w:rPr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Processed” na podstawie danych z tabelki “dbo.candidates” - a więc kolumna “Accepted” będzie przyjmowała 2 wartości “Y” albo “N”. Możemy sobie ustalić następujący algorytm.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kandydat otrzymał ocenę 1-4 to go odrzucamy nieważne ile kasy zarząda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kandydat otrzymał ocenę 5-8 to go przyjmujemy tylko jeśli nie zarząda więcej niż 10000 PLN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 kandydat otrzymał ocenę 9-10 to go przyjmujemy bez ograniczeń kwotowych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Podpowiedzi: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Osobiście wolę ten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https://www.hanselman.com/blog/DownloadSQLServerExpress.aspx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Wpierw należy połączyć się w Management Studio z serwerem bazodanowym, który udało Ci się właśnie stworzyć. Następnie prawym przyciskiem myszy na “Databases” i po wprowadzeniu odpowiedniej nazwy bazy danych po prostu bez manipulowania innymi parametrami dodajemy nową bazę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Przykładowa tabelka</w:t>
      </w:r>
      <w:r w:rsidDel="00000000" w:rsidR="00000000" w:rsidRPr="00000000">
        <w:rPr>
          <w:rtl w:val="0"/>
        </w:rPr>
        <w:t xml:space="preserve"> - prawym przyciskiem klikając na nazwę bazy wy</w:t>
      </w:r>
      <w:r w:rsidDel="00000000" w:rsidR="00000000" w:rsidRPr="00000000">
        <w:rPr>
          <w:rtl w:val="0"/>
        </w:rPr>
        <w:t xml:space="preserve">bieramy ‘New Query’ i przeklejamy zapytanie. Odpalamy zapytanie przyciskiem [Execute]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Tabelka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Id int </w:t>
      </w:r>
      <w:r w:rsidDel="00000000" w:rsidR="00000000" w:rsidRPr="00000000">
        <w:rPr>
          <w:color w:val="0000cd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LastName varchar(255),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FirstName varchar(255),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    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KEY</w:t>
      </w:r>
      <w:r w:rsidDel="00000000" w:rsidR="00000000" w:rsidRPr="00000000">
        <w:rPr>
          <w:rtl w:val="0"/>
        </w:rPr>
        <w:t xml:space="preserve"> (Id)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Przykładowy insert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(Id, </w:t>
      </w:r>
      <w:r w:rsidDel="00000000" w:rsidR="00000000" w:rsidRPr="00000000">
        <w:rPr>
          <w:rtl w:val="0"/>
        </w:rPr>
        <w:t xml:space="preserve">LastName, FirstName</w:t>
      </w:r>
      <w:r w:rsidDel="00000000" w:rsidR="00000000" w:rsidRPr="00000000">
        <w:rPr>
          <w:rtl w:val="0"/>
        </w:rPr>
        <w:t xml:space="preserve">, ...)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(1, ‘Rambo’, ‘John’, ...); 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 razie potrzeby modyfikacja danych następuje poprzez update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Tabelka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SET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LastName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i w:val="1"/>
          <w:rtl w:val="0"/>
        </w:rPr>
        <w:t xml:space="preserve">Neruda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ID=1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Przykładowa procedura składowana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NaszaProcedurka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AS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cd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Tabelka2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i w:val="1"/>
          <w:rtl w:val="0"/>
        </w:rPr>
        <w:t xml:space="preserve"> Tabelka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Pomiędzy Begin a End powinniśmy umieścić nasze zapytanie. To będzie oczywiście zapytanie wykorzystujące już poznany insert ale także musimy jakoś wyfiltrować te rekordy, które spełniają nasze kryteria. W tym celu wykorzystamy słówko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w naszym select, które ograniczy nam zakres rekordów np.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(id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and id &lt; 5) or ( id &gt;= 2). Stworzona procedura będzie widoczna w sekcji “Programmability” w drzewku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Rozwiązanie: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 int </w:t>
      </w:r>
      <w:r w:rsidDel="00000000" w:rsidR="00000000" w:rsidRPr="00000000">
        <w:rPr>
          <w:color w:val="0000cd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Name varchar(50),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LastName varchar(50),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Level varchar(50),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Area varchar(50),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Salary int,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Grade int,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cd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(Id)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candidatesProcessed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Id int </w:t>
      </w:r>
      <w:r w:rsidDel="00000000" w:rsidR="00000000" w:rsidRPr="00000000">
        <w:rPr>
          <w:color w:val="0000cd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Name varchar(50),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LastName varchar(50),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Accepted varchar(2),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cd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(Id)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cd"/>
          <w:rtl w:val="0"/>
        </w:rPr>
        <w:t xml:space="preserve">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(Id, Name, LastName, Level, Area, Salary, Grade)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(1, 'John', 'Rambo', '2', 'Development', 8000, 5);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INSERT INTO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(Id, Name, LastName, Level, Area, Salary, Grade)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(2, 'Bill', 'Gates', '1', 'QA', 5000, 5);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(Id, Name, LastName, Level, Area, Salary, Grade)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(3, 'John', 'Doe', '2', 'QA', 5000, 8);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(Id, Name, LastName, Level, Area, Salary, Grade)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(4, 'Angela', 'Merkel', '4', 'Development', 8000, 7);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(Id, Name, LastName, Level, Area, Salary, Grade)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(5, 'John', 'Rambo II', '1', 'Development', 3000, 2);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color w:val="0000cd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dbo.recruitmentProcedure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AS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    </w:t>
      </w:r>
      <w:r w:rsidDel="00000000" w:rsidR="00000000" w:rsidRPr="00000000">
        <w:rPr>
          <w:color w:val="0000cd"/>
          <w:rtl w:val="0"/>
        </w:rPr>
        <w:t xml:space="preserve">DELETE FROM </w:t>
      </w:r>
      <w:r w:rsidDel="00000000" w:rsidR="00000000" w:rsidRPr="00000000">
        <w:rPr>
          <w:i w:val="1"/>
          <w:rtl w:val="0"/>
        </w:rPr>
        <w:t xml:space="preserve">dbo.candidatesProcessed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    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dbo.candidatesProcessed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Id, Name, LastName, 'N' </w:t>
      </w: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(Grade &lt; 5) </w:t>
      </w:r>
      <w:r w:rsidDel="00000000" w:rsidR="00000000" w:rsidRPr="00000000">
        <w:rPr>
          <w:color w:val="0000cd"/>
          <w:rtl w:val="0"/>
        </w:rPr>
        <w:t xml:space="preserve">OR</w:t>
      </w:r>
      <w:r w:rsidDel="00000000" w:rsidR="00000000" w:rsidRPr="00000000">
        <w:rPr>
          <w:rtl w:val="0"/>
        </w:rPr>
        <w:t xml:space="preserve"> (Grade &lt; 9 </w:t>
      </w:r>
      <w:r w:rsidDel="00000000" w:rsidR="00000000" w:rsidRPr="00000000">
        <w:rPr>
          <w:color w:val="0000cd"/>
          <w:rtl w:val="0"/>
        </w:rPr>
        <w:t xml:space="preserve">AND</w:t>
      </w:r>
      <w:r w:rsidDel="00000000" w:rsidR="00000000" w:rsidRPr="00000000">
        <w:rPr>
          <w:rtl w:val="0"/>
        </w:rPr>
        <w:t xml:space="preserve"> Salary &gt;= 10000)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cd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dbo.candidatesProcessed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Id, Name, LastName, 'Y' </w:t>
      </w:r>
      <w:r w:rsidDel="00000000" w:rsidR="00000000" w:rsidRPr="00000000">
        <w:rPr>
          <w:color w:val="0000cd"/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dbo.candidates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(Grade &gt;= 9) </w:t>
      </w:r>
      <w:r w:rsidDel="00000000" w:rsidR="00000000" w:rsidRPr="00000000">
        <w:rPr>
          <w:color w:val="0000cd"/>
          <w:rtl w:val="0"/>
        </w:rPr>
        <w:t xml:space="preserve">OR</w:t>
      </w:r>
      <w:r w:rsidDel="00000000" w:rsidR="00000000" w:rsidRPr="00000000">
        <w:rPr>
          <w:rtl w:val="0"/>
        </w:rPr>
        <w:t xml:space="preserve"> (Grade &gt;= 5 </w:t>
      </w:r>
      <w:r w:rsidDel="00000000" w:rsidR="00000000" w:rsidRPr="00000000">
        <w:rPr>
          <w:color w:val="0000cd"/>
          <w:rtl w:val="0"/>
        </w:rPr>
        <w:t xml:space="preserve">AND</w:t>
      </w:r>
      <w:r w:rsidDel="00000000" w:rsidR="00000000" w:rsidRPr="00000000">
        <w:rPr>
          <w:rtl w:val="0"/>
        </w:rPr>
        <w:t xml:space="preserve"> Grade &lt;= 8 </w:t>
      </w:r>
      <w:r w:rsidDel="00000000" w:rsidR="00000000" w:rsidRPr="00000000">
        <w:rPr>
          <w:color w:val="0000cd"/>
          <w:rtl w:val="0"/>
        </w:rPr>
        <w:t xml:space="preserve">AND</w:t>
      </w:r>
      <w:r w:rsidDel="00000000" w:rsidR="00000000" w:rsidRPr="00000000">
        <w:rPr>
          <w:rtl w:val="0"/>
        </w:rPr>
        <w:t xml:space="preserve"> Salary &lt;= 10000)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END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color w:val="0000c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EXEC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recruitmentProcedure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download/details.aspx?id=42299" TargetMode="External"/><Relationship Id="rId7" Type="http://schemas.openxmlformats.org/officeDocument/2006/relationships/hyperlink" Target="https://www.hanselman.com/blog/DownloadSQLServerExpres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