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E2E" w:rsidRPr="00B80488" w:rsidRDefault="00673E2E" w:rsidP="00673E2E">
      <w:pPr>
        <w:jc w:val="both"/>
        <w:rPr>
          <w:rFonts w:ascii="Times New Roman" w:hAnsi="Times New Roman" w:cs="Times New Roman"/>
          <w:b/>
          <w:sz w:val="28"/>
          <w:szCs w:val="28"/>
        </w:rPr>
      </w:pPr>
      <w:r w:rsidRPr="00B80488">
        <w:rPr>
          <w:rFonts w:ascii="Times New Roman" w:hAnsi="Times New Roman" w:cs="Times New Roman"/>
          <w:b/>
          <w:sz w:val="28"/>
          <w:szCs w:val="28"/>
        </w:rPr>
        <w:t>Comparative study of methods of Principal Component Analysis of automatic segmentation of functional magnetic resonance imaging (fMRI).</w:t>
      </w:r>
    </w:p>
    <w:p w:rsidR="00673E2E" w:rsidRDefault="00673E2E" w:rsidP="00673E2E">
      <w:pPr>
        <w:jc w:val="center"/>
        <w:rPr>
          <w:rFonts w:ascii="Times New Roman" w:hAnsi="Times New Roman" w:cs="Times New Roman"/>
          <w:sz w:val="24"/>
          <w:szCs w:val="24"/>
        </w:rPr>
      </w:pPr>
    </w:p>
    <w:p w:rsidR="00673E2E" w:rsidRPr="002E1BA9" w:rsidRDefault="00673E2E" w:rsidP="00673E2E">
      <w:pPr>
        <w:jc w:val="center"/>
        <w:rPr>
          <w:rFonts w:ascii="Times New Roman" w:hAnsi="Times New Roman" w:cs="Times New Roman"/>
          <w:sz w:val="24"/>
          <w:szCs w:val="24"/>
        </w:rPr>
      </w:pPr>
      <w:r>
        <w:rPr>
          <w:rFonts w:ascii="Times New Roman" w:hAnsi="Times New Roman" w:cs="Times New Roman"/>
          <w:sz w:val="24"/>
          <w:szCs w:val="24"/>
        </w:rPr>
        <w:t>Przemysław Teodorski</w:t>
      </w:r>
    </w:p>
    <w:p w:rsidR="00673E2E" w:rsidRDefault="00673E2E" w:rsidP="00673E2E">
      <w:pPr>
        <w:jc w:val="center"/>
        <w:rPr>
          <w:rFonts w:ascii="Times New Roman" w:hAnsi="Times New Roman" w:cs="Times New Roman"/>
          <w:sz w:val="24"/>
          <w:szCs w:val="24"/>
        </w:rPr>
      </w:pPr>
      <w:r>
        <w:rPr>
          <w:rFonts w:ascii="Times New Roman" w:hAnsi="Times New Roman" w:cs="Times New Roman"/>
          <w:sz w:val="24"/>
          <w:szCs w:val="24"/>
        </w:rPr>
        <w:t>December 21, 2015</w:t>
      </w:r>
    </w:p>
    <w:p w:rsidR="00673E2E" w:rsidRPr="00B80488" w:rsidRDefault="00673E2E" w:rsidP="00673E2E">
      <w:pPr>
        <w:jc w:val="center"/>
        <w:rPr>
          <w:rStyle w:val="apple-converted-space"/>
          <w:rFonts w:ascii="Times New Roman" w:hAnsi="Times New Roman" w:cs="Times New Roman"/>
          <w:bCs/>
          <w:sz w:val="24"/>
          <w:szCs w:val="24"/>
          <w:shd w:val="clear" w:color="auto" w:fill="FFFFFF"/>
        </w:rPr>
      </w:pPr>
      <w:r w:rsidRPr="00B80488">
        <w:rPr>
          <w:rFonts w:ascii="Times New Roman" w:hAnsi="Times New Roman" w:cs="Times New Roman"/>
          <w:bCs/>
          <w:sz w:val="24"/>
          <w:szCs w:val="24"/>
          <w:shd w:val="clear" w:color="auto" w:fill="FFFFFF"/>
        </w:rPr>
        <w:t>Universitat Politècnica de València</w:t>
      </w:r>
    </w:p>
    <w:p w:rsidR="00673E2E" w:rsidRPr="00EC6DFA" w:rsidRDefault="00673E2E" w:rsidP="009B5D9C">
      <w:pPr>
        <w:pStyle w:val="Akapitzlist"/>
        <w:numPr>
          <w:ilvl w:val="0"/>
          <w:numId w:val="14"/>
        </w:numPr>
        <w:jc w:val="both"/>
        <w:rPr>
          <w:rFonts w:ascii="Times New Roman" w:hAnsi="Times New Roman" w:cs="Times New Roman"/>
          <w:b/>
          <w:sz w:val="28"/>
          <w:szCs w:val="28"/>
        </w:rPr>
      </w:pPr>
      <w:r w:rsidRPr="00EC6DFA">
        <w:rPr>
          <w:rFonts w:ascii="Times New Roman" w:hAnsi="Times New Roman" w:cs="Times New Roman"/>
          <w:b/>
          <w:sz w:val="28"/>
          <w:szCs w:val="28"/>
        </w:rPr>
        <w:t>Introduction</w:t>
      </w:r>
    </w:p>
    <w:p w:rsidR="009B5D9C" w:rsidRPr="009B5D9C" w:rsidRDefault="009B5D9C" w:rsidP="00146754">
      <w:pPr>
        <w:ind w:left="360" w:firstLine="348"/>
        <w:jc w:val="both"/>
        <w:rPr>
          <w:rFonts w:ascii="Times New Roman" w:hAnsi="Times New Roman" w:cs="Times New Roman"/>
          <w:b/>
          <w:sz w:val="24"/>
          <w:szCs w:val="24"/>
        </w:rPr>
      </w:pPr>
      <w:r w:rsidRPr="009B5D9C">
        <w:rPr>
          <w:rFonts w:ascii="Times New Roman" w:hAnsi="Times New Roman" w:cs="Times New Roman"/>
          <w:b/>
          <w:sz w:val="24"/>
          <w:szCs w:val="24"/>
        </w:rPr>
        <w:t>Motivation</w:t>
      </w:r>
    </w:p>
    <w:p w:rsidR="00673E2E" w:rsidRPr="002E1BA9" w:rsidRDefault="00673E2E" w:rsidP="00146754">
      <w:pPr>
        <w:ind w:left="708"/>
        <w:jc w:val="both"/>
        <w:rPr>
          <w:rFonts w:ascii="Times New Roman" w:hAnsi="Times New Roman" w:cs="Times New Roman"/>
          <w:sz w:val="24"/>
          <w:szCs w:val="24"/>
        </w:rPr>
      </w:pPr>
      <w:r w:rsidRPr="002E1BA9">
        <w:rPr>
          <w:rFonts w:ascii="Times New Roman" w:hAnsi="Times New Roman" w:cs="Times New Roman"/>
          <w:sz w:val="24"/>
          <w:szCs w:val="24"/>
        </w:rPr>
        <w:t>In the beginning of the last decade an increase of CPU (Central Processing Unit) clock speed was generally stopped. The main reason for th</w:t>
      </w:r>
      <w:r w:rsidR="00C26C76">
        <w:rPr>
          <w:rFonts w:ascii="Times New Roman" w:hAnsi="Times New Roman" w:cs="Times New Roman"/>
          <w:sz w:val="24"/>
          <w:szCs w:val="24"/>
        </w:rPr>
        <w:t>is</w:t>
      </w:r>
      <w:r w:rsidRPr="002E1BA9">
        <w:rPr>
          <w:rFonts w:ascii="Times New Roman" w:hAnsi="Times New Roman" w:cs="Times New Roman"/>
          <w:sz w:val="24"/>
          <w:szCs w:val="24"/>
        </w:rPr>
        <w:t xml:space="preserve"> is because of the thermal losses. In order to maintain continuous increase of the performance, nowadays processors comprise many cores</w:t>
      </w:r>
      <w:r w:rsidR="00C26C76">
        <w:rPr>
          <w:rFonts w:ascii="Times New Roman" w:hAnsi="Times New Roman" w:cs="Times New Roman"/>
          <w:sz w:val="24"/>
          <w:szCs w:val="24"/>
        </w:rPr>
        <w:t xml:space="preserve"> (multi-core</w:t>
      </w:r>
      <w:r w:rsidRPr="002E1BA9">
        <w:rPr>
          <w:rFonts w:ascii="Times New Roman" w:hAnsi="Times New Roman" w:cs="Times New Roman"/>
          <w:sz w:val="24"/>
          <w:szCs w:val="24"/>
        </w:rPr>
        <w:t xml:space="preserve"> processor). This implies that a paradigm of sequentially written programs has become unable to fully utilize this architecture. To achieve that it is necesarry to develop parallel applications i.e. applications which exploit all available cores efficiently.</w:t>
      </w:r>
    </w:p>
    <w:p w:rsidR="00673E2E" w:rsidRPr="002E1BA9" w:rsidRDefault="00673E2E" w:rsidP="00146754">
      <w:pPr>
        <w:ind w:left="708"/>
        <w:jc w:val="both"/>
        <w:rPr>
          <w:rFonts w:ascii="Times New Roman" w:hAnsi="Times New Roman" w:cs="Times New Roman"/>
          <w:color w:val="000000"/>
          <w:sz w:val="24"/>
          <w:szCs w:val="24"/>
          <w:shd w:val="clear" w:color="auto" w:fill="FFFFFF"/>
        </w:rPr>
      </w:pPr>
      <w:r w:rsidRPr="002E1BA9">
        <w:rPr>
          <w:rFonts w:ascii="Times New Roman" w:hAnsi="Times New Roman" w:cs="Times New Roman"/>
          <w:sz w:val="24"/>
          <w:szCs w:val="24"/>
        </w:rPr>
        <w:t xml:space="preserve">In practice there are two main approaches to develop parallel applications. The first one is about processors containing several cores (2,4,6,8,…), each one (processor) processing several  „heavy” threads. Another type of processors are those which contain many cores (hundreds, thousands) being able to process many „light” threads. This is how GPU (Graphic Processor Unit) works. Nowadays numerical applications with big computational complexity are implemented mainly on GPUs which </w:t>
      </w:r>
      <w:r w:rsidRPr="002E1BA9">
        <w:rPr>
          <w:rFonts w:ascii="Times New Roman" w:hAnsi="Times New Roman" w:cs="Times New Roman"/>
          <w:color w:val="000000"/>
          <w:sz w:val="24"/>
          <w:szCs w:val="24"/>
          <w:shd w:val="clear" w:color="auto" w:fill="FFFFFF"/>
        </w:rPr>
        <w:t xml:space="preserve">are specialized for compute-intensive, highly parallel computation - exactly what graphics rendering is about - and therefore designed such that more transistors are devoted to data processing rather than data caching and flow control [1]. A low price and availability are another advantages of GPUs. </w:t>
      </w:r>
    </w:p>
    <w:p w:rsidR="00673E2E" w:rsidRPr="009B5D9C" w:rsidRDefault="00673E2E" w:rsidP="00146754">
      <w:pPr>
        <w:ind w:firstLine="708"/>
        <w:jc w:val="both"/>
        <w:rPr>
          <w:rFonts w:ascii="Times New Roman" w:hAnsi="Times New Roman" w:cs="Times New Roman"/>
          <w:b/>
          <w:color w:val="000000"/>
          <w:sz w:val="24"/>
          <w:szCs w:val="24"/>
          <w:shd w:val="clear" w:color="auto" w:fill="FFFFFF"/>
        </w:rPr>
      </w:pPr>
      <w:r w:rsidRPr="009B5D9C">
        <w:rPr>
          <w:rFonts w:ascii="Times New Roman" w:hAnsi="Times New Roman" w:cs="Times New Roman"/>
          <w:b/>
          <w:color w:val="000000"/>
          <w:sz w:val="24"/>
          <w:szCs w:val="24"/>
          <w:shd w:val="clear" w:color="auto" w:fill="FFFFFF"/>
        </w:rPr>
        <w:t>Objectives</w:t>
      </w:r>
    </w:p>
    <w:p w:rsidR="00673E2E" w:rsidRDefault="00673E2E" w:rsidP="00146754">
      <w:pPr>
        <w:ind w:left="708"/>
        <w:jc w:val="both"/>
        <w:rPr>
          <w:rFonts w:ascii="Times New Roman" w:hAnsi="Times New Roman" w:cs="Times New Roman"/>
          <w:sz w:val="24"/>
          <w:szCs w:val="24"/>
        </w:rPr>
      </w:pPr>
      <w:r w:rsidRPr="002E1BA9">
        <w:rPr>
          <w:rFonts w:ascii="Times New Roman" w:hAnsi="Times New Roman" w:cs="Times New Roman"/>
          <w:sz w:val="24"/>
          <w:szCs w:val="24"/>
        </w:rPr>
        <w:t>The aim of this work was to implement a paral</w:t>
      </w:r>
      <w:r w:rsidR="00C26C76">
        <w:rPr>
          <w:rFonts w:ascii="Times New Roman" w:hAnsi="Times New Roman" w:cs="Times New Roman"/>
          <w:sz w:val="24"/>
          <w:szCs w:val="24"/>
        </w:rPr>
        <w:t xml:space="preserve">lel version of </w:t>
      </w:r>
      <w:r w:rsidR="0004598B">
        <w:rPr>
          <w:rFonts w:ascii="Times New Roman" w:hAnsi="Times New Roman" w:cs="Times New Roman"/>
          <w:sz w:val="24"/>
          <w:szCs w:val="24"/>
        </w:rPr>
        <w:t xml:space="preserve">Principal Component Analysis (PCA) </w:t>
      </w:r>
      <w:r w:rsidR="00C26C76">
        <w:rPr>
          <w:rFonts w:ascii="Times New Roman" w:hAnsi="Times New Roman" w:cs="Times New Roman"/>
          <w:sz w:val="24"/>
          <w:szCs w:val="24"/>
        </w:rPr>
        <w:t>based method</w:t>
      </w:r>
      <w:r w:rsidRPr="002E1BA9">
        <w:rPr>
          <w:rFonts w:ascii="Times New Roman" w:hAnsi="Times New Roman" w:cs="Times New Roman"/>
          <w:sz w:val="24"/>
          <w:szCs w:val="24"/>
        </w:rPr>
        <w:t xml:space="preserve"> of segmentation of functional magnetic resonance imaging (fMRI) on CUDA (Compute Unified Device Architecture) platform in order to obtain better performance (speed-up) regarding to Matlab method’s version. The study comprises a complete documentation of the code of the implemented algorithm in CUDA C, explaining some tricks characteristc of CUDA, and other possible solutions. Later a comparison of the execution time </w:t>
      </w:r>
      <w:r w:rsidR="00C85087">
        <w:rPr>
          <w:rFonts w:ascii="Times New Roman" w:hAnsi="Times New Roman" w:cs="Times New Roman"/>
          <w:sz w:val="24"/>
          <w:szCs w:val="24"/>
        </w:rPr>
        <w:t>between Matlab and CUDA versions</w:t>
      </w:r>
      <w:r w:rsidRPr="002E1BA9">
        <w:rPr>
          <w:rFonts w:ascii="Times New Roman" w:hAnsi="Times New Roman" w:cs="Times New Roman"/>
          <w:sz w:val="24"/>
          <w:szCs w:val="24"/>
        </w:rPr>
        <w:t xml:space="preserve"> </w:t>
      </w:r>
      <w:r w:rsidR="00173D66">
        <w:rPr>
          <w:rFonts w:ascii="Times New Roman" w:hAnsi="Times New Roman" w:cs="Times New Roman"/>
          <w:sz w:val="24"/>
          <w:szCs w:val="24"/>
        </w:rPr>
        <w:t>is</w:t>
      </w:r>
      <w:r w:rsidRPr="002E1BA9">
        <w:rPr>
          <w:rFonts w:ascii="Times New Roman" w:hAnsi="Times New Roman" w:cs="Times New Roman"/>
          <w:sz w:val="24"/>
          <w:szCs w:val="24"/>
        </w:rPr>
        <w:t xml:space="preserve"> shown.</w:t>
      </w:r>
    </w:p>
    <w:p w:rsidR="00C26C76" w:rsidRPr="002E1BA9" w:rsidRDefault="0004598B" w:rsidP="00363706">
      <w:pPr>
        <w:ind w:left="708"/>
        <w:jc w:val="both"/>
        <w:rPr>
          <w:rFonts w:ascii="Times New Roman" w:hAnsi="Times New Roman" w:cs="Times New Roman"/>
          <w:sz w:val="24"/>
          <w:szCs w:val="24"/>
        </w:rPr>
      </w:pPr>
      <w:r>
        <w:rPr>
          <w:rFonts w:ascii="Times New Roman" w:hAnsi="Times New Roman" w:cs="Times New Roman"/>
          <w:sz w:val="24"/>
          <w:szCs w:val="24"/>
        </w:rPr>
        <w:lastRenderedPageBreak/>
        <w:t>In addition a usefulness of PCA method</w:t>
      </w:r>
      <w:r w:rsidR="00173D66">
        <w:rPr>
          <w:rFonts w:ascii="Times New Roman" w:hAnsi="Times New Roman" w:cs="Times New Roman"/>
          <w:sz w:val="24"/>
          <w:szCs w:val="24"/>
        </w:rPr>
        <w:t xml:space="preserve"> is tested</w:t>
      </w:r>
      <w:r>
        <w:rPr>
          <w:rFonts w:ascii="Times New Roman" w:hAnsi="Times New Roman" w:cs="Times New Roman"/>
          <w:sz w:val="24"/>
          <w:szCs w:val="24"/>
        </w:rPr>
        <w:t xml:space="preserve"> for</w:t>
      </w:r>
      <w:r w:rsidR="00363706">
        <w:rPr>
          <w:rFonts w:ascii="Times New Roman" w:hAnsi="Times New Roman" w:cs="Times New Roman"/>
          <w:sz w:val="24"/>
          <w:szCs w:val="24"/>
        </w:rPr>
        <w:t xml:space="preserve"> segmenting fMRI images, especially for</w:t>
      </w:r>
      <w:r>
        <w:rPr>
          <w:rFonts w:ascii="Times New Roman" w:hAnsi="Times New Roman" w:cs="Times New Roman"/>
          <w:sz w:val="24"/>
          <w:szCs w:val="24"/>
        </w:rPr>
        <w:t xml:space="preserve"> extracting Default Mode Network (DM</w:t>
      </w:r>
      <w:r w:rsidR="00173D66">
        <w:rPr>
          <w:rFonts w:ascii="Times New Roman" w:hAnsi="Times New Roman" w:cs="Times New Roman"/>
          <w:sz w:val="24"/>
          <w:szCs w:val="24"/>
        </w:rPr>
        <w:t>N). Some experiments are performered with fMRI images and obtain results are described.</w:t>
      </w:r>
    </w:p>
    <w:p w:rsidR="00673E2E" w:rsidRPr="002441FA" w:rsidRDefault="00673E2E" w:rsidP="00146754">
      <w:pPr>
        <w:pStyle w:val="Akapitzlist"/>
        <w:ind w:left="360" w:firstLine="348"/>
        <w:jc w:val="both"/>
        <w:rPr>
          <w:rFonts w:ascii="Times New Roman" w:hAnsi="Times New Roman" w:cs="Times New Roman"/>
          <w:b/>
          <w:sz w:val="24"/>
          <w:szCs w:val="24"/>
        </w:rPr>
      </w:pPr>
      <w:r w:rsidRPr="002441FA">
        <w:rPr>
          <w:rFonts w:ascii="Times New Roman" w:hAnsi="Times New Roman" w:cs="Times New Roman"/>
          <w:b/>
          <w:sz w:val="24"/>
          <w:szCs w:val="24"/>
        </w:rPr>
        <w:t>Explanation of CUDA platform and differences between CPU</w:t>
      </w:r>
    </w:p>
    <w:p w:rsidR="00673E2E" w:rsidRPr="002E1BA9" w:rsidRDefault="00673E2E" w:rsidP="00146754">
      <w:pPr>
        <w:ind w:left="708"/>
        <w:jc w:val="both"/>
        <w:rPr>
          <w:rFonts w:ascii="Times New Roman" w:hAnsi="Times New Roman" w:cs="Times New Roman"/>
          <w:sz w:val="24"/>
          <w:szCs w:val="24"/>
        </w:rPr>
      </w:pPr>
      <w:r w:rsidRPr="002E1BA9">
        <w:rPr>
          <w:rFonts w:ascii="Times New Roman" w:hAnsi="Times New Roman" w:cs="Times New Roman"/>
          <w:sz w:val="24"/>
          <w:szCs w:val="24"/>
        </w:rPr>
        <w:t>There are some important differences between GPU and CPU architecture to consider when optimizing code. CPU cores are designed to execute instructions sequentially, so they are optimized for flow control. They have bigger cache than GPUs to minimize the memory access latency (memory bandwitdh in CPUs is generally low).</w:t>
      </w:r>
    </w:p>
    <w:p w:rsidR="00673E2E" w:rsidRPr="002E1BA9" w:rsidRDefault="00673E2E" w:rsidP="00146754">
      <w:pPr>
        <w:ind w:left="708"/>
        <w:jc w:val="both"/>
        <w:rPr>
          <w:rFonts w:ascii="Times New Roman" w:hAnsi="Times New Roman" w:cs="Times New Roman"/>
          <w:sz w:val="24"/>
          <w:szCs w:val="24"/>
        </w:rPr>
      </w:pPr>
      <w:r w:rsidRPr="002E1BA9">
        <w:rPr>
          <w:rFonts w:ascii="Times New Roman" w:hAnsi="Times New Roman" w:cs="Times New Roman"/>
          <w:sz w:val="24"/>
          <w:szCs w:val="24"/>
        </w:rPr>
        <w:t xml:space="preserve">On the other hand GPUs architecture was optimized for computer games, so they contain many simple floating-point ALU executing in groups millions of instructions. The flow control is simplified. Many „light” threads are executed simultaneously, so that the memory access latency can be hidden with calculations instead of big data caches. </w:t>
      </w:r>
    </w:p>
    <w:p w:rsidR="00673E2E" w:rsidRPr="002E1BA9" w:rsidRDefault="00673E2E" w:rsidP="00146754">
      <w:pPr>
        <w:ind w:left="708"/>
        <w:jc w:val="both"/>
        <w:rPr>
          <w:rFonts w:ascii="Times New Roman" w:hAnsi="Times New Roman" w:cs="Times New Roman"/>
          <w:sz w:val="24"/>
          <w:szCs w:val="24"/>
        </w:rPr>
      </w:pPr>
      <w:r w:rsidRPr="002E1BA9">
        <w:rPr>
          <w:rFonts w:ascii="Times New Roman" w:hAnsi="Times New Roman" w:cs="Times New Roman"/>
          <w:sz w:val="24"/>
          <w:szCs w:val="24"/>
        </w:rPr>
        <w:t>These features make GPUs well-suited to address problems that can be expressed as data-parallel computations – the same program is executed on many data elements in parallel – with high arithmetic intensity – the ratio of arithmetic operations to memory operations [1]. The main advantages of CUDA technology over CPU processors are memory bandwidth (byte/s) and computional throughput (FLoating point Operations Per Second).</w:t>
      </w:r>
    </w:p>
    <w:p w:rsidR="00673E2E" w:rsidRPr="002E1BA9" w:rsidRDefault="00673E2E" w:rsidP="00146754">
      <w:pPr>
        <w:ind w:left="708"/>
        <w:jc w:val="both"/>
        <w:rPr>
          <w:rFonts w:ascii="Times New Roman" w:hAnsi="Times New Roman" w:cs="Times New Roman"/>
          <w:sz w:val="24"/>
          <w:szCs w:val="24"/>
        </w:rPr>
      </w:pPr>
      <w:r w:rsidRPr="002E1BA9">
        <w:rPr>
          <w:rFonts w:ascii="Times New Roman" w:hAnsi="Times New Roman" w:cs="Times New Roman"/>
          <w:sz w:val="24"/>
          <w:szCs w:val="24"/>
        </w:rPr>
        <w:t>CUDA platform consists of a host (CPU) and one or more devices (NVIDIA GPU) under host’s control. The NVIDIA GPU architecture is built around a scalable array of multithreaded Streaming Processors (SMs). A parallel application is divided into blocks of threads which are executed independently from each other. Every block is executed by one Streaming Processor, so that threads can communicate each other around the block they belong to. Communication is possible by shared memory and barrier synchronization. The partition into blocks of threads makes it possible for a scheduler to transparently scale application’s parallelism when it is run on a</w:t>
      </w:r>
      <w:r w:rsidR="00C85087">
        <w:rPr>
          <w:rFonts w:ascii="Times New Roman" w:hAnsi="Times New Roman" w:cs="Times New Roman"/>
          <w:sz w:val="24"/>
          <w:szCs w:val="24"/>
        </w:rPr>
        <w:t xml:space="preserve"> different</w:t>
      </w:r>
      <w:r w:rsidRPr="002E1BA9">
        <w:rPr>
          <w:rFonts w:ascii="Times New Roman" w:hAnsi="Times New Roman" w:cs="Times New Roman"/>
          <w:sz w:val="24"/>
          <w:szCs w:val="24"/>
        </w:rPr>
        <w:t xml:space="preserve"> GPUs with a b</w:t>
      </w:r>
      <w:r w:rsidR="00C85087">
        <w:rPr>
          <w:rFonts w:ascii="Times New Roman" w:hAnsi="Times New Roman" w:cs="Times New Roman"/>
          <w:sz w:val="24"/>
          <w:szCs w:val="24"/>
        </w:rPr>
        <w:t>igger number of multiprocessors.</w:t>
      </w:r>
    </w:p>
    <w:p w:rsidR="00673E2E" w:rsidRPr="002E1BA9" w:rsidRDefault="00673E2E" w:rsidP="00146754">
      <w:pPr>
        <w:ind w:left="708"/>
        <w:jc w:val="both"/>
        <w:rPr>
          <w:rFonts w:ascii="Times New Roman" w:hAnsi="Times New Roman" w:cs="Times New Roman"/>
          <w:sz w:val="24"/>
          <w:szCs w:val="24"/>
        </w:rPr>
      </w:pPr>
      <w:r w:rsidRPr="002E1BA9">
        <w:rPr>
          <w:rFonts w:ascii="Times New Roman" w:hAnsi="Times New Roman" w:cs="Times New Roman"/>
          <w:sz w:val="24"/>
          <w:szCs w:val="24"/>
        </w:rPr>
        <w:t>NVIDIA developers named CUDA parallelism model „SIMT” (Single Instruction, Multiple Threads) which is similar to SIMD model (Single Instruction, Multiple Data). In fact threads grouped in a warp (a group of 32 threads around one block) work as SIMD models describes, but at the same time other threads from another block can execute another instruction from the same kernel program.</w:t>
      </w:r>
      <w:r w:rsidR="00C85087">
        <w:rPr>
          <w:rFonts w:ascii="Times New Roman" w:hAnsi="Times New Roman" w:cs="Times New Roman"/>
          <w:sz w:val="24"/>
          <w:szCs w:val="24"/>
        </w:rPr>
        <w:t xml:space="preserve"> This is why it is not a pure SIMD model.</w:t>
      </w:r>
    </w:p>
    <w:p w:rsidR="00673E2E" w:rsidRDefault="00673E2E" w:rsidP="00146754">
      <w:pPr>
        <w:ind w:left="708"/>
        <w:jc w:val="both"/>
        <w:rPr>
          <w:rFonts w:ascii="Times New Roman" w:hAnsi="Times New Roman" w:cs="Times New Roman"/>
          <w:sz w:val="24"/>
          <w:szCs w:val="24"/>
        </w:rPr>
      </w:pPr>
      <w:r w:rsidRPr="002E1BA9">
        <w:rPr>
          <w:rFonts w:ascii="Times New Roman" w:hAnsi="Times New Roman" w:cs="Times New Roman"/>
          <w:sz w:val="24"/>
          <w:szCs w:val="24"/>
        </w:rPr>
        <w:t>One of the drawback of C</w:t>
      </w:r>
      <w:r w:rsidR="00C85087">
        <w:rPr>
          <w:rFonts w:ascii="Times New Roman" w:hAnsi="Times New Roman" w:cs="Times New Roman"/>
          <w:sz w:val="24"/>
          <w:szCs w:val="24"/>
        </w:rPr>
        <w:t xml:space="preserve">UDA is memory transfer between host and </w:t>
      </w:r>
      <w:r w:rsidRPr="002E1BA9">
        <w:rPr>
          <w:rFonts w:ascii="Times New Roman" w:hAnsi="Times New Roman" w:cs="Times New Roman"/>
          <w:sz w:val="24"/>
          <w:szCs w:val="24"/>
        </w:rPr>
        <w:t>device. It is higly recommended to minimize this, a</w:t>
      </w:r>
      <w:r w:rsidR="00C85087">
        <w:rPr>
          <w:rFonts w:ascii="Times New Roman" w:hAnsi="Times New Roman" w:cs="Times New Roman"/>
          <w:sz w:val="24"/>
          <w:szCs w:val="24"/>
        </w:rPr>
        <w:t>nd in order to obtain speed-up</w:t>
      </w:r>
      <w:r w:rsidRPr="002E1BA9">
        <w:rPr>
          <w:rFonts w:ascii="Times New Roman" w:hAnsi="Times New Roman" w:cs="Times New Roman"/>
          <w:sz w:val="24"/>
          <w:szCs w:val="24"/>
        </w:rPr>
        <w:t xml:space="preserve"> program must have enough work to do to cover memory transfer time cost.</w:t>
      </w:r>
    </w:p>
    <w:p w:rsidR="00363706" w:rsidRPr="002E1BA9" w:rsidRDefault="00363706" w:rsidP="00146754">
      <w:pPr>
        <w:ind w:left="708"/>
        <w:jc w:val="both"/>
        <w:rPr>
          <w:rFonts w:ascii="Times New Roman" w:hAnsi="Times New Roman" w:cs="Times New Roman"/>
          <w:sz w:val="24"/>
          <w:szCs w:val="24"/>
        </w:rPr>
      </w:pPr>
    </w:p>
    <w:p w:rsidR="00363706" w:rsidRPr="002E1BA9" w:rsidRDefault="00673E2E" w:rsidP="00E753CF">
      <w:pPr>
        <w:ind w:left="708"/>
        <w:jc w:val="both"/>
        <w:rPr>
          <w:rFonts w:ascii="Times New Roman" w:hAnsi="Times New Roman" w:cs="Times New Roman"/>
          <w:sz w:val="24"/>
          <w:szCs w:val="24"/>
        </w:rPr>
      </w:pPr>
      <w:r w:rsidRPr="002E1BA9">
        <w:rPr>
          <w:rFonts w:ascii="Times New Roman" w:hAnsi="Times New Roman" w:cs="Times New Roman"/>
          <w:sz w:val="24"/>
          <w:szCs w:val="24"/>
        </w:rPr>
        <w:lastRenderedPageBreak/>
        <w:t>CUDA programming platform is very powerful tool. Dependent on in what extent an algorithm can be parallelized one can easily obtain speed-up from 2 times to 1000 times and more (</w:t>
      </w:r>
      <w:r w:rsidR="00C85087">
        <w:rPr>
          <w:rFonts w:ascii="Times New Roman" w:hAnsi="Times New Roman" w:cs="Times New Roman"/>
          <w:sz w:val="24"/>
          <w:szCs w:val="24"/>
        </w:rPr>
        <w:t xml:space="preserve">it is </w:t>
      </w:r>
      <w:r w:rsidRPr="002E1BA9">
        <w:rPr>
          <w:rFonts w:ascii="Times New Roman" w:hAnsi="Times New Roman" w:cs="Times New Roman"/>
          <w:sz w:val="24"/>
          <w:szCs w:val="24"/>
        </w:rPr>
        <w:t>not limited). However it is important to identify critical points of the algorithm when parallelize it.</w:t>
      </w:r>
    </w:p>
    <w:p w:rsidR="00B80725" w:rsidRPr="00EC6DFA" w:rsidRDefault="006B6E78" w:rsidP="00C721DE">
      <w:pPr>
        <w:pStyle w:val="Akapitzlist"/>
        <w:numPr>
          <w:ilvl w:val="0"/>
          <w:numId w:val="14"/>
        </w:numPr>
        <w:jc w:val="both"/>
        <w:rPr>
          <w:rFonts w:ascii="Times New Roman" w:hAnsi="Times New Roman" w:cs="Times New Roman"/>
          <w:b/>
          <w:sz w:val="28"/>
          <w:szCs w:val="28"/>
          <w:lang w:val="en-GB"/>
        </w:rPr>
      </w:pPr>
      <w:r w:rsidRPr="00EC6DFA">
        <w:rPr>
          <w:rFonts w:ascii="Times New Roman" w:hAnsi="Times New Roman" w:cs="Times New Roman"/>
          <w:b/>
          <w:sz w:val="28"/>
          <w:szCs w:val="28"/>
        </w:rPr>
        <w:t>Methods of fMRI segmentation</w:t>
      </w:r>
    </w:p>
    <w:p w:rsidR="00B34BD3" w:rsidRDefault="00B34BD3" w:rsidP="00146754">
      <w:pPr>
        <w:ind w:left="360" w:firstLine="348"/>
        <w:jc w:val="both"/>
        <w:rPr>
          <w:rFonts w:ascii="Times New Roman" w:hAnsi="Times New Roman" w:cs="Times New Roman"/>
          <w:b/>
          <w:sz w:val="24"/>
          <w:szCs w:val="24"/>
          <w:lang w:val="en-GB"/>
        </w:rPr>
      </w:pPr>
      <w:r>
        <w:rPr>
          <w:rFonts w:ascii="Times New Roman" w:hAnsi="Times New Roman" w:cs="Times New Roman"/>
          <w:b/>
          <w:sz w:val="24"/>
          <w:szCs w:val="24"/>
          <w:lang w:val="en-GB"/>
        </w:rPr>
        <w:t>Brief state of the art in methods of fMRI segmentation</w:t>
      </w:r>
    </w:p>
    <w:p w:rsidR="00E01B4F" w:rsidRPr="00F57FE9" w:rsidRDefault="00E01B4F" w:rsidP="00146754">
      <w:pPr>
        <w:ind w:left="708"/>
        <w:jc w:val="both"/>
        <w:rPr>
          <w:rFonts w:ascii="Times New Roman" w:hAnsi="Times New Roman" w:cs="Times New Roman"/>
          <w:sz w:val="24"/>
          <w:szCs w:val="24"/>
        </w:rPr>
      </w:pPr>
      <w:r w:rsidRPr="00F57FE9">
        <w:rPr>
          <w:rFonts w:ascii="Times New Roman" w:hAnsi="Times New Roman" w:cs="Times New Roman"/>
          <w:sz w:val="24"/>
          <w:szCs w:val="24"/>
        </w:rPr>
        <w:t xml:space="preserve">Image segmentation plays a vital role in a medical imaging applications. Many image segmentation methods have been proposed for the process of successive image analysis tasks in the last decades. </w:t>
      </w:r>
    </w:p>
    <w:p w:rsidR="00E01B4F" w:rsidRPr="00F57FE9" w:rsidRDefault="00E01B4F" w:rsidP="00146754">
      <w:pPr>
        <w:ind w:left="708"/>
        <w:jc w:val="both"/>
        <w:rPr>
          <w:rFonts w:ascii="Times New Roman" w:hAnsi="Times New Roman" w:cs="Times New Roman"/>
          <w:sz w:val="24"/>
          <w:szCs w:val="24"/>
          <w:shd w:val="clear" w:color="auto" w:fill="FFFFFF"/>
        </w:rPr>
      </w:pPr>
      <w:r w:rsidRPr="00F57FE9">
        <w:rPr>
          <w:rFonts w:ascii="Times New Roman" w:hAnsi="Times New Roman" w:cs="Times New Roman"/>
          <w:sz w:val="24"/>
          <w:szCs w:val="24"/>
          <w:shd w:val="clear" w:color="auto" w:fill="FFFFFF"/>
        </w:rPr>
        <w:t>In general, MRI segmentation is not a trivial task, because acquired MR images are imperfect and are often corrupted by noise and other image artifacts. The diversity of image processing applications has led to development of various techniques for image segmentation. This is because there is no single method that can be suitable for all images, nor are all methods equally good for a particular type of image.</w:t>
      </w:r>
    </w:p>
    <w:p w:rsidR="00E01B4F" w:rsidRDefault="00E01B4F" w:rsidP="00146754">
      <w:pPr>
        <w:ind w:firstLine="708"/>
        <w:jc w:val="both"/>
        <w:rPr>
          <w:rFonts w:ascii="Times New Roman" w:hAnsi="Times New Roman" w:cs="Times New Roman"/>
          <w:color w:val="000000"/>
          <w:sz w:val="24"/>
          <w:szCs w:val="24"/>
          <w:shd w:val="clear" w:color="auto" w:fill="FFFFFF"/>
        </w:rPr>
      </w:pPr>
      <w:r w:rsidRPr="00F57FE9">
        <w:rPr>
          <w:rFonts w:ascii="Times New Roman" w:hAnsi="Times New Roman" w:cs="Times New Roman"/>
          <w:color w:val="000000"/>
          <w:sz w:val="24"/>
          <w:szCs w:val="24"/>
          <w:shd w:val="clear" w:color="auto" w:fill="FFFFFF"/>
        </w:rPr>
        <w:t>The segmentation methods, with application to brain MRI, may be grouped as follows:</w:t>
      </w:r>
    </w:p>
    <w:p w:rsidR="00E01B4F" w:rsidRPr="00F57FE9" w:rsidRDefault="00E01B4F" w:rsidP="00E01B4F">
      <w:pPr>
        <w:pStyle w:val="Akapitzlist"/>
        <w:numPr>
          <w:ilvl w:val="0"/>
          <w:numId w:val="15"/>
        </w:numPr>
        <w:jc w:val="both"/>
        <w:rPr>
          <w:rStyle w:val="list-label"/>
          <w:rFonts w:ascii="Times New Roman" w:hAnsi="Times New Roman" w:cs="Times New Roman"/>
          <w:color w:val="000000"/>
          <w:sz w:val="24"/>
          <w:szCs w:val="24"/>
          <w:bdr w:val="none" w:sz="0" w:space="0" w:color="auto" w:frame="1"/>
          <w:shd w:val="clear" w:color="auto" w:fill="FFFFFF"/>
        </w:rPr>
      </w:pPr>
      <w:r w:rsidRPr="00F57FE9">
        <w:rPr>
          <w:rStyle w:val="list-label"/>
          <w:rFonts w:ascii="Times New Roman" w:hAnsi="Times New Roman" w:cs="Times New Roman"/>
          <w:color w:val="000000"/>
          <w:sz w:val="24"/>
          <w:szCs w:val="24"/>
          <w:bdr w:val="none" w:sz="0" w:space="0" w:color="auto" w:frame="1"/>
          <w:shd w:val="clear" w:color="auto" w:fill="FFFFFF"/>
        </w:rPr>
        <w:t>manual segmentation</w:t>
      </w:r>
    </w:p>
    <w:p w:rsidR="00E01B4F" w:rsidRPr="00F57FE9" w:rsidRDefault="00E01B4F" w:rsidP="00E01B4F">
      <w:pPr>
        <w:pStyle w:val="Akapitzlist"/>
        <w:numPr>
          <w:ilvl w:val="0"/>
          <w:numId w:val="15"/>
        </w:numPr>
        <w:jc w:val="both"/>
        <w:rPr>
          <w:rStyle w:val="list-label"/>
          <w:rFonts w:ascii="Times New Roman" w:hAnsi="Times New Roman" w:cs="Times New Roman"/>
          <w:color w:val="000000"/>
          <w:sz w:val="24"/>
          <w:szCs w:val="24"/>
          <w:bdr w:val="none" w:sz="0" w:space="0" w:color="auto" w:frame="1"/>
          <w:shd w:val="clear" w:color="auto" w:fill="FFFFFF"/>
        </w:rPr>
      </w:pPr>
      <w:r w:rsidRPr="00F57FE9">
        <w:rPr>
          <w:rStyle w:val="list-label"/>
          <w:rFonts w:ascii="Times New Roman" w:hAnsi="Times New Roman" w:cs="Times New Roman"/>
          <w:color w:val="000000"/>
          <w:sz w:val="24"/>
          <w:szCs w:val="24"/>
          <w:bdr w:val="none" w:sz="0" w:space="0" w:color="auto" w:frame="1"/>
          <w:shd w:val="clear" w:color="auto" w:fill="FFFFFF"/>
        </w:rPr>
        <w:t>intensity-based methods (inc</w:t>
      </w:r>
      <w:r w:rsidR="009C5F31">
        <w:rPr>
          <w:rStyle w:val="list-label"/>
          <w:rFonts w:ascii="Times New Roman" w:hAnsi="Times New Roman" w:cs="Times New Roman"/>
          <w:color w:val="000000"/>
          <w:sz w:val="24"/>
          <w:szCs w:val="24"/>
          <w:bdr w:val="none" w:sz="0" w:space="0" w:color="auto" w:frame="1"/>
          <w:shd w:val="clear" w:color="auto" w:fill="FFFFFF"/>
        </w:rPr>
        <w:t>l</w:t>
      </w:r>
      <w:r w:rsidRPr="00F57FE9">
        <w:rPr>
          <w:rStyle w:val="list-label"/>
          <w:rFonts w:ascii="Times New Roman" w:hAnsi="Times New Roman" w:cs="Times New Roman"/>
          <w:color w:val="000000"/>
          <w:sz w:val="24"/>
          <w:szCs w:val="24"/>
          <w:bdr w:val="none" w:sz="0" w:space="0" w:color="auto" w:frame="1"/>
          <w:shd w:val="clear" w:color="auto" w:fill="FFFFFF"/>
        </w:rPr>
        <w:t>uding thresholding, region growing, classification, clustering)</w:t>
      </w:r>
    </w:p>
    <w:p w:rsidR="00E01B4F" w:rsidRPr="00F57FE9" w:rsidRDefault="00E01B4F" w:rsidP="00E01B4F">
      <w:pPr>
        <w:pStyle w:val="Akapitzlist"/>
        <w:numPr>
          <w:ilvl w:val="0"/>
          <w:numId w:val="15"/>
        </w:numPr>
        <w:jc w:val="both"/>
        <w:rPr>
          <w:rStyle w:val="list-label"/>
          <w:rFonts w:ascii="Times New Roman" w:hAnsi="Times New Roman" w:cs="Times New Roman"/>
          <w:color w:val="000000"/>
          <w:sz w:val="24"/>
          <w:szCs w:val="24"/>
          <w:bdr w:val="none" w:sz="0" w:space="0" w:color="auto" w:frame="1"/>
          <w:shd w:val="clear" w:color="auto" w:fill="FFFFFF"/>
        </w:rPr>
      </w:pPr>
      <w:r w:rsidRPr="00F57FE9">
        <w:rPr>
          <w:rStyle w:val="list-label"/>
          <w:rFonts w:ascii="Times New Roman" w:hAnsi="Times New Roman" w:cs="Times New Roman"/>
          <w:color w:val="000000"/>
          <w:sz w:val="24"/>
          <w:szCs w:val="24"/>
          <w:bdr w:val="none" w:sz="0" w:space="0" w:color="auto" w:frame="1"/>
          <w:shd w:val="clear" w:color="auto" w:fill="FFFFFF"/>
        </w:rPr>
        <w:t>atlas-based methods</w:t>
      </w:r>
    </w:p>
    <w:p w:rsidR="00E01B4F" w:rsidRPr="00F57FE9" w:rsidRDefault="00E01B4F" w:rsidP="00E01B4F">
      <w:pPr>
        <w:pStyle w:val="Akapitzlist"/>
        <w:numPr>
          <w:ilvl w:val="0"/>
          <w:numId w:val="15"/>
        </w:numPr>
        <w:jc w:val="both"/>
        <w:rPr>
          <w:rStyle w:val="list-label"/>
          <w:rFonts w:ascii="Times New Roman" w:hAnsi="Times New Roman" w:cs="Times New Roman"/>
          <w:color w:val="000000"/>
          <w:sz w:val="24"/>
          <w:szCs w:val="24"/>
          <w:bdr w:val="none" w:sz="0" w:space="0" w:color="auto" w:frame="1"/>
          <w:shd w:val="clear" w:color="auto" w:fill="FFFFFF"/>
        </w:rPr>
      </w:pPr>
      <w:r>
        <w:rPr>
          <w:rStyle w:val="list-label"/>
          <w:rFonts w:ascii="Times New Roman" w:hAnsi="Times New Roman" w:cs="Times New Roman"/>
          <w:color w:val="000000"/>
          <w:sz w:val="24"/>
          <w:szCs w:val="24"/>
          <w:bdr w:val="none" w:sz="0" w:space="0" w:color="auto" w:frame="1"/>
          <w:shd w:val="clear" w:color="auto" w:fill="FFFFFF"/>
        </w:rPr>
        <w:t xml:space="preserve">surface-based methods </w:t>
      </w:r>
    </w:p>
    <w:p w:rsidR="00E01B4F" w:rsidRPr="00E01B4F" w:rsidRDefault="00E01B4F" w:rsidP="00E01B4F">
      <w:pPr>
        <w:pStyle w:val="Akapitzlist"/>
        <w:numPr>
          <w:ilvl w:val="0"/>
          <w:numId w:val="15"/>
        </w:numPr>
        <w:jc w:val="both"/>
        <w:rPr>
          <w:rFonts w:ascii="Times New Roman" w:hAnsi="Times New Roman" w:cs="Times New Roman"/>
          <w:color w:val="000000"/>
          <w:sz w:val="24"/>
          <w:szCs w:val="24"/>
          <w:bdr w:val="none" w:sz="0" w:space="0" w:color="auto" w:frame="1"/>
          <w:shd w:val="clear" w:color="auto" w:fill="FFFFFF"/>
        </w:rPr>
      </w:pPr>
      <w:r w:rsidRPr="00F57FE9">
        <w:rPr>
          <w:rStyle w:val="list-label"/>
          <w:rFonts w:ascii="Times New Roman" w:hAnsi="Times New Roman" w:cs="Times New Roman"/>
          <w:color w:val="000000"/>
          <w:sz w:val="24"/>
          <w:szCs w:val="24"/>
          <w:bdr w:val="none" w:sz="0" w:space="0" w:color="auto" w:frame="1"/>
          <w:shd w:val="clear" w:color="auto" w:fill="FFFFFF"/>
        </w:rPr>
        <w:t>hybrid segmentation methods</w:t>
      </w:r>
    </w:p>
    <w:p w:rsidR="00E01B4F" w:rsidRPr="00E01B4F" w:rsidRDefault="00E01B4F" w:rsidP="00146754">
      <w:pPr>
        <w:ind w:left="708"/>
        <w:jc w:val="both"/>
        <w:rPr>
          <w:rFonts w:ascii="Times New Roman" w:hAnsi="Times New Roman" w:cs="Times New Roman"/>
          <w:color w:val="000000"/>
          <w:sz w:val="24"/>
          <w:szCs w:val="24"/>
          <w:bdr w:val="none" w:sz="0" w:space="0" w:color="auto" w:frame="1"/>
          <w:shd w:val="clear" w:color="auto" w:fill="FFFFFF"/>
        </w:rPr>
      </w:pPr>
      <w:r w:rsidRPr="00E01B4F">
        <w:rPr>
          <w:rFonts w:ascii="Times New Roman" w:hAnsi="Times New Roman" w:cs="Times New Roman"/>
          <w:color w:val="000000"/>
          <w:sz w:val="24"/>
          <w:szCs w:val="26"/>
          <w:shd w:val="clear" w:color="auto" w:fill="FFFFFF"/>
        </w:rPr>
        <w:t>Intensity-based segmentation methods classify individual pixels/voxels based on their intensity. In the case of the brain MRI, three main tissue classes, WM, GM, and CSF, can be distinguished based on intensity.</w:t>
      </w:r>
    </w:p>
    <w:p w:rsidR="00E01B4F" w:rsidRPr="00F57FE9" w:rsidRDefault="00E01B4F" w:rsidP="00146754">
      <w:pPr>
        <w:ind w:left="708"/>
        <w:jc w:val="both"/>
        <w:rPr>
          <w:rFonts w:ascii="Times New Roman" w:hAnsi="Times New Roman" w:cs="Times New Roman"/>
          <w:color w:val="000000"/>
          <w:szCs w:val="26"/>
          <w:shd w:val="clear" w:color="auto" w:fill="FFFFFF"/>
        </w:rPr>
      </w:pPr>
      <w:r w:rsidRPr="00F57FE9">
        <w:rPr>
          <w:rFonts w:ascii="Times New Roman" w:hAnsi="Times New Roman" w:cs="Times New Roman"/>
          <w:color w:val="000000"/>
          <w:sz w:val="24"/>
          <w:szCs w:val="26"/>
          <w:shd w:val="clear" w:color="auto" w:fill="FFFFFF"/>
        </w:rPr>
        <w:t>Thresholding is the simplest image segmentation method. A thresholding procedure uses the intensity histogram and attempts to determine intensity values, called thresholds</w:t>
      </w:r>
      <w:r w:rsidRPr="00F57FE9">
        <w:rPr>
          <w:rStyle w:val="apple-converted-space"/>
          <w:rFonts w:ascii="Times New Roman" w:hAnsi="Times New Roman" w:cs="Times New Roman"/>
          <w:color w:val="000000"/>
          <w:sz w:val="24"/>
          <w:szCs w:val="26"/>
          <w:shd w:val="clear" w:color="auto" w:fill="FFFFFF"/>
        </w:rPr>
        <w:t> τ</w:t>
      </w:r>
      <w:r w:rsidRPr="00F57FE9">
        <w:rPr>
          <w:rFonts w:ascii="Times New Roman" w:hAnsi="Times New Roman" w:cs="Times New Roman"/>
          <w:color w:val="000000"/>
          <w:sz w:val="24"/>
          <w:szCs w:val="26"/>
          <w:shd w:val="clear" w:color="auto" w:fill="FFFFFF"/>
        </w:rPr>
        <w:t>, which separates the desired classes. The segmentation is then achieved by grouping all pixels between thresholds into one class</w:t>
      </w:r>
      <w:r w:rsidRPr="00F57FE9">
        <w:rPr>
          <w:rFonts w:ascii="Times New Roman" w:hAnsi="Times New Roman" w:cs="Times New Roman"/>
          <w:color w:val="000000"/>
          <w:sz w:val="24"/>
          <w:szCs w:val="24"/>
          <w:shd w:val="clear" w:color="auto" w:fill="FFFFFF"/>
        </w:rPr>
        <w:t>. In brain MRI segmentation, thresholding can be used to separate background voxels from the brain tissue or to initialize the tissue classes in iterative segmentation methods such as fuzzy</w:t>
      </w:r>
      <w:r w:rsidRPr="00F57FE9">
        <w:rPr>
          <w:rStyle w:val="apple-converted-space"/>
          <w:rFonts w:ascii="Times New Roman" w:hAnsi="Times New Roman" w:cs="Times New Roman"/>
          <w:color w:val="000000"/>
          <w:sz w:val="24"/>
          <w:szCs w:val="24"/>
          <w:shd w:val="clear" w:color="auto" w:fill="FFFFFF"/>
        </w:rPr>
        <w:t> </w:t>
      </w:r>
      <w:r w:rsidRPr="00F57FE9">
        <w:rPr>
          <w:rFonts w:ascii="Times New Roman" w:hAnsi="Times New Roman" w:cs="Times New Roman"/>
          <w:color w:val="000000"/>
          <w:sz w:val="24"/>
          <w:szCs w:val="24"/>
          <w:shd w:val="clear" w:color="auto" w:fill="FFFFFF"/>
        </w:rPr>
        <w:t>-means clustering.</w:t>
      </w:r>
    </w:p>
    <w:p w:rsidR="00E01B4F" w:rsidRPr="00F57FE9" w:rsidRDefault="00E01B4F" w:rsidP="00146754">
      <w:pPr>
        <w:ind w:left="708"/>
        <w:jc w:val="both"/>
        <w:rPr>
          <w:rStyle w:val="list-label"/>
          <w:rFonts w:ascii="Times New Roman" w:hAnsi="Times New Roman" w:cs="Times New Roman"/>
          <w:color w:val="000000"/>
          <w:szCs w:val="24"/>
          <w:bdr w:val="none" w:sz="0" w:space="0" w:color="auto" w:frame="1"/>
          <w:shd w:val="clear" w:color="auto" w:fill="FFFFFF"/>
        </w:rPr>
      </w:pPr>
      <w:r w:rsidRPr="00F57FE9">
        <w:rPr>
          <w:rFonts w:ascii="Times New Roman" w:hAnsi="Times New Roman" w:cs="Times New Roman"/>
          <w:color w:val="000000"/>
          <w:sz w:val="24"/>
          <w:szCs w:val="26"/>
          <w:shd w:val="clear" w:color="auto" w:fill="FFFFFF"/>
        </w:rPr>
        <w:t>Classification methods use data with known labels to partition image feature space. Image features are typically intensity values but can be also related to texture or other image properties. Classification methods can be both supervised and unsupervised. Supervised classification requires training images, which are manually segmented and then used as references for automatic segmentation of new images. One of the simplest classifiers is the nearest-neighbor classifier, where each pixel/voxel is classified in the same class as the training datum with the closest intensity.</w:t>
      </w:r>
    </w:p>
    <w:p w:rsidR="00E01B4F" w:rsidRPr="00F57FE9" w:rsidRDefault="00E01B4F" w:rsidP="00146754">
      <w:pPr>
        <w:ind w:left="708"/>
        <w:jc w:val="both"/>
        <w:rPr>
          <w:rStyle w:val="list-label"/>
          <w:rFonts w:ascii="Times New Roman" w:hAnsi="Times New Roman" w:cs="Times New Roman"/>
          <w:color w:val="000000"/>
          <w:sz w:val="24"/>
          <w:szCs w:val="24"/>
          <w:bdr w:val="none" w:sz="0" w:space="0" w:color="auto" w:frame="1"/>
          <w:shd w:val="clear" w:color="auto" w:fill="FFFFFF"/>
        </w:rPr>
      </w:pPr>
      <w:r w:rsidRPr="00F57FE9">
        <w:rPr>
          <w:rFonts w:ascii="Times New Roman" w:hAnsi="Times New Roman" w:cs="Times New Roman"/>
          <w:color w:val="000000"/>
          <w:sz w:val="24"/>
          <w:szCs w:val="24"/>
          <w:shd w:val="clear" w:color="auto" w:fill="FFFFFF"/>
        </w:rPr>
        <w:lastRenderedPageBreak/>
        <w:t>Clustering methods are unsupervised segmentation methods that partition an image into clusters of pixels/voxels with similar intensities without using training images. In fact, clustering methods use the available image data to train themselves. The segmentation and training are done in parallel by iterating between two steps: data clustering and estimating the properties of each tissue class.</w:t>
      </w:r>
    </w:p>
    <w:p w:rsidR="00B34BD3" w:rsidRPr="00E01B4F" w:rsidRDefault="00E01B4F" w:rsidP="00146754">
      <w:pPr>
        <w:pStyle w:val="NormalnyWeb"/>
        <w:shd w:val="clear" w:color="auto" w:fill="FFFFFF"/>
        <w:spacing w:before="180" w:beforeAutospacing="0" w:after="180" w:afterAutospacing="0" w:line="300" w:lineRule="atLeast"/>
        <w:ind w:left="708"/>
        <w:jc w:val="both"/>
        <w:rPr>
          <w:color w:val="000000"/>
          <w:szCs w:val="26"/>
        </w:rPr>
      </w:pPr>
      <w:r w:rsidRPr="00F57FE9">
        <w:rPr>
          <w:color w:val="000000"/>
          <w:shd w:val="clear" w:color="auto" w:fill="FFFFFF"/>
        </w:rPr>
        <w:t>Due to the rapid development of medical image modalities, new application-specific segmentation problems are emerging and new methods are continuously explored and introduced.</w:t>
      </w:r>
      <w:r w:rsidRPr="00F57FE9">
        <w:rPr>
          <w:color w:val="000000"/>
        </w:rPr>
        <w:t xml:space="preserve"> As a consequence, the segmentation process often becomes more complex and time-consuming.</w:t>
      </w:r>
      <w:r w:rsidRPr="00F57FE9">
        <w:rPr>
          <w:color w:val="000000"/>
          <w:szCs w:val="26"/>
        </w:rPr>
        <w:t xml:space="preserve"> The likely future research will still focus not only on developing more accurate and noise-robust methods, but also on improving the computational speed of segmentation methods.</w:t>
      </w:r>
    </w:p>
    <w:p w:rsidR="00C721DE" w:rsidRPr="007F7737" w:rsidRDefault="00C721DE" w:rsidP="00146754">
      <w:pPr>
        <w:ind w:firstLine="708"/>
        <w:rPr>
          <w:rFonts w:ascii="Times New Roman" w:hAnsi="Times New Roman" w:cs="Times New Roman"/>
          <w:b/>
          <w:sz w:val="24"/>
          <w:szCs w:val="24"/>
          <w:lang w:val="en-GB"/>
        </w:rPr>
      </w:pPr>
      <w:r>
        <w:rPr>
          <w:rFonts w:ascii="Times New Roman" w:hAnsi="Times New Roman" w:cs="Times New Roman"/>
          <w:b/>
          <w:sz w:val="24"/>
          <w:szCs w:val="24"/>
          <w:lang w:val="en-GB"/>
        </w:rPr>
        <w:t xml:space="preserve">Foundations and analytical derivation of the </w:t>
      </w:r>
      <w:r w:rsidR="0001238C">
        <w:rPr>
          <w:rFonts w:ascii="Times New Roman" w:hAnsi="Times New Roman" w:cs="Times New Roman"/>
          <w:b/>
          <w:sz w:val="24"/>
          <w:szCs w:val="24"/>
          <w:lang w:val="en-GB"/>
        </w:rPr>
        <w:t>PCA method</w:t>
      </w:r>
    </w:p>
    <w:p w:rsidR="00532B44" w:rsidRPr="007F7737" w:rsidRDefault="00532B44" w:rsidP="00146754">
      <w:pPr>
        <w:ind w:left="708"/>
        <w:jc w:val="both"/>
        <w:rPr>
          <w:rFonts w:ascii="Times New Roman" w:hAnsi="Times New Roman" w:cs="Times New Roman"/>
          <w:sz w:val="24"/>
          <w:szCs w:val="24"/>
          <w:lang w:val="en-GB"/>
        </w:rPr>
      </w:pPr>
      <w:r w:rsidRPr="007F7737">
        <w:rPr>
          <w:rFonts w:ascii="Times New Roman" w:hAnsi="Times New Roman" w:cs="Times New Roman"/>
          <w:bCs/>
          <w:sz w:val="24"/>
          <w:szCs w:val="24"/>
          <w:shd w:val="clear" w:color="auto" w:fill="FFFFFF"/>
        </w:rPr>
        <w:t>This section describes</w:t>
      </w:r>
      <w:r w:rsidR="00DA2EBD" w:rsidRPr="007F7737">
        <w:rPr>
          <w:rFonts w:ascii="Times New Roman" w:hAnsi="Times New Roman" w:cs="Times New Roman"/>
          <w:bCs/>
          <w:sz w:val="24"/>
          <w:szCs w:val="24"/>
          <w:shd w:val="clear" w:color="auto" w:fill="FFFFFF"/>
        </w:rPr>
        <w:t xml:space="preserve"> the</w:t>
      </w:r>
      <w:r w:rsidRPr="007F7737">
        <w:rPr>
          <w:rFonts w:ascii="Times New Roman" w:hAnsi="Times New Roman" w:cs="Times New Roman"/>
          <w:bCs/>
          <w:sz w:val="24"/>
          <w:szCs w:val="24"/>
          <w:shd w:val="clear" w:color="auto" w:fill="FFFFFF"/>
        </w:rPr>
        <w:t xml:space="preserve"> foundations and applicati</w:t>
      </w:r>
      <w:r w:rsidR="00325223" w:rsidRPr="007F7737">
        <w:rPr>
          <w:rFonts w:ascii="Times New Roman" w:hAnsi="Times New Roman" w:cs="Times New Roman"/>
          <w:bCs/>
          <w:sz w:val="24"/>
          <w:szCs w:val="24"/>
          <w:shd w:val="clear" w:color="auto" w:fill="FFFFFF"/>
        </w:rPr>
        <w:t>ons of Principal Component Analy</w:t>
      </w:r>
      <w:r w:rsidR="00DA2EBD" w:rsidRPr="007F7737">
        <w:rPr>
          <w:rFonts w:ascii="Times New Roman" w:hAnsi="Times New Roman" w:cs="Times New Roman"/>
          <w:bCs/>
          <w:sz w:val="24"/>
          <w:szCs w:val="24"/>
          <w:shd w:val="clear" w:color="auto" w:fill="FFFFFF"/>
        </w:rPr>
        <w:t xml:space="preserve">sis method. It is a statistical </w:t>
      </w:r>
      <w:r w:rsidR="005368FB" w:rsidRPr="007F7737">
        <w:rPr>
          <w:rFonts w:ascii="Times New Roman" w:hAnsi="Times New Roman" w:cs="Times New Roman"/>
          <w:bCs/>
          <w:sz w:val="24"/>
          <w:szCs w:val="24"/>
          <w:shd w:val="clear" w:color="auto" w:fill="FFFFFF"/>
        </w:rPr>
        <w:t xml:space="preserve">technique </w:t>
      </w:r>
      <w:r w:rsidR="005368FB" w:rsidRPr="007F7737">
        <w:rPr>
          <w:rFonts w:ascii="Times New Roman" w:hAnsi="Times New Roman" w:cs="Times New Roman"/>
          <w:sz w:val="24"/>
          <w:szCs w:val="24"/>
          <w:lang w:val="en-GB"/>
        </w:rPr>
        <w:t>of identifying patterns in data, and expressing the data in such a way as to highlight their similarities and differences. Since patterns in data can be hard to find in data of high dimension, where the graphical representation is not available, PCA is a powerful tool for analysing data.</w:t>
      </w:r>
    </w:p>
    <w:p w:rsidR="00C86B63" w:rsidRPr="007F7737" w:rsidRDefault="00C86B63" w:rsidP="00146754">
      <w:pPr>
        <w:ind w:left="708"/>
        <w:jc w:val="both"/>
        <w:rPr>
          <w:rFonts w:ascii="Times New Roman" w:hAnsi="Times New Roman" w:cs="Times New Roman"/>
          <w:sz w:val="24"/>
          <w:szCs w:val="24"/>
          <w:lang w:val="en-GB"/>
        </w:rPr>
      </w:pPr>
      <w:r w:rsidRPr="007F7737">
        <w:rPr>
          <w:rFonts w:ascii="Times New Roman" w:hAnsi="Times New Roman" w:cs="Times New Roman"/>
          <w:bCs/>
          <w:sz w:val="24"/>
          <w:szCs w:val="24"/>
          <w:shd w:val="clear" w:color="auto" w:fill="FFFFFF"/>
        </w:rPr>
        <w:t>Principal component analysis</w:t>
      </w:r>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procedure uses an</w:t>
      </w:r>
      <w:r w:rsidRPr="007F7737">
        <w:rPr>
          <w:rStyle w:val="apple-converted-space"/>
          <w:rFonts w:ascii="Times New Roman" w:hAnsi="Times New Roman" w:cs="Times New Roman"/>
          <w:sz w:val="24"/>
          <w:szCs w:val="24"/>
          <w:shd w:val="clear" w:color="auto" w:fill="FFFFFF"/>
        </w:rPr>
        <w:t> </w:t>
      </w:r>
      <w:hyperlink r:id="rId7" w:tooltip="Orthogonal transformation" w:history="1">
        <w:r w:rsidRPr="007F7737">
          <w:rPr>
            <w:rStyle w:val="Hipercze"/>
            <w:rFonts w:ascii="Times New Roman" w:hAnsi="Times New Roman" w:cs="Times New Roman"/>
            <w:color w:val="auto"/>
            <w:sz w:val="24"/>
            <w:szCs w:val="24"/>
            <w:u w:val="none"/>
            <w:shd w:val="clear" w:color="auto" w:fill="FFFFFF"/>
          </w:rPr>
          <w:t>orthogonal transformation</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to convert a set of observations of possibly correlated variables into a set of values of</w:t>
      </w:r>
      <w:r w:rsidRPr="007F7737">
        <w:rPr>
          <w:rStyle w:val="apple-converted-space"/>
          <w:rFonts w:ascii="Times New Roman" w:hAnsi="Times New Roman" w:cs="Times New Roman"/>
          <w:sz w:val="24"/>
          <w:szCs w:val="24"/>
          <w:shd w:val="clear" w:color="auto" w:fill="FFFFFF"/>
        </w:rPr>
        <w:t> </w:t>
      </w:r>
      <w:hyperlink r:id="rId8" w:tooltip="Correlation and dependence" w:history="1">
        <w:r w:rsidRPr="007F7737">
          <w:rPr>
            <w:rStyle w:val="Hipercze"/>
            <w:rFonts w:ascii="Times New Roman" w:hAnsi="Times New Roman" w:cs="Times New Roman"/>
            <w:color w:val="auto"/>
            <w:sz w:val="24"/>
            <w:szCs w:val="24"/>
            <w:u w:val="none"/>
            <w:shd w:val="clear" w:color="auto" w:fill="FFFFFF"/>
          </w:rPr>
          <w:t>linearly uncorrelated</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variables called</w:t>
      </w:r>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bCs/>
          <w:sz w:val="24"/>
          <w:szCs w:val="24"/>
          <w:shd w:val="clear" w:color="auto" w:fill="FFFFFF"/>
        </w:rPr>
        <w:t>principal components</w:t>
      </w:r>
      <w:r w:rsidRPr="007F7737">
        <w:rPr>
          <w:rFonts w:ascii="Times New Roman" w:hAnsi="Times New Roman" w:cs="Times New Roman"/>
          <w:sz w:val="24"/>
          <w:szCs w:val="24"/>
          <w:shd w:val="clear" w:color="auto" w:fill="FFFFFF"/>
        </w:rPr>
        <w:t>. The number of principal components is less than or equal to the number of original variables. This transformation is defined in such a way that the first principal component has the largest possible</w:t>
      </w:r>
      <w:r w:rsidRPr="007F7737">
        <w:rPr>
          <w:rStyle w:val="apple-converted-space"/>
          <w:rFonts w:ascii="Times New Roman" w:hAnsi="Times New Roman" w:cs="Times New Roman"/>
          <w:sz w:val="24"/>
          <w:szCs w:val="24"/>
          <w:shd w:val="clear" w:color="auto" w:fill="FFFFFF"/>
        </w:rPr>
        <w:t> </w:t>
      </w:r>
      <w:hyperlink r:id="rId9" w:tooltip="Variance" w:history="1">
        <w:r w:rsidRPr="007F7737">
          <w:rPr>
            <w:rStyle w:val="Hipercze"/>
            <w:rFonts w:ascii="Times New Roman" w:hAnsi="Times New Roman" w:cs="Times New Roman"/>
            <w:color w:val="auto"/>
            <w:sz w:val="24"/>
            <w:szCs w:val="24"/>
            <w:u w:val="none"/>
            <w:shd w:val="clear" w:color="auto" w:fill="FFFFFF"/>
          </w:rPr>
          <w:t>variance</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(that is, accounts for as much of the variability in the data as possible), and each succeeding component in turn has the highest variance possible under the constraint that it is</w:t>
      </w:r>
      <w:r w:rsidRPr="007F7737">
        <w:rPr>
          <w:rStyle w:val="apple-converted-space"/>
          <w:rFonts w:ascii="Times New Roman" w:hAnsi="Times New Roman" w:cs="Times New Roman"/>
          <w:sz w:val="24"/>
          <w:szCs w:val="24"/>
          <w:shd w:val="clear" w:color="auto" w:fill="FFFFFF"/>
        </w:rPr>
        <w:t> </w:t>
      </w:r>
      <w:hyperlink r:id="rId10" w:tooltip="Orthogonal" w:history="1">
        <w:r w:rsidRPr="007F7737">
          <w:rPr>
            <w:rStyle w:val="Hipercze"/>
            <w:rFonts w:ascii="Times New Roman" w:hAnsi="Times New Roman" w:cs="Times New Roman"/>
            <w:color w:val="auto"/>
            <w:sz w:val="24"/>
            <w:szCs w:val="24"/>
            <w:u w:val="none"/>
            <w:shd w:val="clear" w:color="auto" w:fill="FFFFFF"/>
          </w:rPr>
          <w:t>orthogonal</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to the preceding components. The resulting vectors are an uncorrelated orthogonal basis set. The principal components are orthogonal because they are the</w:t>
      </w:r>
      <w:r w:rsidRPr="007F7737">
        <w:rPr>
          <w:rStyle w:val="apple-converted-space"/>
          <w:rFonts w:ascii="Times New Roman" w:hAnsi="Times New Roman" w:cs="Times New Roman"/>
          <w:sz w:val="24"/>
          <w:szCs w:val="24"/>
          <w:shd w:val="clear" w:color="auto" w:fill="FFFFFF"/>
        </w:rPr>
        <w:t> </w:t>
      </w:r>
      <w:hyperlink r:id="rId11" w:tooltip="Eigenvector" w:history="1">
        <w:r w:rsidRPr="007F7737">
          <w:rPr>
            <w:rStyle w:val="Hipercze"/>
            <w:rFonts w:ascii="Times New Roman" w:hAnsi="Times New Roman" w:cs="Times New Roman"/>
            <w:color w:val="auto"/>
            <w:sz w:val="24"/>
            <w:szCs w:val="24"/>
            <w:u w:val="none"/>
            <w:shd w:val="clear" w:color="auto" w:fill="FFFFFF"/>
          </w:rPr>
          <w:t>eigenvectors</w:t>
        </w:r>
      </w:hyperlink>
      <w:r w:rsidRPr="007F7737">
        <w:rPr>
          <w:rStyle w:val="apple-converted-space"/>
          <w:rFonts w:ascii="Times New Roman" w:hAnsi="Times New Roman" w:cs="Times New Roman"/>
          <w:sz w:val="24"/>
          <w:szCs w:val="24"/>
          <w:shd w:val="clear" w:color="auto" w:fill="FFFFFF"/>
        </w:rPr>
        <w:t> </w:t>
      </w:r>
      <w:r w:rsidR="00D5689F">
        <w:rPr>
          <w:rFonts w:ascii="Times New Roman" w:hAnsi="Times New Roman" w:cs="Times New Roman"/>
          <w:sz w:val="24"/>
          <w:szCs w:val="24"/>
          <w:shd w:val="clear" w:color="auto" w:fill="FFFFFF"/>
        </w:rPr>
        <w:t xml:space="preserve">of </w:t>
      </w:r>
      <w:r w:rsidRPr="007F7737">
        <w:rPr>
          <w:rFonts w:ascii="Times New Roman" w:hAnsi="Times New Roman" w:cs="Times New Roman"/>
          <w:sz w:val="24"/>
          <w:szCs w:val="24"/>
          <w:shd w:val="clear" w:color="auto" w:fill="FFFFFF"/>
        </w:rPr>
        <w:t>the</w:t>
      </w:r>
      <w:r w:rsidR="00D5689F">
        <w:rPr>
          <w:rFonts w:ascii="Times New Roman" w:hAnsi="Times New Roman" w:cs="Times New Roman"/>
          <w:sz w:val="24"/>
          <w:szCs w:val="24"/>
          <w:shd w:val="clear" w:color="auto" w:fill="FFFFFF"/>
        </w:rPr>
        <w:t xml:space="preserve"> </w:t>
      </w:r>
      <w:hyperlink r:id="rId12" w:tooltip="Covariance matrix" w:history="1">
        <w:r w:rsidRPr="007F7737">
          <w:rPr>
            <w:rStyle w:val="Hipercze"/>
            <w:rFonts w:ascii="Times New Roman" w:hAnsi="Times New Roman" w:cs="Times New Roman"/>
            <w:color w:val="auto"/>
            <w:sz w:val="24"/>
            <w:szCs w:val="24"/>
            <w:u w:val="none"/>
            <w:shd w:val="clear" w:color="auto" w:fill="FFFFFF"/>
          </w:rPr>
          <w:t>covariance matrix</w:t>
        </w:r>
      </w:hyperlink>
      <w:r w:rsidRPr="007F7737">
        <w:rPr>
          <w:rFonts w:ascii="Times New Roman" w:hAnsi="Times New Roman" w:cs="Times New Roman"/>
          <w:sz w:val="24"/>
          <w:szCs w:val="24"/>
          <w:shd w:val="clear" w:color="auto" w:fill="FFFFFF"/>
        </w:rPr>
        <w:t>, which is</w:t>
      </w:r>
      <w:r w:rsidRPr="007F7737">
        <w:rPr>
          <w:rStyle w:val="apple-converted-space"/>
          <w:rFonts w:ascii="Times New Roman" w:hAnsi="Times New Roman" w:cs="Times New Roman"/>
          <w:sz w:val="24"/>
          <w:szCs w:val="24"/>
          <w:shd w:val="clear" w:color="auto" w:fill="FFFFFF"/>
        </w:rPr>
        <w:t> </w:t>
      </w:r>
      <w:hyperlink r:id="rId13" w:anchor="Real_symmetric_matrices" w:tooltip="Symmetric matrix" w:history="1">
        <w:r w:rsidRPr="007F7737">
          <w:rPr>
            <w:rStyle w:val="Hipercze"/>
            <w:rFonts w:ascii="Times New Roman" w:hAnsi="Times New Roman" w:cs="Times New Roman"/>
            <w:color w:val="auto"/>
            <w:sz w:val="24"/>
            <w:szCs w:val="24"/>
            <w:u w:val="none"/>
            <w:shd w:val="clear" w:color="auto" w:fill="FFFFFF"/>
          </w:rPr>
          <w:t>symmetric</w:t>
        </w:r>
      </w:hyperlink>
      <w:r w:rsidRPr="007F7737">
        <w:rPr>
          <w:rFonts w:ascii="Times New Roman" w:hAnsi="Times New Roman" w:cs="Times New Roman"/>
          <w:sz w:val="24"/>
          <w:szCs w:val="24"/>
          <w:shd w:val="clear" w:color="auto" w:fill="FFFFFF"/>
        </w:rPr>
        <w:t>.</w:t>
      </w:r>
    </w:p>
    <w:p w:rsidR="0004008C" w:rsidRPr="007F7737" w:rsidRDefault="0004008C" w:rsidP="00146754">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PCA can be done by eigenvalue decomposition of a data covariance (or correlation) matrix or singular value decomposition of a data matrix, usually after centring (and normalizing or using Z-scores) the data matrix of each attribute</w:t>
      </w:r>
      <w:r w:rsidR="00112C33" w:rsidRPr="007F7737">
        <w:rPr>
          <w:rFonts w:ascii="Times New Roman" w:hAnsi="Times New Roman" w:cs="Times New Roman"/>
          <w:sz w:val="24"/>
          <w:szCs w:val="24"/>
          <w:lang w:val="en-GB"/>
        </w:rPr>
        <w:t>.</w:t>
      </w:r>
    </w:p>
    <w:p w:rsidR="00F94C00" w:rsidRPr="007F7737" w:rsidRDefault="00F94C00" w:rsidP="00146754">
      <w:pPr>
        <w:ind w:left="708"/>
        <w:rPr>
          <w:rFonts w:ascii="Times New Roman" w:hAnsi="Times New Roman" w:cs="Times New Roman"/>
          <w:sz w:val="24"/>
          <w:szCs w:val="24"/>
          <w:lang w:val="en-GB"/>
        </w:rPr>
      </w:pPr>
      <w:r w:rsidRPr="007F7737">
        <w:rPr>
          <w:rFonts w:ascii="Times New Roman" w:hAnsi="Times New Roman" w:cs="Times New Roman"/>
          <w:sz w:val="24"/>
          <w:szCs w:val="24"/>
          <w:lang w:val="en-GB"/>
        </w:rPr>
        <w:t>For PCA to work correctly it is</w:t>
      </w:r>
      <w:r w:rsidR="00521E4A" w:rsidRPr="007F7737">
        <w:rPr>
          <w:rFonts w:ascii="Times New Roman" w:hAnsi="Times New Roman" w:cs="Times New Roman"/>
          <w:sz w:val="24"/>
          <w:szCs w:val="24"/>
          <w:lang w:val="en-GB"/>
        </w:rPr>
        <w:t xml:space="preserve"> often</w:t>
      </w:r>
      <w:r w:rsidRPr="007F7737">
        <w:rPr>
          <w:rFonts w:ascii="Times New Roman" w:hAnsi="Times New Roman" w:cs="Times New Roman"/>
          <w:sz w:val="24"/>
          <w:szCs w:val="24"/>
          <w:lang w:val="en-GB"/>
        </w:rPr>
        <w:t xml:space="preserve"> necessary to subtract the mean from each of the data dimensions.</w:t>
      </w:r>
      <w:r w:rsidR="00B606DD" w:rsidRPr="007F7737">
        <w:rPr>
          <w:rFonts w:ascii="Times New Roman" w:hAnsi="Times New Roman" w:cs="Times New Roman"/>
          <w:sz w:val="24"/>
          <w:szCs w:val="24"/>
          <w:lang w:val="en-GB"/>
        </w:rPr>
        <w:t xml:space="preserve"> The mean subtracted is the average across each dimension.</w:t>
      </w:r>
    </w:p>
    <w:p w:rsidR="000519D7" w:rsidRPr="007F7737" w:rsidRDefault="000519D7" w:rsidP="00146754">
      <w:pPr>
        <w:ind w:firstLine="708"/>
        <w:rPr>
          <w:rFonts w:ascii="Times New Roman" w:hAnsi="Times New Roman" w:cs="Times New Roman"/>
          <w:b/>
          <w:sz w:val="24"/>
          <w:szCs w:val="24"/>
          <w:lang w:val="en-GB"/>
        </w:rPr>
      </w:pPr>
      <w:r w:rsidRPr="007F7737">
        <w:rPr>
          <w:rFonts w:ascii="Times New Roman" w:hAnsi="Times New Roman" w:cs="Times New Roman"/>
          <w:b/>
          <w:sz w:val="24"/>
          <w:szCs w:val="24"/>
          <w:lang w:val="en-GB"/>
        </w:rPr>
        <w:t>Applications</w:t>
      </w:r>
      <w:r w:rsidR="00DA2EBD" w:rsidRPr="007F7737">
        <w:rPr>
          <w:rFonts w:ascii="Times New Roman" w:hAnsi="Times New Roman" w:cs="Times New Roman"/>
          <w:b/>
          <w:sz w:val="24"/>
          <w:szCs w:val="24"/>
          <w:lang w:val="en-GB"/>
        </w:rPr>
        <w:t>.</w:t>
      </w:r>
    </w:p>
    <w:p w:rsidR="007367DD" w:rsidRPr="007F7737" w:rsidRDefault="00DA2EBD" w:rsidP="00146754">
      <w:pPr>
        <w:pStyle w:val="NormalnyWeb"/>
        <w:shd w:val="clear" w:color="auto" w:fill="FFFFFF"/>
        <w:spacing w:before="120" w:beforeAutospacing="0" w:after="120" w:afterAutospacing="0" w:line="336" w:lineRule="atLeast"/>
        <w:ind w:left="708"/>
        <w:jc w:val="both"/>
      </w:pPr>
      <w:r w:rsidRPr="007F7737">
        <w:rPr>
          <w:lang w:val="en-GB"/>
        </w:rPr>
        <w:t>Principal Component Analysis is a useful technique that has found application in fields such as face recognition, image compression, and is a common technique for findings patterns in data of high dimension.</w:t>
      </w:r>
    </w:p>
    <w:p w:rsidR="00D03348" w:rsidRPr="007F7737" w:rsidRDefault="00951FE1" w:rsidP="00146754">
      <w:pPr>
        <w:pStyle w:val="NormalnyWeb"/>
        <w:shd w:val="clear" w:color="auto" w:fill="FFFFFF"/>
        <w:spacing w:before="120" w:beforeAutospacing="0" w:after="120" w:afterAutospacing="0" w:line="336" w:lineRule="atLeast"/>
        <w:ind w:left="708"/>
        <w:jc w:val="both"/>
      </w:pPr>
      <w:r w:rsidRPr="007F7737">
        <w:lastRenderedPageBreak/>
        <w:t>In neuroscience, PCA is also used to discern the identity of a neuron from the shape of its action potential.</w:t>
      </w:r>
      <w:r w:rsidRPr="007F7737">
        <w:rPr>
          <w:rStyle w:val="apple-converted-space"/>
        </w:rPr>
        <w:t> </w:t>
      </w:r>
      <w:hyperlink r:id="rId14" w:tooltip="Spike sorting" w:history="1">
        <w:r w:rsidRPr="007F7737">
          <w:rPr>
            <w:rStyle w:val="Hipercze"/>
            <w:color w:val="auto"/>
            <w:u w:val="none"/>
          </w:rPr>
          <w:t>Spike sorting</w:t>
        </w:r>
      </w:hyperlink>
      <w:r w:rsidRPr="007F7737">
        <w:rPr>
          <w:rStyle w:val="apple-converted-space"/>
        </w:rPr>
        <w:t> </w:t>
      </w:r>
      <w:r w:rsidRPr="007F7737">
        <w:t>is an important procedure because</w:t>
      </w:r>
      <w:r w:rsidRPr="007F7737">
        <w:rPr>
          <w:rStyle w:val="apple-converted-space"/>
        </w:rPr>
        <w:t> </w:t>
      </w:r>
      <w:hyperlink r:id="rId15" w:anchor="Extracellular_recording" w:tooltip="Electrophysiology" w:history="1">
        <w:r w:rsidRPr="007F7737">
          <w:rPr>
            <w:rStyle w:val="Hipercze"/>
            <w:color w:val="auto"/>
            <w:u w:val="none"/>
          </w:rPr>
          <w:t>extracellular</w:t>
        </w:r>
      </w:hyperlink>
      <w:r w:rsidRPr="007F7737">
        <w:t>recording techniques often pick up signals from more than one neuron. In spike sorting, one first uses PCA to reduce the dimensionality of the space of action potential waveforms, and then performs</w:t>
      </w:r>
      <w:r w:rsidRPr="007F7737">
        <w:rPr>
          <w:rStyle w:val="apple-converted-space"/>
        </w:rPr>
        <w:t> </w:t>
      </w:r>
      <w:hyperlink r:id="rId16" w:tooltip="Cluster analysis" w:history="1">
        <w:r w:rsidRPr="007F7737">
          <w:rPr>
            <w:rStyle w:val="Hipercze"/>
            <w:color w:val="auto"/>
            <w:u w:val="none"/>
          </w:rPr>
          <w:t>clustering analysis</w:t>
        </w:r>
      </w:hyperlink>
      <w:r w:rsidRPr="007F7737">
        <w:rPr>
          <w:rStyle w:val="apple-converted-space"/>
        </w:rPr>
        <w:t> </w:t>
      </w:r>
      <w:r w:rsidRPr="007F7737">
        <w:t>to associate specific action potentials with individual neurons.</w:t>
      </w:r>
    </w:p>
    <w:p w:rsidR="00D03348" w:rsidRPr="007F7737" w:rsidRDefault="00951FE1" w:rsidP="00146754">
      <w:pPr>
        <w:pStyle w:val="NormalnyWeb"/>
        <w:shd w:val="clear" w:color="auto" w:fill="FFFFFF"/>
        <w:spacing w:before="120" w:beforeAutospacing="0" w:after="120" w:afterAutospacing="0" w:line="336" w:lineRule="atLeast"/>
        <w:ind w:left="708"/>
        <w:jc w:val="both"/>
      </w:pPr>
      <w:r w:rsidRPr="007F7737">
        <w:t>PCA as a dimension reduction technique is particularly suited to detect coordinated activities of large neuronal ensembles. It has been used in determining collective variables, i.e.</w:t>
      </w:r>
      <w:r w:rsidRPr="007F7737">
        <w:rPr>
          <w:rStyle w:val="apple-converted-space"/>
        </w:rPr>
        <w:t> </w:t>
      </w:r>
      <w:hyperlink r:id="rId17" w:tooltip="Order parameters (page does not exist)" w:history="1">
        <w:r w:rsidRPr="007F7737">
          <w:rPr>
            <w:rStyle w:val="Hipercze"/>
            <w:color w:val="auto"/>
            <w:u w:val="none"/>
          </w:rPr>
          <w:t>order parameters</w:t>
        </w:r>
      </w:hyperlink>
      <w:r w:rsidRPr="007F7737">
        <w:t>, during</w:t>
      </w:r>
      <w:r w:rsidRPr="007F7737">
        <w:rPr>
          <w:rStyle w:val="apple-converted-space"/>
        </w:rPr>
        <w:t> </w:t>
      </w:r>
      <w:hyperlink r:id="rId18" w:tooltip="Phase transitions" w:history="1">
        <w:r w:rsidRPr="007F7737">
          <w:rPr>
            <w:rStyle w:val="Hipercze"/>
            <w:color w:val="auto"/>
            <w:u w:val="none"/>
          </w:rPr>
          <w:t>phase transitions</w:t>
        </w:r>
      </w:hyperlink>
      <w:r w:rsidRPr="007F7737">
        <w:rPr>
          <w:rStyle w:val="apple-converted-space"/>
        </w:rPr>
        <w:t> </w:t>
      </w:r>
      <w:r w:rsidRPr="007F7737">
        <w:t>in the brain.</w:t>
      </w:r>
    </w:p>
    <w:p w:rsidR="00C721DE" w:rsidRDefault="0048591F" w:rsidP="00146754">
      <w:pPr>
        <w:pStyle w:val="NormalnyWeb"/>
        <w:shd w:val="clear" w:color="auto" w:fill="FFFFFF"/>
        <w:spacing w:before="120" w:beforeAutospacing="0" w:after="120" w:afterAutospacing="0" w:line="336" w:lineRule="atLeast"/>
        <w:ind w:left="708"/>
        <w:jc w:val="both"/>
        <w:rPr>
          <w:lang w:val="en-GB"/>
        </w:rPr>
      </w:pPr>
      <w:r w:rsidRPr="007F7737">
        <w:rPr>
          <w:lang w:val="en-GB"/>
        </w:rPr>
        <w:t>Finally in this work we study an applicatio</w:t>
      </w:r>
      <w:r w:rsidR="009857FD" w:rsidRPr="007F7737">
        <w:rPr>
          <w:lang w:val="en-GB"/>
        </w:rPr>
        <w:t xml:space="preserve">n of PCA to segment fMRI images, which can be used to obtain </w:t>
      </w:r>
      <w:r w:rsidR="00D5689F">
        <w:rPr>
          <w:lang w:val="en-GB"/>
        </w:rPr>
        <w:t>Default Mode Network</w:t>
      </w:r>
      <w:r w:rsidRPr="007F7737">
        <w:rPr>
          <w:lang w:val="en-GB"/>
        </w:rPr>
        <w:t>.</w:t>
      </w:r>
    </w:p>
    <w:p w:rsidR="0040644A" w:rsidRPr="00C721DE" w:rsidRDefault="0040644A" w:rsidP="00146754">
      <w:pPr>
        <w:pStyle w:val="NormalnyWeb"/>
        <w:shd w:val="clear" w:color="auto" w:fill="FFFFFF"/>
        <w:spacing w:before="120" w:beforeAutospacing="0" w:after="120" w:afterAutospacing="0" w:line="336" w:lineRule="atLeast"/>
        <w:ind w:left="360" w:firstLine="348"/>
        <w:jc w:val="both"/>
      </w:pPr>
      <w:r w:rsidRPr="007F7737">
        <w:rPr>
          <w:b/>
          <w:lang w:val="en-GB"/>
        </w:rPr>
        <w:t>A Sparse PCA</w:t>
      </w:r>
    </w:p>
    <w:p w:rsidR="008724C2" w:rsidRDefault="00E03110" w:rsidP="00E753CF">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 particular disadvantage of PCA is that the principal components are usually linear combinations of all input variables. Sparse PCA overcomes this disadvantage by finding linear combinations that contain just a few input variables.</w:t>
      </w:r>
    </w:p>
    <w:p w:rsidR="00F033AD" w:rsidRPr="00F033AD" w:rsidRDefault="00F033AD" w:rsidP="00F033AD">
      <w:pPr>
        <w:pStyle w:val="Akapitzlist"/>
        <w:numPr>
          <w:ilvl w:val="0"/>
          <w:numId w:val="14"/>
        </w:numPr>
        <w:jc w:val="both"/>
        <w:rPr>
          <w:rFonts w:ascii="Times New Roman" w:hAnsi="Times New Roman" w:cs="Times New Roman"/>
          <w:b/>
          <w:sz w:val="28"/>
          <w:szCs w:val="28"/>
          <w:lang w:val="en-GB"/>
        </w:rPr>
      </w:pPr>
      <w:r w:rsidRPr="00F033AD">
        <w:rPr>
          <w:rFonts w:ascii="Times New Roman" w:hAnsi="Times New Roman" w:cs="Times New Roman"/>
          <w:b/>
          <w:sz w:val="28"/>
          <w:szCs w:val="28"/>
          <w:lang w:val="en-GB"/>
        </w:rPr>
        <w:t>De</w:t>
      </w:r>
      <w:r w:rsidR="00E83DB1">
        <w:rPr>
          <w:rFonts w:ascii="Times New Roman" w:hAnsi="Times New Roman" w:cs="Times New Roman"/>
          <w:b/>
          <w:sz w:val="28"/>
          <w:szCs w:val="28"/>
          <w:lang w:val="en-GB"/>
        </w:rPr>
        <w:t>s</w:t>
      </w:r>
      <w:r w:rsidRPr="00F033AD">
        <w:rPr>
          <w:rFonts w:ascii="Times New Roman" w:hAnsi="Times New Roman" w:cs="Times New Roman"/>
          <w:b/>
          <w:sz w:val="28"/>
          <w:szCs w:val="28"/>
          <w:lang w:val="en-GB"/>
        </w:rPr>
        <w:t>cription of the implemented method</w:t>
      </w:r>
    </w:p>
    <w:p w:rsidR="00736A04" w:rsidRPr="007F7737" w:rsidRDefault="00C942FA" w:rsidP="00146754">
      <w:pPr>
        <w:ind w:firstLine="708"/>
        <w:rPr>
          <w:rFonts w:ascii="Times New Roman" w:hAnsi="Times New Roman" w:cs="Times New Roman"/>
          <w:b/>
          <w:sz w:val="24"/>
          <w:szCs w:val="24"/>
          <w:lang w:val="en-GB"/>
        </w:rPr>
      </w:pPr>
      <w:r>
        <w:rPr>
          <w:rFonts w:ascii="Times New Roman" w:hAnsi="Times New Roman" w:cs="Times New Roman"/>
          <w:b/>
          <w:sz w:val="24"/>
          <w:szCs w:val="24"/>
          <w:lang w:val="en-GB"/>
        </w:rPr>
        <w:t>Introduction to the implementation</w:t>
      </w:r>
      <w:r w:rsidR="002A589D">
        <w:rPr>
          <w:rFonts w:ascii="Times New Roman" w:hAnsi="Times New Roman" w:cs="Times New Roman"/>
          <w:b/>
          <w:sz w:val="24"/>
          <w:szCs w:val="24"/>
          <w:lang w:val="en-GB"/>
        </w:rPr>
        <w:t xml:space="preserve"> of</w:t>
      </w:r>
      <w:r w:rsidR="004A23C3">
        <w:rPr>
          <w:rFonts w:ascii="Times New Roman" w:hAnsi="Times New Roman" w:cs="Times New Roman"/>
          <w:b/>
          <w:sz w:val="24"/>
          <w:szCs w:val="24"/>
          <w:lang w:val="en-GB"/>
        </w:rPr>
        <w:t xml:space="preserve"> PCA method</w:t>
      </w:r>
    </w:p>
    <w:p w:rsidR="0027164F" w:rsidRPr="007F7737" w:rsidRDefault="005340D3" w:rsidP="00146754">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A </w:t>
      </w:r>
      <w:r w:rsidR="00DF3CBE" w:rsidRPr="007F7737">
        <w:rPr>
          <w:rFonts w:ascii="Times New Roman" w:hAnsi="Times New Roman" w:cs="Times New Roman"/>
          <w:sz w:val="24"/>
          <w:szCs w:val="24"/>
          <w:lang w:val="en-GB"/>
        </w:rPr>
        <w:t xml:space="preserve">Matlab </w:t>
      </w:r>
      <w:r w:rsidR="00101C09">
        <w:rPr>
          <w:rFonts w:ascii="Times New Roman" w:hAnsi="Times New Roman" w:cs="Times New Roman"/>
          <w:sz w:val="24"/>
          <w:szCs w:val="24"/>
          <w:lang w:val="en-GB"/>
        </w:rPr>
        <w:t>PCA</w:t>
      </w:r>
      <w:r w:rsidR="00DF3CBE" w:rsidRPr="007F7737">
        <w:rPr>
          <w:rFonts w:ascii="Times New Roman" w:hAnsi="Times New Roman" w:cs="Times New Roman"/>
          <w:sz w:val="24"/>
          <w:szCs w:val="24"/>
          <w:lang w:val="en-GB"/>
        </w:rPr>
        <w:t xml:space="preserve"> function</w:t>
      </w:r>
      <w:r w:rsidR="00AA7157" w:rsidRPr="007F7737">
        <w:rPr>
          <w:rFonts w:ascii="Times New Roman" w:hAnsi="Times New Roman" w:cs="Times New Roman"/>
          <w:sz w:val="24"/>
          <w:szCs w:val="24"/>
          <w:lang w:val="en-GB"/>
        </w:rPr>
        <w:t xml:space="preserve"> (standard library)</w:t>
      </w:r>
      <w:r w:rsidR="00DF3CBE" w:rsidRPr="007F7737">
        <w:rPr>
          <w:rFonts w:ascii="Times New Roman" w:hAnsi="Times New Roman" w:cs="Times New Roman"/>
          <w:sz w:val="24"/>
          <w:szCs w:val="24"/>
          <w:lang w:val="en-GB"/>
        </w:rPr>
        <w:t xml:space="preserve"> is a reference implementation of this </w:t>
      </w:r>
      <w:r w:rsidR="00B94E23" w:rsidRPr="007F7737">
        <w:rPr>
          <w:rFonts w:ascii="Times New Roman" w:hAnsi="Times New Roman" w:cs="Times New Roman"/>
          <w:sz w:val="24"/>
          <w:szCs w:val="24"/>
          <w:lang w:val="en-GB"/>
        </w:rPr>
        <w:t>work</w:t>
      </w:r>
      <w:r w:rsidR="00DF3CBE" w:rsidRPr="007F7737">
        <w:rPr>
          <w:rFonts w:ascii="Times New Roman" w:hAnsi="Times New Roman" w:cs="Times New Roman"/>
          <w:sz w:val="24"/>
          <w:szCs w:val="24"/>
          <w:lang w:val="en-GB"/>
        </w:rPr>
        <w:t>.</w:t>
      </w:r>
      <w:r w:rsidR="00AA7157" w:rsidRPr="007F7737">
        <w:rPr>
          <w:rFonts w:ascii="Times New Roman" w:hAnsi="Times New Roman" w:cs="Times New Roman"/>
          <w:sz w:val="24"/>
          <w:szCs w:val="24"/>
          <w:lang w:val="en-GB"/>
        </w:rPr>
        <w:t xml:space="preserve"> The implementation </w:t>
      </w:r>
      <w:r w:rsidRPr="007F7737">
        <w:rPr>
          <w:rFonts w:ascii="Times New Roman" w:hAnsi="Times New Roman" w:cs="Times New Roman"/>
          <w:sz w:val="24"/>
          <w:szCs w:val="24"/>
          <w:lang w:val="en-GB"/>
        </w:rPr>
        <w:t>in</w:t>
      </w:r>
      <w:r w:rsidR="00AA7157" w:rsidRPr="007F7737">
        <w:rPr>
          <w:rFonts w:ascii="Times New Roman" w:hAnsi="Times New Roman" w:cs="Times New Roman"/>
          <w:sz w:val="24"/>
          <w:szCs w:val="24"/>
          <w:lang w:val="en-GB"/>
        </w:rPr>
        <w:t xml:space="preserve"> CUDA bases on</w:t>
      </w:r>
      <w:r w:rsidR="005E1F64" w:rsidRPr="007F7737">
        <w:rPr>
          <w:rFonts w:ascii="Times New Roman" w:hAnsi="Times New Roman" w:cs="Times New Roman"/>
          <w:sz w:val="24"/>
          <w:szCs w:val="24"/>
          <w:lang w:val="en-GB"/>
        </w:rPr>
        <w:t xml:space="preserve"> a</w:t>
      </w:r>
      <w:r w:rsidR="00AA7157" w:rsidRPr="007F7737">
        <w:rPr>
          <w:rFonts w:ascii="Times New Roman" w:hAnsi="Times New Roman" w:cs="Times New Roman"/>
          <w:sz w:val="24"/>
          <w:szCs w:val="24"/>
          <w:lang w:val="en-GB"/>
        </w:rPr>
        <w:t xml:space="preserve"> code of this method.</w:t>
      </w:r>
      <w:r w:rsidR="005E1F64" w:rsidRPr="007F7737">
        <w:rPr>
          <w:rFonts w:ascii="Times New Roman" w:hAnsi="Times New Roman" w:cs="Times New Roman"/>
          <w:sz w:val="24"/>
          <w:szCs w:val="24"/>
          <w:lang w:val="en-GB"/>
        </w:rPr>
        <w:t xml:space="preserve"> </w:t>
      </w:r>
      <w:r w:rsidR="00F32432" w:rsidRPr="007F7737">
        <w:rPr>
          <w:rFonts w:ascii="Times New Roman" w:hAnsi="Times New Roman" w:cs="Times New Roman"/>
          <w:sz w:val="24"/>
          <w:szCs w:val="24"/>
          <w:lang w:val="en-GB"/>
        </w:rPr>
        <w:t>In</w:t>
      </w:r>
      <w:r w:rsidR="005E1F64" w:rsidRPr="007F7737">
        <w:rPr>
          <w:rFonts w:ascii="Times New Roman" w:hAnsi="Times New Roman" w:cs="Times New Roman"/>
          <w:sz w:val="24"/>
          <w:szCs w:val="24"/>
          <w:lang w:val="en-GB"/>
        </w:rPr>
        <w:t xml:space="preserve"> a default mode singular value decomposition algorithm is used.</w:t>
      </w:r>
      <w:r w:rsidR="00691857" w:rsidRPr="007F7737">
        <w:rPr>
          <w:rFonts w:ascii="Times New Roman" w:hAnsi="Times New Roman" w:cs="Times New Roman"/>
          <w:sz w:val="24"/>
          <w:szCs w:val="24"/>
          <w:lang w:val="en-GB"/>
        </w:rPr>
        <w:t xml:space="preserve"> An ‘economic’ version is implemented as</w:t>
      </w:r>
      <w:r w:rsidR="00982828" w:rsidRPr="007F7737">
        <w:rPr>
          <w:rFonts w:ascii="Times New Roman" w:hAnsi="Times New Roman" w:cs="Times New Roman"/>
          <w:sz w:val="24"/>
          <w:szCs w:val="24"/>
          <w:lang w:val="en-GB"/>
        </w:rPr>
        <w:t xml:space="preserve"> it is more efficient and the obtained result is enough to continue</w:t>
      </w:r>
      <w:r w:rsidR="00645A7A" w:rsidRPr="007F7737">
        <w:rPr>
          <w:rFonts w:ascii="Times New Roman" w:hAnsi="Times New Roman" w:cs="Times New Roman"/>
          <w:sz w:val="24"/>
          <w:szCs w:val="24"/>
          <w:lang w:val="en-GB"/>
        </w:rPr>
        <w:t xml:space="preserve"> executing the</w:t>
      </w:r>
      <w:r w:rsidR="00982828" w:rsidRPr="007F7737">
        <w:rPr>
          <w:rFonts w:ascii="Times New Roman" w:hAnsi="Times New Roman" w:cs="Times New Roman"/>
          <w:sz w:val="24"/>
          <w:szCs w:val="24"/>
          <w:lang w:val="en-GB"/>
        </w:rPr>
        <w:t xml:space="preserve"> algorithm</w:t>
      </w:r>
      <w:r w:rsidR="00691857" w:rsidRPr="007F7737">
        <w:rPr>
          <w:rFonts w:ascii="Times New Roman" w:hAnsi="Times New Roman" w:cs="Times New Roman"/>
          <w:sz w:val="24"/>
          <w:szCs w:val="24"/>
          <w:lang w:val="en-GB"/>
        </w:rPr>
        <w:t xml:space="preserve">. </w:t>
      </w:r>
      <w:r w:rsidR="0027164F" w:rsidRPr="007F7737">
        <w:rPr>
          <w:rFonts w:ascii="Times New Roman" w:hAnsi="Times New Roman" w:cs="Times New Roman"/>
          <w:sz w:val="24"/>
          <w:szCs w:val="24"/>
          <w:lang w:val="en-GB"/>
        </w:rPr>
        <w:t>It means that</w:t>
      </w:r>
      <w:r w:rsidR="00F1255D" w:rsidRPr="007F7737">
        <w:rPr>
          <w:rFonts w:ascii="Times New Roman" w:hAnsi="Times New Roman" w:cs="Times New Roman"/>
          <w:sz w:val="24"/>
          <w:szCs w:val="24"/>
          <w:lang w:val="en-GB"/>
        </w:rPr>
        <w:t xml:space="preserve"> when singular va</w:t>
      </w:r>
      <w:r w:rsidR="00CE3BB8" w:rsidRPr="007F7737">
        <w:rPr>
          <w:rFonts w:ascii="Times New Roman" w:hAnsi="Times New Roman" w:cs="Times New Roman"/>
          <w:sz w:val="24"/>
          <w:szCs w:val="24"/>
          <w:lang w:val="en-GB"/>
        </w:rPr>
        <w:t>lue decomposition (A = U*S*V</w:t>
      </w:r>
      <w:r w:rsidR="00CE3BB8" w:rsidRPr="007F7737">
        <w:rPr>
          <w:rFonts w:ascii="Times New Roman" w:hAnsi="Times New Roman" w:cs="Times New Roman"/>
          <w:sz w:val="24"/>
          <w:szCs w:val="24"/>
          <w:vertAlign w:val="superscript"/>
          <w:lang w:val="en-GB"/>
        </w:rPr>
        <w:t>T</w:t>
      </w:r>
      <w:r w:rsidR="00CE3BB8" w:rsidRPr="007F7737">
        <w:rPr>
          <w:rFonts w:ascii="Times New Roman" w:hAnsi="Times New Roman" w:cs="Times New Roman"/>
          <w:sz w:val="24"/>
          <w:szCs w:val="24"/>
          <w:lang w:val="en-GB"/>
        </w:rPr>
        <w:t xml:space="preserve">)  is calculated </w:t>
      </w:r>
      <w:r w:rsidR="0027164F" w:rsidRPr="007F7737">
        <w:rPr>
          <w:rFonts w:ascii="Times New Roman" w:hAnsi="Times New Roman" w:cs="Times New Roman"/>
          <w:sz w:val="24"/>
          <w:szCs w:val="24"/>
          <w:lang w:val="en-GB"/>
        </w:rPr>
        <w:t>no</w:t>
      </w:r>
      <w:r w:rsidR="00F1255D" w:rsidRPr="007F7737">
        <w:rPr>
          <w:rFonts w:ascii="Times New Roman" w:hAnsi="Times New Roman" w:cs="Times New Roman"/>
          <w:sz w:val="24"/>
          <w:szCs w:val="24"/>
          <w:lang w:val="en-GB"/>
        </w:rPr>
        <w:t xml:space="preserve"> columns of matrix U are computed and only the first min(m,n) rows of </w:t>
      </w:r>
      <w:r w:rsidR="00CE3BB8" w:rsidRPr="007F7737">
        <w:rPr>
          <w:rFonts w:ascii="Times New Roman" w:hAnsi="Times New Roman" w:cs="Times New Roman"/>
          <w:sz w:val="24"/>
          <w:szCs w:val="24"/>
          <w:lang w:val="en-GB"/>
        </w:rPr>
        <w:t>V</w:t>
      </w:r>
      <w:r w:rsidR="00CE3BB8" w:rsidRPr="007F7737">
        <w:rPr>
          <w:rFonts w:ascii="Times New Roman" w:hAnsi="Times New Roman" w:cs="Times New Roman"/>
          <w:sz w:val="24"/>
          <w:szCs w:val="24"/>
          <w:vertAlign w:val="superscript"/>
          <w:lang w:val="en-GB"/>
        </w:rPr>
        <w:t>T</w:t>
      </w:r>
      <w:r w:rsidR="00F1255D" w:rsidRPr="007F7737">
        <w:rPr>
          <w:rFonts w:ascii="Times New Roman" w:hAnsi="Times New Roman" w:cs="Times New Roman"/>
          <w:sz w:val="24"/>
          <w:szCs w:val="24"/>
          <w:lang w:val="en-GB"/>
        </w:rPr>
        <w:t xml:space="preserve"> are computed.</w:t>
      </w:r>
    </w:p>
    <w:p w:rsidR="00DF3CBE" w:rsidRPr="007F7737" w:rsidRDefault="00691857" w:rsidP="00146754">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It is worth mentioning that non-economic version </w:t>
      </w:r>
      <w:r w:rsidR="0027164F" w:rsidRPr="007F7737">
        <w:rPr>
          <w:rFonts w:ascii="Times New Roman" w:hAnsi="Times New Roman" w:cs="Times New Roman"/>
          <w:sz w:val="24"/>
          <w:szCs w:val="24"/>
          <w:lang w:val="en-GB"/>
        </w:rPr>
        <w:t>might</w:t>
      </w:r>
      <w:r w:rsidRPr="007F7737">
        <w:rPr>
          <w:rFonts w:ascii="Times New Roman" w:hAnsi="Times New Roman" w:cs="Times New Roman"/>
          <w:sz w:val="24"/>
          <w:szCs w:val="24"/>
          <w:lang w:val="en-GB"/>
        </w:rPr>
        <w:t xml:space="preserve"> not run successfully on many GPUs</w:t>
      </w:r>
      <w:r w:rsidR="00166CE6" w:rsidRPr="007F7737">
        <w:rPr>
          <w:rFonts w:ascii="Times New Roman" w:hAnsi="Times New Roman" w:cs="Times New Roman"/>
          <w:sz w:val="24"/>
          <w:szCs w:val="24"/>
          <w:lang w:val="en-GB"/>
        </w:rPr>
        <w:t xml:space="preserve"> as it requires a lot of memory for big datasets.</w:t>
      </w:r>
    </w:p>
    <w:p w:rsidR="00595F4C" w:rsidRPr="007F7737" w:rsidRDefault="00886B45" w:rsidP="00146754">
      <w:pPr>
        <w:ind w:firstLine="708"/>
        <w:jc w:val="both"/>
        <w:rPr>
          <w:rFonts w:ascii="Times New Roman" w:hAnsi="Times New Roman" w:cs="Times New Roman"/>
          <w:b/>
          <w:sz w:val="24"/>
          <w:szCs w:val="24"/>
          <w:lang w:val="en-GB"/>
        </w:rPr>
      </w:pPr>
      <w:r>
        <w:rPr>
          <w:rFonts w:ascii="Times New Roman" w:hAnsi="Times New Roman" w:cs="Times New Roman"/>
          <w:b/>
          <w:sz w:val="24"/>
          <w:szCs w:val="24"/>
          <w:lang w:val="en-GB"/>
        </w:rPr>
        <w:t>An algorithm diagram</w:t>
      </w:r>
    </w:p>
    <w:p w:rsidR="00BD48B0" w:rsidRPr="007F7737" w:rsidRDefault="00BD48B0" w:rsidP="00E824C2">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A diagram of </w:t>
      </w:r>
      <w:r w:rsidR="006B1BEF" w:rsidRPr="007F7737">
        <w:rPr>
          <w:rFonts w:ascii="Times New Roman" w:hAnsi="Times New Roman" w:cs="Times New Roman"/>
          <w:sz w:val="24"/>
          <w:szCs w:val="24"/>
          <w:lang w:val="en-GB"/>
        </w:rPr>
        <w:t>the implemented</w:t>
      </w:r>
      <w:r w:rsidRPr="007F7737">
        <w:rPr>
          <w:rFonts w:ascii="Times New Roman" w:hAnsi="Times New Roman" w:cs="Times New Roman"/>
          <w:sz w:val="24"/>
          <w:szCs w:val="24"/>
          <w:lang w:val="en-GB"/>
        </w:rPr>
        <w:t xml:space="preserve"> algorithm </w:t>
      </w:r>
      <w:r w:rsidR="006B1BEF" w:rsidRPr="007F7737">
        <w:rPr>
          <w:rFonts w:ascii="Times New Roman" w:hAnsi="Times New Roman" w:cs="Times New Roman"/>
          <w:sz w:val="24"/>
          <w:szCs w:val="24"/>
          <w:lang w:val="en-GB"/>
        </w:rPr>
        <w:t>in</w:t>
      </w:r>
      <w:r w:rsidRPr="007F7737">
        <w:rPr>
          <w:rFonts w:ascii="Times New Roman" w:hAnsi="Times New Roman" w:cs="Times New Roman"/>
          <w:sz w:val="24"/>
          <w:szCs w:val="24"/>
          <w:lang w:val="en-GB"/>
        </w:rPr>
        <w:t xml:space="preserve"> CUDA platform is illustrated below</w:t>
      </w:r>
      <w:r w:rsidR="00E824C2">
        <w:rPr>
          <w:rFonts w:ascii="Times New Roman" w:hAnsi="Times New Roman" w:cs="Times New Roman"/>
          <w:sz w:val="24"/>
          <w:szCs w:val="24"/>
          <w:lang w:val="en-GB"/>
        </w:rPr>
        <w:t xml:space="preserve"> on the figure 1</w:t>
      </w:r>
      <w:r w:rsidRPr="007F7737">
        <w:rPr>
          <w:rFonts w:ascii="Times New Roman" w:hAnsi="Times New Roman" w:cs="Times New Roman"/>
          <w:sz w:val="24"/>
          <w:szCs w:val="24"/>
          <w:lang w:val="en-GB"/>
        </w:rPr>
        <w:t>:</w:t>
      </w:r>
    </w:p>
    <w:p w:rsidR="0061099A" w:rsidRDefault="0061099A" w:rsidP="00886B45">
      <w:pPr>
        <w:ind w:left="360"/>
        <w:rPr>
          <w:rFonts w:ascii="Times New Roman" w:hAnsi="Times New Roman" w:cs="Times New Roman"/>
          <w:sz w:val="24"/>
          <w:szCs w:val="24"/>
          <w:lang w:val="en-GB"/>
        </w:rPr>
      </w:pPr>
      <w:r w:rsidRPr="0061099A">
        <w:rPr>
          <w:rFonts w:ascii="Times New Roman" w:hAnsi="Times New Roman" w:cs="Times New Roman"/>
          <w:noProof/>
          <w:sz w:val="24"/>
          <w:szCs w:val="24"/>
          <w:lang w:eastAsia="pl-PL"/>
        </w:rPr>
        <w:lastRenderedPageBreak/>
        <mc:AlternateContent>
          <mc:Choice Requires="wps">
            <w:drawing>
              <wp:anchor distT="0" distB="0" distL="114300" distR="114300" simplePos="0" relativeHeight="251659264" behindDoc="0" locked="0" layoutInCell="1" allowOverlap="1" wp14:anchorId="3F3926BC" wp14:editId="0E8FD44A">
                <wp:simplePos x="0" y="0"/>
                <wp:positionH relativeFrom="column">
                  <wp:posOffset>2100580</wp:posOffset>
                </wp:positionH>
                <wp:positionV relativeFrom="paragraph">
                  <wp:posOffset>2268220</wp:posOffset>
                </wp:positionV>
                <wp:extent cx="2695575" cy="381000"/>
                <wp:effectExtent l="0" t="0" r="0" b="0"/>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381000"/>
                        </a:xfrm>
                        <a:prstGeom prst="rect">
                          <a:avLst/>
                        </a:prstGeom>
                        <a:noFill/>
                        <a:ln w="9525">
                          <a:noFill/>
                          <a:miter lim="800000"/>
                          <a:headEnd/>
                          <a:tailEnd/>
                        </a:ln>
                      </wps:spPr>
                      <wps:txbx>
                        <w:txbxContent>
                          <w:p w:rsidR="0061099A" w:rsidRDefault="0061099A">
                            <w:r>
                              <w:t>Figure 1. The diagram of the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165.4pt;margin-top:178.6pt;width:212.2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" filled="f" stroked="f">
                <v:textbox>
                  <w:txbxContent>
                    <w:p w:rsidR="0061099A" w:rsidRDefault="0061099A">
                      <w:r>
                        <w:t>Figure 1. The diagram of the algorithm</w:t>
                      </w:r>
                    </w:p>
                  </w:txbxContent>
                </v:textbox>
              </v:shape>
            </w:pict>
          </mc:Fallback>
        </mc:AlternateContent>
      </w:r>
      <w:r w:rsidR="00797F6F" w:rsidRPr="007F7737">
        <w:rPr>
          <w:rFonts w:ascii="Times New Roman" w:hAnsi="Times New Roman" w:cs="Times New Roman"/>
          <w:noProof/>
          <w:sz w:val="24"/>
          <w:szCs w:val="24"/>
          <w:lang w:eastAsia="pl-PL"/>
        </w:rPr>
        <w:drawing>
          <wp:inline distT="0" distB="0" distL="0" distR="0" wp14:anchorId="5923AAAD" wp14:editId="48578610">
            <wp:extent cx="5760720" cy="2543179"/>
            <wp:effectExtent l="0" t="0" r="0" b="9525"/>
            <wp:docPr id="1" name="Obraz 1" descr="C:\Users\Przemek\Desktop\ICA_cpu\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zemek\Desktop\ICA_cpu\block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43179"/>
                    </a:xfrm>
                    <a:prstGeom prst="rect">
                      <a:avLst/>
                    </a:prstGeom>
                    <a:noFill/>
                    <a:ln>
                      <a:noFill/>
                    </a:ln>
                  </pic:spPr>
                </pic:pic>
              </a:graphicData>
            </a:graphic>
          </wp:inline>
        </w:drawing>
      </w:r>
    </w:p>
    <w:p w:rsidR="00165AED" w:rsidRPr="007F7737" w:rsidRDefault="00165AED" w:rsidP="001B365E">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The first step (but might be optional) in the PCA method is </w:t>
      </w:r>
      <w:r w:rsidR="00913677" w:rsidRPr="007F7737">
        <w:rPr>
          <w:rFonts w:ascii="Times New Roman" w:hAnsi="Times New Roman" w:cs="Times New Roman"/>
          <w:sz w:val="24"/>
          <w:szCs w:val="24"/>
          <w:lang w:val="en-GB"/>
        </w:rPr>
        <w:t>centring</w:t>
      </w:r>
      <w:r w:rsidRPr="007F7737">
        <w:rPr>
          <w:rFonts w:ascii="Times New Roman" w:hAnsi="Times New Roman" w:cs="Times New Roman"/>
          <w:sz w:val="24"/>
          <w:szCs w:val="24"/>
          <w:lang w:val="en-GB"/>
        </w:rPr>
        <w:t xml:space="preserve"> the data. Then the </w:t>
      </w:r>
      <w:r w:rsidR="00263AA2" w:rsidRPr="007F7737">
        <w:rPr>
          <w:rFonts w:ascii="Times New Roman" w:hAnsi="Times New Roman" w:cs="Times New Roman"/>
          <w:sz w:val="24"/>
          <w:szCs w:val="24"/>
          <w:lang w:val="en-GB"/>
        </w:rPr>
        <w:t xml:space="preserve">main part is coming which is </w:t>
      </w:r>
      <w:r w:rsidR="00A26BFE" w:rsidRPr="007F7737">
        <w:rPr>
          <w:rFonts w:ascii="Times New Roman" w:hAnsi="Times New Roman" w:cs="Times New Roman"/>
          <w:sz w:val="24"/>
          <w:szCs w:val="24"/>
          <w:lang w:val="en-GB"/>
        </w:rPr>
        <w:t>singular value decomposition. This point is the most expensive from the computational cost standpoint.</w:t>
      </w:r>
      <w:r w:rsidR="00C12060" w:rsidRPr="007F7737">
        <w:rPr>
          <w:rFonts w:ascii="Times New Roman" w:hAnsi="Times New Roman" w:cs="Times New Roman"/>
          <w:sz w:val="24"/>
          <w:szCs w:val="24"/>
          <w:lang w:val="en-GB"/>
        </w:rPr>
        <w:t xml:space="preserve"> The algorithm ends with enforcing a sign</w:t>
      </w:r>
      <w:r w:rsidR="00D12294" w:rsidRPr="007F7737">
        <w:rPr>
          <w:rFonts w:ascii="Times New Roman" w:hAnsi="Times New Roman" w:cs="Times New Roman"/>
          <w:sz w:val="24"/>
          <w:szCs w:val="24"/>
          <w:lang w:val="en-GB"/>
        </w:rPr>
        <w:t xml:space="preserve"> convention on the coefficients (the largest element in each column will have a positive sign).</w:t>
      </w:r>
    </w:p>
    <w:p w:rsidR="00886B45" w:rsidRDefault="00F033AD" w:rsidP="00146754">
      <w:pPr>
        <w:ind w:firstLine="708"/>
        <w:rPr>
          <w:rFonts w:ascii="Times New Roman" w:hAnsi="Times New Roman" w:cs="Times New Roman"/>
          <w:b/>
          <w:sz w:val="24"/>
          <w:szCs w:val="24"/>
          <w:lang w:val="en-GB"/>
        </w:rPr>
      </w:pPr>
      <w:r>
        <w:rPr>
          <w:rFonts w:ascii="Times New Roman" w:hAnsi="Times New Roman" w:cs="Times New Roman"/>
          <w:b/>
          <w:sz w:val="24"/>
          <w:szCs w:val="24"/>
          <w:lang w:val="en-GB"/>
        </w:rPr>
        <w:t>Detailed description of the implemented method</w:t>
      </w:r>
    </w:p>
    <w:p w:rsidR="00507965" w:rsidRPr="00886B45" w:rsidRDefault="00E63C13" w:rsidP="001B365E">
      <w:pPr>
        <w:ind w:left="708"/>
        <w:jc w:val="both"/>
        <w:rPr>
          <w:rFonts w:ascii="Times New Roman" w:hAnsi="Times New Roman" w:cs="Times New Roman"/>
          <w:b/>
          <w:sz w:val="24"/>
          <w:szCs w:val="24"/>
          <w:lang w:val="en-GB"/>
        </w:rPr>
      </w:pPr>
      <w:r w:rsidRPr="007F7737">
        <w:rPr>
          <w:rFonts w:ascii="Times New Roman" w:hAnsi="Times New Roman" w:cs="Times New Roman"/>
          <w:sz w:val="24"/>
          <w:szCs w:val="24"/>
          <w:lang w:val="en-GB"/>
        </w:rPr>
        <w:t>A</w:t>
      </w:r>
      <w:r w:rsidR="00D7396C" w:rsidRPr="007F7737">
        <w:rPr>
          <w:rFonts w:ascii="Times New Roman" w:hAnsi="Times New Roman" w:cs="Times New Roman"/>
          <w:sz w:val="24"/>
          <w:szCs w:val="24"/>
          <w:lang w:val="en-GB"/>
        </w:rPr>
        <w:t xml:space="preserve"> detailed description of the implemented code goes </w:t>
      </w:r>
      <w:r w:rsidRPr="007F7737">
        <w:rPr>
          <w:rFonts w:ascii="Times New Roman" w:hAnsi="Times New Roman" w:cs="Times New Roman"/>
          <w:sz w:val="24"/>
          <w:szCs w:val="24"/>
          <w:lang w:val="en-GB"/>
        </w:rPr>
        <w:t>step by step from the</w:t>
      </w:r>
      <w:r w:rsidR="004729A8" w:rsidRPr="007F7737">
        <w:rPr>
          <w:rFonts w:ascii="Times New Roman" w:hAnsi="Times New Roman" w:cs="Times New Roman"/>
          <w:sz w:val="24"/>
          <w:szCs w:val="24"/>
          <w:lang w:val="en-GB"/>
        </w:rPr>
        <w:t xml:space="preserve"> first point of the algorithm up to the end. Later a part </w:t>
      </w:r>
      <w:r w:rsidR="00275C91">
        <w:rPr>
          <w:rFonts w:ascii="Times New Roman" w:hAnsi="Times New Roman" w:cs="Times New Roman"/>
          <w:sz w:val="24"/>
          <w:szCs w:val="24"/>
          <w:lang w:val="en-GB"/>
        </w:rPr>
        <w:t xml:space="preserve">describing memory transfer is included and a comparison </w:t>
      </w:r>
      <w:r w:rsidR="007600D1">
        <w:rPr>
          <w:rFonts w:ascii="Times New Roman" w:hAnsi="Times New Roman" w:cs="Times New Roman"/>
          <w:sz w:val="24"/>
          <w:szCs w:val="24"/>
          <w:lang w:val="en-GB"/>
        </w:rPr>
        <w:t>of</w:t>
      </w:r>
      <w:r w:rsidR="00275C91">
        <w:rPr>
          <w:rFonts w:ascii="Times New Roman" w:hAnsi="Times New Roman" w:cs="Times New Roman"/>
          <w:sz w:val="24"/>
          <w:szCs w:val="24"/>
          <w:lang w:val="en-GB"/>
        </w:rPr>
        <w:t xml:space="preserve"> time execution </w:t>
      </w:r>
      <w:r w:rsidR="007600D1">
        <w:rPr>
          <w:rFonts w:ascii="Times New Roman" w:hAnsi="Times New Roman" w:cs="Times New Roman"/>
          <w:sz w:val="24"/>
          <w:szCs w:val="24"/>
          <w:lang w:val="en-GB"/>
        </w:rPr>
        <w:t>between</w:t>
      </w:r>
      <w:r w:rsidR="00275C91">
        <w:rPr>
          <w:rFonts w:ascii="Times New Roman" w:hAnsi="Times New Roman" w:cs="Times New Roman"/>
          <w:sz w:val="24"/>
          <w:szCs w:val="24"/>
          <w:lang w:val="en-GB"/>
        </w:rPr>
        <w:t xml:space="preserve"> </w:t>
      </w:r>
      <w:r w:rsidR="007600D1">
        <w:rPr>
          <w:rFonts w:ascii="Times New Roman" w:hAnsi="Times New Roman" w:cs="Times New Roman"/>
          <w:sz w:val="24"/>
          <w:szCs w:val="24"/>
          <w:lang w:val="en-GB"/>
        </w:rPr>
        <w:t>each</w:t>
      </w:r>
      <w:r w:rsidR="00275C91">
        <w:rPr>
          <w:rFonts w:ascii="Times New Roman" w:hAnsi="Times New Roman" w:cs="Times New Roman"/>
          <w:sz w:val="24"/>
          <w:szCs w:val="24"/>
          <w:lang w:val="en-GB"/>
        </w:rPr>
        <w:t xml:space="preserve"> step of the algorithm.</w:t>
      </w:r>
    </w:p>
    <w:p w:rsidR="004E144D" w:rsidRPr="007F7737" w:rsidRDefault="004729A8" w:rsidP="00146754">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The aim of this work was to achieve efficient implementation of </w:t>
      </w:r>
      <w:r w:rsidR="001F794A">
        <w:rPr>
          <w:rFonts w:ascii="Times New Roman" w:hAnsi="Times New Roman" w:cs="Times New Roman"/>
          <w:sz w:val="24"/>
          <w:szCs w:val="24"/>
          <w:lang w:val="en-GB"/>
        </w:rPr>
        <w:t>PCA</w:t>
      </w:r>
      <w:r w:rsidRPr="007F7737">
        <w:rPr>
          <w:rFonts w:ascii="Times New Roman" w:hAnsi="Times New Roman" w:cs="Times New Roman"/>
          <w:sz w:val="24"/>
          <w:szCs w:val="24"/>
          <w:lang w:val="en-GB"/>
        </w:rPr>
        <w:t xml:space="preserve"> method for specific problem – processing fMRI data. Therefore t</w:t>
      </w:r>
      <w:r w:rsidR="004E144D" w:rsidRPr="007F7737">
        <w:rPr>
          <w:rFonts w:ascii="Times New Roman" w:hAnsi="Times New Roman" w:cs="Times New Roman"/>
          <w:sz w:val="24"/>
          <w:szCs w:val="24"/>
          <w:lang w:val="en-GB"/>
        </w:rPr>
        <w:t xml:space="preserve">he </w:t>
      </w:r>
      <w:r w:rsidR="00F62647" w:rsidRPr="007F7737">
        <w:rPr>
          <w:rFonts w:ascii="Times New Roman" w:hAnsi="Times New Roman" w:cs="Times New Roman"/>
          <w:sz w:val="24"/>
          <w:szCs w:val="24"/>
          <w:lang w:val="en-GB"/>
        </w:rPr>
        <w:t>code</w:t>
      </w:r>
      <w:r w:rsidR="004E144D" w:rsidRPr="007F7737">
        <w:rPr>
          <w:rFonts w:ascii="Times New Roman" w:hAnsi="Times New Roman" w:cs="Times New Roman"/>
          <w:sz w:val="24"/>
          <w:szCs w:val="24"/>
          <w:lang w:val="en-GB"/>
        </w:rPr>
        <w:t xml:space="preserve"> was optimized for</w:t>
      </w:r>
      <w:r w:rsidRPr="007F7737">
        <w:rPr>
          <w:rFonts w:ascii="Times New Roman" w:hAnsi="Times New Roman" w:cs="Times New Roman"/>
          <w:sz w:val="24"/>
          <w:szCs w:val="24"/>
          <w:lang w:val="en-GB"/>
        </w:rPr>
        <w:t xml:space="preserve"> </w:t>
      </w:r>
      <w:r w:rsidR="004E144D" w:rsidRPr="007F7737">
        <w:rPr>
          <w:rFonts w:ascii="Times New Roman" w:hAnsi="Times New Roman" w:cs="Times New Roman"/>
          <w:sz w:val="24"/>
          <w:szCs w:val="24"/>
          <w:lang w:val="en-GB"/>
        </w:rPr>
        <w:t>dimensions of matrices</w:t>
      </w:r>
      <w:r w:rsidR="00823C53" w:rsidRPr="007F7737">
        <w:rPr>
          <w:rFonts w:ascii="Times New Roman" w:hAnsi="Times New Roman" w:cs="Times New Roman"/>
          <w:sz w:val="24"/>
          <w:szCs w:val="24"/>
          <w:lang w:val="en-GB"/>
        </w:rPr>
        <w:t xml:space="preserve"> </w:t>
      </w:r>
      <w:r w:rsidRPr="007F7737">
        <w:rPr>
          <w:rFonts w:ascii="Times New Roman" w:hAnsi="Times New Roman" w:cs="Times New Roman"/>
          <w:sz w:val="24"/>
          <w:szCs w:val="24"/>
          <w:lang w:val="en-GB"/>
        </w:rPr>
        <w:t xml:space="preserve">where </w:t>
      </w:r>
      <w:r w:rsidR="00DE6F56" w:rsidRPr="007F7737">
        <w:rPr>
          <w:rFonts w:ascii="Times New Roman" w:hAnsi="Times New Roman" w:cs="Times New Roman"/>
          <w:sz w:val="24"/>
          <w:szCs w:val="24"/>
          <w:lang w:val="en-GB"/>
        </w:rPr>
        <w:t xml:space="preserve">number of rows </w:t>
      </w:r>
      <w:r w:rsidRPr="007F7737">
        <w:rPr>
          <w:rFonts w:ascii="Times New Roman" w:hAnsi="Times New Roman" w:cs="Times New Roman"/>
          <w:sz w:val="24"/>
          <w:szCs w:val="24"/>
          <w:lang w:val="en-GB"/>
        </w:rPr>
        <w:t xml:space="preserve">is much bigger than </w:t>
      </w:r>
      <w:r w:rsidR="00DE6F56" w:rsidRPr="007F7737">
        <w:rPr>
          <w:rFonts w:ascii="Times New Roman" w:hAnsi="Times New Roman" w:cs="Times New Roman"/>
          <w:sz w:val="24"/>
          <w:szCs w:val="24"/>
          <w:lang w:val="en-GB"/>
        </w:rPr>
        <w:t xml:space="preserve">number of columns (m &gt;&gt; n). </w:t>
      </w:r>
      <w:r w:rsidR="00823C53" w:rsidRPr="007F7737">
        <w:rPr>
          <w:rFonts w:ascii="Times New Roman" w:hAnsi="Times New Roman" w:cs="Times New Roman"/>
          <w:sz w:val="24"/>
          <w:szCs w:val="24"/>
          <w:lang w:val="en-GB"/>
        </w:rPr>
        <w:t>It might not be efficient on</w:t>
      </w:r>
      <w:r w:rsidR="00322239" w:rsidRPr="007F7737">
        <w:rPr>
          <w:rFonts w:ascii="Times New Roman" w:hAnsi="Times New Roman" w:cs="Times New Roman"/>
          <w:sz w:val="24"/>
          <w:szCs w:val="24"/>
          <w:lang w:val="en-GB"/>
        </w:rPr>
        <w:t xml:space="preserve"> a </w:t>
      </w:r>
      <w:r w:rsidR="00823C53" w:rsidRPr="007F7737">
        <w:rPr>
          <w:rFonts w:ascii="Times New Roman" w:hAnsi="Times New Roman" w:cs="Times New Roman"/>
          <w:sz w:val="24"/>
          <w:szCs w:val="24"/>
          <w:lang w:val="en-GB"/>
        </w:rPr>
        <w:t>data with another ratio of dimensions.</w:t>
      </w:r>
    </w:p>
    <w:p w:rsidR="00D46300" w:rsidRPr="007F7737" w:rsidRDefault="00D46300" w:rsidP="00146754">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Initially the data form a matrix, where each column contains all voxels from one </w:t>
      </w:r>
      <w:r w:rsidR="006E4012">
        <w:rPr>
          <w:rFonts w:ascii="Times New Roman" w:hAnsi="Times New Roman" w:cs="Times New Roman"/>
          <w:sz w:val="24"/>
          <w:szCs w:val="24"/>
          <w:lang w:val="en-GB"/>
        </w:rPr>
        <w:t>3D image</w:t>
      </w:r>
      <w:r w:rsidRPr="007F7737">
        <w:rPr>
          <w:rFonts w:ascii="Times New Roman" w:hAnsi="Times New Roman" w:cs="Times New Roman"/>
          <w:sz w:val="24"/>
          <w:szCs w:val="24"/>
          <w:lang w:val="en-GB"/>
        </w:rPr>
        <w:t xml:space="preserve">. So the number of rows m equals x*y*z where x,y,z are </w:t>
      </w:r>
      <w:r w:rsidR="002E045F">
        <w:rPr>
          <w:rFonts w:ascii="Times New Roman" w:hAnsi="Times New Roman" w:cs="Times New Roman"/>
          <w:sz w:val="24"/>
          <w:szCs w:val="24"/>
          <w:lang w:val="en-GB"/>
        </w:rPr>
        <w:t>3D image</w:t>
      </w:r>
      <w:r w:rsidRPr="007F7737">
        <w:rPr>
          <w:rFonts w:ascii="Times New Roman" w:hAnsi="Times New Roman" w:cs="Times New Roman"/>
          <w:sz w:val="24"/>
          <w:szCs w:val="24"/>
          <w:lang w:val="en-GB"/>
        </w:rPr>
        <w:t xml:space="preserve"> dimensions, and the number of columns equals the number of </w:t>
      </w:r>
      <w:r w:rsidR="002E045F">
        <w:rPr>
          <w:rFonts w:ascii="Times New Roman" w:hAnsi="Times New Roman" w:cs="Times New Roman"/>
          <w:sz w:val="24"/>
          <w:szCs w:val="24"/>
          <w:lang w:val="en-GB"/>
        </w:rPr>
        <w:t>time series</w:t>
      </w:r>
      <w:r w:rsidRPr="007F7737">
        <w:rPr>
          <w:rFonts w:ascii="Times New Roman" w:hAnsi="Times New Roman" w:cs="Times New Roman"/>
          <w:sz w:val="24"/>
          <w:szCs w:val="24"/>
          <w:lang w:val="en-GB"/>
        </w:rPr>
        <w:t>.</w:t>
      </w:r>
      <w:r w:rsidR="00EC61F9" w:rsidRPr="007F7737">
        <w:rPr>
          <w:rFonts w:ascii="Times New Roman" w:hAnsi="Times New Roman" w:cs="Times New Roman"/>
          <w:sz w:val="24"/>
          <w:szCs w:val="24"/>
          <w:lang w:val="en-GB"/>
        </w:rPr>
        <w:t xml:space="preserve"> The data are stored in “column-major” order.</w:t>
      </w:r>
    </w:p>
    <w:p w:rsidR="007B3472" w:rsidRPr="00886B45" w:rsidRDefault="007B3472" w:rsidP="00146754">
      <w:pPr>
        <w:ind w:firstLine="708"/>
        <w:jc w:val="both"/>
        <w:rPr>
          <w:rFonts w:ascii="Times New Roman" w:hAnsi="Times New Roman" w:cs="Times New Roman"/>
          <w:b/>
          <w:sz w:val="24"/>
          <w:szCs w:val="24"/>
          <w:lang w:val="en-GB"/>
        </w:rPr>
      </w:pPr>
      <w:r w:rsidRPr="00886B45">
        <w:rPr>
          <w:rFonts w:ascii="Times New Roman" w:hAnsi="Times New Roman" w:cs="Times New Roman"/>
          <w:b/>
          <w:sz w:val="24"/>
          <w:szCs w:val="24"/>
          <w:lang w:val="en-GB"/>
        </w:rPr>
        <w:t>Centering the data</w:t>
      </w:r>
    </w:p>
    <w:p w:rsidR="00C46331" w:rsidRDefault="00A5358A" w:rsidP="00146754">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Centring the data in this case is done by</w:t>
      </w:r>
      <w:r w:rsidR="00CD0D8F" w:rsidRPr="007F7737">
        <w:rPr>
          <w:rFonts w:ascii="Times New Roman" w:hAnsi="Times New Roman" w:cs="Times New Roman"/>
          <w:sz w:val="24"/>
          <w:szCs w:val="24"/>
          <w:lang w:val="en-GB"/>
        </w:rPr>
        <w:t xml:space="preserve"> </w:t>
      </w:r>
      <w:r w:rsidRPr="007F7737">
        <w:rPr>
          <w:rFonts w:ascii="Times New Roman" w:hAnsi="Times New Roman" w:cs="Times New Roman"/>
          <w:sz w:val="24"/>
          <w:szCs w:val="24"/>
          <w:lang w:val="en-GB"/>
        </w:rPr>
        <w:t>calculating</w:t>
      </w:r>
      <w:r w:rsidR="00CD0D8F" w:rsidRPr="007F7737">
        <w:rPr>
          <w:rFonts w:ascii="Times New Roman" w:hAnsi="Times New Roman" w:cs="Times New Roman"/>
          <w:sz w:val="24"/>
          <w:szCs w:val="24"/>
          <w:lang w:val="en-GB"/>
        </w:rPr>
        <w:t xml:space="preserve"> </w:t>
      </w:r>
      <w:r w:rsidR="00FF1EF8" w:rsidRPr="007F7737">
        <w:rPr>
          <w:rFonts w:ascii="Times New Roman" w:hAnsi="Times New Roman" w:cs="Times New Roman"/>
          <w:sz w:val="24"/>
          <w:szCs w:val="24"/>
          <w:lang w:val="en-GB"/>
        </w:rPr>
        <w:t>an</w:t>
      </w:r>
      <w:r w:rsidR="00CD0D8F" w:rsidRPr="007F7737">
        <w:rPr>
          <w:rFonts w:ascii="Times New Roman" w:hAnsi="Times New Roman" w:cs="Times New Roman"/>
          <w:sz w:val="24"/>
          <w:szCs w:val="24"/>
          <w:lang w:val="en-GB"/>
        </w:rPr>
        <w:t xml:space="preserve"> average of each </w:t>
      </w:r>
      <w:r w:rsidR="00B00B23" w:rsidRPr="007F7737">
        <w:rPr>
          <w:rFonts w:ascii="Times New Roman" w:hAnsi="Times New Roman" w:cs="Times New Roman"/>
          <w:sz w:val="24"/>
          <w:szCs w:val="24"/>
          <w:lang w:val="en-GB"/>
        </w:rPr>
        <w:t>row</w:t>
      </w:r>
      <w:r w:rsidR="00CD0D8F" w:rsidRPr="007F7737">
        <w:rPr>
          <w:rFonts w:ascii="Times New Roman" w:hAnsi="Times New Roman" w:cs="Times New Roman"/>
          <w:sz w:val="24"/>
          <w:szCs w:val="24"/>
          <w:lang w:val="en-GB"/>
        </w:rPr>
        <w:t>, and subtract</w:t>
      </w:r>
      <w:r w:rsidR="00A90DC9" w:rsidRPr="007F7737">
        <w:rPr>
          <w:rFonts w:ascii="Times New Roman" w:hAnsi="Times New Roman" w:cs="Times New Roman"/>
          <w:sz w:val="24"/>
          <w:szCs w:val="24"/>
          <w:lang w:val="en-GB"/>
        </w:rPr>
        <w:t>ing</w:t>
      </w:r>
      <w:r w:rsidR="00CD0D8F" w:rsidRPr="007F7737">
        <w:rPr>
          <w:rFonts w:ascii="Times New Roman" w:hAnsi="Times New Roman" w:cs="Times New Roman"/>
          <w:sz w:val="24"/>
          <w:szCs w:val="24"/>
          <w:lang w:val="en-GB"/>
        </w:rPr>
        <w:t xml:space="preserve"> this average from each element of the </w:t>
      </w:r>
      <w:r w:rsidR="00B00B23" w:rsidRPr="007F7737">
        <w:rPr>
          <w:rFonts w:ascii="Times New Roman" w:hAnsi="Times New Roman" w:cs="Times New Roman"/>
          <w:sz w:val="24"/>
          <w:szCs w:val="24"/>
          <w:lang w:val="en-GB"/>
        </w:rPr>
        <w:t>row</w:t>
      </w:r>
      <w:r w:rsidR="00CD0D8F" w:rsidRPr="007F7737">
        <w:rPr>
          <w:rFonts w:ascii="Times New Roman" w:hAnsi="Times New Roman" w:cs="Times New Roman"/>
          <w:sz w:val="24"/>
          <w:szCs w:val="24"/>
          <w:lang w:val="en-GB"/>
        </w:rPr>
        <w:t>.</w:t>
      </w:r>
      <w:r w:rsidRPr="007F7737">
        <w:rPr>
          <w:rFonts w:ascii="Times New Roman" w:hAnsi="Times New Roman" w:cs="Times New Roman"/>
          <w:sz w:val="24"/>
          <w:szCs w:val="24"/>
          <w:lang w:val="en-GB"/>
        </w:rPr>
        <w:t xml:space="preserve"> </w:t>
      </w:r>
      <w:r w:rsidR="00EF0538" w:rsidRPr="007F7737">
        <w:rPr>
          <w:rFonts w:ascii="Times New Roman" w:hAnsi="Times New Roman" w:cs="Times New Roman"/>
          <w:sz w:val="24"/>
          <w:szCs w:val="24"/>
          <w:lang w:val="en-GB"/>
        </w:rPr>
        <w:t xml:space="preserve">The simplest scheme to </w:t>
      </w:r>
      <w:r w:rsidRPr="007F7737">
        <w:rPr>
          <w:rFonts w:ascii="Times New Roman" w:hAnsi="Times New Roman" w:cs="Times New Roman"/>
          <w:sz w:val="24"/>
          <w:szCs w:val="24"/>
          <w:lang w:val="en-GB"/>
        </w:rPr>
        <w:t>calculate the average</w:t>
      </w:r>
      <w:r w:rsidR="00EF0538" w:rsidRPr="007F7737">
        <w:rPr>
          <w:rFonts w:ascii="Times New Roman" w:hAnsi="Times New Roman" w:cs="Times New Roman"/>
          <w:sz w:val="24"/>
          <w:szCs w:val="24"/>
          <w:lang w:val="en-GB"/>
        </w:rPr>
        <w:t xml:space="preserve"> </w:t>
      </w:r>
      <w:r w:rsidRPr="007F7737">
        <w:rPr>
          <w:rFonts w:ascii="Times New Roman" w:hAnsi="Times New Roman" w:cs="Times New Roman"/>
          <w:sz w:val="24"/>
          <w:szCs w:val="24"/>
          <w:lang w:val="en-GB"/>
        </w:rPr>
        <w:t>is</w:t>
      </w:r>
      <w:r w:rsidR="00A90DC9" w:rsidRPr="007F7737">
        <w:rPr>
          <w:rFonts w:ascii="Times New Roman" w:hAnsi="Times New Roman" w:cs="Times New Roman"/>
          <w:sz w:val="24"/>
          <w:szCs w:val="24"/>
          <w:lang w:val="en-GB"/>
        </w:rPr>
        <w:t xml:space="preserve"> to do </w:t>
      </w:r>
      <w:r w:rsidR="00EF0538" w:rsidRPr="007F7737">
        <w:rPr>
          <w:rFonts w:ascii="Times New Roman" w:hAnsi="Times New Roman" w:cs="Times New Roman"/>
          <w:sz w:val="24"/>
          <w:szCs w:val="24"/>
          <w:lang w:val="en-GB"/>
        </w:rPr>
        <w:t>sum reduction</w:t>
      </w:r>
      <w:r w:rsidR="007918C0" w:rsidRPr="007F7737">
        <w:rPr>
          <w:rFonts w:ascii="Times New Roman" w:hAnsi="Times New Roman" w:cs="Times New Roman"/>
          <w:sz w:val="24"/>
          <w:szCs w:val="24"/>
          <w:lang w:val="en-GB"/>
        </w:rPr>
        <w:t xml:space="preserve">. </w:t>
      </w:r>
      <w:r w:rsidR="00644F3B" w:rsidRPr="007F7737">
        <w:rPr>
          <w:rFonts w:ascii="Times New Roman" w:hAnsi="Times New Roman" w:cs="Times New Roman"/>
          <w:sz w:val="24"/>
          <w:szCs w:val="24"/>
          <w:lang w:val="en-GB"/>
        </w:rPr>
        <w:t xml:space="preserve">Each </w:t>
      </w:r>
      <w:r w:rsidR="00B00B23" w:rsidRPr="007F7737">
        <w:rPr>
          <w:rFonts w:ascii="Times New Roman" w:hAnsi="Times New Roman" w:cs="Times New Roman"/>
          <w:sz w:val="24"/>
          <w:szCs w:val="24"/>
          <w:lang w:val="en-GB"/>
        </w:rPr>
        <w:t>row</w:t>
      </w:r>
      <w:r w:rsidR="00C46331" w:rsidRPr="007F7737">
        <w:rPr>
          <w:rFonts w:ascii="Times New Roman" w:hAnsi="Times New Roman" w:cs="Times New Roman"/>
          <w:sz w:val="24"/>
          <w:szCs w:val="24"/>
          <w:lang w:val="en-GB"/>
        </w:rPr>
        <w:t xml:space="preserve"> is processed by one block,</w:t>
      </w:r>
      <w:r w:rsidR="007366E8" w:rsidRPr="007F7737">
        <w:rPr>
          <w:rFonts w:ascii="Times New Roman" w:hAnsi="Times New Roman" w:cs="Times New Roman"/>
          <w:sz w:val="24"/>
          <w:szCs w:val="24"/>
          <w:lang w:val="en-GB"/>
        </w:rPr>
        <w:t xml:space="preserve"> </w:t>
      </w:r>
      <w:r w:rsidR="00C46331" w:rsidRPr="007F7737">
        <w:rPr>
          <w:rFonts w:ascii="Times New Roman" w:hAnsi="Times New Roman" w:cs="Times New Roman"/>
          <w:sz w:val="24"/>
          <w:szCs w:val="24"/>
          <w:lang w:val="en-GB"/>
        </w:rPr>
        <w:t>so that shared memory</w:t>
      </w:r>
      <w:r w:rsidR="00696F92">
        <w:rPr>
          <w:rFonts w:ascii="Times New Roman" w:hAnsi="Times New Roman" w:cs="Times New Roman"/>
          <w:sz w:val="24"/>
          <w:szCs w:val="24"/>
          <w:lang w:val="en-GB"/>
        </w:rPr>
        <w:t xml:space="preserve"> can be</w:t>
      </w:r>
      <w:r w:rsidR="007918C0" w:rsidRPr="007F7737">
        <w:rPr>
          <w:rFonts w:ascii="Times New Roman" w:hAnsi="Times New Roman" w:cs="Times New Roman"/>
          <w:sz w:val="24"/>
          <w:szCs w:val="24"/>
          <w:lang w:val="en-GB"/>
        </w:rPr>
        <w:t xml:space="preserve"> used for </w:t>
      </w:r>
      <w:r w:rsidR="00FF1EF8" w:rsidRPr="007F7737">
        <w:rPr>
          <w:rFonts w:ascii="Times New Roman" w:hAnsi="Times New Roman" w:cs="Times New Roman"/>
          <w:sz w:val="24"/>
          <w:szCs w:val="24"/>
          <w:lang w:val="en-GB"/>
        </w:rPr>
        <w:t>this</w:t>
      </w:r>
      <w:r w:rsidR="007918C0" w:rsidRPr="007F7737">
        <w:rPr>
          <w:rFonts w:ascii="Times New Roman" w:hAnsi="Times New Roman" w:cs="Times New Roman"/>
          <w:sz w:val="24"/>
          <w:szCs w:val="24"/>
          <w:lang w:val="en-GB"/>
        </w:rPr>
        <w:t xml:space="preserve"> </w:t>
      </w:r>
      <w:r w:rsidR="00FF1EF8" w:rsidRPr="007F7737">
        <w:rPr>
          <w:rFonts w:ascii="Times New Roman" w:hAnsi="Times New Roman" w:cs="Times New Roman"/>
          <w:sz w:val="24"/>
          <w:szCs w:val="24"/>
          <w:lang w:val="en-GB"/>
        </w:rPr>
        <w:t>method</w:t>
      </w:r>
      <w:r w:rsidR="007918C0" w:rsidRPr="007F7737">
        <w:rPr>
          <w:rFonts w:ascii="Times New Roman" w:hAnsi="Times New Roman" w:cs="Times New Roman"/>
          <w:sz w:val="24"/>
          <w:szCs w:val="24"/>
          <w:lang w:val="en-GB"/>
        </w:rPr>
        <w:t>.</w:t>
      </w:r>
    </w:p>
    <w:p w:rsidR="002E045F" w:rsidRDefault="002E045F" w:rsidP="00146754">
      <w:pPr>
        <w:ind w:left="708"/>
        <w:jc w:val="both"/>
        <w:rPr>
          <w:rFonts w:ascii="Times New Roman" w:hAnsi="Times New Roman" w:cs="Times New Roman"/>
          <w:sz w:val="24"/>
          <w:szCs w:val="24"/>
          <w:lang w:val="en-GB"/>
        </w:rPr>
      </w:pPr>
    </w:p>
    <w:p w:rsidR="002E045F" w:rsidRPr="007F7737" w:rsidRDefault="002E045F" w:rsidP="00146754">
      <w:pPr>
        <w:ind w:left="708"/>
        <w:jc w:val="both"/>
        <w:rPr>
          <w:rFonts w:ascii="Times New Roman" w:hAnsi="Times New Roman" w:cs="Times New Roman"/>
          <w:sz w:val="24"/>
          <w:szCs w:val="24"/>
          <w:lang w:val="en-GB"/>
        </w:rPr>
      </w:pPr>
    </w:p>
    <w:p w:rsidR="00D37EB3" w:rsidRPr="007F7737" w:rsidRDefault="00E50A54" w:rsidP="00146754">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lastRenderedPageBreak/>
        <w:t>When reading or writing to global memory in CUDA, it is highly recommended that access to the memory is coalesced. As one block processes one row, threads from the block read successive elements from appropriate row.</w:t>
      </w:r>
      <w:r w:rsidR="00D37EB3" w:rsidRPr="007F7737">
        <w:rPr>
          <w:rFonts w:ascii="Times New Roman" w:hAnsi="Times New Roman" w:cs="Times New Roman"/>
          <w:sz w:val="24"/>
          <w:szCs w:val="24"/>
          <w:lang w:val="en-GB"/>
        </w:rPr>
        <w:t xml:space="preserve"> Because the data are stored in column-major, program transposes the matrix so that</w:t>
      </w:r>
      <w:r w:rsidR="005C33C6" w:rsidRPr="007F7737">
        <w:rPr>
          <w:rFonts w:ascii="Times New Roman" w:hAnsi="Times New Roman" w:cs="Times New Roman"/>
          <w:sz w:val="24"/>
          <w:szCs w:val="24"/>
          <w:lang w:val="en-GB"/>
        </w:rPr>
        <w:t xml:space="preserve"> </w:t>
      </w:r>
      <w:r w:rsidR="003A22C1" w:rsidRPr="007F7737">
        <w:rPr>
          <w:rFonts w:ascii="Times New Roman" w:hAnsi="Times New Roman" w:cs="Times New Roman"/>
          <w:sz w:val="24"/>
          <w:szCs w:val="24"/>
          <w:lang w:val="en-GB"/>
        </w:rPr>
        <w:t>global memory</w:t>
      </w:r>
      <w:r w:rsidR="00443843" w:rsidRPr="007F7737">
        <w:rPr>
          <w:rFonts w:ascii="Times New Roman" w:hAnsi="Times New Roman" w:cs="Times New Roman"/>
          <w:sz w:val="24"/>
          <w:szCs w:val="24"/>
          <w:lang w:val="en-GB"/>
        </w:rPr>
        <w:t xml:space="preserve"> access</w:t>
      </w:r>
      <w:r w:rsidR="003A22C1" w:rsidRPr="007F7737">
        <w:rPr>
          <w:rFonts w:ascii="Times New Roman" w:hAnsi="Times New Roman" w:cs="Times New Roman"/>
          <w:sz w:val="24"/>
          <w:szCs w:val="24"/>
          <w:lang w:val="en-GB"/>
        </w:rPr>
        <w:t xml:space="preserve"> is coalesced</w:t>
      </w:r>
      <w:r w:rsidR="009A282D" w:rsidRPr="007F7737">
        <w:rPr>
          <w:rFonts w:ascii="Times New Roman" w:hAnsi="Times New Roman" w:cs="Times New Roman"/>
          <w:sz w:val="24"/>
          <w:szCs w:val="24"/>
          <w:lang w:val="en-GB"/>
        </w:rPr>
        <w:t>, which i</w:t>
      </w:r>
      <w:r w:rsidR="00E0293D" w:rsidRPr="007F7737">
        <w:rPr>
          <w:rFonts w:ascii="Times New Roman" w:hAnsi="Times New Roman" w:cs="Times New Roman"/>
          <w:sz w:val="24"/>
          <w:szCs w:val="24"/>
          <w:lang w:val="en-GB"/>
        </w:rPr>
        <w:t>s very important for efficiency in case of sum reduction.</w:t>
      </w:r>
      <w:r w:rsidR="0093353E" w:rsidRPr="007F7737">
        <w:rPr>
          <w:rFonts w:ascii="Times New Roman" w:hAnsi="Times New Roman" w:cs="Times New Roman"/>
          <w:sz w:val="24"/>
          <w:szCs w:val="24"/>
          <w:lang w:val="en-GB"/>
        </w:rPr>
        <w:t xml:space="preserve"> </w:t>
      </w:r>
      <w:r w:rsidR="00D37EB3" w:rsidRPr="007F7737">
        <w:rPr>
          <w:rFonts w:ascii="Times New Roman" w:hAnsi="Times New Roman" w:cs="Times New Roman"/>
          <w:sz w:val="24"/>
          <w:szCs w:val="24"/>
          <w:lang w:val="en-GB"/>
        </w:rPr>
        <w:t>Before calculating singular value decomposition, program transposes the matrix again</w:t>
      </w:r>
      <w:r w:rsidR="00FD0201" w:rsidRPr="007F7737">
        <w:rPr>
          <w:rFonts w:ascii="Times New Roman" w:hAnsi="Times New Roman" w:cs="Times New Roman"/>
          <w:sz w:val="24"/>
          <w:szCs w:val="24"/>
          <w:lang w:val="en-GB"/>
        </w:rPr>
        <w:t xml:space="preserve"> to restore its initial form.</w:t>
      </w:r>
    </w:p>
    <w:p w:rsidR="00350A65" w:rsidRPr="007F7737" w:rsidRDefault="00B80DB1" w:rsidP="00146754">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For sum reduction, a function using shuffle instruction was implemented.</w:t>
      </w:r>
      <w:r w:rsidR="00683437" w:rsidRPr="007F7737">
        <w:rPr>
          <w:rFonts w:ascii="Times New Roman" w:hAnsi="Times New Roman" w:cs="Times New Roman"/>
          <w:sz w:val="24"/>
          <w:szCs w:val="24"/>
          <w:lang w:val="en-GB"/>
        </w:rPr>
        <w:t xml:space="preserve"> Although this version did not result in better performance</w:t>
      </w:r>
      <w:r w:rsidR="003E003D" w:rsidRPr="007F7737">
        <w:rPr>
          <w:rFonts w:ascii="Times New Roman" w:hAnsi="Times New Roman" w:cs="Times New Roman"/>
          <w:sz w:val="24"/>
          <w:szCs w:val="24"/>
          <w:lang w:val="en-GB"/>
        </w:rPr>
        <w:t xml:space="preserve"> (</w:t>
      </w:r>
      <w:r w:rsidR="00210FF9" w:rsidRPr="007F7737">
        <w:rPr>
          <w:rFonts w:ascii="Times New Roman" w:hAnsi="Times New Roman" w:cs="Times New Roman"/>
          <w:sz w:val="24"/>
          <w:szCs w:val="24"/>
          <w:lang w:val="en-GB"/>
        </w:rPr>
        <w:t>regarding to</w:t>
      </w:r>
      <w:r w:rsidR="003E003D" w:rsidRPr="007F7737">
        <w:rPr>
          <w:rFonts w:ascii="Times New Roman" w:hAnsi="Times New Roman" w:cs="Times New Roman"/>
          <w:sz w:val="24"/>
          <w:szCs w:val="24"/>
          <w:lang w:val="en-GB"/>
        </w:rPr>
        <w:t xml:space="preserve"> basic function with shared memory)</w:t>
      </w:r>
      <w:r w:rsidR="00683437" w:rsidRPr="007F7737">
        <w:rPr>
          <w:rFonts w:ascii="Times New Roman" w:hAnsi="Times New Roman" w:cs="Times New Roman"/>
          <w:sz w:val="24"/>
          <w:szCs w:val="24"/>
          <w:lang w:val="en-GB"/>
        </w:rPr>
        <w:t xml:space="preserve"> still it needs some work to be optimized.</w:t>
      </w:r>
      <w:r w:rsidR="00084487" w:rsidRPr="007F7737">
        <w:rPr>
          <w:rFonts w:ascii="Times New Roman" w:hAnsi="Times New Roman" w:cs="Times New Roman"/>
          <w:sz w:val="24"/>
          <w:szCs w:val="24"/>
          <w:lang w:val="en-GB"/>
        </w:rPr>
        <w:t xml:space="preserve"> Shuffle instruction is a powerful tool</w:t>
      </w:r>
      <w:r w:rsidR="00CB6B25" w:rsidRPr="007F7737">
        <w:rPr>
          <w:rFonts w:ascii="Times New Roman" w:hAnsi="Times New Roman" w:cs="Times New Roman"/>
          <w:sz w:val="24"/>
          <w:szCs w:val="24"/>
          <w:lang w:val="en-GB"/>
        </w:rPr>
        <w:t xml:space="preserve"> for sharing data between threads</w:t>
      </w:r>
      <w:r w:rsidR="00084487" w:rsidRPr="007F7737">
        <w:rPr>
          <w:rFonts w:ascii="Times New Roman" w:hAnsi="Times New Roman" w:cs="Times New Roman"/>
          <w:sz w:val="24"/>
          <w:szCs w:val="24"/>
          <w:lang w:val="en-GB"/>
        </w:rPr>
        <w:t xml:space="preserve"> (available in GPU with Kernel architecture) and </w:t>
      </w:r>
      <w:r w:rsidR="00CB6B25" w:rsidRPr="007F7737">
        <w:rPr>
          <w:rFonts w:ascii="Times New Roman" w:hAnsi="Times New Roman" w:cs="Times New Roman"/>
          <w:sz w:val="24"/>
          <w:szCs w:val="24"/>
          <w:lang w:val="en-GB"/>
        </w:rPr>
        <w:t>has some advantages over shared memory.</w:t>
      </w:r>
      <w:r w:rsidR="00F709DB" w:rsidRPr="007F7737">
        <w:rPr>
          <w:rFonts w:ascii="Times New Roman" w:hAnsi="Times New Roman" w:cs="Times New Roman"/>
          <w:sz w:val="24"/>
          <w:szCs w:val="24"/>
          <w:lang w:val="en-GB"/>
        </w:rPr>
        <w:t xml:space="preserve"> It introduces </w:t>
      </w:r>
      <w:r w:rsidR="00F709DB" w:rsidRPr="007F7737">
        <w:rPr>
          <w:rFonts w:ascii="Times New Roman" w:hAnsi="Times New Roman" w:cs="Times New Roman"/>
          <w:sz w:val="24"/>
          <w:szCs w:val="24"/>
          <w:shd w:val="clear" w:color="auto" w:fill="FFFFFF"/>
        </w:rPr>
        <w:t>a way to directly share data between threads that are part of the same</w:t>
      </w:r>
      <w:r w:rsidR="00F709DB" w:rsidRPr="007F7737">
        <w:rPr>
          <w:rStyle w:val="apple-converted-space"/>
          <w:rFonts w:ascii="Times New Roman" w:hAnsi="Times New Roman" w:cs="Times New Roman"/>
          <w:sz w:val="24"/>
          <w:szCs w:val="24"/>
          <w:shd w:val="clear" w:color="auto" w:fill="FFFFFF"/>
        </w:rPr>
        <w:t> </w:t>
      </w:r>
      <w:hyperlink r:id="rId20" w:anchor="simt-architecture" w:tgtFrame="_blank" w:history="1">
        <w:r w:rsidR="00F709DB" w:rsidRPr="007F7737">
          <w:rPr>
            <w:rStyle w:val="Hipercze"/>
            <w:rFonts w:ascii="Times New Roman" w:hAnsi="Times New Roman" w:cs="Times New Roman"/>
            <w:color w:val="auto"/>
            <w:sz w:val="24"/>
            <w:szCs w:val="24"/>
            <w:u w:val="none"/>
            <w:shd w:val="clear" w:color="auto" w:fill="FFFFFF"/>
          </w:rPr>
          <w:t>warp</w:t>
        </w:r>
      </w:hyperlink>
      <w:r w:rsidR="00F709DB" w:rsidRPr="007F7737">
        <w:rPr>
          <w:rFonts w:ascii="Times New Roman" w:hAnsi="Times New Roman" w:cs="Times New Roman"/>
          <w:sz w:val="24"/>
          <w:szCs w:val="24"/>
          <w:shd w:val="clear" w:color="auto" w:fill="FFFFFF"/>
        </w:rPr>
        <w:t>. On Kepler, threads of a warp can read each others’ registers by using a new instruction called SHFL, or “shuffle”.</w:t>
      </w:r>
      <w:r w:rsidR="00210FF9" w:rsidRPr="007F7737">
        <w:rPr>
          <w:rFonts w:ascii="Times New Roman" w:hAnsi="Times New Roman" w:cs="Times New Roman"/>
          <w:sz w:val="24"/>
          <w:szCs w:val="24"/>
          <w:shd w:val="clear" w:color="auto" w:fill="FFFFFF"/>
        </w:rPr>
        <w:t xml:space="preserve"> It can be very useful in</w:t>
      </w:r>
      <w:r w:rsidR="00300354" w:rsidRPr="007F7737">
        <w:rPr>
          <w:rFonts w:ascii="Times New Roman" w:hAnsi="Times New Roman" w:cs="Times New Roman"/>
          <w:sz w:val="24"/>
          <w:szCs w:val="24"/>
          <w:shd w:val="clear" w:color="auto" w:fill="FFFFFF"/>
        </w:rPr>
        <w:t xml:space="preserve"> the</w:t>
      </w:r>
      <w:r w:rsidR="00210FF9" w:rsidRPr="007F7737">
        <w:rPr>
          <w:rFonts w:ascii="Times New Roman" w:hAnsi="Times New Roman" w:cs="Times New Roman"/>
          <w:sz w:val="24"/>
          <w:szCs w:val="24"/>
          <w:shd w:val="clear" w:color="auto" w:fill="FFFFFF"/>
        </w:rPr>
        <w:t xml:space="preserve"> future work or optimization for </w:t>
      </w:r>
      <w:r w:rsidR="00EC0064" w:rsidRPr="007F7737">
        <w:rPr>
          <w:rFonts w:ascii="Times New Roman" w:hAnsi="Times New Roman" w:cs="Times New Roman"/>
          <w:sz w:val="24"/>
          <w:szCs w:val="24"/>
          <w:shd w:val="clear" w:color="auto" w:fill="FFFFFF"/>
        </w:rPr>
        <w:t>already written methods</w:t>
      </w:r>
      <w:r w:rsidR="00210FF9" w:rsidRPr="007F7737">
        <w:rPr>
          <w:rFonts w:ascii="Times New Roman" w:hAnsi="Times New Roman" w:cs="Times New Roman"/>
          <w:sz w:val="24"/>
          <w:szCs w:val="24"/>
          <w:shd w:val="clear" w:color="auto" w:fill="FFFFFF"/>
        </w:rPr>
        <w:t>.</w:t>
      </w:r>
    </w:p>
    <w:p w:rsidR="0093353E" w:rsidRPr="007F7737" w:rsidRDefault="003E003D" w:rsidP="00146754">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When running kernel program </w:t>
      </w:r>
      <w:r w:rsidR="00551D5E" w:rsidRPr="007F7737">
        <w:rPr>
          <w:rFonts w:ascii="Times New Roman" w:hAnsi="Times New Roman" w:cs="Times New Roman"/>
          <w:sz w:val="24"/>
          <w:szCs w:val="24"/>
          <w:lang w:val="en-GB"/>
        </w:rPr>
        <w:t>two configuration options need to be define by a programmer.</w:t>
      </w:r>
      <w:r w:rsidR="00672CD6" w:rsidRPr="007F7737">
        <w:rPr>
          <w:rFonts w:ascii="Times New Roman" w:hAnsi="Times New Roman" w:cs="Times New Roman"/>
          <w:sz w:val="24"/>
          <w:szCs w:val="24"/>
          <w:lang w:val="en-GB"/>
        </w:rPr>
        <w:t xml:space="preserve"> Number of threads per block (three dimensions</w:t>
      </w:r>
      <w:r w:rsidR="00082939">
        <w:rPr>
          <w:rFonts w:ascii="Times New Roman" w:hAnsi="Times New Roman" w:cs="Times New Roman"/>
          <w:sz w:val="24"/>
          <w:szCs w:val="24"/>
          <w:lang w:val="en-GB"/>
        </w:rPr>
        <w:t xml:space="preserve"> – x,y,z</w:t>
      </w:r>
      <w:r w:rsidR="00672CD6" w:rsidRPr="007F7737">
        <w:rPr>
          <w:rFonts w:ascii="Times New Roman" w:hAnsi="Times New Roman" w:cs="Times New Roman"/>
          <w:sz w:val="24"/>
          <w:szCs w:val="24"/>
          <w:lang w:val="en-GB"/>
        </w:rPr>
        <w:t>) and number of blocks in a grid (also three dimensions).</w:t>
      </w:r>
      <w:r w:rsidR="00A305AF" w:rsidRPr="007F7737">
        <w:rPr>
          <w:rFonts w:ascii="Times New Roman" w:hAnsi="Times New Roman" w:cs="Times New Roman"/>
          <w:sz w:val="24"/>
          <w:szCs w:val="24"/>
          <w:lang w:val="en-GB"/>
        </w:rPr>
        <w:t xml:space="preserve"> Dependent on</w:t>
      </w:r>
      <w:r w:rsidR="00082939">
        <w:rPr>
          <w:rFonts w:ascii="Times New Roman" w:hAnsi="Times New Roman" w:cs="Times New Roman"/>
          <w:sz w:val="24"/>
          <w:szCs w:val="24"/>
          <w:lang w:val="en-GB"/>
        </w:rPr>
        <w:t xml:space="preserve"> a</w:t>
      </w:r>
      <w:r w:rsidR="00A305AF" w:rsidRPr="007F7737">
        <w:rPr>
          <w:rFonts w:ascii="Times New Roman" w:hAnsi="Times New Roman" w:cs="Times New Roman"/>
          <w:sz w:val="24"/>
          <w:szCs w:val="24"/>
          <w:lang w:val="en-GB"/>
        </w:rPr>
        <w:t xml:space="preserve"> problem size and</w:t>
      </w:r>
      <w:r w:rsidR="002D65F6">
        <w:rPr>
          <w:rFonts w:ascii="Times New Roman" w:hAnsi="Times New Roman" w:cs="Times New Roman"/>
          <w:sz w:val="24"/>
          <w:szCs w:val="24"/>
          <w:lang w:val="en-GB"/>
        </w:rPr>
        <w:t xml:space="preserve"> “data</w:t>
      </w:r>
      <w:r w:rsidR="00A305AF" w:rsidRPr="007F7737">
        <w:rPr>
          <w:rFonts w:ascii="Times New Roman" w:hAnsi="Times New Roman" w:cs="Times New Roman"/>
          <w:sz w:val="24"/>
          <w:szCs w:val="24"/>
          <w:lang w:val="en-GB"/>
        </w:rPr>
        <w:t xml:space="preserve"> shape” we can </w:t>
      </w:r>
      <w:r w:rsidR="003F7EF5">
        <w:rPr>
          <w:rFonts w:ascii="Times New Roman" w:hAnsi="Times New Roman" w:cs="Times New Roman"/>
          <w:sz w:val="24"/>
          <w:szCs w:val="24"/>
          <w:lang w:val="en-GB"/>
        </w:rPr>
        <w:t>tune</w:t>
      </w:r>
      <w:r w:rsidR="00A305AF" w:rsidRPr="007F7737">
        <w:rPr>
          <w:rFonts w:ascii="Times New Roman" w:hAnsi="Times New Roman" w:cs="Times New Roman"/>
          <w:sz w:val="24"/>
          <w:szCs w:val="24"/>
          <w:lang w:val="en-GB"/>
        </w:rPr>
        <w:t xml:space="preserve"> this </w:t>
      </w:r>
      <w:r w:rsidR="003F7EF5">
        <w:rPr>
          <w:rFonts w:ascii="Times New Roman" w:hAnsi="Times New Roman" w:cs="Times New Roman"/>
          <w:sz w:val="24"/>
          <w:szCs w:val="24"/>
          <w:lang w:val="en-GB"/>
        </w:rPr>
        <w:t>options to get better performance.</w:t>
      </w:r>
      <w:r w:rsidR="002D65F6">
        <w:rPr>
          <w:rFonts w:ascii="Times New Roman" w:hAnsi="Times New Roman" w:cs="Times New Roman"/>
          <w:sz w:val="24"/>
          <w:szCs w:val="24"/>
          <w:lang w:val="en-GB"/>
        </w:rPr>
        <w:t xml:space="preserve"> For example t</w:t>
      </w:r>
      <w:r w:rsidR="008D1D19" w:rsidRPr="007F7737">
        <w:rPr>
          <w:rFonts w:ascii="Times New Roman" w:hAnsi="Times New Roman" w:cs="Times New Roman"/>
          <w:sz w:val="24"/>
          <w:szCs w:val="24"/>
          <w:lang w:val="en-GB"/>
        </w:rPr>
        <w:t>he n</w:t>
      </w:r>
      <w:r w:rsidR="0093353E" w:rsidRPr="007F7737">
        <w:rPr>
          <w:rFonts w:ascii="Times New Roman" w:hAnsi="Times New Roman" w:cs="Times New Roman"/>
          <w:sz w:val="24"/>
          <w:szCs w:val="24"/>
          <w:lang w:val="en-GB"/>
        </w:rPr>
        <w:t>umber of threads per block should be</w:t>
      </w:r>
      <w:r w:rsidR="008E22E0" w:rsidRPr="007F7737">
        <w:rPr>
          <w:rFonts w:ascii="Times New Roman" w:hAnsi="Times New Roman" w:cs="Times New Roman"/>
          <w:sz w:val="24"/>
          <w:szCs w:val="24"/>
          <w:lang w:val="en-GB"/>
        </w:rPr>
        <w:t xml:space="preserve"> a</w:t>
      </w:r>
      <w:r w:rsidR="0093353E" w:rsidRPr="007F7737">
        <w:rPr>
          <w:rFonts w:ascii="Times New Roman" w:hAnsi="Times New Roman" w:cs="Times New Roman"/>
          <w:sz w:val="24"/>
          <w:szCs w:val="24"/>
          <w:lang w:val="en-GB"/>
        </w:rPr>
        <w:t xml:space="preserve"> multiple of 32 even if the number of elements in a columns is different</w:t>
      </w:r>
      <w:r w:rsidR="00A90DC9" w:rsidRPr="007F7737">
        <w:rPr>
          <w:rFonts w:ascii="Times New Roman" w:hAnsi="Times New Roman" w:cs="Times New Roman"/>
          <w:sz w:val="24"/>
          <w:szCs w:val="24"/>
          <w:lang w:val="en-GB"/>
        </w:rPr>
        <w:t xml:space="preserve"> (smaller)</w:t>
      </w:r>
      <w:r w:rsidR="0093353E" w:rsidRPr="007F7737">
        <w:rPr>
          <w:rFonts w:ascii="Times New Roman" w:hAnsi="Times New Roman" w:cs="Times New Roman"/>
          <w:sz w:val="24"/>
          <w:szCs w:val="24"/>
          <w:lang w:val="en-GB"/>
        </w:rPr>
        <w:t>.</w:t>
      </w:r>
      <w:r w:rsidR="00285081" w:rsidRPr="007F7737">
        <w:rPr>
          <w:rFonts w:ascii="Times New Roman" w:hAnsi="Times New Roman" w:cs="Times New Roman"/>
          <w:sz w:val="24"/>
          <w:szCs w:val="24"/>
          <w:lang w:val="en-GB"/>
        </w:rPr>
        <w:t xml:space="preserve"> It complicates a bit code </w:t>
      </w:r>
      <w:r w:rsidR="008D1D19" w:rsidRPr="007F7737">
        <w:rPr>
          <w:rFonts w:ascii="Times New Roman" w:hAnsi="Times New Roman" w:cs="Times New Roman"/>
          <w:sz w:val="24"/>
          <w:szCs w:val="24"/>
          <w:lang w:val="en-GB"/>
        </w:rPr>
        <w:t>(</w:t>
      </w:r>
      <w:r w:rsidR="005837DB">
        <w:rPr>
          <w:rFonts w:ascii="Times New Roman" w:hAnsi="Times New Roman" w:cs="Times New Roman"/>
          <w:sz w:val="24"/>
          <w:szCs w:val="24"/>
          <w:lang w:val="en-GB"/>
        </w:rPr>
        <w:t xml:space="preserve">if threads instructions include reading or writing to the global memory basing on a thread index, it is necessary to check whether </w:t>
      </w:r>
      <w:r w:rsidR="008224B7">
        <w:rPr>
          <w:rFonts w:ascii="Times New Roman" w:hAnsi="Times New Roman" w:cs="Times New Roman"/>
          <w:sz w:val="24"/>
          <w:szCs w:val="24"/>
          <w:lang w:val="en-GB"/>
        </w:rPr>
        <w:t>i</w:t>
      </w:r>
      <w:r w:rsidR="005837DB">
        <w:rPr>
          <w:rFonts w:ascii="Times New Roman" w:hAnsi="Times New Roman" w:cs="Times New Roman"/>
          <w:sz w:val="24"/>
          <w:szCs w:val="24"/>
          <w:lang w:val="en-GB"/>
        </w:rPr>
        <w:t>t exceed</w:t>
      </w:r>
      <w:r w:rsidR="008224B7">
        <w:rPr>
          <w:rFonts w:ascii="Times New Roman" w:hAnsi="Times New Roman" w:cs="Times New Roman"/>
          <w:sz w:val="24"/>
          <w:szCs w:val="24"/>
          <w:lang w:val="en-GB"/>
        </w:rPr>
        <w:t>s</w:t>
      </w:r>
      <w:r w:rsidR="005837DB">
        <w:rPr>
          <w:rFonts w:ascii="Times New Roman" w:hAnsi="Times New Roman" w:cs="Times New Roman"/>
          <w:sz w:val="24"/>
          <w:szCs w:val="24"/>
          <w:lang w:val="en-GB"/>
        </w:rPr>
        <w:t xml:space="preserve"> </w:t>
      </w:r>
      <w:r w:rsidR="002F07FB">
        <w:rPr>
          <w:rFonts w:ascii="Times New Roman" w:hAnsi="Times New Roman" w:cs="Times New Roman"/>
          <w:sz w:val="24"/>
          <w:szCs w:val="24"/>
          <w:lang w:val="en-GB"/>
        </w:rPr>
        <w:t>an</w:t>
      </w:r>
      <w:r w:rsidR="005837DB">
        <w:rPr>
          <w:rFonts w:ascii="Times New Roman" w:hAnsi="Times New Roman" w:cs="Times New Roman"/>
          <w:sz w:val="24"/>
          <w:szCs w:val="24"/>
          <w:lang w:val="en-GB"/>
        </w:rPr>
        <w:t xml:space="preserve"> array length</w:t>
      </w:r>
      <w:r w:rsidR="008D1D19" w:rsidRPr="007F7737">
        <w:rPr>
          <w:rFonts w:ascii="Times New Roman" w:hAnsi="Times New Roman" w:cs="Times New Roman"/>
          <w:sz w:val="24"/>
          <w:szCs w:val="24"/>
          <w:lang w:val="en-GB"/>
        </w:rPr>
        <w:t xml:space="preserve">) </w:t>
      </w:r>
      <w:r w:rsidR="00285081" w:rsidRPr="007F7737">
        <w:rPr>
          <w:rFonts w:ascii="Times New Roman" w:hAnsi="Times New Roman" w:cs="Times New Roman"/>
          <w:sz w:val="24"/>
          <w:szCs w:val="24"/>
          <w:lang w:val="en-GB"/>
        </w:rPr>
        <w:t xml:space="preserve">but makes CUDA program </w:t>
      </w:r>
      <w:r w:rsidR="00A90DC9" w:rsidRPr="007F7737">
        <w:rPr>
          <w:rFonts w:ascii="Times New Roman" w:hAnsi="Times New Roman" w:cs="Times New Roman"/>
          <w:sz w:val="24"/>
          <w:szCs w:val="24"/>
          <w:lang w:val="en-GB"/>
        </w:rPr>
        <w:t>being executed</w:t>
      </w:r>
      <w:r w:rsidR="00285081" w:rsidRPr="007F7737">
        <w:rPr>
          <w:rFonts w:ascii="Times New Roman" w:hAnsi="Times New Roman" w:cs="Times New Roman"/>
          <w:sz w:val="24"/>
          <w:szCs w:val="24"/>
          <w:lang w:val="en-GB"/>
        </w:rPr>
        <w:t xml:space="preserve"> faster.</w:t>
      </w:r>
    </w:p>
    <w:p w:rsidR="000670DB" w:rsidRPr="007F7737" w:rsidRDefault="00CD715B" w:rsidP="00146754">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In case of fMRI data there is a</w:t>
      </w:r>
      <w:r w:rsidR="00A90DC9" w:rsidRPr="007F7737">
        <w:rPr>
          <w:rFonts w:ascii="Times New Roman" w:hAnsi="Times New Roman" w:cs="Times New Roman"/>
          <w:sz w:val="24"/>
          <w:szCs w:val="24"/>
          <w:lang w:val="en-GB"/>
        </w:rPr>
        <w:t xml:space="preserve"> large discrepancy between dimensions of the</w:t>
      </w:r>
      <w:r w:rsidRPr="007F7737">
        <w:rPr>
          <w:rFonts w:ascii="Times New Roman" w:hAnsi="Times New Roman" w:cs="Times New Roman"/>
          <w:sz w:val="24"/>
          <w:szCs w:val="24"/>
          <w:lang w:val="en-GB"/>
        </w:rPr>
        <w:t xml:space="preserve"> formed matrix. For </w:t>
      </w:r>
      <w:r w:rsidR="008C2B10">
        <w:rPr>
          <w:rFonts w:ascii="Times New Roman" w:hAnsi="Times New Roman" w:cs="Times New Roman"/>
          <w:sz w:val="24"/>
          <w:szCs w:val="24"/>
          <w:lang w:val="en-GB"/>
        </w:rPr>
        <w:t>instance</w:t>
      </w:r>
      <w:r w:rsidRPr="007F7737">
        <w:rPr>
          <w:rFonts w:ascii="Times New Roman" w:hAnsi="Times New Roman" w:cs="Times New Roman"/>
          <w:sz w:val="24"/>
          <w:szCs w:val="24"/>
          <w:lang w:val="en-GB"/>
        </w:rPr>
        <w:t xml:space="preserve"> in a data</w:t>
      </w:r>
      <w:r w:rsidR="00017F9C" w:rsidRPr="007F7737">
        <w:rPr>
          <w:rFonts w:ascii="Times New Roman" w:hAnsi="Times New Roman" w:cs="Times New Roman"/>
          <w:sz w:val="24"/>
          <w:szCs w:val="24"/>
          <w:lang w:val="en-GB"/>
        </w:rPr>
        <w:t xml:space="preserve"> used in this study, the size of the matrix was 163840 x 121.</w:t>
      </w:r>
      <w:r w:rsidR="00AF32A5" w:rsidRPr="007F7737">
        <w:rPr>
          <w:rFonts w:ascii="Times New Roman" w:hAnsi="Times New Roman" w:cs="Times New Roman"/>
          <w:sz w:val="24"/>
          <w:szCs w:val="24"/>
          <w:lang w:val="en-GB"/>
        </w:rPr>
        <w:t xml:space="preserve"> </w:t>
      </w:r>
      <w:r w:rsidR="001A4A0A" w:rsidRPr="007F7737">
        <w:rPr>
          <w:rFonts w:ascii="Times New Roman" w:hAnsi="Times New Roman" w:cs="Times New Roman"/>
          <w:sz w:val="24"/>
          <w:szCs w:val="24"/>
          <w:lang w:val="en-GB"/>
        </w:rPr>
        <w:t>Processing such data in CUDA in</w:t>
      </w:r>
      <w:r w:rsidR="0042390E" w:rsidRPr="007F7737">
        <w:rPr>
          <w:rFonts w:ascii="Times New Roman" w:hAnsi="Times New Roman" w:cs="Times New Roman"/>
          <w:sz w:val="24"/>
          <w:szCs w:val="24"/>
          <w:lang w:val="en-GB"/>
        </w:rPr>
        <w:t xml:space="preserve"> an</w:t>
      </w:r>
      <w:r w:rsidRPr="007F7737">
        <w:rPr>
          <w:rFonts w:ascii="Times New Roman" w:hAnsi="Times New Roman" w:cs="Times New Roman"/>
          <w:sz w:val="24"/>
          <w:szCs w:val="24"/>
          <w:lang w:val="en-GB"/>
        </w:rPr>
        <w:t xml:space="preserve"> efficient way is not trivial task.</w:t>
      </w:r>
    </w:p>
    <w:p w:rsidR="007F0D3B" w:rsidRPr="007F7737" w:rsidRDefault="007F0D3B" w:rsidP="00146754">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As one block processes one row, we can configure kernel to have as many blocks</w:t>
      </w:r>
      <w:r w:rsidR="000658E9" w:rsidRPr="007F7737">
        <w:rPr>
          <w:rFonts w:ascii="Times New Roman" w:hAnsi="Times New Roman" w:cs="Times New Roman"/>
          <w:sz w:val="24"/>
          <w:szCs w:val="24"/>
          <w:lang w:val="en-GB"/>
        </w:rPr>
        <w:t xml:space="preserve"> in grid as rows. This style of kernel is known as a </w:t>
      </w:r>
      <w:r w:rsidR="000658E9" w:rsidRPr="007F7737">
        <w:rPr>
          <w:rFonts w:ascii="Times New Roman" w:hAnsi="Times New Roman" w:cs="Times New Roman"/>
          <w:i/>
          <w:sz w:val="24"/>
          <w:szCs w:val="24"/>
          <w:lang w:val="en-GB"/>
        </w:rPr>
        <w:t>monolithic kernel</w:t>
      </w:r>
      <w:r w:rsidR="000658E9" w:rsidRPr="007F7737">
        <w:rPr>
          <w:rFonts w:ascii="Times New Roman" w:hAnsi="Times New Roman" w:cs="Times New Roman"/>
          <w:sz w:val="24"/>
          <w:szCs w:val="24"/>
          <w:lang w:val="en-GB"/>
        </w:rPr>
        <w:t>, because it assumes a single large grid of threads to proce</w:t>
      </w:r>
      <w:r w:rsidR="00B02A4E" w:rsidRPr="007F7737">
        <w:rPr>
          <w:rFonts w:ascii="Times New Roman" w:hAnsi="Times New Roman" w:cs="Times New Roman"/>
          <w:sz w:val="24"/>
          <w:szCs w:val="24"/>
          <w:lang w:val="en-GB"/>
        </w:rPr>
        <w:t>ss the entire array in one pass (which for the GPUs used in this study this is still possible – the maximum number of blocks per grid (x dimens</w:t>
      </w:r>
      <w:r w:rsidR="006E55E2" w:rsidRPr="007F7737">
        <w:rPr>
          <w:rFonts w:ascii="Times New Roman" w:hAnsi="Times New Roman" w:cs="Times New Roman"/>
          <w:sz w:val="24"/>
          <w:szCs w:val="24"/>
          <w:lang w:val="en-GB"/>
        </w:rPr>
        <w:t>i</w:t>
      </w:r>
      <w:r w:rsidR="00B02A4E" w:rsidRPr="007F7737">
        <w:rPr>
          <w:rFonts w:ascii="Times New Roman" w:hAnsi="Times New Roman" w:cs="Times New Roman"/>
          <w:sz w:val="24"/>
          <w:szCs w:val="24"/>
          <w:lang w:val="en-GB"/>
        </w:rPr>
        <w:t>on) is 2147483648)</w:t>
      </w:r>
      <w:r w:rsidR="006E55E2" w:rsidRPr="007F7737">
        <w:rPr>
          <w:rFonts w:ascii="Times New Roman" w:hAnsi="Times New Roman" w:cs="Times New Roman"/>
          <w:sz w:val="24"/>
          <w:szCs w:val="24"/>
          <w:lang w:val="en-GB"/>
        </w:rPr>
        <w:t>. But instead of completely eliminating the loop when parallelizing the computation, it is more flexible</w:t>
      </w:r>
      <w:r w:rsidR="00A742FB" w:rsidRPr="007F7737">
        <w:rPr>
          <w:rFonts w:ascii="Times New Roman" w:hAnsi="Times New Roman" w:cs="Times New Roman"/>
          <w:sz w:val="24"/>
          <w:szCs w:val="24"/>
          <w:lang w:val="en-GB"/>
        </w:rPr>
        <w:t xml:space="preserve"> approach</w:t>
      </w:r>
      <w:r w:rsidR="006E55E2" w:rsidRPr="007F7737">
        <w:rPr>
          <w:rFonts w:ascii="Times New Roman" w:hAnsi="Times New Roman" w:cs="Times New Roman"/>
          <w:sz w:val="24"/>
          <w:szCs w:val="24"/>
          <w:lang w:val="en-GB"/>
        </w:rPr>
        <w:t xml:space="preserve"> to use a grid-stride loop.</w:t>
      </w:r>
      <w:r w:rsidR="00000371" w:rsidRPr="007F7737">
        <w:rPr>
          <w:rFonts w:ascii="Times New Roman" w:hAnsi="Times New Roman" w:cs="Times New Roman"/>
          <w:sz w:val="24"/>
          <w:szCs w:val="24"/>
          <w:lang w:val="en-GB"/>
        </w:rPr>
        <w:t xml:space="preserve"> Kernel is configured to have 63536 blocks in grid, so it processes rows in a loop (number of rows in the case of using dataset is 163840).</w:t>
      </w:r>
    </w:p>
    <w:p w:rsidR="00296D1B" w:rsidRDefault="00296D1B" w:rsidP="00146754">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There are </w:t>
      </w:r>
      <w:r w:rsidR="009561CA" w:rsidRPr="007F7737">
        <w:rPr>
          <w:rFonts w:ascii="Times New Roman" w:hAnsi="Times New Roman" w:cs="Times New Roman"/>
          <w:sz w:val="24"/>
          <w:szCs w:val="24"/>
          <w:lang w:val="en-GB"/>
        </w:rPr>
        <w:t>some</w:t>
      </w:r>
      <w:r w:rsidRPr="007F7737">
        <w:rPr>
          <w:rFonts w:ascii="Times New Roman" w:hAnsi="Times New Roman" w:cs="Times New Roman"/>
          <w:sz w:val="24"/>
          <w:szCs w:val="24"/>
          <w:lang w:val="en-GB"/>
        </w:rPr>
        <w:t xml:space="preserve"> benefits to using a grid-stride loop.</w:t>
      </w:r>
      <w:r w:rsidR="00693BBB" w:rsidRPr="007F7737">
        <w:rPr>
          <w:rFonts w:ascii="Times New Roman" w:hAnsi="Times New Roman" w:cs="Times New Roman"/>
          <w:sz w:val="24"/>
          <w:szCs w:val="24"/>
          <w:lang w:val="en-GB"/>
        </w:rPr>
        <w:t xml:space="preserve"> The first one is scalability and thread reuse. By using a loop a program is able to support any problem size even if it exceeds the </w:t>
      </w:r>
      <w:r w:rsidR="00693BBB" w:rsidRPr="00905662">
        <w:rPr>
          <w:rFonts w:ascii="Times New Roman" w:hAnsi="Times New Roman" w:cs="Times New Roman"/>
          <w:sz w:val="24"/>
          <w:szCs w:val="24"/>
          <w:lang w:val="en-GB"/>
        </w:rPr>
        <w:t>largest grid size CUDA device support</w:t>
      </w:r>
      <w:r w:rsidR="008A786A" w:rsidRPr="00905662">
        <w:rPr>
          <w:rFonts w:ascii="Times New Roman" w:hAnsi="Times New Roman" w:cs="Times New Roman"/>
          <w:sz w:val="24"/>
          <w:szCs w:val="24"/>
          <w:lang w:val="en-GB"/>
        </w:rPr>
        <w:t>s</w:t>
      </w:r>
      <w:r w:rsidR="00693BBB" w:rsidRPr="00905662">
        <w:rPr>
          <w:rFonts w:ascii="Times New Roman" w:hAnsi="Times New Roman" w:cs="Times New Roman"/>
          <w:sz w:val="24"/>
          <w:szCs w:val="24"/>
          <w:lang w:val="en-GB"/>
        </w:rPr>
        <w:t>.</w:t>
      </w:r>
      <w:r w:rsidR="00373BAB" w:rsidRPr="00905662">
        <w:rPr>
          <w:rFonts w:ascii="Times New Roman" w:hAnsi="Times New Roman" w:cs="Times New Roman"/>
          <w:sz w:val="24"/>
          <w:szCs w:val="24"/>
          <w:lang w:val="en-GB"/>
        </w:rPr>
        <w:t xml:space="preserve"> Moreover we can limit the number of block to</w:t>
      </w:r>
      <w:r w:rsidR="00373BAB" w:rsidRPr="007F7737">
        <w:rPr>
          <w:rFonts w:ascii="Times New Roman" w:hAnsi="Times New Roman" w:cs="Times New Roman"/>
          <w:sz w:val="24"/>
          <w:szCs w:val="24"/>
          <w:lang w:val="en-GB"/>
        </w:rPr>
        <w:t xml:space="preserve"> tune performance.</w:t>
      </w:r>
    </w:p>
    <w:p w:rsidR="000E7F9A" w:rsidRDefault="000E7F9A" w:rsidP="00146754">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Below a scheme with a matrix of data and CUDA block threads operating on a single row is illustrated:</w:t>
      </w:r>
    </w:p>
    <w:p w:rsidR="000E7F9A" w:rsidRDefault="0061099A" w:rsidP="00B02A4E">
      <w:pPr>
        <w:jc w:val="both"/>
        <w:rPr>
          <w:rFonts w:ascii="Times New Roman" w:hAnsi="Times New Roman" w:cs="Times New Roman"/>
          <w:sz w:val="24"/>
          <w:szCs w:val="24"/>
          <w:lang w:val="en-GB"/>
        </w:rPr>
      </w:pPr>
      <w:r w:rsidRPr="0061099A">
        <w:rPr>
          <w:rFonts w:ascii="Times New Roman" w:hAnsi="Times New Roman" w:cs="Times New Roman"/>
          <w:noProof/>
          <w:sz w:val="24"/>
          <w:szCs w:val="24"/>
          <w:lang w:eastAsia="pl-PL"/>
        </w:rPr>
        <mc:AlternateContent>
          <mc:Choice Requires="wps">
            <w:drawing>
              <wp:anchor distT="0" distB="0" distL="114300" distR="114300" simplePos="0" relativeHeight="251661312" behindDoc="0" locked="0" layoutInCell="1" allowOverlap="1" wp14:anchorId="40F7EA65" wp14:editId="01E804C1">
                <wp:simplePos x="0" y="0"/>
                <wp:positionH relativeFrom="column">
                  <wp:posOffset>1176654</wp:posOffset>
                </wp:positionH>
                <wp:positionV relativeFrom="paragraph">
                  <wp:posOffset>5577205</wp:posOffset>
                </wp:positionV>
                <wp:extent cx="5000625" cy="381000"/>
                <wp:effectExtent l="0" t="0" r="0" b="0"/>
                <wp:wrapNone/>
                <wp:docPr id="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381000"/>
                        </a:xfrm>
                        <a:prstGeom prst="rect">
                          <a:avLst/>
                        </a:prstGeom>
                        <a:noFill/>
                        <a:ln w="9525">
                          <a:noFill/>
                          <a:miter lim="800000"/>
                          <a:headEnd/>
                          <a:tailEnd/>
                        </a:ln>
                      </wps:spPr>
                      <wps:txbx>
                        <w:txbxContent>
                          <w:p w:rsidR="0061099A" w:rsidRDefault="0061099A" w:rsidP="0061099A">
                            <w:r>
                              <w:t>Figure 2. The sheme of CUDA processing arrays in centring the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2.65pt;margin-top:439.15pt;width:393.7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" filled="f" stroked="f">
                <v:textbox>
                  <w:txbxContent>
                    <w:p w:rsidR="0061099A" w:rsidRDefault="0061099A" w:rsidP="0061099A">
                      <w:r>
                        <w:t>Figure 2. The sheme of CUDA processing arrays in centring the data</w:t>
                      </w:r>
                    </w:p>
                  </w:txbxContent>
                </v:textbox>
              </v:shape>
            </w:pict>
          </mc:Fallback>
        </mc:AlternateContent>
      </w:r>
      <w:r w:rsidR="00931D2C">
        <w:rPr>
          <w:rFonts w:ascii="Times New Roman" w:hAnsi="Times New Roman" w:cs="Times New Roman"/>
          <w:noProof/>
          <w:sz w:val="24"/>
          <w:szCs w:val="24"/>
          <w:lang w:eastAsia="pl-PL"/>
        </w:rPr>
        <w:drawing>
          <wp:inline distT="0" distB="0" distL="0" distR="0" wp14:anchorId="4CFD53C9" wp14:editId="2D842122">
            <wp:extent cx="5610225" cy="5657850"/>
            <wp:effectExtent l="0" t="0" r="9525" b="0"/>
            <wp:docPr id="2" name="Obraz 2" descr="C:\Users\Przemek\Desktop\ICA_cpu\m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zemek\Desktop\ICA_cpu\mu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5657850"/>
                    </a:xfrm>
                    <a:prstGeom prst="rect">
                      <a:avLst/>
                    </a:prstGeom>
                    <a:noFill/>
                    <a:ln>
                      <a:noFill/>
                    </a:ln>
                  </pic:spPr>
                </pic:pic>
              </a:graphicData>
            </a:graphic>
          </wp:inline>
        </w:drawing>
      </w:r>
    </w:p>
    <w:p w:rsidR="0061099A" w:rsidRDefault="0061099A" w:rsidP="00886B45">
      <w:pPr>
        <w:ind w:left="708"/>
        <w:jc w:val="both"/>
        <w:rPr>
          <w:rFonts w:ascii="Times New Roman" w:hAnsi="Times New Roman" w:cs="Times New Roman"/>
          <w:sz w:val="24"/>
          <w:szCs w:val="24"/>
          <w:lang w:val="en-GB"/>
        </w:rPr>
      </w:pPr>
    </w:p>
    <w:p w:rsidR="005E6CCE" w:rsidRDefault="002305B8" w:rsidP="00886B45">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The n</w:t>
      </w:r>
      <w:r w:rsidR="00931D2C">
        <w:rPr>
          <w:rFonts w:ascii="Times New Roman" w:hAnsi="Times New Roman" w:cs="Times New Roman"/>
          <w:sz w:val="24"/>
          <w:szCs w:val="24"/>
          <w:lang w:val="en-GB"/>
        </w:rPr>
        <w:t xml:space="preserve">umber of threads in the block is a </w:t>
      </w:r>
      <w:r w:rsidR="004C36A5">
        <w:rPr>
          <w:rFonts w:ascii="Times New Roman" w:hAnsi="Times New Roman" w:cs="Times New Roman"/>
          <w:sz w:val="24"/>
          <w:szCs w:val="24"/>
          <w:lang w:val="en-GB"/>
        </w:rPr>
        <w:t>multiple</w:t>
      </w:r>
      <w:r w:rsidR="00931D2C">
        <w:rPr>
          <w:rFonts w:ascii="Times New Roman" w:hAnsi="Times New Roman" w:cs="Times New Roman"/>
          <w:sz w:val="24"/>
          <w:szCs w:val="24"/>
          <w:lang w:val="en-GB"/>
        </w:rPr>
        <w:t xml:space="preserve"> of 32. If it is not equal to the number of columns, then program must check index of the each thread</w:t>
      </w:r>
      <w:r w:rsidR="003250D2">
        <w:rPr>
          <w:rFonts w:ascii="Times New Roman" w:hAnsi="Times New Roman" w:cs="Times New Roman"/>
          <w:sz w:val="24"/>
          <w:szCs w:val="24"/>
          <w:lang w:val="en-GB"/>
        </w:rPr>
        <w:t xml:space="preserve"> (because they read and write to the</w:t>
      </w:r>
      <w:r w:rsidR="00433D14">
        <w:rPr>
          <w:rFonts w:ascii="Times New Roman" w:hAnsi="Times New Roman" w:cs="Times New Roman"/>
          <w:sz w:val="24"/>
          <w:szCs w:val="24"/>
          <w:lang w:val="en-GB"/>
        </w:rPr>
        <w:t xml:space="preserve"> global</w:t>
      </w:r>
      <w:r w:rsidR="003250D2">
        <w:rPr>
          <w:rFonts w:ascii="Times New Roman" w:hAnsi="Times New Roman" w:cs="Times New Roman"/>
          <w:sz w:val="24"/>
          <w:szCs w:val="24"/>
          <w:lang w:val="en-GB"/>
        </w:rPr>
        <w:t xml:space="preserve"> memory)</w:t>
      </w:r>
      <w:r w:rsidR="00931D2C">
        <w:rPr>
          <w:rFonts w:ascii="Times New Roman" w:hAnsi="Times New Roman" w:cs="Times New Roman"/>
          <w:sz w:val="24"/>
          <w:szCs w:val="24"/>
          <w:lang w:val="en-GB"/>
        </w:rPr>
        <w:t xml:space="preserve"> and dependent on it continue processing or do nothing.</w:t>
      </w:r>
      <w:r w:rsidR="00433D14">
        <w:rPr>
          <w:rFonts w:ascii="Times New Roman" w:hAnsi="Times New Roman" w:cs="Times New Roman"/>
          <w:sz w:val="24"/>
          <w:szCs w:val="24"/>
          <w:lang w:val="en-GB"/>
        </w:rPr>
        <w:t xml:space="preserve"> Simultaneously 65535 blocks are working</w:t>
      </w:r>
      <w:r w:rsidR="00F72725">
        <w:rPr>
          <w:rFonts w:ascii="Times New Roman" w:hAnsi="Times New Roman" w:cs="Times New Roman"/>
          <w:sz w:val="24"/>
          <w:szCs w:val="24"/>
          <w:lang w:val="en-GB"/>
        </w:rPr>
        <w:t xml:space="preserve"> (which for many CUDA architectures is a limit)</w:t>
      </w:r>
      <w:r w:rsidR="00433D14">
        <w:rPr>
          <w:rFonts w:ascii="Times New Roman" w:hAnsi="Times New Roman" w:cs="Times New Roman"/>
          <w:sz w:val="24"/>
          <w:szCs w:val="24"/>
          <w:lang w:val="en-GB"/>
        </w:rPr>
        <w:t>. So loop is used to cover all the rows.</w:t>
      </w:r>
    </w:p>
    <w:p w:rsidR="004C560B" w:rsidRDefault="004C560B" w:rsidP="00886B45">
      <w:pPr>
        <w:ind w:left="708"/>
        <w:jc w:val="both"/>
        <w:rPr>
          <w:rFonts w:ascii="Times New Roman" w:hAnsi="Times New Roman" w:cs="Times New Roman"/>
          <w:sz w:val="24"/>
          <w:szCs w:val="24"/>
          <w:lang w:val="en-GB"/>
        </w:rPr>
      </w:pPr>
    </w:p>
    <w:p w:rsidR="004C560B" w:rsidRDefault="004C560B" w:rsidP="00886B45">
      <w:pPr>
        <w:ind w:left="708"/>
        <w:jc w:val="both"/>
        <w:rPr>
          <w:rFonts w:ascii="Times New Roman" w:hAnsi="Times New Roman" w:cs="Times New Roman"/>
          <w:sz w:val="24"/>
          <w:szCs w:val="24"/>
          <w:lang w:val="en-GB"/>
        </w:rPr>
      </w:pPr>
    </w:p>
    <w:p w:rsidR="004C560B" w:rsidRPr="007F7737" w:rsidRDefault="004C560B" w:rsidP="00886B45">
      <w:pPr>
        <w:ind w:left="708"/>
        <w:jc w:val="both"/>
        <w:rPr>
          <w:rFonts w:ascii="Times New Roman" w:hAnsi="Times New Roman" w:cs="Times New Roman"/>
          <w:sz w:val="24"/>
          <w:szCs w:val="24"/>
          <w:lang w:val="en-GB"/>
        </w:rPr>
      </w:pPr>
    </w:p>
    <w:p w:rsidR="00443A47" w:rsidRPr="001803D5" w:rsidRDefault="00886B45" w:rsidP="00886B45">
      <w:pPr>
        <w:ind w:firstLine="708"/>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Singular Value Decomposition</w:t>
      </w:r>
    </w:p>
    <w:p w:rsidR="00C63883" w:rsidRPr="007F7737" w:rsidRDefault="00C63883"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The most important (</w:t>
      </w:r>
      <w:r w:rsidR="007D16B9" w:rsidRPr="007F7737">
        <w:rPr>
          <w:rFonts w:ascii="Times New Roman" w:hAnsi="Times New Roman" w:cs="Times New Roman"/>
          <w:sz w:val="24"/>
          <w:szCs w:val="24"/>
          <w:lang w:val="en-GB"/>
        </w:rPr>
        <w:t xml:space="preserve">from the </w:t>
      </w:r>
      <w:r w:rsidRPr="007F7737">
        <w:rPr>
          <w:rFonts w:ascii="Times New Roman" w:hAnsi="Times New Roman" w:cs="Times New Roman"/>
          <w:sz w:val="24"/>
          <w:szCs w:val="24"/>
          <w:lang w:val="en-GB"/>
        </w:rPr>
        <w:t>comput</w:t>
      </w:r>
      <w:r w:rsidR="006E2D65" w:rsidRPr="007F7737">
        <w:rPr>
          <w:rFonts w:ascii="Times New Roman" w:hAnsi="Times New Roman" w:cs="Times New Roman"/>
          <w:sz w:val="24"/>
          <w:szCs w:val="24"/>
          <w:lang w:val="en-GB"/>
        </w:rPr>
        <w:t>at</w:t>
      </w:r>
      <w:r w:rsidRPr="007F7737">
        <w:rPr>
          <w:rFonts w:ascii="Times New Roman" w:hAnsi="Times New Roman" w:cs="Times New Roman"/>
          <w:sz w:val="24"/>
          <w:szCs w:val="24"/>
          <w:lang w:val="en-GB"/>
        </w:rPr>
        <w:t>ional complexity and cost</w:t>
      </w:r>
      <w:r w:rsidR="007D16B9" w:rsidRPr="007F7737">
        <w:rPr>
          <w:rFonts w:ascii="Times New Roman" w:hAnsi="Times New Roman" w:cs="Times New Roman"/>
          <w:sz w:val="24"/>
          <w:szCs w:val="24"/>
          <w:lang w:val="en-GB"/>
        </w:rPr>
        <w:t xml:space="preserve"> standpoints</w:t>
      </w:r>
      <w:r w:rsidRPr="007F7737">
        <w:rPr>
          <w:rFonts w:ascii="Times New Roman" w:hAnsi="Times New Roman" w:cs="Times New Roman"/>
          <w:sz w:val="24"/>
          <w:szCs w:val="24"/>
          <w:lang w:val="en-GB"/>
        </w:rPr>
        <w:t xml:space="preserve">) part of the algorithm is singular value decomposition. A quick research of already implemented </w:t>
      </w:r>
      <w:r w:rsidR="0083089A" w:rsidRPr="007F7737">
        <w:rPr>
          <w:rFonts w:ascii="Times New Roman" w:hAnsi="Times New Roman" w:cs="Times New Roman"/>
          <w:sz w:val="24"/>
          <w:szCs w:val="24"/>
          <w:lang w:val="en-GB"/>
        </w:rPr>
        <w:t>SVD</w:t>
      </w:r>
      <w:r w:rsidRPr="007F7737">
        <w:rPr>
          <w:rFonts w:ascii="Times New Roman" w:hAnsi="Times New Roman" w:cs="Times New Roman"/>
          <w:sz w:val="24"/>
          <w:szCs w:val="24"/>
          <w:lang w:val="en-GB"/>
        </w:rPr>
        <w:t xml:space="preserve"> method has shown that there are not many libraries for </w:t>
      </w:r>
      <w:r w:rsidR="00BE70F5" w:rsidRPr="007F7737">
        <w:rPr>
          <w:rFonts w:ascii="Times New Roman" w:hAnsi="Times New Roman" w:cs="Times New Roman"/>
          <w:sz w:val="24"/>
          <w:szCs w:val="24"/>
          <w:lang w:val="en-GB"/>
        </w:rPr>
        <w:t>CUDA</w:t>
      </w:r>
      <w:r w:rsidRPr="007F7737">
        <w:rPr>
          <w:rFonts w:ascii="Times New Roman" w:hAnsi="Times New Roman" w:cs="Times New Roman"/>
          <w:sz w:val="24"/>
          <w:szCs w:val="24"/>
          <w:lang w:val="en-GB"/>
        </w:rPr>
        <w:t xml:space="preserve"> offering it. In fact CUDA API includes cuSOLVER library </w:t>
      </w:r>
      <w:r w:rsidR="0010504B" w:rsidRPr="007F7737">
        <w:rPr>
          <w:rFonts w:ascii="Times New Roman" w:hAnsi="Times New Roman" w:cs="Times New Roman"/>
          <w:sz w:val="24"/>
          <w:szCs w:val="24"/>
          <w:lang w:val="en-GB"/>
        </w:rPr>
        <w:t xml:space="preserve">with </w:t>
      </w:r>
      <w:r w:rsidR="0083089A" w:rsidRPr="007F7737">
        <w:rPr>
          <w:rFonts w:ascii="Times New Roman" w:hAnsi="Times New Roman" w:cs="Times New Roman"/>
          <w:sz w:val="24"/>
          <w:szCs w:val="24"/>
          <w:lang w:val="en-GB"/>
        </w:rPr>
        <w:t>SVD</w:t>
      </w:r>
      <w:r w:rsidR="0010504B" w:rsidRPr="007F7737">
        <w:rPr>
          <w:rFonts w:ascii="Times New Roman" w:hAnsi="Times New Roman" w:cs="Times New Roman"/>
          <w:sz w:val="24"/>
          <w:szCs w:val="24"/>
          <w:lang w:val="en-GB"/>
        </w:rPr>
        <w:t xml:space="preserve"> methods but they do not support “economic” version of the algorithm, so they are impr</w:t>
      </w:r>
      <w:r w:rsidR="008F6093" w:rsidRPr="007F7737">
        <w:rPr>
          <w:rFonts w:ascii="Times New Roman" w:hAnsi="Times New Roman" w:cs="Times New Roman"/>
          <w:sz w:val="24"/>
          <w:szCs w:val="24"/>
          <w:lang w:val="en-GB"/>
        </w:rPr>
        <w:t>actical for the large datasets</w:t>
      </w:r>
      <w:r w:rsidR="0010504B" w:rsidRPr="007F7737">
        <w:rPr>
          <w:rFonts w:ascii="Times New Roman" w:hAnsi="Times New Roman" w:cs="Times New Roman"/>
          <w:sz w:val="24"/>
          <w:szCs w:val="24"/>
          <w:lang w:val="en-GB"/>
        </w:rPr>
        <w:t>.</w:t>
      </w:r>
      <w:r w:rsidR="009F3852" w:rsidRPr="007F7737">
        <w:rPr>
          <w:rFonts w:ascii="Times New Roman" w:hAnsi="Times New Roman" w:cs="Times New Roman"/>
          <w:sz w:val="24"/>
          <w:szCs w:val="24"/>
          <w:lang w:val="en-GB"/>
        </w:rPr>
        <w:t xml:space="preserve"> In this work an implementation of </w:t>
      </w:r>
      <w:r w:rsidR="0083089A" w:rsidRPr="007F7737">
        <w:rPr>
          <w:rFonts w:ascii="Times New Roman" w:hAnsi="Times New Roman" w:cs="Times New Roman"/>
          <w:sz w:val="24"/>
          <w:szCs w:val="24"/>
          <w:lang w:val="en-GB"/>
        </w:rPr>
        <w:t>SVD</w:t>
      </w:r>
      <w:r w:rsidR="009F3852" w:rsidRPr="007F7737">
        <w:rPr>
          <w:rFonts w:ascii="Times New Roman" w:hAnsi="Times New Roman" w:cs="Times New Roman"/>
          <w:sz w:val="24"/>
          <w:szCs w:val="24"/>
          <w:lang w:val="en-GB"/>
        </w:rPr>
        <w:t xml:space="preserve"> from </w:t>
      </w:r>
      <w:r w:rsidR="006423D1" w:rsidRPr="007F7737">
        <w:rPr>
          <w:rFonts w:ascii="Times New Roman" w:hAnsi="Times New Roman" w:cs="Times New Roman"/>
          <w:sz w:val="24"/>
          <w:szCs w:val="24"/>
          <w:lang w:val="en-GB"/>
        </w:rPr>
        <w:t>CULA library was used. This is the</w:t>
      </w:r>
      <w:r w:rsidR="009F3852" w:rsidRPr="007F7737">
        <w:rPr>
          <w:rFonts w:ascii="Times New Roman" w:hAnsi="Times New Roman" w:cs="Times New Roman"/>
          <w:sz w:val="24"/>
          <w:szCs w:val="24"/>
          <w:lang w:val="en-GB"/>
        </w:rPr>
        <w:t xml:space="preserve"> library of linear algebra methods basing on LAPACK library implementation.</w:t>
      </w:r>
      <w:r w:rsidR="008F6093" w:rsidRPr="007F7737">
        <w:rPr>
          <w:rFonts w:ascii="Times New Roman" w:hAnsi="Times New Roman" w:cs="Times New Roman"/>
          <w:sz w:val="24"/>
          <w:szCs w:val="24"/>
          <w:lang w:val="en-GB"/>
        </w:rPr>
        <w:t xml:space="preserve"> It supports</w:t>
      </w:r>
      <w:r w:rsidR="009A782B" w:rsidRPr="007F7737">
        <w:rPr>
          <w:rFonts w:ascii="Times New Roman" w:hAnsi="Times New Roman" w:cs="Times New Roman"/>
          <w:sz w:val="24"/>
          <w:szCs w:val="24"/>
          <w:lang w:val="en-GB"/>
        </w:rPr>
        <w:t xml:space="preserve"> the</w:t>
      </w:r>
      <w:r w:rsidR="008F6093" w:rsidRPr="007F7737">
        <w:rPr>
          <w:rFonts w:ascii="Times New Roman" w:hAnsi="Times New Roman" w:cs="Times New Roman"/>
          <w:sz w:val="24"/>
          <w:szCs w:val="24"/>
          <w:lang w:val="en-GB"/>
        </w:rPr>
        <w:t xml:space="preserve"> ‘economic’ version and works faster when m &gt; n (the number of rows of the matrix is bigger than the number of columns).</w:t>
      </w:r>
      <w:r w:rsidR="008322D3" w:rsidRPr="007F7737">
        <w:rPr>
          <w:rFonts w:ascii="Times New Roman" w:hAnsi="Times New Roman" w:cs="Times New Roman"/>
          <w:sz w:val="24"/>
          <w:szCs w:val="24"/>
          <w:lang w:val="en-GB"/>
        </w:rPr>
        <w:t xml:space="preserve"> CULA routines expect that any data provided will be stored in “column-major” order.</w:t>
      </w:r>
      <w:r w:rsidR="009A782B" w:rsidRPr="007F7737">
        <w:rPr>
          <w:rFonts w:ascii="Times New Roman" w:hAnsi="Times New Roman" w:cs="Times New Roman"/>
          <w:sz w:val="24"/>
          <w:szCs w:val="24"/>
          <w:lang w:val="en-GB"/>
        </w:rPr>
        <w:t xml:space="preserve"> Fortunately the nifti data are stored in that way, so there is no need to transform the data.</w:t>
      </w:r>
    </w:p>
    <w:p w:rsidR="009F3852" w:rsidRPr="007F7737" w:rsidRDefault="009F3852"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However CULA library has not been developed since 201</w:t>
      </w:r>
      <w:r w:rsidR="008B515A" w:rsidRPr="007F7737">
        <w:rPr>
          <w:rFonts w:ascii="Times New Roman" w:hAnsi="Times New Roman" w:cs="Times New Roman"/>
          <w:sz w:val="24"/>
          <w:szCs w:val="24"/>
          <w:lang w:val="en-GB"/>
        </w:rPr>
        <w:t>3, so it does not take advanta</w:t>
      </w:r>
      <w:r w:rsidR="005340F2" w:rsidRPr="007F7737">
        <w:rPr>
          <w:rFonts w:ascii="Times New Roman" w:hAnsi="Times New Roman" w:cs="Times New Roman"/>
          <w:sz w:val="24"/>
          <w:szCs w:val="24"/>
          <w:lang w:val="en-GB"/>
        </w:rPr>
        <w:t>ge</w:t>
      </w:r>
      <w:r w:rsidRPr="007F7737">
        <w:rPr>
          <w:rFonts w:ascii="Times New Roman" w:hAnsi="Times New Roman" w:cs="Times New Roman"/>
          <w:sz w:val="24"/>
          <w:szCs w:val="24"/>
          <w:lang w:val="en-GB"/>
        </w:rPr>
        <w:t xml:space="preserve"> of the features</w:t>
      </w:r>
      <w:r w:rsidR="000E4F4C" w:rsidRPr="007F7737">
        <w:rPr>
          <w:rFonts w:ascii="Times New Roman" w:hAnsi="Times New Roman" w:cs="Times New Roman"/>
          <w:sz w:val="24"/>
          <w:szCs w:val="24"/>
          <w:lang w:val="en-GB"/>
        </w:rPr>
        <w:t xml:space="preserve"> new</w:t>
      </w:r>
      <w:r w:rsidRPr="007F7737">
        <w:rPr>
          <w:rFonts w:ascii="Times New Roman" w:hAnsi="Times New Roman" w:cs="Times New Roman"/>
          <w:sz w:val="24"/>
          <w:szCs w:val="24"/>
          <w:lang w:val="en-GB"/>
        </w:rPr>
        <w:t xml:space="preserve"> CUDA</w:t>
      </w:r>
      <w:r w:rsidR="000E4F4C" w:rsidRPr="007F7737">
        <w:rPr>
          <w:rFonts w:ascii="Times New Roman" w:hAnsi="Times New Roman" w:cs="Times New Roman"/>
          <w:sz w:val="24"/>
          <w:szCs w:val="24"/>
          <w:lang w:val="en-GB"/>
        </w:rPr>
        <w:t xml:space="preserve"> release</w:t>
      </w:r>
      <w:r w:rsidR="007609F8" w:rsidRPr="007F7737">
        <w:rPr>
          <w:rFonts w:ascii="Times New Roman" w:hAnsi="Times New Roman" w:cs="Times New Roman"/>
          <w:sz w:val="24"/>
          <w:szCs w:val="24"/>
          <w:lang w:val="en-GB"/>
        </w:rPr>
        <w:t xml:space="preserve"> offers.</w:t>
      </w:r>
      <w:r w:rsidR="00F06D57" w:rsidRPr="007F7737">
        <w:rPr>
          <w:rFonts w:ascii="Times New Roman" w:hAnsi="Times New Roman" w:cs="Times New Roman"/>
          <w:sz w:val="24"/>
          <w:szCs w:val="24"/>
          <w:lang w:val="en-GB"/>
        </w:rPr>
        <w:t xml:space="preserve"> This might be a reason for writing our own implementation of singular value decomposition, but regarding available time, for this study was used the one from CULA library.</w:t>
      </w:r>
    </w:p>
    <w:p w:rsidR="009A7B83" w:rsidRPr="004E7313" w:rsidRDefault="009A7B83" w:rsidP="001C53E8">
      <w:pPr>
        <w:ind w:firstLine="708"/>
        <w:jc w:val="both"/>
        <w:rPr>
          <w:rFonts w:ascii="Times New Roman" w:hAnsi="Times New Roman" w:cs="Times New Roman"/>
          <w:b/>
          <w:sz w:val="24"/>
          <w:szCs w:val="24"/>
          <w:lang w:val="en-GB"/>
        </w:rPr>
      </w:pPr>
      <w:r w:rsidRPr="004E7313">
        <w:rPr>
          <w:rFonts w:ascii="Times New Roman" w:hAnsi="Times New Roman" w:cs="Times New Roman"/>
          <w:b/>
          <w:sz w:val="24"/>
          <w:szCs w:val="24"/>
          <w:lang w:val="en-GB"/>
        </w:rPr>
        <w:t>Sign convention</w:t>
      </w:r>
      <w:r w:rsidR="00874747" w:rsidRPr="004E7313">
        <w:rPr>
          <w:rFonts w:ascii="Times New Roman" w:hAnsi="Times New Roman" w:cs="Times New Roman"/>
          <w:b/>
          <w:sz w:val="24"/>
          <w:szCs w:val="24"/>
          <w:lang w:val="en-GB"/>
        </w:rPr>
        <w:t xml:space="preserve"> on the coefficients</w:t>
      </w:r>
    </w:p>
    <w:p w:rsidR="00422B98" w:rsidRPr="007F7737" w:rsidRDefault="0090329E" w:rsidP="004C560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This task is quite similar to centring the data but in reverse.</w:t>
      </w:r>
      <w:r w:rsidR="009E1472">
        <w:rPr>
          <w:rFonts w:ascii="Times New Roman" w:hAnsi="Times New Roman" w:cs="Times New Roman"/>
          <w:sz w:val="24"/>
          <w:szCs w:val="24"/>
          <w:lang w:val="en-GB"/>
        </w:rPr>
        <w:t xml:space="preserve"> We need to span blocks of threads to process columns, not rows.</w:t>
      </w:r>
      <w:r w:rsidR="004C560B">
        <w:rPr>
          <w:rFonts w:ascii="Times New Roman" w:hAnsi="Times New Roman" w:cs="Times New Roman"/>
          <w:sz w:val="24"/>
          <w:szCs w:val="24"/>
          <w:lang w:val="en-GB"/>
        </w:rPr>
        <w:t xml:space="preserve"> </w:t>
      </w:r>
      <w:r w:rsidR="00612A69" w:rsidRPr="007F7737">
        <w:rPr>
          <w:rFonts w:ascii="Times New Roman" w:hAnsi="Times New Roman" w:cs="Times New Roman"/>
          <w:sz w:val="24"/>
          <w:szCs w:val="24"/>
          <w:lang w:val="en-GB"/>
        </w:rPr>
        <w:t>To find t</w:t>
      </w:r>
      <w:r w:rsidR="00732D32" w:rsidRPr="007F7737">
        <w:rPr>
          <w:rFonts w:ascii="Times New Roman" w:hAnsi="Times New Roman" w:cs="Times New Roman"/>
          <w:sz w:val="24"/>
          <w:szCs w:val="24"/>
          <w:lang w:val="en-GB"/>
        </w:rPr>
        <w:t xml:space="preserve">he largest element (absolute value) in each </w:t>
      </w:r>
      <w:r w:rsidR="0093182E" w:rsidRPr="007F7737">
        <w:rPr>
          <w:rFonts w:ascii="Times New Roman" w:hAnsi="Times New Roman" w:cs="Times New Roman"/>
          <w:sz w:val="24"/>
          <w:szCs w:val="24"/>
          <w:lang w:val="en-GB"/>
        </w:rPr>
        <w:t>column</w:t>
      </w:r>
      <w:r w:rsidR="00612A69" w:rsidRPr="007F7737">
        <w:rPr>
          <w:rFonts w:ascii="Times New Roman" w:hAnsi="Times New Roman" w:cs="Times New Roman"/>
          <w:sz w:val="24"/>
          <w:szCs w:val="24"/>
          <w:lang w:val="en-GB"/>
        </w:rPr>
        <w:t xml:space="preserve"> of very large length (for example 163840) we cannot use </w:t>
      </w:r>
      <w:r w:rsidR="00422B98" w:rsidRPr="007F7737">
        <w:rPr>
          <w:rFonts w:ascii="Times New Roman" w:hAnsi="Times New Roman" w:cs="Times New Roman"/>
          <w:sz w:val="24"/>
          <w:szCs w:val="24"/>
          <w:lang w:val="en-GB"/>
        </w:rPr>
        <w:t>‘one block per column’ approach because</w:t>
      </w:r>
      <w:r w:rsidR="00612A69" w:rsidRPr="007F7737">
        <w:rPr>
          <w:rFonts w:ascii="Times New Roman" w:hAnsi="Times New Roman" w:cs="Times New Roman"/>
          <w:sz w:val="24"/>
          <w:szCs w:val="24"/>
          <w:lang w:val="en-GB"/>
        </w:rPr>
        <w:t xml:space="preserve"> </w:t>
      </w:r>
      <w:r w:rsidR="00422B98" w:rsidRPr="007F7737">
        <w:rPr>
          <w:rFonts w:ascii="Times New Roman" w:hAnsi="Times New Roman" w:cs="Times New Roman"/>
          <w:sz w:val="24"/>
          <w:szCs w:val="24"/>
          <w:lang w:val="en-GB"/>
        </w:rPr>
        <w:t>t</w:t>
      </w:r>
      <w:r w:rsidR="005339D2" w:rsidRPr="007F7737">
        <w:rPr>
          <w:rFonts w:ascii="Times New Roman" w:hAnsi="Times New Roman" w:cs="Times New Roman"/>
          <w:sz w:val="24"/>
          <w:szCs w:val="24"/>
          <w:lang w:val="en-GB"/>
        </w:rPr>
        <w:t>he maximum number of threads per block is 1024.</w:t>
      </w:r>
    </w:p>
    <w:p w:rsidR="00A06852" w:rsidRPr="007F7737" w:rsidRDefault="00A06852"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The solution then is to have multiple blocks per column each one processing another part of the column. Although threads among one block can communicate each other easily, communication between blocks is very limited. In fact there are two options. One is to write results to</w:t>
      </w:r>
      <w:r w:rsidR="00850465">
        <w:rPr>
          <w:rFonts w:ascii="Times New Roman" w:hAnsi="Times New Roman" w:cs="Times New Roman"/>
          <w:sz w:val="24"/>
          <w:szCs w:val="24"/>
          <w:lang w:val="en-GB"/>
        </w:rPr>
        <w:t xml:space="preserve"> the</w:t>
      </w:r>
      <w:r w:rsidRPr="007F7737">
        <w:rPr>
          <w:rFonts w:ascii="Times New Roman" w:hAnsi="Times New Roman" w:cs="Times New Roman"/>
          <w:sz w:val="24"/>
          <w:szCs w:val="24"/>
          <w:lang w:val="en-GB"/>
        </w:rPr>
        <w:t xml:space="preserve"> global memory and run</w:t>
      </w:r>
      <w:r w:rsidR="00850465">
        <w:rPr>
          <w:rFonts w:ascii="Times New Roman" w:hAnsi="Times New Roman" w:cs="Times New Roman"/>
          <w:sz w:val="24"/>
          <w:szCs w:val="24"/>
          <w:lang w:val="en-GB"/>
        </w:rPr>
        <w:t xml:space="preserve"> as</w:t>
      </w:r>
      <w:r w:rsidRPr="007F7737">
        <w:rPr>
          <w:rFonts w:ascii="Times New Roman" w:hAnsi="Times New Roman" w:cs="Times New Roman"/>
          <w:sz w:val="24"/>
          <w:szCs w:val="24"/>
          <w:lang w:val="en-GB"/>
        </w:rPr>
        <w:t xml:space="preserve"> many</w:t>
      </w:r>
      <w:r w:rsidR="00850465">
        <w:rPr>
          <w:rFonts w:ascii="Times New Roman" w:hAnsi="Times New Roman" w:cs="Times New Roman"/>
          <w:sz w:val="24"/>
          <w:szCs w:val="24"/>
          <w:lang w:val="en-GB"/>
        </w:rPr>
        <w:t xml:space="preserve"> as necessary</w:t>
      </w:r>
      <w:r w:rsidRPr="007F7737">
        <w:rPr>
          <w:rFonts w:ascii="Times New Roman" w:hAnsi="Times New Roman" w:cs="Times New Roman"/>
          <w:sz w:val="24"/>
          <w:szCs w:val="24"/>
          <w:lang w:val="en-GB"/>
        </w:rPr>
        <w:t xml:space="preserve"> kernel functions one after another. The second possibility is to use atomic operations. However this can be very complicated.</w:t>
      </w:r>
    </w:p>
    <w:p w:rsidR="000844EE" w:rsidRDefault="00850465"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In the program the first option was implemented. There are</w:t>
      </w:r>
      <w:r w:rsidR="00AA524A" w:rsidRPr="007F7737">
        <w:rPr>
          <w:rFonts w:ascii="Times New Roman" w:hAnsi="Times New Roman" w:cs="Times New Roman"/>
          <w:sz w:val="24"/>
          <w:szCs w:val="24"/>
          <w:lang w:val="en-GB"/>
        </w:rPr>
        <w:t xml:space="preserve"> multiple blocks</w:t>
      </w:r>
      <w:r w:rsidR="00F862EF" w:rsidRPr="007F7737">
        <w:rPr>
          <w:rFonts w:ascii="Times New Roman" w:hAnsi="Times New Roman" w:cs="Times New Roman"/>
          <w:sz w:val="24"/>
          <w:szCs w:val="24"/>
          <w:lang w:val="en-GB"/>
        </w:rPr>
        <w:t xml:space="preserve"> per column</w:t>
      </w:r>
      <w:r w:rsidR="00AA524A" w:rsidRPr="007F7737">
        <w:rPr>
          <w:rFonts w:ascii="Times New Roman" w:hAnsi="Times New Roman" w:cs="Times New Roman"/>
          <w:sz w:val="24"/>
          <w:szCs w:val="24"/>
          <w:lang w:val="en-GB"/>
        </w:rPr>
        <w:t xml:space="preserve"> each </w:t>
      </w:r>
      <w:r w:rsidR="007609F8" w:rsidRPr="007F7737">
        <w:rPr>
          <w:rFonts w:ascii="Times New Roman" w:hAnsi="Times New Roman" w:cs="Times New Roman"/>
          <w:sz w:val="24"/>
          <w:szCs w:val="24"/>
          <w:lang w:val="en-GB"/>
        </w:rPr>
        <w:t xml:space="preserve">one processing </w:t>
      </w:r>
      <w:r w:rsidR="004B37A2">
        <w:rPr>
          <w:rFonts w:ascii="Times New Roman" w:hAnsi="Times New Roman" w:cs="Times New Roman"/>
          <w:sz w:val="24"/>
          <w:szCs w:val="24"/>
          <w:lang w:val="en-GB"/>
        </w:rPr>
        <w:t>its own</w:t>
      </w:r>
      <w:r w:rsidR="007609F8" w:rsidRPr="007F7737">
        <w:rPr>
          <w:rFonts w:ascii="Times New Roman" w:hAnsi="Times New Roman" w:cs="Times New Roman"/>
          <w:sz w:val="24"/>
          <w:szCs w:val="24"/>
          <w:lang w:val="en-GB"/>
        </w:rPr>
        <w:t xml:space="preserve"> part of the</w:t>
      </w:r>
      <w:r w:rsidR="00AA524A" w:rsidRPr="007F7737">
        <w:rPr>
          <w:rFonts w:ascii="Times New Roman" w:hAnsi="Times New Roman" w:cs="Times New Roman"/>
          <w:sz w:val="24"/>
          <w:szCs w:val="24"/>
          <w:lang w:val="en-GB"/>
        </w:rPr>
        <w:t xml:space="preserve"> column, and writing a result to an intermediate array.</w:t>
      </w:r>
      <w:r w:rsidR="005C1FB6" w:rsidRPr="007F7737">
        <w:rPr>
          <w:rFonts w:ascii="Times New Roman" w:hAnsi="Times New Roman" w:cs="Times New Roman"/>
          <w:sz w:val="24"/>
          <w:szCs w:val="24"/>
          <w:lang w:val="en-GB"/>
        </w:rPr>
        <w:t xml:space="preserve"> </w:t>
      </w:r>
      <w:r w:rsidR="000844EE" w:rsidRPr="007F7737">
        <w:rPr>
          <w:rFonts w:ascii="Times New Roman" w:hAnsi="Times New Roman" w:cs="Times New Roman"/>
          <w:sz w:val="24"/>
          <w:szCs w:val="24"/>
          <w:lang w:val="en-GB"/>
        </w:rPr>
        <w:t>This is functionality done by first kernel function. Second kernel function takes the intermediate array</w:t>
      </w:r>
      <w:r w:rsidR="004B37A2">
        <w:rPr>
          <w:rFonts w:ascii="Times New Roman" w:hAnsi="Times New Roman" w:cs="Times New Roman"/>
          <w:sz w:val="24"/>
          <w:szCs w:val="24"/>
          <w:lang w:val="en-GB"/>
        </w:rPr>
        <w:t xml:space="preserve"> as an argument</w:t>
      </w:r>
      <w:r w:rsidR="000844EE" w:rsidRPr="007F7737">
        <w:rPr>
          <w:rFonts w:ascii="Times New Roman" w:hAnsi="Times New Roman" w:cs="Times New Roman"/>
          <w:sz w:val="24"/>
          <w:szCs w:val="24"/>
          <w:lang w:val="en-GB"/>
        </w:rPr>
        <w:t>, collects obtained results, finds the largest element in each column, and if its sign is negative it multiplies every element in the column by -1.</w:t>
      </w:r>
    </w:p>
    <w:p w:rsidR="008B6668" w:rsidRPr="007F7737" w:rsidRDefault="008B6668"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This time we configure kernel’s grid to be two dimensional (see figure below describing the method).</w:t>
      </w:r>
      <w:r w:rsidR="0067666D">
        <w:rPr>
          <w:rFonts w:ascii="Times New Roman" w:hAnsi="Times New Roman" w:cs="Times New Roman"/>
          <w:sz w:val="24"/>
          <w:szCs w:val="24"/>
          <w:lang w:val="en-GB"/>
        </w:rPr>
        <w:t xml:space="preserve"> In the process of centring the data, the length of a block is large enough to cover the whole row. So we have only “a column” of blocks. In this case we have “a matrix” of blocks (which in turn covers all rows).</w:t>
      </w:r>
      <w:r w:rsidR="00B91E7D">
        <w:rPr>
          <w:rFonts w:ascii="Times New Roman" w:hAnsi="Times New Roman" w:cs="Times New Roman"/>
          <w:sz w:val="24"/>
          <w:szCs w:val="24"/>
          <w:lang w:val="en-GB"/>
        </w:rPr>
        <w:t xml:space="preserve"> Likewise in centring the data, a loop is necessary to process the whole length of columns.</w:t>
      </w:r>
    </w:p>
    <w:p w:rsidR="00EE7B34" w:rsidRDefault="00EE7B34"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lastRenderedPageBreak/>
        <w:t>Again</w:t>
      </w:r>
      <w:r w:rsidR="00AC117C">
        <w:rPr>
          <w:rFonts w:ascii="Times New Roman" w:hAnsi="Times New Roman" w:cs="Times New Roman"/>
          <w:sz w:val="24"/>
          <w:szCs w:val="24"/>
          <w:lang w:val="en-GB"/>
        </w:rPr>
        <w:t xml:space="preserve"> when searching for a maximum element</w:t>
      </w:r>
      <w:r w:rsidR="00944A82">
        <w:rPr>
          <w:rFonts w:ascii="Times New Roman" w:hAnsi="Times New Roman" w:cs="Times New Roman"/>
          <w:sz w:val="24"/>
          <w:szCs w:val="24"/>
          <w:lang w:val="en-GB"/>
        </w:rPr>
        <w:t xml:space="preserve"> (first kernel)</w:t>
      </w:r>
      <w:r w:rsidRPr="007F7737">
        <w:rPr>
          <w:rFonts w:ascii="Times New Roman" w:hAnsi="Times New Roman" w:cs="Times New Roman"/>
          <w:sz w:val="24"/>
          <w:szCs w:val="24"/>
          <w:lang w:val="en-GB"/>
        </w:rPr>
        <w:t xml:space="preserve"> the gl</w:t>
      </w:r>
      <w:r w:rsidR="00AC117C">
        <w:rPr>
          <w:rFonts w:ascii="Times New Roman" w:hAnsi="Times New Roman" w:cs="Times New Roman"/>
          <w:sz w:val="24"/>
          <w:szCs w:val="24"/>
          <w:lang w:val="en-GB"/>
        </w:rPr>
        <w:t>obal access memory is coalesced.</w:t>
      </w:r>
    </w:p>
    <w:p w:rsidR="002D2E12" w:rsidRDefault="00475A64"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In order to do it in two kernel functions, the length of the intermediate array must be equal or smaller than 1024*number of the </w:t>
      </w:r>
      <w:r w:rsidR="00C2178C" w:rsidRPr="007F7737">
        <w:rPr>
          <w:rFonts w:ascii="Times New Roman" w:hAnsi="Times New Roman" w:cs="Times New Roman"/>
          <w:sz w:val="24"/>
          <w:szCs w:val="24"/>
          <w:lang w:val="en-GB"/>
        </w:rPr>
        <w:t>columns</w:t>
      </w:r>
      <w:r w:rsidRPr="007F7737">
        <w:rPr>
          <w:rFonts w:ascii="Times New Roman" w:hAnsi="Times New Roman" w:cs="Times New Roman"/>
          <w:sz w:val="24"/>
          <w:szCs w:val="24"/>
          <w:lang w:val="en-GB"/>
        </w:rPr>
        <w:t>.</w:t>
      </w:r>
      <w:r w:rsidR="002D2E12">
        <w:rPr>
          <w:rFonts w:ascii="Times New Roman" w:hAnsi="Times New Roman" w:cs="Times New Roman"/>
          <w:sz w:val="24"/>
          <w:szCs w:val="24"/>
          <w:lang w:val="en-GB"/>
        </w:rPr>
        <w:t xml:space="preserve"> 1024 is the maximum number of threads per block and finally intermediate results from one column must be processed by one block (threads among a block can communicate each other).</w:t>
      </w:r>
    </w:p>
    <w:p w:rsidR="00DA7380" w:rsidRPr="007F7737" w:rsidRDefault="00F6561E" w:rsidP="001C53E8">
      <w:pPr>
        <w:ind w:left="708"/>
        <w:jc w:val="both"/>
        <w:rPr>
          <w:rFonts w:ascii="Times New Roman" w:hAnsi="Times New Roman" w:cs="Times New Roman"/>
          <w:color w:val="000000"/>
          <w:sz w:val="24"/>
          <w:szCs w:val="24"/>
          <w:shd w:val="clear" w:color="auto" w:fill="FFFFFF"/>
        </w:rPr>
      </w:pPr>
      <w:r w:rsidRPr="007F7737">
        <w:rPr>
          <w:rFonts w:ascii="Times New Roman" w:hAnsi="Times New Roman" w:cs="Times New Roman"/>
          <w:sz w:val="24"/>
          <w:szCs w:val="24"/>
          <w:lang w:val="en-GB"/>
        </w:rPr>
        <w:t>Another recommendation when implementing in CUDA, is using multiplication in place of conditional branches (if else instructions).</w:t>
      </w:r>
      <w:r w:rsidR="00DA7380" w:rsidRPr="007F7737">
        <w:rPr>
          <w:rFonts w:ascii="Times New Roman" w:hAnsi="Times New Roman" w:cs="Times New Roman"/>
          <w:sz w:val="24"/>
          <w:szCs w:val="24"/>
          <w:lang w:val="en-GB"/>
        </w:rPr>
        <w:t xml:space="preserve"> </w:t>
      </w:r>
      <w:r w:rsidR="00DA7380" w:rsidRPr="007F7737">
        <w:rPr>
          <w:rFonts w:ascii="Times New Roman" w:hAnsi="Times New Roman" w:cs="Times New Roman"/>
          <w:color w:val="000000"/>
          <w:sz w:val="24"/>
          <w:szCs w:val="24"/>
          <w:shd w:val="clear" w:color="auto" w:fill="FFFFFF"/>
        </w:rPr>
        <w:t>If threads of a warp diverge via a data-dependent conditional branch, the warp serially executes each branch path taken, disabling threads that are not on that path, and when all paths complete, the threads converge back to the same execution path [1].</w:t>
      </w:r>
    </w:p>
    <w:p w:rsidR="009E3954" w:rsidRPr="007F7737" w:rsidRDefault="00DA7380"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For example when defining the sign of the largest element, instead of the following conditional if instruction:</w:t>
      </w:r>
    </w:p>
    <w:p w:rsidR="00DA7380" w:rsidRPr="007F7737" w:rsidRDefault="00DA7380" w:rsidP="001C53E8">
      <w:pPr>
        <w:ind w:left="708"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int sign = 1;</w:t>
      </w:r>
    </w:p>
    <w:p w:rsidR="00DA7380" w:rsidRPr="007F7737" w:rsidRDefault="00DA7380" w:rsidP="001C53E8">
      <w:pPr>
        <w:ind w:left="708"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if (max_element &lt; 0)</w:t>
      </w:r>
    </w:p>
    <w:p w:rsidR="00DA7380" w:rsidRPr="007F7737" w:rsidRDefault="00DA7380" w:rsidP="00DA7380">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b/>
      </w:r>
      <w:r w:rsidR="008463B0" w:rsidRPr="007F7737">
        <w:rPr>
          <w:rFonts w:ascii="Times New Roman" w:hAnsi="Times New Roman" w:cs="Times New Roman"/>
          <w:sz w:val="24"/>
          <w:szCs w:val="24"/>
          <w:lang w:val="en-GB"/>
        </w:rPr>
        <w:tab/>
      </w:r>
      <w:r w:rsidR="001C53E8">
        <w:rPr>
          <w:rFonts w:ascii="Times New Roman" w:hAnsi="Times New Roman" w:cs="Times New Roman"/>
          <w:sz w:val="24"/>
          <w:szCs w:val="24"/>
          <w:lang w:val="en-GB"/>
        </w:rPr>
        <w:tab/>
      </w:r>
      <w:r w:rsidRPr="007F7737">
        <w:rPr>
          <w:rFonts w:ascii="Times New Roman" w:hAnsi="Times New Roman" w:cs="Times New Roman"/>
          <w:sz w:val="24"/>
          <w:szCs w:val="24"/>
          <w:lang w:val="en-GB"/>
        </w:rPr>
        <w:t>sign = -1</w:t>
      </w:r>
      <w:r w:rsidR="008463B0" w:rsidRPr="007F7737">
        <w:rPr>
          <w:rFonts w:ascii="Times New Roman" w:hAnsi="Times New Roman" w:cs="Times New Roman"/>
          <w:sz w:val="24"/>
          <w:szCs w:val="24"/>
          <w:lang w:val="en-GB"/>
        </w:rPr>
        <w:t>;</w:t>
      </w:r>
    </w:p>
    <w:p w:rsidR="00DA7380" w:rsidRPr="007F7737" w:rsidRDefault="00DA7380" w:rsidP="001C53E8">
      <w:pPr>
        <w:ind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we can write:</w:t>
      </w:r>
    </w:p>
    <w:p w:rsidR="00DA7380" w:rsidRPr="007F7737" w:rsidRDefault="00DA7380" w:rsidP="001C53E8">
      <w:pPr>
        <w:ind w:left="708"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int result = max_element </w:t>
      </w:r>
      <w:r w:rsidR="00B94A22" w:rsidRPr="007F7737">
        <w:rPr>
          <w:rFonts w:ascii="Times New Roman" w:hAnsi="Times New Roman" w:cs="Times New Roman"/>
          <w:sz w:val="24"/>
          <w:szCs w:val="24"/>
          <w:lang w:val="en-GB"/>
        </w:rPr>
        <w:t>&gt;= 0</w:t>
      </w:r>
      <w:r w:rsidR="008463B0" w:rsidRPr="007F7737">
        <w:rPr>
          <w:rFonts w:ascii="Times New Roman" w:hAnsi="Times New Roman" w:cs="Times New Roman"/>
          <w:sz w:val="24"/>
          <w:szCs w:val="24"/>
          <w:lang w:val="en-GB"/>
        </w:rPr>
        <w:t>;</w:t>
      </w:r>
    </w:p>
    <w:p w:rsidR="00B94A22" w:rsidRDefault="00B94A22" w:rsidP="001C53E8">
      <w:pPr>
        <w:autoSpaceDE w:val="0"/>
        <w:autoSpaceDN w:val="0"/>
        <w:adjustRightInd w:val="0"/>
        <w:spacing w:after="0" w:line="240" w:lineRule="auto"/>
        <w:ind w:left="708" w:firstLine="708"/>
        <w:rPr>
          <w:rFonts w:ascii="Times New Roman" w:hAnsi="Times New Roman" w:cs="Times New Roman"/>
          <w:sz w:val="24"/>
          <w:szCs w:val="24"/>
        </w:rPr>
      </w:pPr>
      <w:r w:rsidRPr="007F7737">
        <w:rPr>
          <w:rFonts w:ascii="Times New Roman" w:hAnsi="Times New Roman" w:cs="Times New Roman"/>
          <w:sz w:val="24"/>
          <w:szCs w:val="24"/>
          <w:lang w:val="en-GB"/>
        </w:rPr>
        <w:t xml:space="preserve">int sign = </w:t>
      </w:r>
      <w:r w:rsidRPr="007F7737">
        <w:rPr>
          <w:rFonts w:ascii="Times New Roman" w:hAnsi="Times New Roman" w:cs="Times New Roman"/>
          <w:sz w:val="24"/>
          <w:szCs w:val="24"/>
        </w:rPr>
        <w:t>(result == 0)*(-1) + (result &gt; 0);</w:t>
      </w:r>
    </w:p>
    <w:p w:rsidR="00631FAF" w:rsidRDefault="00631FAF" w:rsidP="00631FAF">
      <w:pPr>
        <w:autoSpaceDE w:val="0"/>
        <w:autoSpaceDN w:val="0"/>
        <w:adjustRightInd w:val="0"/>
        <w:spacing w:after="0" w:line="240" w:lineRule="auto"/>
        <w:rPr>
          <w:rFonts w:ascii="Times New Roman" w:hAnsi="Times New Roman" w:cs="Times New Roman"/>
          <w:sz w:val="24"/>
          <w:szCs w:val="24"/>
        </w:rPr>
      </w:pPr>
    </w:p>
    <w:p w:rsidR="00631FAF" w:rsidRDefault="00631FAF"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Below a scheme with a matrix of data and CUDA block threads operating on a part of a column</w:t>
      </w:r>
      <w:r w:rsidR="00B1429E">
        <w:rPr>
          <w:rFonts w:ascii="Times New Roman" w:hAnsi="Times New Roman" w:cs="Times New Roman"/>
          <w:sz w:val="24"/>
          <w:szCs w:val="24"/>
          <w:lang w:val="en-GB"/>
        </w:rPr>
        <w:t xml:space="preserve"> (first kernel program)</w:t>
      </w:r>
      <w:r>
        <w:rPr>
          <w:rFonts w:ascii="Times New Roman" w:hAnsi="Times New Roman" w:cs="Times New Roman"/>
          <w:sz w:val="24"/>
          <w:szCs w:val="24"/>
          <w:lang w:val="en-GB"/>
        </w:rPr>
        <w:t xml:space="preserve"> is illustrated:</w:t>
      </w:r>
    </w:p>
    <w:p w:rsidR="00631FAF" w:rsidRDefault="0061099A" w:rsidP="00DA7380">
      <w:pPr>
        <w:jc w:val="both"/>
        <w:rPr>
          <w:rFonts w:ascii="Times New Roman" w:hAnsi="Times New Roman" w:cs="Times New Roman"/>
          <w:sz w:val="24"/>
          <w:szCs w:val="24"/>
          <w:lang w:val="en-GB"/>
        </w:rPr>
      </w:pPr>
      <w:r w:rsidRPr="0061099A">
        <w:rPr>
          <w:rFonts w:ascii="Times New Roman" w:hAnsi="Times New Roman" w:cs="Times New Roman"/>
          <w:noProof/>
          <w:sz w:val="24"/>
          <w:szCs w:val="24"/>
          <w:lang w:eastAsia="pl-PL"/>
        </w:rPr>
        <w:lastRenderedPageBreak/>
        <mc:AlternateContent>
          <mc:Choice Requires="wps">
            <w:drawing>
              <wp:anchor distT="0" distB="0" distL="114300" distR="114300" simplePos="0" relativeHeight="251663360" behindDoc="0" locked="0" layoutInCell="1" allowOverlap="1" wp14:anchorId="7EBF8942" wp14:editId="1501AFDA">
                <wp:simplePos x="0" y="0"/>
                <wp:positionH relativeFrom="column">
                  <wp:posOffset>1290955</wp:posOffset>
                </wp:positionH>
                <wp:positionV relativeFrom="paragraph">
                  <wp:posOffset>6215380</wp:posOffset>
                </wp:positionV>
                <wp:extent cx="4933950" cy="381000"/>
                <wp:effectExtent l="0" t="0" r="0" b="0"/>
                <wp:wrapNone/>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381000"/>
                        </a:xfrm>
                        <a:prstGeom prst="rect">
                          <a:avLst/>
                        </a:prstGeom>
                        <a:noFill/>
                        <a:ln w="9525">
                          <a:noFill/>
                          <a:miter lim="800000"/>
                          <a:headEnd/>
                          <a:tailEnd/>
                        </a:ln>
                      </wps:spPr>
                      <wps:txbx>
                        <w:txbxContent>
                          <w:p w:rsidR="0061099A" w:rsidRDefault="0061099A" w:rsidP="0061099A">
                            <w:r>
                              <w:t>Figure 3. The scheme of CUDA processing an array in sign convention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1.65pt;margin-top:489.4pt;width:388.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" filled="f" stroked="f">
                <v:textbox>
                  <w:txbxContent>
                    <w:p w:rsidR="0061099A" w:rsidRDefault="0061099A" w:rsidP="0061099A">
                      <w:r>
                        <w:t>Figure 3. The scheme of CUDA processing an array in sign convention</w:t>
                      </w:r>
                    </w:p>
                  </w:txbxContent>
                </v:textbox>
              </v:shape>
            </w:pict>
          </mc:Fallback>
        </mc:AlternateContent>
      </w:r>
      <w:r w:rsidR="00631FAF">
        <w:rPr>
          <w:rFonts w:ascii="Times New Roman" w:hAnsi="Times New Roman" w:cs="Times New Roman"/>
          <w:noProof/>
          <w:sz w:val="24"/>
          <w:szCs w:val="24"/>
          <w:lang w:eastAsia="pl-PL"/>
        </w:rPr>
        <w:drawing>
          <wp:inline distT="0" distB="0" distL="0" distR="0" wp14:anchorId="4DAD637C" wp14:editId="0FCE7733">
            <wp:extent cx="5610225" cy="6219825"/>
            <wp:effectExtent l="0" t="0" r="9525" b="9525"/>
            <wp:docPr id="4" name="Obraz 4" descr="C:\Users\Przemek\Desktop\ICA_cpu\col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zemek\Desktop\ICA_cpu\colsign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6219825"/>
                    </a:xfrm>
                    <a:prstGeom prst="rect">
                      <a:avLst/>
                    </a:prstGeom>
                    <a:noFill/>
                    <a:ln>
                      <a:noFill/>
                    </a:ln>
                  </pic:spPr>
                </pic:pic>
              </a:graphicData>
            </a:graphic>
          </wp:inline>
        </w:drawing>
      </w:r>
    </w:p>
    <w:p w:rsidR="0061099A" w:rsidRDefault="0061099A" w:rsidP="001C53E8">
      <w:pPr>
        <w:ind w:left="708"/>
        <w:jc w:val="both"/>
        <w:rPr>
          <w:rFonts w:ascii="Times New Roman" w:hAnsi="Times New Roman" w:cs="Times New Roman"/>
          <w:sz w:val="24"/>
          <w:szCs w:val="24"/>
          <w:lang w:val="en-GB"/>
        </w:rPr>
      </w:pPr>
    </w:p>
    <w:p w:rsidR="00631FAF" w:rsidRDefault="00B1429E"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Blocks of threads go through</w:t>
      </w:r>
      <w:r w:rsidR="004C36A5">
        <w:rPr>
          <w:rFonts w:ascii="Times New Roman" w:hAnsi="Times New Roman" w:cs="Times New Roman"/>
          <w:sz w:val="24"/>
          <w:szCs w:val="24"/>
          <w:lang w:val="en-GB"/>
        </w:rPr>
        <w:t>out</w:t>
      </w:r>
      <w:r>
        <w:rPr>
          <w:rFonts w:ascii="Times New Roman" w:hAnsi="Times New Roman" w:cs="Times New Roman"/>
          <w:sz w:val="24"/>
          <w:szCs w:val="24"/>
          <w:lang w:val="en-GB"/>
        </w:rPr>
        <w:t xml:space="preserve"> the column in a loop writing to the array (or matrix) with intermediate results.</w:t>
      </w:r>
      <w:r w:rsidR="004C36A5">
        <w:rPr>
          <w:rFonts w:ascii="Times New Roman" w:hAnsi="Times New Roman" w:cs="Times New Roman"/>
          <w:sz w:val="24"/>
          <w:szCs w:val="24"/>
          <w:lang w:val="en-GB"/>
        </w:rPr>
        <w:t xml:space="preserve"> In the second dimension there are more blocks than N (again it is a multiple</w:t>
      </w:r>
      <w:r w:rsidR="00DB3504">
        <w:rPr>
          <w:rFonts w:ascii="Times New Roman" w:hAnsi="Times New Roman" w:cs="Times New Roman"/>
          <w:sz w:val="24"/>
          <w:szCs w:val="24"/>
          <w:lang w:val="en-GB"/>
        </w:rPr>
        <w:t xml:space="preserve"> of 32) so only one loop is needed.</w:t>
      </w:r>
    </w:p>
    <w:p w:rsidR="004C560B" w:rsidRDefault="004C560B" w:rsidP="001C53E8">
      <w:pPr>
        <w:ind w:left="708"/>
        <w:jc w:val="both"/>
        <w:rPr>
          <w:rFonts w:ascii="Times New Roman" w:hAnsi="Times New Roman" w:cs="Times New Roman"/>
          <w:sz w:val="24"/>
          <w:szCs w:val="24"/>
          <w:lang w:val="en-GB"/>
        </w:rPr>
      </w:pPr>
    </w:p>
    <w:p w:rsidR="004C560B" w:rsidRDefault="004C560B" w:rsidP="001C53E8">
      <w:pPr>
        <w:ind w:left="708"/>
        <w:jc w:val="both"/>
        <w:rPr>
          <w:rFonts w:ascii="Times New Roman" w:hAnsi="Times New Roman" w:cs="Times New Roman"/>
          <w:sz w:val="24"/>
          <w:szCs w:val="24"/>
          <w:lang w:val="en-GB"/>
        </w:rPr>
      </w:pPr>
    </w:p>
    <w:p w:rsidR="004C560B" w:rsidRDefault="004C560B" w:rsidP="001C53E8">
      <w:pPr>
        <w:ind w:left="708"/>
        <w:jc w:val="both"/>
        <w:rPr>
          <w:rFonts w:ascii="Times New Roman" w:hAnsi="Times New Roman" w:cs="Times New Roman"/>
          <w:sz w:val="24"/>
          <w:szCs w:val="24"/>
          <w:lang w:val="en-GB"/>
        </w:rPr>
      </w:pPr>
    </w:p>
    <w:p w:rsidR="004C560B" w:rsidRPr="007F7737" w:rsidRDefault="004C560B" w:rsidP="001C53E8">
      <w:pPr>
        <w:ind w:left="708"/>
        <w:jc w:val="both"/>
        <w:rPr>
          <w:rFonts w:ascii="Times New Roman" w:hAnsi="Times New Roman" w:cs="Times New Roman"/>
          <w:sz w:val="24"/>
          <w:szCs w:val="24"/>
          <w:lang w:val="en-GB"/>
        </w:rPr>
      </w:pPr>
    </w:p>
    <w:p w:rsidR="007D16B9" w:rsidRPr="001C53E8" w:rsidRDefault="007D16B9" w:rsidP="001C53E8">
      <w:pPr>
        <w:ind w:firstLine="708"/>
        <w:jc w:val="both"/>
        <w:rPr>
          <w:rFonts w:ascii="Times New Roman" w:hAnsi="Times New Roman" w:cs="Times New Roman"/>
          <w:b/>
          <w:sz w:val="24"/>
          <w:szCs w:val="24"/>
          <w:lang w:val="en-GB"/>
        </w:rPr>
      </w:pPr>
      <w:r w:rsidRPr="001C53E8">
        <w:rPr>
          <w:rFonts w:ascii="Times New Roman" w:hAnsi="Times New Roman" w:cs="Times New Roman"/>
          <w:b/>
          <w:sz w:val="24"/>
          <w:szCs w:val="24"/>
          <w:lang w:val="en-GB"/>
        </w:rPr>
        <w:lastRenderedPageBreak/>
        <w:t>Memory transfer</w:t>
      </w:r>
    </w:p>
    <w:p w:rsidR="007D16B9" w:rsidRPr="007F7737" w:rsidRDefault="0092655A"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Memory transfer on CUDA platform is a</w:t>
      </w:r>
      <w:r w:rsidR="00E8499D" w:rsidRPr="007F7737">
        <w:rPr>
          <w:rFonts w:ascii="Times New Roman" w:hAnsi="Times New Roman" w:cs="Times New Roman"/>
          <w:sz w:val="24"/>
          <w:szCs w:val="24"/>
          <w:lang w:val="en-GB"/>
        </w:rPr>
        <w:t xml:space="preserve"> time-consuming</w:t>
      </w:r>
      <w:r w:rsidRPr="007F7737">
        <w:rPr>
          <w:rFonts w:ascii="Times New Roman" w:hAnsi="Times New Roman" w:cs="Times New Roman"/>
          <w:sz w:val="24"/>
          <w:szCs w:val="24"/>
          <w:lang w:val="en-GB"/>
        </w:rPr>
        <w:t xml:space="preserve"> bottleneck.</w:t>
      </w:r>
      <w:r w:rsidR="00393F25" w:rsidRPr="007F7737">
        <w:rPr>
          <w:rFonts w:ascii="Times New Roman" w:hAnsi="Times New Roman" w:cs="Times New Roman"/>
          <w:sz w:val="24"/>
          <w:szCs w:val="24"/>
          <w:lang w:val="en-GB"/>
        </w:rPr>
        <w:t xml:space="preserve"> </w:t>
      </w:r>
      <w:r w:rsidR="00E8499D" w:rsidRPr="007F7737">
        <w:rPr>
          <w:rFonts w:ascii="Times New Roman" w:hAnsi="Times New Roman" w:cs="Times New Roman"/>
          <w:sz w:val="24"/>
          <w:szCs w:val="24"/>
          <w:lang w:val="en-GB"/>
        </w:rPr>
        <w:t>To mitigate this problem one can generate data directly on GPU memory but it is not always possible. Another possibility is a pinned memory.</w:t>
      </w:r>
      <w:r w:rsidR="005A5D60" w:rsidRPr="007F7737">
        <w:rPr>
          <w:rFonts w:ascii="Times New Roman" w:hAnsi="Times New Roman" w:cs="Times New Roman"/>
          <w:sz w:val="24"/>
          <w:szCs w:val="24"/>
          <w:lang w:val="en-GB"/>
        </w:rPr>
        <w:t xml:space="preserve"> </w:t>
      </w:r>
      <w:r w:rsidR="007D16B9" w:rsidRPr="007F7737">
        <w:rPr>
          <w:rFonts w:ascii="Times New Roman" w:hAnsi="Times New Roman" w:cs="Times New Roman"/>
          <w:sz w:val="24"/>
          <w:szCs w:val="24"/>
          <w:lang w:val="en-GB"/>
        </w:rPr>
        <w:t>By using pinned memory instead of pageable memory to transfer the data from a host to a device we can obtain some speed-up. On a sample of fMRI data of size 24 838 kB, transfer</w:t>
      </w:r>
      <w:r w:rsidR="004C560B">
        <w:rPr>
          <w:rFonts w:ascii="Times New Roman" w:hAnsi="Times New Roman" w:cs="Times New Roman"/>
          <w:sz w:val="24"/>
          <w:szCs w:val="24"/>
          <w:lang w:val="en-GB"/>
        </w:rPr>
        <w:t>r</w:t>
      </w:r>
      <w:r w:rsidR="007D16B9" w:rsidRPr="007F7737">
        <w:rPr>
          <w:rFonts w:ascii="Times New Roman" w:hAnsi="Times New Roman" w:cs="Times New Roman"/>
          <w:sz w:val="24"/>
          <w:szCs w:val="24"/>
          <w:lang w:val="en-GB"/>
        </w:rPr>
        <w:t>ing them by pinned memory takes on average 122 ms, whereas the same operation performed by pageable memory lasts on average 170 ms. However in some cases  memory transfer over pinned memory may fail especially where the data size is too big (it depends on an operating system).</w:t>
      </w:r>
    </w:p>
    <w:p w:rsidR="00E837DF" w:rsidRPr="007F7737" w:rsidRDefault="00E837DF" w:rsidP="001C53E8">
      <w:pPr>
        <w:ind w:firstLine="708"/>
        <w:jc w:val="both"/>
        <w:rPr>
          <w:rFonts w:ascii="Times New Roman" w:hAnsi="Times New Roman" w:cs="Times New Roman"/>
          <w:b/>
          <w:sz w:val="24"/>
          <w:szCs w:val="24"/>
          <w:lang w:val="en-GB"/>
        </w:rPr>
      </w:pPr>
      <w:r>
        <w:rPr>
          <w:rFonts w:ascii="Times New Roman" w:hAnsi="Times New Roman" w:cs="Times New Roman"/>
          <w:b/>
          <w:sz w:val="24"/>
          <w:szCs w:val="24"/>
          <w:lang w:val="en-GB"/>
        </w:rPr>
        <w:t>Percentage share of</w:t>
      </w:r>
      <w:r w:rsidR="007E5F90">
        <w:rPr>
          <w:rFonts w:ascii="Times New Roman" w:hAnsi="Times New Roman" w:cs="Times New Roman"/>
          <w:b/>
          <w:sz w:val="24"/>
          <w:szCs w:val="24"/>
          <w:lang w:val="en-GB"/>
        </w:rPr>
        <w:t xml:space="preserve"> the</w:t>
      </w:r>
      <w:r>
        <w:rPr>
          <w:rFonts w:ascii="Times New Roman" w:hAnsi="Times New Roman" w:cs="Times New Roman"/>
          <w:b/>
          <w:sz w:val="24"/>
          <w:szCs w:val="24"/>
          <w:lang w:val="en-GB"/>
        </w:rPr>
        <w:t xml:space="preserve"> total execution time</w:t>
      </w:r>
      <w:r w:rsidR="00133608">
        <w:rPr>
          <w:rFonts w:ascii="Times New Roman" w:hAnsi="Times New Roman" w:cs="Times New Roman"/>
          <w:b/>
          <w:sz w:val="24"/>
          <w:szCs w:val="24"/>
          <w:lang w:val="en-GB"/>
        </w:rPr>
        <w:t xml:space="preserve"> for each part of the algorithm</w:t>
      </w:r>
    </w:p>
    <w:p w:rsidR="00B908F4" w:rsidRDefault="00B908F4" w:rsidP="00BB791E">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The table below shows how many percentages each procedure constitute</w:t>
      </w:r>
      <w:r w:rsidR="00F64EB1">
        <w:rPr>
          <w:rFonts w:ascii="Times New Roman" w:hAnsi="Times New Roman" w:cs="Times New Roman"/>
          <w:sz w:val="24"/>
          <w:szCs w:val="24"/>
          <w:lang w:val="en-GB"/>
        </w:rPr>
        <w:t>s</w:t>
      </w:r>
      <w:r>
        <w:rPr>
          <w:rFonts w:ascii="Times New Roman" w:hAnsi="Times New Roman" w:cs="Times New Roman"/>
          <w:sz w:val="24"/>
          <w:szCs w:val="24"/>
          <w:lang w:val="en-GB"/>
        </w:rPr>
        <w:t xml:space="preserve"> of the total execution time.</w:t>
      </w:r>
    </w:p>
    <w:tbl>
      <w:tblPr>
        <w:tblStyle w:val="Tabela-Siatka"/>
        <w:tblW w:w="0" w:type="auto"/>
        <w:tblInd w:w="708" w:type="dxa"/>
        <w:tblLayout w:type="fixed"/>
        <w:tblLook w:val="04A0" w:firstRow="1" w:lastRow="0" w:firstColumn="1" w:lastColumn="0" w:noHBand="0" w:noVBand="1"/>
      </w:tblPr>
      <w:tblGrid>
        <w:gridCol w:w="2235"/>
        <w:gridCol w:w="1134"/>
        <w:gridCol w:w="851"/>
        <w:gridCol w:w="1559"/>
        <w:gridCol w:w="1134"/>
        <w:gridCol w:w="1134"/>
      </w:tblGrid>
      <w:tr w:rsidR="00DA5440" w:rsidTr="00793213">
        <w:tc>
          <w:tcPr>
            <w:tcW w:w="2235" w:type="dxa"/>
          </w:tcPr>
          <w:p w:rsidR="00DA5440" w:rsidRDefault="00DA5440" w:rsidP="00BB791E">
            <w:pPr>
              <w:jc w:val="both"/>
              <w:rPr>
                <w:rFonts w:ascii="Times New Roman" w:hAnsi="Times New Roman" w:cs="Times New Roman"/>
                <w:sz w:val="24"/>
                <w:szCs w:val="24"/>
                <w:lang w:val="en-GB"/>
              </w:rPr>
            </w:pPr>
            <w:r>
              <w:rPr>
                <w:rFonts w:ascii="Times New Roman" w:hAnsi="Times New Roman" w:cs="Times New Roman"/>
                <w:sz w:val="24"/>
                <w:szCs w:val="24"/>
                <w:lang w:val="en-GB"/>
              </w:rPr>
              <w:t>Procedure</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Centring the data</w:t>
            </w:r>
          </w:p>
        </w:tc>
        <w:tc>
          <w:tcPr>
            <w:tcW w:w="851"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SVD</w:t>
            </w:r>
          </w:p>
        </w:tc>
        <w:tc>
          <w:tcPr>
            <w:tcW w:w="1559"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Sign convention</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Memory transfer</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Other</w:t>
            </w:r>
          </w:p>
        </w:tc>
      </w:tr>
      <w:tr w:rsidR="00DA5440" w:rsidTr="00793213">
        <w:tc>
          <w:tcPr>
            <w:tcW w:w="2235" w:type="dxa"/>
          </w:tcPr>
          <w:p w:rsidR="00DA5440" w:rsidRDefault="00DA5440" w:rsidP="00BB791E">
            <w:pPr>
              <w:jc w:val="both"/>
              <w:rPr>
                <w:rFonts w:ascii="Times New Roman" w:hAnsi="Times New Roman" w:cs="Times New Roman"/>
                <w:sz w:val="24"/>
                <w:szCs w:val="24"/>
                <w:lang w:val="en-GB"/>
              </w:rPr>
            </w:pPr>
            <w:r>
              <w:rPr>
                <w:rFonts w:ascii="Times New Roman" w:hAnsi="Times New Roman" w:cs="Times New Roman"/>
                <w:sz w:val="24"/>
                <w:szCs w:val="24"/>
                <w:lang w:val="en-GB"/>
              </w:rPr>
              <w:t>Part of the total execution time [%]</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0.18</w:t>
            </w:r>
          </w:p>
        </w:tc>
        <w:tc>
          <w:tcPr>
            <w:tcW w:w="851"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84.6</w:t>
            </w:r>
          </w:p>
        </w:tc>
        <w:tc>
          <w:tcPr>
            <w:tcW w:w="1559" w:type="dxa"/>
          </w:tcPr>
          <w:p w:rsidR="00DA5440" w:rsidRDefault="00DA5440" w:rsidP="00DA5440">
            <w:pPr>
              <w:jc w:val="center"/>
              <w:rPr>
                <w:rFonts w:ascii="Times New Roman" w:hAnsi="Times New Roman" w:cs="Times New Roman"/>
                <w:sz w:val="24"/>
                <w:szCs w:val="24"/>
                <w:lang w:val="en-GB"/>
              </w:rPr>
            </w:pPr>
            <w:r>
              <w:rPr>
                <w:rFonts w:ascii="Times New Roman" w:hAnsi="Times New Roman" w:cs="Times New Roman"/>
                <w:sz w:val="24"/>
                <w:szCs w:val="24"/>
                <w:lang w:val="en-GB"/>
              </w:rPr>
              <w:t>0.02</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8.5</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6.7</w:t>
            </w:r>
          </w:p>
        </w:tc>
      </w:tr>
    </w:tbl>
    <w:p w:rsidR="00BB791E" w:rsidRDefault="00BB791E" w:rsidP="00BB791E">
      <w:pPr>
        <w:ind w:left="708"/>
        <w:jc w:val="both"/>
        <w:rPr>
          <w:rFonts w:ascii="Times New Roman" w:hAnsi="Times New Roman" w:cs="Times New Roman"/>
          <w:sz w:val="24"/>
          <w:szCs w:val="24"/>
          <w:lang w:val="en-GB"/>
        </w:rPr>
      </w:pPr>
    </w:p>
    <w:p w:rsidR="00DD0E0E" w:rsidRDefault="00DD0E0E" w:rsidP="00A23176">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It is clear that when optimizing the</w:t>
      </w:r>
      <w:r w:rsidR="00A23176">
        <w:rPr>
          <w:rFonts w:ascii="Times New Roman" w:hAnsi="Times New Roman" w:cs="Times New Roman"/>
          <w:sz w:val="24"/>
          <w:szCs w:val="24"/>
          <w:lang w:val="en-GB"/>
        </w:rPr>
        <w:t xml:space="preserve"> code,</w:t>
      </w:r>
      <w:r w:rsidR="0056286F">
        <w:rPr>
          <w:rFonts w:ascii="Times New Roman" w:hAnsi="Times New Roman" w:cs="Times New Roman"/>
          <w:sz w:val="24"/>
          <w:szCs w:val="24"/>
          <w:lang w:val="en-GB"/>
        </w:rPr>
        <w:t xml:space="preserve"> focus should be on </w:t>
      </w:r>
      <w:r w:rsidR="004C560B">
        <w:rPr>
          <w:rFonts w:ascii="Times New Roman" w:hAnsi="Times New Roman" w:cs="Times New Roman"/>
          <w:sz w:val="24"/>
          <w:szCs w:val="24"/>
          <w:lang w:val="en-GB"/>
        </w:rPr>
        <w:t>singular v</w:t>
      </w:r>
      <w:r w:rsidR="00A23176">
        <w:rPr>
          <w:rFonts w:ascii="Times New Roman" w:hAnsi="Times New Roman" w:cs="Times New Roman"/>
          <w:sz w:val="24"/>
          <w:szCs w:val="24"/>
          <w:lang w:val="en-GB"/>
        </w:rPr>
        <w:t xml:space="preserve">alue </w:t>
      </w:r>
      <w:r w:rsidR="004C560B">
        <w:rPr>
          <w:rFonts w:ascii="Times New Roman" w:hAnsi="Times New Roman" w:cs="Times New Roman"/>
          <w:sz w:val="24"/>
          <w:szCs w:val="24"/>
          <w:lang w:val="en-GB"/>
        </w:rPr>
        <w:t>d</w:t>
      </w:r>
      <w:r w:rsidR="00A23176">
        <w:rPr>
          <w:rFonts w:ascii="Times New Roman" w:hAnsi="Times New Roman" w:cs="Times New Roman"/>
          <w:sz w:val="24"/>
          <w:szCs w:val="24"/>
          <w:lang w:val="en-GB"/>
        </w:rPr>
        <w:t>ecomposition</w:t>
      </w:r>
      <w:r w:rsidR="0056286F">
        <w:rPr>
          <w:rFonts w:ascii="Times New Roman" w:hAnsi="Times New Roman" w:cs="Times New Roman"/>
          <w:sz w:val="24"/>
          <w:szCs w:val="24"/>
          <w:lang w:val="en-GB"/>
        </w:rPr>
        <w:t xml:space="preserve"> method.</w:t>
      </w:r>
    </w:p>
    <w:p w:rsidR="00F147C1" w:rsidRPr="00AC5AD4" w:rsidRDefault="00CC55B0" w:rsidP="00AC5AD4">
      <w:pPr>
        <w:pStyle w:val="Akapitzlist"/>
        <w:numPr>
          <w:ilvl w:val="0"/>
          <w:numId w:val="14"/>
        </w:numPr>
        <w:jc w:val="both"/>
        <w:rPr>
          <w:rFonts w:ascii="Times New Roman" w:hAnsi="Times New Roman" w:cs="Times New Roman"/>
          <w:b/>
          <w:sz w:val="28"/>
          <w:szCs w:val="28"/>
        </w:rPr>
      </w:pPr>
      <w:r w:rsidRPr="00BB791E">
        <w:rPr>
          <w:rFonts w:ascii="Times New Roman" w:hAnsi="Times New Roman" w:cs="Times New Roman"/>
          <w:b/>
          <w:sz w:val="28"/>
          <w:szCs w:val="28"/>
        </w:rPr>
        <w:t>Comparative study</w:t>
      </w:r>
      <w:r w:rsidR="000316AB">
        <w:rPr>
          <w:rFonts w:ascii="Times New Roman" w:hAnsi="Times New Roman" w:cs="Times New Roman"/>
          <w:b/>
          <w:sz w:val="28"/>
          <w:szCs w:val="28"/>
        </w:rPr>
        <w:t xml:space="preserve"> – computional cost analysis, varying number of voxels, time series, model order</w:t>
      </w:r>
    </w:p>
    <w:p w:rsidR="00F147C1" w:rsidRPr="00AC5AD4" w:rsidRDefault="00AC5AD4" w:rsidP="00AC5AD4">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F147C1" w:rsidRPr="007F7737">
        <w:rPr>
          <w:rFonts w:ascii="Times New Roman" w:hAnsi="Times New Roman" w:cs="Times New Roman"/>
          <w:sz w:val="24"/>
          <w:szCs w:val="24"/>
          <w:lang w:val="en-GB"/>
        </w:rPr>
        <w:t>CUDA program version was tested on a GPU GeForce GTX TITAN X with compute capability 5.2. It has 24 multiprocessors each one containing 128 cores which in total is 3072 CUDA cores. GPU max clock rate is 1076 MHz.</w:t>
      </w:r>
      <w:r w:rsidR="00884B0D">
        <w:rPr>
          <w:rFonts w:ascii="Times New Roman" w:hAnsi="Times New Roman" w:cs="Times New Roman"/>
          <w:sz w:val="24"/>
          <w:szCs w:val="24"/>
          <w:lang w:val="en-GB"/>
        </w:rPr>
        <w:t xml:space="preserve"> Matlab script was executed on CPU Intex Xeon with two processors 2 GHz each one containing six cores.</w:t>
      </w:r>
    </w:p>
    <w:p w:rsidR="000D780D" w:rsidRPr="000D780D" w:rsidRDefault="000D780D" w:rsidP="00200B31">
      <w:pPr>
        <w:ind w:left="708"/>
        <w:jc w:val="both"/>
        <w:rPr>
          <w:rFonts w:ascii="Times New Roman" w:hAnsi="Times New Roman" w:cs="Times New Roman"/>
          <w:b/>
          <w:sz w:val="24"/>
          <w:szCs w:val="24"/>
        </w:rPr>
      </w:pPr>
      <w:r w:rsidRPr="000D780D">
        <w:rPr>
          <w:rFonts w:ascii="Times New Roman" w:hAnsi="Times New Roman" w:cs="Times New Roman"/>
          <w:b/>
          <w:sz w:val="24"/>
          <w:szCs w:val="24"/>
        </w:rPr>
        <w:t>Varying number of voxels and time series</w:t>
      </w:r>
    </w:p>
    <w:p w:rsidR="00EF5809" w:rsidRDefault="00EF5809" w:rsidP="00200B31">
      <w:pPr>
        <w:ind w:left="708"/>
        <w:jc w:val="both"/>
        <w:rPr>
          <w:rFonts w:ascii="Times New Roman" w:hAnsi="Times New Roman" w:cs="Times New Roman"/>
          <w:sz w:val="24"/>
          <w:szCs w:val="24"/>
        </w:rPr>
      </w:pPr>
      <w:r>
        <w:rPr>
          <w:rFonts w:ascii="Times New Roman" w:hAnsi="Times New Roman" w:cs="Times New Roman"/>
          <w:sz w:val="24"/>
          <w:szCs w:val="24"/>
        </w:rPr>
        <w:t>To have a wider view on</w:t>
      </w:r>
      <w:r w:rsidR="00DE1578">
        <w:rPr>
          <w:rFonts w:ascii="Times New Roman" w:hAnsi="Times New Roman" w:cs="Times New Roman"/>
          <w:sz w:val="24"/>
          <w:szCs w:val="24"/>
        </w:rPr>
        <w:t xml:space="preserve"> the</w:t>
      </w:r>
      <w:r>
        <w:rPr>
          <w:rFonts w:ascii="Times New Roman" w:hAnsi="Times New Roman" w:cs="Times New Roman"/>
          <w:sz w:val="24"/>
          <w:szCs w:val="24"/>
        </w:rPr>
        <w:t xml:space="preserve"> code performance </w:t>
      </w:r>
      <w:r w:rsidR="004E6807">
        <w:rPr>
          <w:rFonts w:ascii="Times New Roman" w:hAnsi="Times New Roman" w:cs="Times New Roman"/>
          <w:sz w:val="24"/>
          <w:szCs w:val="24"/>
        </w:rPr>
        <w:t xml:space="preserve">we compare </w:t>
      </w:r>
      <w:r>
        <w:rPr>
          <w:rFonts w:ascii="Times New Roman" w:hAnsi="Times New Roman" w:cs="Times New Roman"/>
          <w:sz w:val="24"/>
          <w:szCs w:val="24"/>
        </w:rPr>
        <w:t>execution time</w:t>
      </w:r>
      <w:r w:rsidR="004E6807">
        <w:rPr>
          <w:rFonts w:ascii="Times New Roman" w:hAnsi="Times New Roman" w:cs="Times New Roman"/>
          <w:sz w:val="24"/>
          <w:szCs w:val="24"/>
        </w:rPr>
        <w:t xml:space="preserve"> for different values of time series and number of voxels</w:t>
      </w:r>
      <w:r w:rsidR="00B16715">
        <w:rPr>
          <w:rFonts w:ascii="Times New Roman" w:hAnsi="Times New Roman" w:cs="Times New Roman"/>
          <w:sz w:val="24"/>
          <w:szCs w:val="24"/>
        </w:rPr>
        <w:t>.</w:t>
      </w:r>
      <w:r w:rsidR="00200B31">
        <w:rPr>
          <w:rFonts w:ascii="Times New Roman" w:hAnsi="Times New Roman" w:cs="Times New Roman"/>
          <w:sz w:val="24"/>
          <w:szCs w:val="24"/>
        </w:rPr>
        <w:t xml:space="preserve"> </w:t>
      </w:r>
      <w:r>
        <w:rPr>
          <w:rFonts w:ascii="Times New Roman" w:hAnsi="Times New Roman" w:cs="Times New Roman"/>
          <w:sz w:val="24"/>
          <w:szCs w:val="24"/>
        </w:rPr>
        <w:t xml:space="preserve">The processed data </w:t>
      </w:r>
      <w:r w:rsidR="00DE1578">
        <w:rPr>
          <w:rFonts w:ascii="Times New Roman" w:hAnsi="Times New Roman" w:cs="Times New Roman"/>
          <w:sz w:val="24"/>
          <w:szCs w:val="24"/>
        </w:rPr>
        <w:t>were</w:t>
      </w:r>
      <w:r>
        <w:rPr>
          <w:rFonts w:ascii="Times New Roman" w:hAnsi="Times New Roman" w:cs="Times New Roman"/>
          <w:sz w:val="24"/>
          <w:szCs w:val="24"/>
        </w:rPr>
        <w:t xml:space="preserve"> not fMRI data. They </w:t>
      </w:r>
      <w:r w:rsidR="00DE1578">
        <w:rPr>
          <w:rFonts w:ascii="Times New Roman" w:hAnsi="Times New Roman" w:cs="Times New Roman"/>
          <w:sz w:val="24"/>
          <w:szCs w:val="24"/>
        </w:rPr>
        <w:t>were</w:t>
      </w:r>
      <w:r>
        <w:rPr>
          <w:rFonts w:ascii="Times New Roman" w:hAnsi="Times New Roman" w:cs="Times New Roman"/>
          <w:sz w:val="24"/>
          <w:szCs w:val="24"/>
        </w:rPr>
        <w:t xml:space="preserve"> generated randomly (but in a way to make them appropriate for PCA method)</w:t>
      </w:r>
      <w:r w:rsidR="001A7AF4">
        <w:rPr>
          <w:rFonts w:ascii="Times New Roman" w:hAnsi="Times New Roman" w:cs="Times New Roman"/>
          <w:sz w:val="24"/>
          <w:szCs w:val="24"/>
        </w:rPr>
        <w:t>.</w:t>
      </w:r>
    </w:p>
    <w:p w:rsidR="001A7AF4" w:rsidRPr="00C959B0" w:rsidRDefault="00FA3311" w:rsidP="00B45945">
      <w:pPr>
        <w:ind w:left="708"/>
        <w:jc w:val="both"/>
        <w:rPr>
          <w:rFonts w:ascii="Times New Roman" w:hAnsi="Times New Roman" w:cs="Times New Roman"/>
          <w:sz w:val="24"/>
          <w:szCs w:val="24"/>
        </w:rPr>
      </w:pPr>
      <w:r>
        <w:rPr>
          <w:rFonts w:ascii="Times New Roman" w:hAnsi="Times New Roman" w:cs="Times New Roman"/>
          <w:sz w:val="24"/>
          <w:szCs w:val="24"/>
        </w:rPr>
        <w:t>To call functions from CULA at first it is necessary to initialize the library by culaInitialize(). It takes approximately 2.5 seconds.</w:t>
      </w:r>
      <w:r w:rsidR="00202757">
        <w:rPr>
          <w:rFonts w:ascii="Times New Roman" w:hAnsi="Times New Roman" w:cs="Times New Roman"/>
          <w:sz w:val="24"/>
          <w:szCs w:val="24"/>
        </w:rPr>
        <w:t xml:space="preserve"> But once done we can </w:t>
      </w:r>
      <w:r w:rsidR="00F9231E">
        <w:rPr>
          <w:rFonts w:ascii="Times New Roman" w:hAnsi="Times New Roman" w:cs="Times New Roman"/>
          <w:sz w:val="24"/>
          <w:szCs w:val="24"/>
        </w:rPr>
        <w:t>process as many data</w:t>
      </w:r>
      <w:r w:rsidR="009F1BF4">
        <w:rPr>
          <w:rFonts w:ascii="Times New Roman" w:hAnsi="Times New Roman" w:cs="Times New Roman"/>
          <w:sz w:val="24"/>
          <w:szCs w:val="24"/>
        </w:rPr>
        <w:t xml:space="preserve"> samples</w:t>
      </w:r>
      <w:r w:rsidR="00F9231E">
        <w:rPr>
          <w:rFonts w:ascii="Times New Roman" w:hAnsi="Times New Roman" w:cs="Times New Roman"/>
          <w:sz w:val="24"/>
          <w:szCs w:val="24"/>
        </w:rPr>
        <w:t xml:space="preserve"> (call as many PCA function) as we want.</w:t>
      </w:r>
      <w:r w:rsidR="001D2CA3">
        <w:rPr>
          <w:rFonts w:ascii="Times New Roman" w:hAnsi="Times New Roman" w:cs="Times New Roman"/>
          <w:sz w:val="24"/>
          <w:szCs w:val="24"/>
        </w:rPr>
        <w:t xml:space="preserve"> </w:t>
      </w:r>
      <w:r w:rsidR="00F72675">
        <w:rPr>
          <w:rFonts w:ascii="Times New Roman" w:hAnsi="Times New Roman" w:cs="Times New Roman"/>
          <w:sz w:val="24"/>
          <w:szCs w:val="24"/>
        </w:rPr>
        <w:t>In order</w:t>
      </w:r>
      <w:r w:rsidR="00DE1578">
        <w:rPr>
          <w:rFonts w:ascii="Times New Roman" w:hAnsi="Times New Roman" w:cs="Times New Roman"/>
          <w:sz w:val="24"/>
          <w:szCs w:val="24"/>
        </w:rPr>
        <w:t xml:space="preserve"> to not include the initialization time in the execution time of the method, the implemented </w:t>
      </w:r>
      <w:r w:rsidR="001D2CA3">
        <w:rPr>
          <w:rFonts w:ascii="Times New Roman" w:hAnsi="Times New Roman" w:cs="Times New Roman"/>
          <w:sz w:val="24"/>
          <w:szCs w:val="24"/>
        </w:rPr>
        <w:t>PCA method</w:t>
      </w:r>
      <w:r w:rsidR="00DE1578">
        <w:rPr>
          <w:rFonts w:ascii="Times New Roman" w:hAnsi="Times New Roman" w:cs="Times New Roman"/>
          <w:sz w:val="24"/>
          <w:szCs w:val="24"/>
        </w:rPr>
        <w:t xml:space="preserve"> was run fifty times in a loop (the library was initialized only once at the beginning).</w:t>
      </w:r>
      <w:r w:rsidR="009F1BF4">
        <w:rPr>
          <w:rFonts w:ascii="Times New Roman" w:hAnsi="Times New Roman" w:cs="Times New Roman"/>
          <w:sz w:val="24"/>
          <w:szCs w:val="24"/>
        </w:rPr>
        <w:t xml:space="preserve"> Then an average time was calculated so that an impact of calling </w:t>
      </w:r>
      <w:r w:rsidR="009F1BF4">
        <w:rPr>
          <w:rFonts w:ascii="Times New Roman" w:hAnsi="Times New Roman" w:cs="Times New Roman"/>
          <w:sz w:val="24"/>
          <w:szCs w:val="24"/>
        </w:rPr>
        <w:lastRenderedPageBreak/>
        <w:t>culaInitialize() is weaken</w:t>
      </w:r>
      <w:r w:rsidR="00513CCE">
        <w:rPr>
          <w:rFonts w:ascii="Times New Roman" w:hAnsi="Times New Roman" w:cs="Times New Roman"/>
          <w:sz w:val="24"/>
          <w:szCs w:val="24"/>
        </w:rPr>
        <w:t>ed</w:t>
      </w:r>
      <w:r w:rsidR="009F1BF4">
        <w:rPr>
          <w:rFonts w:ascii="Times New Roman" w:hAnsi="Times New Roman" w:cs="Times New Roman"/>
          <w:sz w:val="24"/>
          <w:szCs w:val="24"/>
        </w:rPr>
        <w:t xml:space="preserve"> enough.</w:t>
      </w:r>
      <w:r w:rsidR="004A53B5">
        <w:rPr>
          <w:rFonts w:ascii="Times New Roman" w:hAnsi="Times New Roman" w:cs="Times New Roman"/>
          <w:sz w:val="24"/>
          <w:szCs w:val="24"/>
        </w:rPr>
        <w:t xml:space="preserve"> </w:t>
      </w:r>
      <w:r w:rsidR="00202757">
        <w:rPr>
          <w:rFonts w:ascii="Times New Roman" w:hAnsi="Times New Roman" w:cs="Times New Roman"/>
          <w:sz w:val="24"/>
          <w:szCs w:val="24"/>
        </w:rPr>
        <w:t>In case of processing only one sample</w:t>
      </w:r>
      <w:r w:rsidR="00200B31">
        <w:rPr>
          <w:rFonts w:ascii="Times New Roman" w:hAnsi="Times New Roman" w:cs="Times New Roman"/>
          <w:sz w:val="24"/>
          <w:szCs w:val="24"/>
        </w:rPr>
        <w:t xml:space="preserve"> of</w:t>
      </w:r>
      <w:r w:rsidR="00202757">
        <w:rPr>
          <w:rFonts w:ascii="Times New Roman" w:hAnsi="Times New Roman" w:cs="Times New Roman"/>
          <w:sz w:val="24"/>
          <w:szCs w:val="24"/>
        </w:rPr>
        <w:t xml:space="preserve"> data, the total execution time in fact will increase of the initialization time.</w:t>
      </w:r>
    </w:p>
    <w:p w:rsidR="00A57E67" w:rsidRDefault="00B45945" w:rsidP="00E11944">
      <w:pPr>
        <w:ind w:left="708"/>
        <w:jc w:val="both"/>
        <w:rPr>
          <w:rFonts w:ascii="Times New Roman" w:hAnsi="Times New Roman" w:cs="Times New Roman"/>
          <w:sz w:val="24"/>
          <w:szCs w:val="24"/>
        </w:rPr>
      </w:pPr>
      <w:r w:rsidRPr="0061099A">
        <w:rPr>
          <w:rFonts w:ascii="Times New Roman" w:hAnsi="Times New Roman" w:cs="Times New Roman"/>
          <w:noProof/>
          <w:sz w:val="24"/>
          <w:szCs w:val="24"/>
          <w:lang w:eastAsia="pl-PL"/>
        </w:rPr>
        <mc:AlternateContent>
          <mc:Choice Requires="wps">
            <w:drawing>
              <wp:anchor distT="0" distB="0" distL="114300" distR="114300" simplePos="0" relativeHeight="251671552" behindDoc="0" locked="0" layoutInCell="1" allowOverlap="1" wp14:anchorId="63DF309F" wp14:editId="045921CD">
                <wp:simplePos x="0" y="0"/>
                <wp:positionH relativeFrom="column">
                  <wp:posOffset>452755</wp:posOffset>
                </wp:positionH>
                <wp:positionV relativeFrom="paragraph">
                  <wp:posOffset>3386455</wp:posOffset>
                </wp:positionV>
                <wp:extent cx="5105400" cy="495300"/>
                <wp:effectExtent l="0" t="0" r="0" b="0"/>
                <wp:wrapNone/>
                <wp:docPr id="1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495300"/>
                        </a:xfrm>
                        <a:prstGeom prst="rect">
                          <a:avLst/>
                        </a:prstGeom>
                        <a:noFill/>
                        <a:ln w="9525">
                          <a:noFill/>
                          <a:miter lim="800000"/>
                          <a:headEnd/>
                          <a:tailEnd/>
                        </a:ln>
                      </wps:spPr>
                      <wps:txbx>
                        <w:txbxContent>
                          <w:p w:rsidR="00B45945" w:rsidRDefault="00B45945" w:rsidP="00B45945">
                            <w:r>
                              <w:t>Figure 4. Execution time of CUDA and Matlab programmes</w:t>
                            </w:r>
                            <w:r w:rsidR="00291B72">
                              <w:t xml:space="preserve"> for data</w:t>
                            </w:r>
                            <w:r w:rsidR="000703CC">
                              <w:t xml:space="preserve"> </w:t>
                            </w:r>
                            <w:r w:rsidR="000703CC">
                              <w:t>(imitating fMRI data)</w:t>
                            </w:r>
                            <w:r w:rsidR="000703CC">
                              <w:t xml:space="preserve"> with varing time series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5.65pt;margin-top:266.65pt;width:402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" filled="f" stroked="f">
                <v:textbox>
                  <w:txbxContent>
                    <w:p w:rsidR="00B45945" w:rsidRDefault="00B45945" w:rsidP="00B45945">
                      <w:r>
                        <w:t>Figure 4. Execution time of CUDA and Matlab programmes</w:t>
                      </w:r>
                      <w:r w:rsidR="00291B72">
                        <w:t xml:space="preserve"> for data</w:t>
                      </w:r>
                      <w:r w:rsidR="000703CC">
                        <w:t xml:space="preserve"> </w:t>
                      </w:r>
                      <w:r w:rsidR="000703CC">
                        <w:t>(imitating fMRI data)</w:t>
                      </w:r>
                      <w:r w:rsidR="000703CC">
                        <w:t xml:space="preserve"> with varing time series</w:t>
                      </w:r>
                    </w:p>
                  </w:txbxContent>
                </v:textbox>
              </v:shape>
            </w:pict>
          </mc:Fallback>
        </mc:AlternateContent>
      </w:r>
      <w:r w:rsidR="00A57E67">
        <w:rPr>
          <w:noProof/>
          <w:lang w:eastAsia="pl-PL"/>
        </w:rPr>
        <w:drawing>
          <wp:inline distT="0" distB="0" distL="0" distR="0" wp14:anchorId="6A72675F" wp14:editId="41F4A6AA">
            <wp:extent cx="5086350" cy="3257550"/>
            <wp:effectExtent l="0" t="0" r="19050" b="1905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45945" w:rsidRDefault="00B45945" w:rsidP="00E11944">
      <w:pPr>
        <w:ind w:left="708"/>
        <w:jc w:val="both"/>
        <w:rPr>
          <w:rFonts w:ascii="Times New Roman" w:hAnsi="Times New Roman" w:cs="Times New Roman"/>
          <w:sz w:val="24"/>
          <w:szCs w:val="24"/>
        </w:rPr>
      </w:pPr>
    </w:p>
    <w:p w:rsidR="00B45945" w:rsidRDefault="00B45945" w:rsidP="00E11944">
      <w:pPr>
        <w:ind w:left="708"/>
        <w:jc w:val="both"/>
        <w:rPr>
          <w:rFonts w:ascii="Times New Roman" w:hAnsi="Times New Roman" w:cs="Times New Roman"/>
          <w:sz w:val="24"/>
          <w:szCs w:val="24"/>
        </w:rPr>
      </w:pPr>
    </w:p>
    <w:p w:rsidR="00A57E67" w:rsidRDefault="005027A3" w:rsidP="00E11944">
      <w:pPr>
        <w:ind w:left="708"/>
        <w:jc w:val="both"/>
        <w:rPr>
          <w:rFonts w:ascii="Times New Roman" w:hAnsi="Times New Roman" w:cs="Times New Roman"/>
          <w:sz w:val="24"/>
          <w:szCs w:val="24"/>
        </w:rPr>
      </w:pPr>
      <w:r>
        <w:rPr>
          <w:rFonts w:ascii="Times New Roman" w:hAnsi="Times New Roman" w:cs="Times New Roman"/>
          <w:sz w:val="24"/>
          <w:szCs w:val="24"/>
        </w:rPr>
        <w:t>With small data size there is</w:t>
      </w:r>
      <w:r w:rsidR="002032F7">
        <w:rPr>
          <w:rFonts w:ascii="Times New Roman" w:hAnsi="Times New Roman" w:cs="Times New Roman"/>
          <w:sz w:val="24"/>
          <w:szCs w:val="24"/>
        </w:rPr>
        <w:t xml:space="preserve"> a</w:t>
      </w:r>
      <w:r>
        <w:rPr>
          <w:rFonts w:ascii="Times New Roman" w:hAnsi="Times New Roman" w:cs="Times New Roman"/>
          <w:sz w:val="24"/>
          <w:szCs w:val="24"/>
        </w:rPr>
        <w:t xml:space="preserve"> little difference in performance between Matlab and CUDA, but as data size increases CUDA speed-up over Matlab also increases.</w:t>
      </w:r>
      <w:r w:rsidR="002032F7">
        <w:rPr>
          <w:rFonts w:ascii="Times New Roman" w:hAnsi="Times New Roman" w:cs="Times New Roman"/>
          <w:sz w:val="24"/>
          <w:szCs w:val="24"/>
        </w:rPr>
        <w:t xml:space="preserve"> With time series equals 1024 </w:t>
      </w:r>
      <w:r w:rsidR="00D414DF">
        <w:rPr>
          <w:rFonts w:ascii="Times New Roman" w:hAnsi="Times New Roman" w:cs="Times New Roman"/>
          <w:sz w:val="24"/>
          <w:szCs w:val="24"/>
        </w:rPr>
        <w:t>CUDA version is approximately ten times faster than Matlab version.</w:t>
      </w:r>
    </w:p>
    <w:p w:rsidR="00A57E67" w:rsidRDefault="00A57E67" w:rsidP="00E11944">
      <w:pPr>
        <w:ind w:left="708"/>
        <w:jc w:val="both"/>
        <w:rPr>
          <w:rFonts w:ascii="Times New Roman" w:hAnsi="Times New Roman" w:cs="Times New Roman"/>
          <w:sz w:val="24"/>
          <w:szCs w:val="24"/>
        </w:rPr>
      </w:pPr>
      <w:r>
        <w:rPr>
          <w:noProof/>
          <w:lang w:eastAsia="pl-PL"/>
        </w:rPr>
        <w:drawing>
          <wp:inline distT="0" distB="0" distL="0" distR="0" wp14:anchorId="61AAAAF6" wp14:editId="6B6D8C16">
            <wp:extent cx="5105400" cy="2771775"/>
            <wp:effectExtent l="0" t="0" r="19050" b="952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45945" w:rsidRDefault="00B45945" w:rsidP="00B45945">
      <w:pPr>
        <w:ind w:left="708"/>
        <w:jc w:val="both"/>
        <w:rPr>
          <w:rFonts w:ascii="Times New Roman" w:hAnsi="Times New Roman" w:cs="Times New Roman"/>
          <w:sz w:val="24"/>
          <w:szCs w:val="24"/>
        </w:rPr>
      </w:pPr>
      <w:r w:rsidRPr="0061099A">
        <w:rPr>
          <w:rFonts w:ascii="Times New Roman" w:hAnsi="Times New Roman" w:cs="Times New Roman"/>
          <w:noProof/>
          <w:sz w:val="24"/>
          <w:szCs w:val="24"/>
          <w:lang w:eastAsia="pl-PL"/>
        </w:rPr>
        <mc:AlternateContent>
          <mc:Choice Requires="wps">
            <w:drawing>
              <wp:anchor distT="0" distB="0" distL="114300" distR="114300" simplePos="0" relativeHeight="251673600" behindDoc="0" locked="0" layoutInCell="1" allowOverlap="1" wp14:anchorId="64A41755" wp14:editId="062014F0">
                <wp:simplePos x="0" y="0"/>
                <wp:positionH relativeFrom="column">
                  <wp:posOffset>433705</wp:posOffset>
                </wp:positionH>
                <wp:positionV relativeFrom="paragraph">
                  <wp:posOffset>41910</wp:posOffset>
                </wp:positionV>
                <wp:extent cx="5105400" cy="495300"/>
                <wp:effectExtent l="0" t="0" r="0" b="0"/>
                <wp:wrapNone/>
                <wp:docPr id="1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495300"/>
                        </a:xfrm>
                        <a:prstGeom prst="rect">
                          <a:avLst/>
                        </a:prstGeom>
                        <a:noFill/>
                        <a:ln w="9525">
                          <a:noFill/>
                          <a:miter lim="800000"/>
                          <a:headEnd/>
                          <a:tailEnd/>
                        </a:ln>
                      </wps:spPr>
                      <wps:txbx>
                        <w:txbxContent>
                          <w:p w:rsidR="00B45945" w:rsidRDefault="00B45945" w:rsidP="00B45945">
                            <w:r>
                              <w:t>Figure 5. Execution time of CUDA and Matlab programmes</w:t>
                            </w:r>
                            <w:r w:rsidR="00291B72">
                              <w:t xml:space="preserve"> for data</w:t>
                            </w:r>
                            <w:r w:rsidR="000703CC">
                              <w:t xml:space="preserve"> </w:t>
                            </w:r>
                            <w:r w:rsidR="000703CC">
                              <w:t>(imitating fMRI data)</w:t>
                            </w:r>
                            <w:r>
                              <w:t xml:space="preserve"> with</w:t>
                            </w:r>
                            <w:r w:rsidR="00291B72">
                              <w:t xml:space="preserve"> varying</w:t>
                            </w:r>
                            <w:r w:rsidR="000703CC">
                              <w:t xml:space="preserve"> number of voxels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4.15pt;margin-top:3.3pt;width:402pt;height: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" filled="f" stroked="f">
                <v:textbox>
                  <w:txbxContent>
                    <w:p w:rsidR="00B45945" w:rsidRDefault="00B45945" w:rsidP="00B45945">
                      <w:r>
                        <w:t>Figure 5. Execution time of CUDA and Matlab programmes</w:t>
                      </w:r>
                      <w:r w:rsidR="00291B72">
                        <w:t xml:space="preserve"> for data</w:t>
                      </w:r>
                      <w:r w:rsidR="000703CC">
                        <w:t xml:space="preserve"> </w:t>
                      </w:r>
                      <w:r w:rsidR="000703CC">
                        <w:t>(imitating fMRI data)</w:t>
                      </w:r>
                      <w:r>
                        <w:t xml:space="preserve"> with</w:t>
                      </w:r>
                      <w:r w:rsidR="00291B72">
                        <w:t xml:space="preserve"> varying</w:t>
                      </w:r>
                      <w:r w:rsidR="000703CC">
                        <w:t xml:space="preserve"> number of voxels</w:t>
                      </w:r>
                    </w:p>
                  </w:txbxContent>
                </v:textbox>
              </v:shape>
            </w:pict>
          </mc:Fallback>
        </mc:AlternateContent>
      </w:r>
    </w:p>
    <w:p w:rsidR="00B45945" w:rsidRDefault="00B45945" w:rsidP="00B45945">
      <w:pPr>
        <w:ind w:left="708"/>
        <w:jc w:val="both"/>
        <w:rPr>
          <w:rFonts w:ascii="Times New Roman" w:hAnsi="Times New Roman" w:cs="Times New Roman"/>
          <w:sz w:val="24"/>
          <w:szCs w:val="24"/>
        </w:rPr>
      </w:pPr>
    </w:p>
    <w:p w:rsidR="00E96CCC" w:rsidRPr="00F40B98" w:rsidRDefault="00C764C5" w:rsidP="00B45945">
      <w:pPr>
        <w:ind w:left="708"/>
        <w:jc w:val="both"/>
        <w:rPr>
          <w:rFonts w:ascii="Times New Roman" w:hAnsi="Times New Roman" w:cs="Times New Roman"/>
          <w:sz w:val="24"/>
          <w:szCs w:val="24"/>
        </w:rPr>
      </w:pPr>
      <w:r>
        <w:rPr>
          <w:rFonts w:ascii="Times New Roman" w:hAnsi="Times New Roman" w:cs="Times New Roman"/>
          <w:sz w:val="24"/>
          <w:szCs w:val="24"/>
        </w:rPr>
        <w:t>Again the larger data size is, the bigger difference in performance</w:t>
      </w:r>
      <w:r w:rsidR="0099145D">
        <w:rPr>
          <w:rFonts w:ascii="Times New Roman" w:hAnsi="Times New Roman" w:cs="Times New Roman"/>
          <w:sz w:val="24"/>
          <w:szCs w:val="24"/>
        </w:rPr>
        <w:t xml:space="preserve"> is</w:t>
      </w:r>
      <w:r>
        <w:rPr>
          <w:rFonts w:ascii="Times New Roman" w:hAnsi="Times New Roman" w:cs="Times New Roman"/>
          <w:sz w:val="24"/>
          <w:szCs w:val="24"/>
        </w:rPr>
        <w:t xml:space="preserve"> between Matlab and CUDA.</w:t>
      </w:r>
      <w:r w:rsidR="00B45945">
        <w:rPr>
          <w:rFonts w:ascii="Times New Roman" w:hAnsi="Times New Roman" w:cs="Times New Roman"/>
          <w:sz w:val="24"/>
          <w:szCs w:val="24"/>
        </w:rPr>
        <w:t xml:space="preserve"> </w:t>
      </w:r>
      <w:r w:rsidR="00E96CCC">
        <w:rPr>
          <w:rFonts w:ascii="Times New Roman" w:hAnsi="Times New Roman" w:cs="Times New Roman"/>
          <w:sz w:val="24"/>
          <w:szCs w:val="24"/>
        </w:rPr>
        <w:t xml:space="preserve">Generally to take advantage of CUDA one has to process </w:t>
      </w:r>
      <w:r w:rsidR="007408F3">
        <w:rPr>
          <w:rFonts w:ascii="Times New Roman" w:hAnsi="Times New Roman" w:cs="Times New Roman"/>
          <w:sz w:val="24"/>
          <w:szCs w:val="24"/>
        </w:rPr>
        <w:t>really big dataset to cover costs of configuration</w:t>
      </w:r>
      <w:r w:rsidR="00E96CCC">
        <w:rPr>
          <w:rFonts w:ascii="Times New Roman" w:hAnsi="Times New Roman" w:cs="Times New Roman"/>
          <w:sz w:val="24"/>
          <w:szCs w:val="24"/>
        </w:rPr>
        <w:t>, memory transfer etc.</w:t>
      </w:r>
      <w:r w:rsidR="007408F3">
        <w:rPr>
          <w:rFonts w:ascii="Times New Roman" w:hAnsi="Times New Roman" w:cs="Times New Roman"/>
          <w:sz w:val="24"/>
          <w:szCs w:val="24"/>
        </w:rPr>
        <w:t xml:space="preserve"> and obtain decent speed-up.</w:t>
      </w:r>
    </w:p>
    <w:p w:rsidR="00F40B98" w:rsidRPr="00F40B98" w:rsidRDefault="00F40B98" w:rsidP="00E11944">
      <w:pPr>
        <w:ind w:left="708"/>
        <w:jc w:val="both"/>
        <w:rPr>
          <w:rFonts w:ascii="Times New Roman" w:hAnsi="Times New Roman" w:cs="Times New Roman"/>
          <w:b/>
          <w:sz w:val="24"/>
          <w:szCs w:val="24"/>
        </w:rPr>
      </w:pPr>
      <w:r w:rsidRPr="00F40B98">
        <w:rPr>
          <w:rFonts w:ascii="Times New Roman" w:hAnsi="Times New Roman" w:cs="Times New Roman"/>
          <w:b/>
          <w:sz w:val="24"/>
          <w:szCs w:val="24"/>
        </w:rPr>
        <w:t>Varying model order</w:t>
      </w:r>
    </w:p>
    <w:p w:rsidR="00CC55B0" w:rsidRDefault="00CC55B0" w:rsidP="00E11944">
      <w:pPr>
        <w:ind w:left="708"/>
        <w:jc w:val="both"/>
        <w:rPr>
          <w:rFonts w:ascii="Times New Roman" w:hAnsi="Times New Roman" w:cs="Times New Roman"/>
          <w:sz w:val="24"/>
          <w:szCs w:val="24"/>
        </w:rPr>
      </w:pPr>
      <w:r w:rsidRPr="009E75D6">
        <w:rPr>
          <w:rFonts w:ascii="Times New Roman" w:hAnsi="Times New Roman" w:cs="Times New Roman"/>
          <w:sz w:val="24"/>
          <w:szCs w:val="24"/>
        </w:rPr>
        <w:t>The computational cost of Principal Component Analysis method does not change with the model order. In the final part of the algorithm, it cuts all columns beginning from the value of model order and does some computations that do not influence computational cost.</w:t>
      </w:r>
    </w:p>
    <w:p w:rsidR="00B911D0" w:rsidRPr="00B911D0" w:rsidRDefault="00B911D0" w:rsidP="00E11944">
      <w:pPr>
        <w:ind w:left="708"/>
        <w:jc w:val="both"/>
        <w:rPr>
          <w:rFonts w:ascii="Times New Roman" w:hAnsi="Times New Roman" w:cs="Times New Roman"/>
          <w:b/>
          <w:sz w:val="24"/>
          <w:szCs w:val="24"/>
        </w:rPr>
      </w:pPr>
      <w:r w:rsidRPr="00B911D0">
        <w:rPr>
          <w:rFonts w:ascii="Times New Roman" w:hAnsi="Times New Roman" w:cs="Times New Roman"/>
          <w:b/>
          <w:sz w:val="24"/>
          <w:szCs w:val="24"/>
        </w:rPr>
        <w:t>Comparison based on a real fMRI data</w:t>
      </w:r>
    </w:p>
    <w:p w:rsidR="00250979" w:rsidRDefault="00EF095C" w:rsidP="00250979">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Additional experiment was done comparing CUDA and Matlab performance on a real fMRI data problem.</w:t>
      </w:r>
      <w:r w:rsidR="00250979">
        <w:rPr>
          <w:rFonts w:ascii="Times New Roman" w:hAnsi="Times New Roman" w:cs="Times New Roman"/>
          <w:sz w:val="24"/>
          <w:szCs w:val="24"/>
          <w:lang w:val="en-GB"/>
        </w:rPr>
        <w:t xml:space="preserve"> </w:t>
      </w:r>
      <w:r w:rsidR="00250979" w:rsidRPr="007F7737">
        <w:rPr>
          <w:rFonts w:ascii="Times New Roman" w:hAnsi="Times New Roman" w:cs="Times New Roman"/>
          <w:sz w:val="24"/>
          <w:szCs w:val="24"/>
          <w:lang w:val="en-GB"/>
        </w:rPr>
        <w:t>Both programs were executed ten times for a sample of fMRI data and an average execution time was calculated. The table below shows results of execution time and speed-up.</w:t>
      </w:r>
      <w:r w:rsidR="00250979">
        <w:rPr>
          <w:rFonts w:ascii="Times New Roman" w:hAnsi="Times New Roman" w:cs="Times New Roman"/>
          <w:sz w:val="24"/>
          <w:szCs w:val="24"/>
          <w:lang w:val="en-GB"/>
        </w:rPr>
        <w:t xml:space="preserve"> CUDA execution time is a total execution time of function called on a host runPCA() – it is a CPU function, which performs memory transfer from the host to the device and calls appropriate CUDA kernel functions.</w:t>
      </w:r>
    </w:p>
    <w:p w:rsidR="00CF148E" w:rsidRPr="007F7737" w:rsidRDefault="00EF095C" w:rsidP="004C3A3E">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This time Matlab</w:t>
      </w:r>
      <w:r w:rsidR="00CF148E" w:rsidRPr="007F7737">
        <w:rPr>
          <w:rFonts w:ascii="Times New Roman" w:hAnsi="Times New Roman" w:cs="Times New Roman"/>
          <w:sz w:val="24"/>
          <w:szCs w:val="24"/>
          <w:lang w:val="en-GB"/>
        </w:rPr>
        <w:t xml:space="preserve"> script were executed on Intel Core i3-2120 CPU 3.3 GHz processor with 8 GB RAM. </w:t>
      </w:r>
      <w:r w:rsidR="004C3A3E">
        <w:rPr>
          <w:rFonts w:ascii="Times New Roman" w:hAnsi="Times New Roman" w:cs="Times New Roman"/>
          <w:sz w:val="24"/>
          <w:szCs w:val="24"/>
          <w:lang w:val="en-GB"/>
        </w:rPr>
        <w:t>The d</w:t>
      </w:r>
      <w:r w:rsidR="00250979" w:rsidRPr="007F7737">
        <w:rPr>
          <w:rFonts w:ascii="Times New Roman" w:hAnsi="Times New Roman" w:cs="Times New Roman"/>
          <w:sz w:val="24"/>
          <w:szCs w:val="24"/>
          <w:lang w:val="en-GB"/>
        </w:rPr>
        <w:t>ata were obtain from ww</w:t>
      </w:r>
      <w:r w:rsidR="00250979">
        <w:rPr>
          <w:rFonts w:ascii="Times New Roman" w:hAnsi="Times New Roman" w:cs="Times New Roman"/>
          <w:sz w:val="24"/>
          <w:szCs w:val="24"/>
          <w:lang w:val="en-GB"/>
        </w:rPr>
        <w:t>w.openfmri.org/dataset/ds000105</w:t>
      </w:r>
      <w:r w:rsidR="00250979" w:rsidRPr="007F7737">
        <w:rPr>
          <w:rFonts w:ascii="Times New Roman" w:hAnsi="Times New Roman" w:cs="Times New Roman"/>
          <w:sz w:val="24"/>
          <w:szCs w:val="24"/>
          <w:lang w:val="en-GB"/>
        </w:rPr>
        <w:t>.</w:t>
      </w:r>
    </w:p>
    <w:tbl>
      <w:tblPr>
        <w:tblStyle w:val="Jasnecieniowanie"/>
        <w:tblW w:w="9212" w:type="dxa"/>
        <w:tblInd w:w="653" w:type="dxa"/>
        <w:tblLook w:val="04A0" w:firstRow="1" w:lastRow="0" w:firstColumn="1" w:lastColumn="0" w:noHBand="0" w:noVBand="1"/>
      </w:tblPr>
      <w:tblGrid>
        <w:gridCol w:w="1535"/>
        <w:gridCol w:w="1535"/>
        <w:gridCol w:w="1535"/>
        <w:gridCol w:w="1535"/>
        <w:gridCol w:w="1536"/>
        <w:gridCol w:w="1536"/>
      </w:tblGrid>
      <w:tr w:rsidR="00CF148E" w:rsidRPr="007F7737" w:rsidTr="00552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F148E" w:rsidRPr="007F7737" w:rsidRDefault="00CF148E" w:rsidP="0055269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Data sample</w:t>
            </w:r>
          </w:p>
        </w:tc>
        <w:tc>
          <w:tcPr>
            <w:tcW w:w="1535" w:type="dxa"/>
          </w:tcPr>
          <w:p w:rsidR="00CF148E" w:rsidRPr="007F7737" w:rsidRDefault="00CF148E" w:rsidP="005526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1</w:t>
            </w:r>
          </w:p>
        </w:tc>
        <w:tc>
          <w:tcPr>
            <w:tcW w:w="1535" w:type="dxa"/>
          </w:tcPr>
          <w:p w:rsidR="00CF148E" w:rsidRPr="007F7737" w:rsidRDefault="00CF148E" w:rsidP="005526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2</w:t>
            </w:r>
          </w:p>
        </w:tc>
        <w:tc>
          <w:tcPr>
            <w:tcW w:w="1535" w:type="dxa"/>
          </w:tcPr>
          <w:p w:rsidR="00CF148E" w:rsidRPr="007F7737" w:rsidRDefault="00CF148E" w:rsidP="005526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3</w:t>
            </w:r>
          </w:p>
        </w:tc>
        <w:tc>
          <w:tcPr>
            <w:tcW w:w="1536" w:type="dxa"/>
          </w:tcPr>
          <w:p w:rsidR="00CF148E" w:rsidRPr="007F7737" w:rsidRDefault="00CF148E" w:rsidP="005526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4</w:t>
            </w:r>
          </w:p>
        </w:tc>
        <w:tc>
          <w:tcPr>
            <w:tcW w:w="1536" w:type="dxa"/>
          </w:tcPr>
          <w:p w:rsidR="00CF148E" w:rsidRPr="007F7737" w:rsidRDefault="00CF148E" w:rsidP="005526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5</w:t>
            </w:r>
          </w:p>
        </w:tc>
      </w:tr>
      <w:tr w:rsidR="00CF148E" w:rsidRPr="007F7737" w:rsidTr="00552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F148E" w:rsidRPr="007F7737" w:rsidRDefault="00CF148E" w:rsidP="0055269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CUDA execution time [ms]</w:t>
            </w:r>
          </w:p>
        </w:tc>
        <w:tc>
          <w:tcPr>
            <w:tcW w:w="1535" w:type="dxa"/>
          </w:tcPr>
          <w:p w:rsidR="00CF148E" w:rsidRPr="007F7737" w:rsidRDefault="00CF148E" w:rsidP="005526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2004</w:t>
            </w:r>
          </w:p>
        </w:tc>
        <w:tc>
          <w:tcPr>
            <w:tcW w:w="1535" w:type="dxa"/>
          </w:tcPr>
          <w:p w:rsidR="00CF148E" w:rsidRPr="007F7737" w:rsidRDefault="00CF148E" w:rsidP="005526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2241</w:t>
            </w:r>
          </w:p>
        </w:tc>
        <w:tc>
          <w:tcPr>
            <w:tcW w:w="1535" w:type="dxa"/>
          </w:tcPr>
          <w:p w:rsidR="00CF148E" w:rsidRPr="007F7737" w:rsidRDefault="00CF148E" w:rsidP="005526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2173</w:t>
            </w:r>
          </w:p>
        </w:tc>
        <w:tc>
          <w:tcPr>
            <w:tcW w:w="1536" w:type="dxa"/>
          </w:tcPr>
          <w:p w:rsidR="00CF148E" w:rsidRPr="007F7737" w:rsidRDefault="00CF148E" w:rsidP="005526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2112</w:t>
            </w:r>
          </w:p>
        </w:tc>
        <w:tc>
          <w:tcPr>
            <w:tcW w:w="1536" w:type="dxa"/>
          </w:tcPr>
          <w:p w:rsidR="00CF148E" w:rsidRPr="007F7737" w:rsidRDefault="00CF148E" w:rsidP="005526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2095</w:t>
            </w:r>
          </w:p>
        </w:tc>
      </w:tr>
      <w:tr w:rsidR="00CF148E" w:rsidRPr="007F7737" w:rsidTr="00552698">
        <w:tc>
          <w:tcPr>
            <w:cnfStyle w:val="001000000000" w:firstRow="0" w:lastRow="0" w:firstColumn="1" w:lastColumn="0" w:oddVBand="0" w:evenVBand="0" w:oddHBand="0" w:evenHBand="0" w:firstRowFirstColumn="0" w:firstRowLastColumn="0" w:lastRowFirstColumn="0" w:lastRowLastColumn="0"/>
            <w:tcW w:w="1535" w:type="dxa"/>
          </w:tcPr>
          <w:p w:rsidR="00CF148E" w:rsidRPr="007F7737" w:rsidRDefault="00CF148E" w:rsidP="0055269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Matlab execution time [ms]</w:t>
            </w:r>
          </w:p>
        </w:tc>
        <w:tc>
          <w:tcPr>
            <w:tcW w:w="1535" w:type="dxa"/>
          </w:tcPr>
          <w:p w:rsidR="00CF148E" w:rsidRPr="007F7737" w:rsidRDefault="00CF148E" w:rsidP="005526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7680</w:t>
            </w:r>
          </w:p>
        </w:tc>
        <w:tc>
          <w:tcPr>
            <w:tcW w:w="1535" w:type="dxa"/>
          </w:tcPr>
          <w:p w:rsidR="00CF148E" w:rsidRPr="007F7737" w:rsidRDefault="00CF148E" w:rsidP="005526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8550</w:t>
            </w:r>
          </w:p>
        </w:tc>
        <w:tc>
          <w:tcPr>
            <w:tcW w:w="1535" w:type="dxa"/>
          </w:tcPr>
          <w:p w:rsidR="00CF148E" w:rsidRPr="007F7737" w:rsidRDefault="00CF148E" w:rsidP="005526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8102</w:t>
            </w:r>
          </w:p>
        </w:tc>
        <w:tc>
          <w:tcPr>
            <w:tcW w:w="1536" w:type="dxa"/>
          </w:tcPr>
          <w:p w:rsidR="00CF148E" w:rsidRPr="007F7737" w:rsidRDefault="00CF148E" w:rsidP="005526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7953</w:t>
            </w:r>
          </w:p>
        </w:tc>
        <w:tc>
          <w:tcPr>
            <w:tcW w:w="1536" w:type="dxa"/>
          </w:tcPr>
          <w:p w:rsidR="00CF148E" w:rsidRPr="007F7737" w:rsidRDefault="00CF148E" w:rsidP="005526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7891</w:t>
            </w:r>
          </w:p>
        </w:tc>
      </w:tr>
      <w:tr w:rsidR="00CF148E" w:rsidRPr="007F7737" w:rsidTr="00552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F148E" w:rsidRPr="007F7737" w:rsidRDefault="00CF148E" w:rsidP="00552698">
            <w:pPr>
              <w:jc w:val="both"/>
              <w:rPr>
                <w:rFonts w:ascii="Times New Roman" w:hAnsi="Times New Roman" w:cs="Times New Roman"/>
                <w:sz w:val="24"/>
                <w:szCs w:val="24"/>
                <w:lang w:val="en-GB"/>
              </w:rPr>
            </w:pPr>
            <w:r>
              <w:rPr>
                <w:rFonts w:ascii="Times New Roman" w:hAnsi="Times New Roman" w:cs="Times New Roman"/>
                <w:sz w:val="24"/>
                <w:szCs w:val="24"/>
                <w:lang w:val="en-GB"/>
              </w:rPr>
              <w:t>Speed-up</w:t>
            </w:r>
          </w:p>
        </w:tc>
        <w:tc>
          <w:tcPr>
            <w:tcW w:w="1535" w:type="dxa"/>
          </w:tcPr>
          <w:p w:rsidR="00CF148E" w:rsidRPr="007F7737" w:rsidRDefault="00CF148E" w:rsidP="005526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3.83</w:t>
            </w:r>
          </w:p>
        </w:tc>
        <w:tc>
          <w:tcPr>
            <w:tcW w:w="1535" w:type="dxa"/>
          </w:tcPr>
          <w:p w:rsidR="00CF148E" w:rsidRPr="007F7737" w:rsidRDefault="00CF148E" w:rsidP="005526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3.81</w:t>
            </w:r>
          </w:p>
        </w:tc>
        <w:tc>
          <w:tcPr>
            <w:tcW w:w="1535" w:type="dxa"/>
          </w:tcPr>
          <w:p w:rsidR="00CF148E" w:rsidRPr="007F7737" w:rsidRDefault="00CF148E" w:rsidP="005526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3.72</w:t>
            </w:r>
          </w:p>
        </w:tc>
        <w:tc>
          <w:tcPr>
            <w:tcW w:w="1536" w:type="dxa"/>
          </w:tcPr>
          <w:p w:rsidR="00CF148E" w:rsidRPr="007F7737" w:rsidRDefault="00CF148E" w:rsidP="005526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3.76</w:t>
            </w:r>
          </w:p>
        </w:tc>
        <w:tc>
          <w:tcPr>
            <w:tcW w:w="1536" w:type="dxa"/>
          </w:tcPr>
          <w:p w:rsidR="00CF148E" w:rsidRPr="007F7737" w:rsidRDefault="00CF148E" w:rsidP="005526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3.76</w:t>
            </w:r>
          </w:p>
        </w:tc>
      </w:tr>
    </w:tbl>
    <w:p w:rsidR="00CF148E" w:rsidRPr="007F7737" w:rsidRDefault="00CF148E" w:rsidP="00CF148E">
      <w:pPr>
        <w:jc w:val="both"/>
        <w:rPr>
          <w:rFonts w:ascii="Times New Roman" w:hAnsi="Times New Roman" w:cs="Times New Roman"/>
          <w:sz w:val="24"/>
          <w:szCs w:val="24"/>
          <w:lang w:val="en-GB"/>
        </w:rPr>
      </w:pPr>
    </w:p>
    <w:p w:rsidR="00CF148E" w:rsidRDefault="00CF148E" w:rsidP="00CF148E">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Generally CUDA version program was executed 3.7-3.8 times much faster than Matlab script. In CUDA program data was transferring by pageable memory, so it could be even faster including pinned memory. Nevertheless speed-up on CUDA platform is usually much bigger, but more work need to be done to optimized the code (or implement new methods).</w:t>
      </w:r>
    </w:p>
    <w:p w:rsidR="00B911D0" w:rsidRDefault="00B911D0" w:rsidP="00E11944">
      <w:pPr>
        <w:ind w:left="708"/>
        <w:jc w:val="both"/>
        <w:rPr>
          <w:rFonts w:ascii="Times New Roman" w:hAnsi="Times New Roman" w:cs="Times New Roman"/>
          <w:sz w:val="24"/>
          <w:szCs w:val="24"/>
        </w:rPr>
      </w:pPr>
    </w:p>
    <w:p w:rsidR="006A23BB" w:rsidRDefault="006A23BB" w:rsidP="00E11944">
      <w:pPr>
        <w:ind w:left="708"/>
        <w:jc w:val="both"/>
        <w:rPr>
          <w:rFonts w:ascii="Times New Roman" w:hAnsi="Times New Roman" w:cs="Times New Roman"/>
          <w:sz w:val="24"/>
          <w:szCs w:val="24"/>
        </w:rPr>
      </w:pPr>
    </w:p>
    <w:p w:rsidR="006A23BB" w:rsidRDefault="006A23BB" w:rsidP="00E11944">
      <w:pPr>
        <w:ind w:left="708"/>
        <w:jc w:val="both"/>
        <w:rPr>
          <w:rFonts w:ascii="Times New Roman" w:hAnsi="Times New Roman" w:cs="Times New Roman"/>
          <w:sz w:val="24"/>
          <w:szCs w:val="24"/>
        </w:rPr>
      </w:pPr>
    </w:p>
    <w:p w:rsidR="004D7780" w:rsidRDefault="004D7780" w:rsidP="00E11944">
      <w:pPr>
        <w:ind w:left="708"/>
        <w:jc w:val="both"/>
        <w:rPr>
          <w:rFonts w:ascii="Times New Roman" w:hAnsi="Times New Roman" w:cs="Times New Roman"/>
          <w:sz w:val="24"/>
          <w:szCs w:val="24"/>
        </w:rPr>
      </w:pPr>
    </w:p>
    <w:p w:rsidR="00CC55B0" w:rsidRPr="007602F9" w:rsidRDefault="00CC55B0" w:rsidP="00DC0292">
      <w:pPr>
        <w:ind w:firstLine="708"/>
        <w:rPr>
          <w:rFonts w:ascii="Times New Roman" w:hAnsi="Times New Roman" w:cs="Times New Roman"/>
          <w:b/>
          <w:sz w:val="24"/>
          <w:szCs w:val="24"/>
        </w:rPr>
      </w:pPr>
      <w:r w:rsidRPr="002D6054">
        <w:rPr>
          <w:rFonts w:ascii="Times New Roman" w:hAnsi="Times New Roman" w:cs="Times New Roman"/>
          <w:b/>
          <w:sz w:val="24"/>
          <w:szCs w:val="24"/>
        </w:rPr>
        <w:lastRenderedPageBreak/>
        <w:t>Application: brain functional region segmentation</w:t>
      </w:r>
      <w:r w:rsidR="00DC0292">
        <w:rPr>
          <w:rFonts w:ascii="Times New Roman" w:hAnsi="Times New Roman" w:cs="Times New Roman"/>
          <w:b/>
          <w:sz w:val="24"/>
          <w:szCs w:val="24"/>
        </w:rPr>
        <w:t xml:space="preserve"> - </w:t>
      </w:r>
      <w:r w:rsidRPr="007602F9">
        <w:rPr>
          <w:rFonts w:ascii="Times New Roman" w:hAnsi="Times New Roman" w:cs="Times New Roman"/>
          <w:b/>
          <w:sz w:val="24"/>
          <w:szCs w:val="24"/>
        </w:rPr>
        <w:t xml:space="preserve">Default </w:t>
      </w:r>
      <w:r w:rsidR="00DC0292">
        <w:rPr>
          <w:rFonts w:ascii="Times New Roman" w:hAnsi="Times New Roman" w:cs="Times New Roman"/>
          <w:b/>
          <w:sz w:val="24"/>
          <w:szCs w:val="24"/>
        </w:rPr>
        <w:t>M</w:t>
      </w:r>
      <w:r w:rsidRPr="007602F9">
        <w:rPr>
          <w:rFonts w:ascii="Times New Roman" w:hAnsi="Times New Roman" w:cs="Times New Roman"/>
          <w:b/>
          <w:sz w:val="24"/>
          <w:szCs w:val="24"/>
        </w:rPr>
        <w:t xml:space="preserve">ode </w:t>
      </w:r>
      <w:r w:rsidR="00DC0292">
        <w:rPr>
          <w:rFonts w:ascii="Times New Roman" w:hAnsi="Times New Roman" w:cs="Times New Roman"/>
          <w:b/>
          <w:sz w:val="24"/>
          <w:szCs w:val="24"/>
        </w:rPr>
        <w:t>N</w:t>
      </w:r>
      <w:r w:rsidRPr="007602F9">
        <w:rPr>
          <w:rFonts w:ascii="Times New Roman" w:hAnsi="Times New Roman" w:cs="Times New Roman"/>
          <w:b/>
          <w:sz w:val="24"/>
          <w:szCs w:val="24"/>
        </w:rPr>
        <w:t>etwork</w:t>
      </w:r>
    </w:p>
    <w:p w:rsidR="00CC55B0" w:rsidRDefault="00CC55B0" w:rsidP="00E11944">
      <w:pPr>
        <w:ind w:left="708"/>
        <w:jc w:val="both"/>
        <w:rPr>
          <w:rFonts w:ascii="Times New Roman" w:hAnsi="Times New Roman" w:cs="Times New Roman"/>
          <w:sz w:val="24"/>
          <w:szCs w:val="24"/>
          <w:shd w:val="clear" w:color="auto" w:fill="FFFFFF"/>
        </w:rPr>
      </w:pPr>
      <w:r w:rsidRPr="007602F9">
        <w:rPr>
          <w:rFonts w:ascii="Times New Roman" w:hAnsi="Times New Roman" w:cs="Times New Roman"/>
          <w:sz w:val="24"/>
          <w:szCs w:val="24"/>
        </w:rPr>
        <w:t>The default mode network is a network of interacting brain regions known to have activity highly correlated with each other and distinct from other networks in the b</w:t>
      </w:r>
      <w:r w:rsidR="002A676D">
        <w:rPr>
          <w:rFonts w:ascii="Times New Roman" w:hAnsi="Times New Roman" w:cs="Times New Roman"/>
          <w:sz w:val="24"/>
          <w:szCs w:val="24"/>
        </w:rPr>
        <w:t>rain</w:t>
      </w:r>
      <w:r w:rsidRPr="007602F9">
        <w:rPr>
          <w:rFonts w:ascii="Times New Roman" w:hAnsi="Times New Roman" w:cs="Times New Roman"/>
          <w:sz w:val="24"/>
          <w:szCs w:val="24"/>
        </w:rPr>
        <w:t xml:space="preserve">. The default mode network displays more activity during rest than during task which means </w:t>
      </w:r>
      <w:r w:rsidRPr="007602F9">
        <w:rPr>
          <w:rFonts w:ascii="Times New Roman" w:hAnsi="Times New Roman" w:cs="Times New Roman"/>
          <w:sz w:val="24"/>
          <w:szCs w:val="24"/>
          <w:shd w:val="clear" w:color="auto" w:fill="FFFFFF"/>
        </w:rPr>
        <w:t>when a person is not focused on the outside world and the brain is at</w:t>
      </w:r>
      <w:r w:rsidRPr="007602F9">
        <w:rPr>
          <w:rStyle w:val="apple-converted-space"/>
          <w:rFonts w:ascii="Times New Roman" w:hAnsi="Times New Roman" w:cs="Times New Roman"/>
          <w:sz w:val="24"/>
          <w:szCs w:val="24"/>
          <w:shd w:val="clear" w:color="auto" w:fill="FFFFFF"/>
        </w:rPr>
        <w:t> </w:t>
      </w:r>
      <w:hyperlink r:id="rId25" w:tooltip="Wakefulness" w:history="1">
        <w:r w:rsidRPr="007602F9">
          <w:rPr>
            <w:rStyle w:val="Hipercze"/>
            <w:rFonts w:ascii="Times New Roman" w:hAnsi="Times New Roman" w:cs="Times New Roman"/>
            <w:color w:val="auto"/>
            <w:sz w:val="24"/>
            <w:szCs w:val="24"/>
            <w:u w:val="none"/>
            <w:shd w:val="clear" w:color="auto" w:fill="FFFFFF"/>
          </w:rPr>
          <w:t>wakeful</w:t>
        </w:r>
      </w:hyperlink>
      <w:r w:rsidRPr="007602F9">
        <w:rPr>
          <w:rStyle w:val="apple-converted-space"/>
          <w:rFonts w:ascii="Times New Roman" w:hAnsi="Times New Roman" w:cs="Times New Roman"/>
          <w:sz w:val="24"/>
          <w:szCs w:val="24"/>
          <w:shd w:val="clear" w:color="auto" w:fill="FFFFFF"/>
        </w:rPr>
        <w:t> </w:t>
      </w:r>
      <w:r w:rsidRPr="007602F9">
        <w:rPr>
          <w:rFonts w:ascii="Times New Roman" w:hAnsi="Times New Roman" w:cs="Times New Roman"/>
          <w:sz w:val="24"/>
          <w:szCs w:val="24"/>
          <w:shd w:val="clear" w:color="auto" w:fill="FFFFFF"/>
        </w:rPr>
        <w:t>rest, such as during daydreaming and</w:t>
      </w:r>
      <w:r w:rsidRPr="007602F9">
        <w:rPr>
          <w:rStyle w:val="apple-converted-space"/>
          <w:rFonts w:ascii="Times New Roman" w:hAnsi="Times New Roman" w:cs="Times New Roman"/>
          <w:sz w:val="24"/>
          <w:szCs w:val="24"/>
          <w:shd w:val="clear" w:color="auto" w:fill="FFFFFF"/>
        </w:rPr>
        <w:t> </w:t>
      </w:r>
      <w:hyperlink r:id="rId26" w:tooltip="Mind-wandering" w:history="1">
        <w:r w:rsidRPr="007602F9">
          <w:rPr>
            <w:rStyle w:val="Hipercze"/>
            <w:rFonts w:ascii="Times New Roman" w:hAnsi="Times New Roman" w:cs="Times New Roman"/>
            <w:color w:val="auto"/>
            <w:sz w:val="24"/>
            <w:szCs w:val="24"/>
            <w:u w:val="none"/>
            <w:shd w:val="clear" w:color="auto" w:fill="FFFFFF"/>
          </w:rPr>
          <w:t>mind-wandering</w:t>
        </w:r>
      </w:hyperlink>
      <w:r w:rsidRPr="007602F9">
        <w:rPr>
          <w:rFonts w:ascii="Times New Roman" w:hAnsi="Times New Roman" w:cs="Times New Roman"/>
          <w:sz w:val="24"/>
          <w:szCs w:val="24"/>
          <w:shd w:val="clear" w:color="auto" w:fill="FFFFFF"/>
        </w:rPr>
        <w:t>, but it is also active when the individual is thinking about others, thinking about themselves, remembering the past, and p</w:t>
      </w:r>
      <w:r w:rsidR="004C3B0F">
        <w:rPr>
          <w:rFonts w:ascii="Times New Roman" w:hAnsi="Times New Roman" w:cs="Times New Roman"/>
          <w:sz w:val="24"/>
          <w:szCs w:val="24"/>
          <w:shd w:val="clear" w:color="auto" w:fill="FFFFFF"/>
        </w:rPr>
        <w:t>lanning for the future. The net</w:t>
      </w:r>
      <w:r w:rsidRPr="007602F9">
        <w:rPr>
          <w:rFonts w:ascii="Times New Roman" w:hAnsi="Times New Roman" w:cs="Times New Roman"/>
          <w:sz w:val="24"/>
          <w:szCs w:val="24"/>
          <w:shd w:val="clear" w:color="auto" w:fill="FFFFFF"/>
        </w:rPr>
        <w:t>w</w:t>
      </w:r>
      <w:r w:rsidR="004C3B0F">
        <w:rPr>
          <w:rFonts w:ascii="Times New Roman" w:hAnsi="Times New Roman" w:cs="Times New Roman"/>
          <w:sz w:val="24"/>
          <w:szCs w:val="24"/>
          <w:shd w:val="clear" w:color="auto" w:fill="FFFFFF"/>
        </w:rPr>
        <w:t>o</w:t>
      </w:r>
      <w:r w:rsidRPr="007602F9">
        <w:rPr>
          <w:rFonts w:ascii="Times New Roman" w:hAnsi="Times New Roman" w:cs="Times New Roman"/>
          <w:sz w:val="24"/>
          <w:szCs w:val="24"/>
          <w:shd w:val="clear" w:color="auto" w:fill="FFFFFF"/>
        </w:rPr>
        <w:t>rk activates „by default” when a person is not involved in a task.</w:t>
      </w:r>
    </w:p>
    <w:p w:rsidR="00DC201A" w:rsidRPr="00367584" w:rsidRDefault="002F7F63" w:rsidP="00367584">
      <w:pPr>
        <w:ind w:left="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default</w:t>
      </w:r>
      <w:r w:rsidR="00E32C21">
        <w:rPr>
          <w:rFonts w:ascii="Times New Roman" w:hAnsi="Times New Roman" w:cs="Times New Roman"/>
          <w:sz w:val="24"/>
          <w:szCs w:val="24"/>
          <w:shd w:val="clear" w:color="auto" w:fill="FFFFFF"/>
        </w:rPr>
        <w:t xml:space="preserve"> mode</w:t>
      </w:r>
      <w:r>
        <w:rPr>
          <w:rFonts w:ascii="Times New Roman" w:hAnsi="Times New Roman" w:cs="Times New Roman"/>
          <w:sz w:val="24"/>
          <w:szCs w:val="24"/>
          <w:shd w:val="clear" w:color="auto" w:fill="FFFFFF"/>
        </w:rPr>
        <w:t xml:space="preserve"> network is a relatively recent concept, and because of this there is not yet a complete consensus on which brain regions should be included in a definitione of it. </w:t>
      </w:r>
      <w:r w:rsidR="00367584">
        <w:rPr>
          <w:rFonts w:ascii="Times New Roman" w:hAnsi="Times New Roman" w:cs="Times New Roman"/>
          <w:sz w:val="24"/>
          <w:szCs w:val="24"/>
          <w:shd w:val="clear" w:color="auto" w:fill="FFFFFF"/>
        </w:rPr>
        <w:t xml:space="preserve"> </w:t>
      </w:r>
      <w:r w:rsidR="00DC201A" w:rsidRPr="00DC201A">
        <w:rPr>
          <w:rFonts w:ascii="Times New Roman" w:hAnsi="Times New Roman" w:cs="Times New Roman"/>
          <w:sz w:val="24"/>
          <w:szCs w:val="24"/>
          <w:shd w:val="clear" w:color="auto" w:fill="FDFEFA"/>
        </w:rPr>
        <w:t>While the areas are under debate, there is a general acceptance that the</w:t>
      </w:r>
      <w:r w:rsidR="00DC201A" w:rsidRPr="00DC201A">
        <w:rPr>
          <w:rStyle w:val="apple-converted-space"/>
          <w:rFonts w:ascii="Times New Roman" w:hAnsi="Times New Roman" w:cs="Times New Roman"/>
          <w:sz w:val="24"/>
          <w:szCs w:val="24"/>
          <w:shd w:val="clear" w:color="auto" w:fill="FDFEFA"/>
        </w:rPr>
        <w:t> </w:t>
      </w:r>
      <w:r w:rsidR="00DC201A" w:rsidRPr="00DC201A">
        <w:rPr>
          <w:rFonts w:ascii="Times New Roman" w:hAnsi="Times New Roman" w:cs="Times New Roman"/>
          <w:iCs/>
          <w:sz w:val="24"/>
          <w:szCs w:val="24"/>
          <w:shd w:val="clear" w:color="auto" w:fill="FDFEFA"/>
        </w:rPr>
        <w:t>Posterior Cingulate Cortex</w:t>
      </w:r>
      <w:r w:rsidR="00DC201A">
        <w:rPr>
          <w:rFonts w:ascii="Times New Roman" w:hAnsi="Times New Roman" w:cs="Times New Roman"/>
          <w:iCs/>
          <w:sz w:val="24"/>
          <w:szCs w:val="24"/>
          <w:shd w:val="clear" w:color="auto" w:fill="FDFEFA"/>
        </w:rPr>
        <w:t xml:space="preserve"> plays a key role.</w:t>
      </w:r>
      <w:r w:rsidR="00F339C1">
        <w:rPr>
          <w:rFonts w:ascii="Times New Roman" w:hAnsi="Times New Roman" w:cs="Times New Roman"/>
          <w:iCs/>
          <w:sz w:val="24"/>
          <w:szCs w:val="24"/>
          <w:shd w:val="clear" w:color="auto" w:fill="FDFEFA"/>
        </w:rPr>
        <w:t xml:space="preserve"> The Posterior Cingulate Cortex is involved in human awareness and retrieval of episodic memory. There is also some speculation that it may help us understand what other people are thinking/what they believe and value, which would make sense considering its involvment in a daydream network. Another area involved in the DMN is the Medial Prefrontal Cortex. This region of the brain is involved in making decision and social behawior </w:t>
      </w:r>
      <w:r w:rsidR="00C115AD">
        <w:rPr>
          <w:rFonts w:ascii="Times New Roman" w:hAnsi="Times New Roman" w:cs="Times New Roman"/>
          <w:iCs/>
          <w:sz w:val="24"/>
          <w:szCs w:val="24"/>
          <w:shd w:val="clear" w:color="auto" w:fill="FDFEFA"/>
        </w:rPr>
        <w:t>(among other things) [8].</w:t>
      </w:r>
    </w:p>
    <w:p w:rsidR="00F339C1" w:rsidRPr="00DC201A" w:rsidRDefault="00F339C1" w:rsidP="006018B7">
      <w:pPr>
        <w:ind w:left="708"/>
        <w:jc w:val="both"/>
        <w:rPr>
          <w:rFonts w:ascii="Times New Roman" w:hAnsi="Times New Roman" w:cs="Times New Roman"/>
          <w:sz w:val="24"/>
          <w:szCs w:val="24"/>
          <w:shd w:val="clear" w:color="auto" w:fill="FFFFFF"/>
        </w:rPr>
      </w:pPr>
      <w:r>
        <w:rPr>
          <w:rFonts w:ascii="Times New Roman" w:hAnsi="Times New Roman" w:cs="Times New Roman"/>
          <w:iCs/>
          <w:sz w:val="24"/>
          <w:szCs w:val="24"/>
          <w:shd w:val="clear" w:color="auto" w:fill="FDFEFA"/>
        </w:rPr>
        <w:t>Additionally, there are regions in the Parietal lobes that are implicated in the DMN. The Parietal lobe deals with sensory perception and comprehension.</w:t>
      </w:r>
    </w:p>
    <w:p w:rsidR="002F7F63" w:rsidRDefault="002F7F63" w:rsidP="006018B7">
      <w:pPr>
        <w:ind w:left="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Regardless, some structures that are generally included are the </w:t>
      </w:r>
      <w:r w:rsidRPr="00E3439E">
        <w:rPr>
          <w:rFonts w:ascii="Times New Roman" w:hAnsi="Times New Roman" w:cs="Times New Roman"/>
          <w:sz w:val="24"/>
          <w:szCs w:val="24"/>
          <w:shd w:val="clear" w:color="auto" w:fill="FFFFFF"/>
        </w:rPr>
        <w:t xml:space="preserve">medial prefrontal cortex, </w:t>
      </w:r>
      <w:r w:rsidR="00E93BC7" w:rsidRPr="00E3439E">
        <w:rPr>
          <w:rFonts w:ascii="Times New Roman" w:hAnsi="Times New Roman" w:cs="Times New Roman"/>
          <w:sz w:val="24"/>
          <w:szCs w:val="24"/>
          <w:shd w:val="clear" w:color="auto" w:fill="FFFFFF"/>
        </w:rPr>
        <w:t>posteriori cingulate cortex,</w:t>
      </w:r>
      <w:r w:rsidR="001C173A">
        <w:rPr>
          <w:rFonts w:ascii="Times New Roman" w:hAnsi="Times New Roman" w:cs="Times New Roman"/>
          <w:sz w:val="24"/>
          <w:szCs w:val="24"/>
          <w:shd w:val="clear" w:color="auto" w:fill="FFFFFF"/>
        </w:rPr>
        <w:t xml:space="preserve"> medial, lateral, inferior parietal cortex,</w:t>
      </w:r>
      <w:r w:rsidR="00E93BC7" w:rsidRPr="00E3439E">
        <w:rPr>
          <w:rFonts w:ascii="Times New Roman" w:hAnsi="Times New Roman" w:cs="Times New Roman"/>
          <w:sz w:val="24"/>
          <w:szCs w:val="24"/>
          <w:shd w:val="clear" w:color="auto" w:fill="FFFFFF"/>
        </w:rPr>
        <w:t xml:space="preserve"> and</w:t>
      </w:r>
      <w:r w:rsidR="00835970">
        <w:rPr>
          <w:rFonts w:ascii="Times New Roman" w:hAnsi="Times New Roman" w:cs="Times New Roman"/>
          <w:sz w:val="24"/>
          <w:szCs w:val="24"/>
          <w:shd w:val="clear" w:color="auto" w:fill="FFFFFF"/>
        </w:rPr>
        <w:t xml:space="preserve"> medial temporal lobe (figure </w:t>
      </w:r>
      <w:r w:rsidR="00B45945">
        <w:rPr>
          <w:rFonts w:ascii="Times New Roman" w:hAnsi="Times New Roman" w:cs="Times New Roman"/>
          <w:sz w:val="24"/>
          <w:szCs w:val="24"/>
          <w:shd w:val="clear" w:color="auto" w:fill="FFFFFF"/>
        </w:rPr>
        <w:t>6</w:t>
      </w:r>
      <w:r w:rsidR="00835970">
        <w:rPr>
          <w:rFonts w:ascii="Times New Roman" w:hAnsi="Times New Roman" w:cs="Times New Roman"/>
          <w:sz w:val="24"/>
          <w:szCs w:val="24"/>
          <w:shd w:val="clear" w:color="auto" w:fill="FFFFFF"/>
        </w:rPr>
        <w:t>).</w:t>
      </w:r>
    </w:p>
    <w:p w:rsidR="004D7780" w:rsidRDefault="004D7780" w:rsidP="006018B7">
      <w:pPr>
        <w:ind w:left="708"/>
        <w:jc w:val="both"/>
        <w:rPr>
          <w:rFonts w:ascii="Times New Roman" w:hAnsi="Times New Roman" w:cs="Times New Roman"/>
          <w:sz w:val="24"/>
          <w:szCs w:val="24"/>
          <w:shd w:val="clear" w:color="auto" w:fill="FFFFFF"/>
        </w:rPr>
      </w:pPr>
    </w:p>
    <w:p w:rsidR="00F52D05" w:rsidRDefault="00F52D05" w:rsidP="00E11944">
      <w:pPr>
        <w:ind w:left="708"/>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pl-PL"/>
        </w:rPr>
        <w:drawing>
          <wp:inline distT="0" distB="0" distL="0" distR="0" wp14:anchorId="17CFF4BC" wp14:editId="1FEC96F5">
            <wp:extent cx="5286375" cy="2228850"/>
            <wp:effectExtent l="0" t="0" r="9525" b="0"/>
            <wp:docPr id="13" name="Obraz 13" descr="C:\Users\Przemek\Desktop\ICA_cpu\dmn_are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zemek\Desktop\ICA_cpu\dmn_area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6375" cy="2228850"/>
                    </a:xfrm>
                    <a:prstGeom prst="rect">
                      <a:avLst/>
                    </a:prstGeom>
                    <a:noFill/>
                    <a:ln>
                      <a:noFill/>
                    </a:ln>
                  </pic:spPr>
                </pic:pic>
              </a:graphicData>
            </a:graphic>
          </wp:inline>
        </w:drawing>
      </w:r>
    </w:p>
    <w:p w:rsidR="00F8497C" w:rsidRDefault="00F8497C" w:rsidP="004D7780">
      <w:pPr>
        <w:ind w:left="708"/>
        <w:jc w:val="both"/>
        <w:rPr>
          <w:rFonts w:ascii="Times New Roman" w:hAnsi="Times New Roman" w:cs="Times New Roman"/>
          <w:sz w:val="24"/>
          <w:szCs w:val="24"/>
          <w:shd w:val="clear" w:color="auto" w:fill="FFFFFF"/>
        </w:rPr>
      </w:pPr>
      <w:r w:rsidRPr="0061099A">
        <w:rPr>
          <w:rFonts w:ascii="Times New Roman" w:hAnsi="Times New Roman" w:cs="Times New Roman"/>
          <w:noProof/>
          <w:sz w:val="24"/>
          <w:szCs w:val="24"/>
          <w:lang w:eastAsia="pl-PL"/>
        </w:rPr>
        <mc:AlternateContent>
          <mc:Choice Requires="wps">
            <w:drawing>
              <wp:anchor distT="0" distB="0" distL="114300" distR="114300" simplePos="0" relativeHeight="251669504" behindDoc="0" locked="0" layoutInCell="1" allowOverlap="1" wp14:anchorId="09BDA008" wp14:editId="4AB11BBC">
                <wp:simplePos x="0" y="0"/>
                <wp:positionH relativeFrom="column">
                  <wp:posOffset>452755</wp:posOffset>
                </wp:positionH>
                <wp:positionV relativeFrom="paragraph">
                  <wp:posOffset>635</wp:posOffset>
                </wp:positionV>
                <wp:extent cx="4714875" cy="381000"/>
                <wp:effectExtent l="0" t="0" r="0" b="0"/>
                <wp:wrapNone/>
                <wp:docPr id="1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381000"/>
                        </a:xfrm>
                        <a:prstGeom prst="rect">
                          <a:avLst/>
                        </a:prstGeom>
                        <a:noFill/>
                        <a:ln w="9525">
                          <a:noFill/>
                          <a:miter lim="800000"/>
                          <a:headEnd/>
                          <a:tailEnd/>
                        </a:ln>
                      </wps:spPr>
                      <wps:txbx>
                        <w:txbxContent>
                          <w:p w:rsidR="00F8497C" w:rsidRDefault="00B45945" w:rsidP="00F8497C">
                            <w:r>
                              <w:t>Figure 6</w:t>
                            </w:r>
                            <w:r w:rsidR="00F8497C">
                              <w:t>. Regions of brain included in Default Mode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5.65pt;margin-top:.05pt;width:371.2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" filled="f" stroked="f">
                <v:textbox>
                  <w:txbxContent>
                    <w:p w:rsidR="00F8497C" w:rsidRDefault="00B45945" w:rsidP="00F8497C">
                      <w:r>
                        <w:t>Figure 6</w:t>
                      </w:r>
                      <w:r w:rsidR="00F8497C">
                        <w:t>. Regions of brain included in Default Mode Network</w:t>
                      </w:r>
                    </w:p>
                  </w:txbxContent>
                </v:textbox>
              </v:shape>
            </w:pict>
          </mc:Fallback>
        </mc:AlternateContent>
      </w:r>
    </w:p>
    <w:p w:rsidR="00BF7952" w:rsidRDefault="00BF7952" w:rsidP="00E11944">
      <w:pPr>
        <w:ind w:left="708"/>
        <w:jc w:val="both"/>
        <w:rPr>
          <w:rFonts w:ascii="Times New Roman" w:hAnsi="Times New Roman" w:cs="Times New Roman"/>
          <w:sz w:val="24"/>
          <w:szCs w:val="24"/>
          <w:shd w:val="clear" w:color="auto" w:fill="FFFFFF"/>
        </w:rPr>
      </w:pPr>
    </w:p>
    <w:p w:rsidR="00BF7952" w:rsidRDefault="00BF7952" w:rsidP="00E11944">
      <w:pPr>
        <w:ind w:left="708"/>
        <w:jc w:val="both"/>
        <w:rPr>
          <w:rFonts w:ascii="Times New Roman" w:hAnsi="Times New Roman" w:cs="Times New Roman"/>
          <w:sz w:val="24"/>
          <w:szCs w:val="24"/>
          <w:shd w:val="clear" w:color="auto" w:fill="FFFFFF"/>
        </w:rPr>
      </w:pPr>
      <w:r w:rsidRPr="0061099A">
        <w:rPr>
          <w:rFonts w:ascii="Times New Roman" w:hAnsi="Times New Roman" w:cs="Times New Roman"/>
          <w:noProof/>
          <w:sz w:val="24"/>
          <w:szCs w:val="24"/>
          <w:lang w:eastAsia="pl-PL"/>
        </w:rPr>
        <w:lastRenderedPageBreak/>
        <mc:AlternateContent>
          <mc:Choice Requires="wps">
            <w:drawing>
              <wp:anchor distT="0" distB="0" distL="114300" distR="114300" simplePos="0" relativeHeight="251675648" behindDoc="0" locked="0" layoutInCell="1" allowOverlap="1" wp14:anchorId="253D15A3" wp14:editId="3373DE2A">
                <wp:simplePos x="0" y="0"/>
                <wp:positionH relativeFrom="column">
                  <wp:posOffset>405130</wp:posOffset>
                </wp:positionH>
                <wp:positionV relativeFrom="paragraph">
                  <wp:posOffset>3811270</wp:posOffset>
                </wp:positionV>
                <wp:extent cx="4714875" cy="381000"/>
                <wp:effectExtent l="0" t="0" r="0" b="0"/>
                <wp:wrapNone/>
                <wp:docPr id="1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381000"/>
                        </a:xfrm>
                        <a:prstGeom prst="rect">
                          <a:avLst/>
                        </a:prstGeom>
                        <a:noFill/>
                        <a:ln w="9525">
                          <a:noFill/>
                          <a:miter lim="800000"/>
                          <a:headEnd/>
                          <a:tailEnd/>
                        </a:ln>
                      </wps:spPr>
                      <wps:txbx>
                        <w:txbxContent>
                          <w:p w:rsidR="00BF7952" w:rsidRDefault="00BF7952" w:rsidP="00BF7952">
                            <w:r>
                              <w:t xml:space="preserve">Figure </w:t>
                            </w:r>
                            <w:r>
                              <w:t>7</w:t>
                            </w:r>
                            <w:r>
                              <w:t>. Regions of brain included in Default Mode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1.9pt;margin-top:300.1pt;width:371.25pt;height:3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" filled="f" stroked="f">
                <v:textbox>
                  <w:txbxContent>
                    <w:p w:rsidR="00BF7952" w:rsidRDefault="00BF7952" w:rsidP="00BF7952">
                      <w:r>
                        <w:t xml:space="preserve">Figure </w:t>
                      </w:r>
                      <w:r>
                        <w:t>7</w:t>
                      </w:r>
                      <w:r>
                        <w:t>. Regions of brain included in Default Mode Network</w:t>
                      </w:r>
                    </w:p>
                  </w:txbxContent>
                </v:textbox>
              </v:shape>
            </w:pict>
          </mc:Fallback>
        </mc:AlternateContent>
      </w:r>
      <w:r>
        <w:rPr>
          <w:rFonts w:ascii="Times New Roman" w:hAnsi="Times New Roman" w:cs="Times New Roman"/>
          <w:noProof/>
          <w:sz w:val="24"/>
          <w:szCs w:val="24"/>
          <w:shd w:val="clear" w:color="auto" w:fill="FFFFFF"/>
          <w:lang w:eastAsia="pl-PL"/>
        </w:rPr>
        <w:drawing>
          <wp:inline distT="0" distB="0" distL="0" distR="0" wp14:anchorId="103C1DCB" wp14:editId="6D4FB0C3">
            <wp:extent cx="4562475" cy="3816168"/>
            <wp:effectExtent l="0" t="0" r="0" b="0"/>
            <wp:docPr id="17" name="Obraz 17" descr="C:\Users\Przemek\Desktop\Default Mode Network Active Are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zemek\Desktop\Default Mode Network Active Area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2475" cy="3816168"/>
                    </a:xfrm>
                    <a:prstGeom prst="rect">
                      <a:avLst/>
                    </a:prstGeom>
                    <a:noFill/>
                    <a:ln>
                      <a:noFill/>
                    </a:ln>
                  </pic:spPr>
                </pic:pic>
              </a:graphicData>
            </a:graphic>
          </wp:inline>
        </w:drawing>
      </w:r>
    </w:p>
    <w:p w:rsidR="00BF7952" w:rsidRDefault="00BF7952" w:rsidP="00770E75">
      <w:pPr>
        <w:jc w:val="both"/>
        <w:rPr>
          <w:rFonts w:ascii="Times New Roman" w:hAnsi="Times New Roman" w:cs="Times New Roman"/>
          <w:sz w:val="24"/>
          <w:szCs w:val="24"/>
          <w:shd w:val="clear" w:color="auto" w:fill="FFFFFF"/>
        </w:rPr>
      </w:pPr>
    </w:p>
    <w:p w:rsidR="00CC55B0" w:rsidRDefault="00CC55B0" w:rsidP="00E11944">
      <w:pPr>
        <w:ind w:left="708"/>
        <w:jc w:val="both"/>
        <w:rPr>
          <w:rFonts w:ascii="Times New Roman" w:hAnsi="Times New Roman" w:cs="Times New Roman"/>
          <w:sz w:val="24"/>
          <w:szCs w:val="24"/>
          <w:shd w:val="clear" w:color="auto" w:fill="FFFFFF"/>
        </w:rPr>
      </w:pPr>
      <w:r w:rsidRPr="00F66844">
        <w:rPr>
          <w:rFonts w:ascii="Times New Roman" w:hAnsi="Times New Roman" w:cs="Times New Roman"/>
          <w:sz w:val="24"/>
          <w:szCs w:val="24"/>
          <w:shd w:val="clear" w:color="auto" w:fill="FFFFFF"/>
        </w:rPr>
        <w:t>Dysfunctional default mode network has been observed in various mental disorders, including epilepsy. For example simultaneous recording of electroencephalogram and functional MRI (EEG–fMRI) is a powerful tool for localizing epileptic networks via the detection of hemodynamic changes correlated with interictal epileptic discharges (IEDs). fMRI can be used to study the long-lasting effect of epileptic activity by assessing stationary functional connectivity during the resting-state period (especially, the connectivity of the default mode network). Temporal lobe epilepsy (TLE) and idiopathic generalized epilepsy (IGE) are associated with low responsiveness and disrup</w:t>
      </w:r>
      <w:r w:rsidR="00E11944">
        <w:rPr>
          <w:rFonts w:ascii="Times New Roman" w:hAnsi="Times New Roman" w:cs="Times New Roman"/>
          <w:sz w:val="24"/>
          <w:szCs w:val="24"/>
          <w:shd w:val="clear" w:color="auto" w:fill="FFFFFF"/>
        </w:rPr>
        <w:t>tion of DMN activity.</w:t>
      </w:r>
    </w:p>
    <w:p w:rsidR="00981A1D" w:rsidRDefault="00981A1D" w:rsidP="00E11944">
      <w:pPr>
        <w:ind w:left="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Additionally, recent reasearch has begun to detect links between activity in the default mode network and mental disorders like depression, anxiety, and schizophrenia. Furthermore, therapies like meditation have received attention for influencing activity in the default mode network, suggesting this may be part of their mech</w:t>
      </w:r>
      <w:r w:rsidR="004505E1">
        <w:rPr>
          <w:rFonts w:ascii="Times New Roman" w:hAnsi="Times New Roman" w:cs="Times New Roman"/>
          <w:sz w:val="24"/>
          <w:szCs w:val="24"/>
          <w:shd w:val="clear" w:color="auto" w:fill="FFFFFF"/>
        </w:rPr>
        <w:t>anism for improving well-being</w:t>
      </w:r>
      <w:r w:rsidR="00421488">
        <w:rPr>
          <w:rFonts w:ascii="Times New Roman" w:hAnsi="Times New Roman" w:cs="Times New Roman"/>
          <w:sz w:val="24"/>
          <w:szCs w:val="24"/>
          <w:shd w:val="clear" w:color="auto" w:fill="FFFFFF"/>
        </w:rPr>
        <w:t xml:space="preserve"> </w:t>
      </w:r>
      <w:r w:rsidR="004505E1">
        <w:rPr>
          <w:rFonts w:ascii="Times New Roman" w:hAnsi="Times New Roman" w:cs="Times New Roman"/>
          <w:sz w:val="24"/>
          <w:szCs w:val="24"/>
          <w:shd w:val="clear" w:color="auto" w:fill="FFFFFF"/>
        </w:rPr>
        <w:t>[</w:t>
      </w:r>
      <w:r w:rsidR="00421488">
        <w:rPr>
          <w:rFonts w:ascii="Times New Roman" w:hAnsi="Times New Roman" w:cs="Times New Roman"/>
          <w:sz w:val="24"/>
          <w:szCs w:val="24"/>
          <w:shd w:val="clear" w:color="auto" w:fill="FFFFFF"/>
        </w:rPr>
        <w:t>5</w:t>
      </w:r>
      <w:r w:rsidR="004505E1">
        <w:rPr>
          <w:rFonts w:ascii="Times New Roman" w:hAnsi="Times New Roman" w:cs="Times New Roman"/>
          <w:sz w:val="24"/>
          <w:szCs w:val="24"/>
          <w:shd w:val="clear" w:color="auto" w:fill="FFFFFF"/>
        </w:rPr>
        <w:t>].</w:t>
      </w:r>
    </w:p>
    <w:p w:rsidR="00536E1C" w:rsidRDefault="00536E1C" w:rsidP="00E11944">
      <w:pPr>
        <w:ind w:left="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paper [4] is presented a way of deriving a single covariance pattern as the neural substrate of the Default-Mode Network by using Principal Component Analysis to identify commonalities in different seed-correlation maps, while still allowing for inter-subject variability.</w:t>
      </w:r>
    </w:p>
    <w:p w:rsidR="00770E75" w:rsidRDefault="00770E75" w:rsidP="000F06AA">
      <w:pPr>
        <w:ind w:left="708"/>
        <w:rPr>
          <w:rFonts w:ascii="Times New Roman" w:hAnsi="Times New Roman" w:cs="Times New Roman"/>
          <w:b/>
          <w:sz w:val="24"/>
          <w:szCs w:val="24"/>
        </w:rPr>
      </w:pPr>
    </w:p>
    <w:p w:rsidR="00770E75" w:rsidRDefault="00770E75" w:rsidP="000F06AA">
      <w:pPr>
        <w:ind w:left="708"/>
        <w:rPr>
          <w:rFonts w:ascii="Times New Roman" w:hAnsi="Times New Roman" w:cs="Times New Roman"/>
          <w:b/>
          <w:sz w:val="24"/>
          <w:szCs w:val="24"/>
        </w:rPr>
      </w:pPr>
    </w:p>
    <w:p w:rsidR="000F06AA" w:rsidRDefault="000F06AA" w:rsidP="000F06AA">
      <w:pPr>
        <w:ind w:left="708"/>
        <w:rPr>
          <w:rFonts w:ascii="Times New Roman" w:hAnsi="Times New Roman" w:cs="Times New Roman"/>
          <w:b/>
          <w:sz w:val="24"/>
          <w:szCs w:val="24"/>
        </w:rPr>
      </w:pPr>
      <w:r w:rsidRPr="00274AA5">
        <w:rPr>
          <w:rFonts w:ascii="Times New Roman" w:hAnsi="Times New Roman" w:cs="Times New Roman"/>
          <w:b/>
          <w:sz w:val="24"/>
          <w:szCs w:val="24"/>
        </w:rPr>
        <w:lastRenderedPageBreak/>
        <w:t>Functional analysis of the obtained m</w:t>
      </w:r>
      <w:r w:rsidR="005161C4">
        <w:rPr>
          <w:rFonts w:ascii="Times New Roman" w:hAnsi="Times New Roman" w:cs="Times New Roman"/>
          <w:b/>
          <w:sz w:val="24"/>
          <w:szCs w:val="24"/>
        </w:rPr>
        <w:t>aps: model order, thresholding</w:t>
      </w:r>
    </w:p>
    <w:p w:rsidR="00F509BA" w:rsidRDefault="00841DC3" w:rsidP="00CC18DA">
      <w:pPr>
        <w:ind w:left="708"/>
        <w:jc w:val="both"/>
        <w:rPr>
          <w:rFonts w:ascii="Times New Roman" w:hAnsi="Times New Roman" w:cs="Times New Roman"/>
          <w:sz w:val="24"/>
          <w:szCs w:val="24"/>
        </w:rPr>
      </w:pPr>
      <w:r>
        <w:rPr>
          <w:rFonts w:ascii="Times New Roman" w:hAnsi="Times New Roman" w:cs="Times New Roman"/>
          <w:sz w:val="24"/>
          <w:szCs w:val="24"/>
        </w:rPr>
        <w:t>The intention of using PCA in this study was to obtained default mode network from fMRI data.</w:t>
      </w:r>
      <w:r w:rsidR="006C7C88">
        <w:rPr>
          <w:rFonts w:ascii="Times New Roman" w:hAnsi="Times New Roman" w:cs="Times New Roman"/>
          <w:sz w:val="24"/>
          <w:szCs w:val="24"/>
        </w:rPr>
        <w:t xml:space="preserve"> To achieve this</w:t>
      </w:r>
      <w:r w:rsidR="00CC18DA">
        <w:rPr>
          <w:rFonts w:ascii="Times New Roman" w:hAnsi="Times New Roman" w:cs="Times New Roman"/>
          <w:sz w:val="24"/>
          <w:szCs w:val="24"/>
        </w:rPr>
        <w:t>,</w:t>
      </w:r>
      <w:r w:rsidR="00F509BA">
        <w:rPr>
          <w:rFonts w:ascii="Times New Roman" w:hAnsi="Times New Roman" w:cs="Times New Roman"/>
          <w:sz w:val="24"/>
          <w:szCs w:val="24"/>
        </w:rPr>
        <w:t xml:space="preserve"> fMRI data should derive from a study/project whose tasks a patient perform</w:t>
      </w:r>
      <w:r w:rsidR="00020602">
        <w:rPr>
          <w:rFonts w:ascii="Times New Roman" w:hAnsi="Times New Roman" w:cs="Times New Roman"/>
          <w:sz w:val="24"/>
          <w:szCs w:val="24"/>
        </w:rPr>
        <w:t>ed</w:t>
      </w:r>
      <w:r w:rsidR="00F509BA">
        <w:rPr>
          <w:rFonts w:ascii="Times New Roman" w:hAnsi="Times New Roman" w:cs="Times New Roman"/>
          <w:sz w:val="24"/>
          <w:szCs w:val="24"/>
        </w:rPr>
        <w:t xml:space="preserve"> are appropriate for default mode network.</w:t>
      </w:r>
    </w:p>
    <w:p w:rsidR="00747522" w:rsidRDefault="00CC18DA" w:rsidP="00CC18DA">
      <w:pPr>
        <w:ind w:left="708"/>
        <w:jc w:val="both"/>
        <w:rPr>
          <w:rFonts w:ascii="Times New Roman" w:hAnsi="Times New Roman" w:cs="Times New Roman"/>
          <w:sz w:val="24"/>
          <w:szCs w:val="24"/>
        </w:rPr>
      </w:pPr>
      <w:r>
        <w:rPr>
          <w:rFonts w:ascii="Times New Roman" w:hAnsi="Times New Roman" w:cs="Times New Roman"/>
          <w:sz w:val="24"/>
          <w:szCs w:val="24"/>
        </w:rPr>
        <w:t xml:space="preserve">Such data was searched on the </w:t>
      </w:r>
      <w:r w:rsidRPr="00567C89">
        <w:rPr>
          <w:rFonts w:ascii="Times New Roman" w:hAnsi="Times New Roman" w:cs="Times New Roman"/>
          <w:sz w:val="24"/>
          <w:szCs w:val="24"/>
        </w:rPr>
        <w:t xml:space="preserve">website </w:t>
      </w:r>
      <w:hyperlink r:id="rId29" w:history="1">
        <w:r w:rsidRPr="00567C89">
          <w:rPr>
            <w:rStyle w:val="Hipercze"/>
            <w:rFonts w:ascii="Times New Roman" w:hAnsi="Times New Roman" w:cs="Times New Roman"/>
            <w:color w:val="auto"/>
            <w:sz w:val="24"/>
            <w:szCs w:val="24"/>
            <w:u w:val="none"/>
          </w:rPr>
          <w:t>www.openfmri.org</w:t>
        </w:r>
      </w:hyperlink>
      <w:r w:rsidRPr="00567C89">
        <w:rPr>
          <w:rFonts w:ascii="Times New Roman" w:hAnsi="Times New Roman" w:cs="Times New Roman"/>
          <w:sz w:val="24"/>
          <w:szCs w:val="24"/>
        </w:rPr>
        <w:t>, which contains over a dozen of fMRI projects. However there is no study</w:t>
      </w:r>
      <w:r w:rsidR="00134B6A" w:rsidRPr="00567C89">
        <w:rPr>
          <w:rFonts w:ascii="Times New Roman" w:hAnsi="Times New Roman" w:cs="Times New Roman"/>
          <w:sz w:val="24"/>
          <w:szCs w:val="24"/>
        </w:rPr>
        <w:t xml:space="preserve"> directly connected with</w:t>
      </w:r>
      <w:r w:rsidRPr="00567C89">
        <w:rPr>
          <w:rFonts w:ascii="Times New Roman" w:hAnsi="Times New Roman" w:cs="Times New Roman"/>
          <w:sz w:val="24"/>
          <w:szCs w:val="24"/>
        </w:rPr>
        <w:t xml:space="preserve"> defualt mode network or including tasks</w:t>
      </w:r>
      <w:r w:rsidR="00134B6A" w:rsidRPr="00567C89">
        <w:rPr>
          <w:rFonts w:ascii="Times New Roman" w:hAnsi="Times New Roman" w:cs="Times New Roman"/>
          <w:sz w:val="24"/>
          <w:szCs w:val="24"/>
        </w:rPr>
        <w:t xml:space="preserve"> suitable for that.</w:t>
      </w:r>
      <w:r w:rsidR="00E65020" w:rsidRPr="00567C89">
        <w:rPr>
          <w:rFonts w:ascii="Times New Roman" w:hAnsi="Times New Roman" w:cs="Times New Roman"/>
          <w:sz w:val="24"/>
          <w:szCs w:val="24"/>
        </w:rPr>
        <w:t xml:space="preserve"> So </w:t>
      </w:r>
      <w:r w:rsidR="00770052" w:rsidRPr="00567C89">
        <w:rPr>
          <w:rFonts w:ascii="Times New Roman" w:hAnsi="Times New Roman" w:cs="Times New Roman"/>
          <w:sz w:val="24"/>
          <w:szCs w:val="24"/>
        </w:rPr>
        <w:t xml:space="preserve">a project </w:t>
      </w:r>
      <w:r w:rsidR="00770052">
        <w:rPr>
          <w:rFonts w:ascii="Times New Roman" w:hAnsi="Times New Roman" w:cs="Times New Roman"/>
          <w:sz w:val="24"/>
          <w:szCs w:val="24"/>
        </w:rPr>
        <w:t>entitled „Working memory i</w:t>
      </w:r>
      <w:r w:rsidR="001326C1">
        <w:rPr>
          <w:rFonts w:ascii="Times New Roman" w:hAnsi="Times New Roman" w:cs="Times New Roman"/>
          <w:sz w:val="24"/>
          <w:szCs w:val="24"/>
        </w:rPr>
        <w:t>n healthy and schizophrenic individuals”</w:t>
      </w:r>
      <w:r w:rsidR="00770052">
        <w:rPr>
          <w:rFonts w:ascii="Times New Roman" w:hAnsi="Times New Roman" w:cs="Times New Roman"/>
          <w:sz w:val="24"/>
          <w:szCs w:val="24"/>
        </w:rPr>
        <w:t xml:space="preserve"> </w:t>
      </w:r>
      <w:r w:rsidR="00747522">
        <w:rPr>
          <w:rFonts w:ascii="Times New Roman" w:hAnsi="Times New Roman" w:cs="Times New Roman"/>
          <w:sz w:val="24"/>
          <w:szCs w:val="24"/>
        </w:rPr>
        <w:t>(it</w:t>
      </w:r>
      <w:r w:rsidR="00420A3E">
        <w:rPr>
          <w:rFonts w:ascii="Times New Roman" w:hAnsi="Times New Roman" w:cs="Times New Roman"/>
          <w:sz w:val="24"/>
          <w:szCs w:val="24"/>
        </w:rPr>
        <w:t>s accession number is ds000115) was chosen to extract data from as the description of</w:t>
      </w:r>
      <w:r w:rsidR="00070460">
        <w:rPr>
          <w:rFonts w:ascii="Times New Roman" w:hAnsi="Times New Roman" w:cs="Times New Roman"/>
          <w:sz w:val="24"/>
          <w:szCs w:val="24"/>
        </w:rPr>
        <w:t xml:space="preserve"> the</w:t>
      </w:r>
      <w:r w:rsidR="00420A3E">
        <w:rPr>
          <w:rFonts w:ascii="Times New Roman" w:hAnsi="Times New Roman" w:cs="Times New Roman"/>
          <w:sz w:val="24"/>
          <w:szCs w:val="24"/>
        </w:rPr>
        <w:t xml:space="preserve"> performered tasks most suits to those of default mode network amo</w:t>
      </w:r>
      <w:r w:rsidR="00070460">
        <w:rPr>
          <w:rFonts w:ascii="Times New Roman" w:hAnsi="Times New Roman" w:cs="Times New Roman"/>
          <w:sz w:val="24"/>
          <w:szCs w:val="24"/>
        </w:rPr>
        <w:t>ng all available projects on the website.</w:t>
      </w:r>
    </w:p>
    <w:p w:rsidR="000F06AA" w:rsidRPr="007602F9" w:rsidRDefault="000F06AA" w:rsidP="000F06AA">
      <w:pPr>
        <w:ind w:left="708"/>
        <w:jc w:val="both"/>
        <w:rPr>
          <w:rFonts w:ascii="Times New Roman" w:hAnsi="Times New Roman" w:cs="Times New Roman"/>
          <w:sz w:val="24"/>
          <w:szCs w:val="24"/>
        </w:rPr>
      </w:pPr>
      <w:r>
        <w:rPr>
          <w:rFonts w:ascii="Times New Roman" w:hAnsi="Times New Roman" w:cs="Times New Roman"/>
          <w:sz w:val="24"/>
          <w:szCs w:val="24"/>
        </w:rPr>
        <w:t xml:space="preserve">Before applying PCA method, the fMRI data </w:t>
      </w:r>
      <w:r w:rsidR="009D0CDE">
        <w:rPr>
          <w:rFonts w:ascii="Times New Roman" w:hAnsi="Times New Roman" w:cs="Times New Roman"/>
          <w:sz w:val="24"/>
          <w:szCs w:val="24"/>
        </w:rPr>
        <w:t>are</w:t>
      </w:r>
      <w:r>
        <w:rPr>
          <w:rFonts w:ascii="Times New Roman" w:hAnsi="Times New Roman" w:cs="Times New Roman"/>
          <w:sz w:val="24"/>
          <w:szCs w:val="24"/>
        </w:rPr>
        <w:t xml:space="preserve"> smoothed. </w:t>
      </w:r>
      <w:r w:rsidRPr="006D4258">
        <w:rPr>
          <w:rFonts w:ascii="Times New Roman" w:hAnsi="Times New Roman" w:cs="Times New Roman"/>
          <w:sz w:val="24"/>
          <w:szCs w:val="24"/>
        </w:rPr>
        <w:t xml:space="preserve">It is done by smoothing every </w:t>
      </w:r>
      <w:r w:rsidR="006D4258">
        <w:rPr>
          <w:rFonts w:ascii="Times New Roman" w:hAnsi="Times New Roman" w:cs="Times New Roman"/>
          <w:sz w:val="24"/>
          <w:szCs w:val="24"/>
        </w:rPr>
        <w:t xml:space="preserve">3D </w:t>
      </w:r>
      <w:r w:rsidR="00D969B7">
        <w:rPr>
          <w:rFonts w:ascii="Times New Roman" w:hAnsi="Times New Roman" w:cs="Times New Roman"/>
          <w:sz w:val="24"/>
          <w:szCs w:val="24"/>
        </w:rPr>
        <w:t xml:space="preserve">fMRI </w:t>
      </w:r>
      <w:r w:rsidR="00020602">
        <w:rPr>
          <w:rFonts w:ascii="Times New Roman" w:hAnsi="Times New Roman" w:cs="Times New Roman"/>
          <w:sz w:val="24"/>
          <w:szCs w:val="24"/>
        </w:rPr>
        <w:t>image</w:t>
      </w:r>
      <w:r w:rsidRPr="006D4258">
        <w:rPr>
          <w:rFonts w:ascii="Times New Roman" w:hAnsi="Times New Roman" w:cs="Times New Roman"/>
          <w:sz w:val="24"/>
          <w:szCs w:val="24"/>
        </w:rPr>
        <w:t>.</w:t>
      </w:r>
      <w:r>
        <w:rPr>
          <w:rFonts w:ascii="Times New Roman" w:hAnsi="Times New Roman" w:cs="Times New Roman"/>
          <w:sz w:val="24"/>
          <w:szCs w:val="24"/>
        </w:rPr>
        <w:t xml:space="preserve"> T</w:t>
      </w:r>
      <w:r w:rsidRPr="007602F9">
        <w:rPr>
          <w:rFonts w:ascii="Times New Roman" w:hAnsi="Times New Roman" w:cs="Times New Roman"/>
          <w:sz w:val="24"/>
          <w:szCs w:val="24"/>
        </w:rPr>
        <w:t>o seg</w:t>
      </w:r>
      <w:r>
        <w:rPr>
          <w:rFonts w:ascii="Times New Roman" w:hAnsi="Times New Roman" w:cs="Times New Roman"/>
          <w:sz w:val="24"/>
          <w:szCs w:val="24"/>
        </w:rPr>
        <w:t>ment the values returned by PCA at first</w:t>
      </w:r>
      <w:r w:rsidRPr="007602F9">
        <w:rPr>
          <w:rFonts w:ascii="Times New Roman" w:hAnsi="Times New Roman" w:cs="Times New Roman"/>
          <w:sz w:val="24"/>
          <w:szCs w:val="24"/>
        </w:rPr>
        <w:t xml:space="preserve"> we normalize them to Z scores.</w:t>
      </w:r>
      <w:r>
        <w:rPr>
          <w:rFonts w:ascii="Times New Roman" w:hAnsi="Times New Roman" w:cs="Times New Roman"/>
          <w:sz w:val="24"/>
          <w:szCs w:val="24"/>
        </w:rPr>
        <w:t xml:space="preserve"> Then simply the thresholding segmentation method is applied. </w:t>
      </w:r>
      <w:r w:rsidRPr="007602F9">
        <w:rPr>
          <w:rFonts w:ascii="Times New Roman" w:hAnsi="Times New Roman" w:cs="Times New Roman"/>
          <w:sz w:val="24"/>
          <w:szCs w:val="24"/>
        </w:rPr>
        <w:t xml:space="preserve">The value of the threshold was emiprically set </w:t>
      </w:r>
      <w:r>
        <w:rPr>
          <w:rFonts w:ascii="Times New Roman" w:hAnsi="Times New Roman" w:cs="Times New Roman"/>
          <w:sz w:val="24"/>
          <w:szCs w:val="24"/>
        </w:rPr>
        <w:t>to 2.</w:t>
      </w:r>
    </w:p>
    <w:p w:rsidR="00C57CD7" w:rsidRDefault="000F06AA" w:rsidP="002C2BC7">
      <w:pPr>
        <w:ind w:left="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Below there are</w:t>
      </w:r>
      <w:r w:rsidR="00846018">
        <w:rPr>
          <w:rFonts w:ascii="Times New Roman" w:hAnsi="Times New Roman" w:cs="Times New Roman"/>
          <w:sz w:val="24"/>
          <w:szCs w:val="24"/>
          <w:shd w:val="clear" w:color="auto" w:fill="FFFFFF"/>
        </w:rPr>
        <w:t xml:space="preserve"> </w:t>
      </w:r>
      <w:r w:rsidR="002C2BC7">
        <w:rPr>
          <w:rFonts w:ascii="Times New Roman" w:hAnsi="Times New Roman" w:cs="Times New Roman"/>
          <w:sz w:val="24"/>
          <w:szCs w:val="24"/>
          <w:shd w:val="clear" w:color="auto" w:fill="FFFFFF"/>
        </w:rPr>
        <w:t>results</w:t>
      </w:r>
      <w:r w:rsidR="006D1E1D">
        <w:rPr>
          <w:rFonts w:ascii="Times New Roman" w:hAnsi="Times New Roman" w:cs="Times New Roman"/>
          <w:sz w:val="24"/>
          <w:szCs w:val="24"/>
          <w:shd w:val="clear" w:color="auto" w:fill="FFFFFF"/>
        </w:rPr>
        <w:t xml:space="preserve"> of</w:t>
      </w:r>
      <w:r>
        <w:rPr>
          <w:rFonts w:ascii="Times New Roman" w:hAnsi="Times New Roman" w:cs="Times New Roman"/>
          <w:sz w:val="24"/>
          <w:szCs w:val="24"/>
          <w:shd w:val="clear" w:color="auto" w:fill="FFFFFF"/>
        </w:rPr>
        <w:t xml:space="preserve"> segmented fMRI images (with varying model order – number </w:t>
      </w:r>
      <w:r w:rsidR="00846018">
        <w:rPr>
          <w:rFonts w:ascii="Times New Roman" w:hAnsi="Times New Roman" w:cs="Times New Roman"/>
          <w:sz w:val="24"/>
          <w:szCs w:val="24"/>
          <w:shd w:val="clear" w:color="auto" w:fill="FFFFFF"/>
        </w:rPr>
        <w:t>of components) showing default mode network.</w:t>
      </w:r>
      <w:r w:rsidR="002C2BC7">
        <w:rPr>
          <w:rFonts w:ascii="Times New Roman" w:hAnsi="Times New Roman" w:cs="Times New Roman"/>
          <w:sz w:val="24"/>
          <w:szCs w:val="24"/>
          <w:shd w:val="clear" w:color="auto" w:fill="FFFFFF"/>
        </w:rPr>
        <w:t xml:space="preserve"> </w:t>
      </w:r>
      <w:r w:rsidR="00C57CD7">
        <w:rPr>
          <w:rFonts w:ascii="Times New Roman" w:hAnsi="Times New Roman" w:cs="Times New Roman"/>
          <w:sz w:val="24"/>
          <w:szCs w:val="24"/>
          <w:shd w:val="clear" w:color="auto" w:fill="FFFFFF"/>
        </w:rPr>
        <w:t>The regions obtained from segmented fMRI image are</w:t>
      </w:r>
      <w:r w:rsidR="006F009B">
        <w:rPr>
          <w:rFonts w:ascii="Times New Roman" w:hAnsi="Times New Roman" w:cs="Times New Roman"/>
          <w:sz w:val="24"/>
          <w:szCs w:val="24"/>
          <w:shd w:val="clear" w:color="auto" w:fill="FFFFFF"/>
        </w:rPr>
        <w:t xml:space="preserve"> overlapped on </w:t>
      </w:r>
      <w:r w:rsidR="002C2BC7">
        <w:rPr>
          <w:rFonts w:ascii="Times New Roman" w:hAnsi="Times New Roman" w:cs="Times New Roman"/>
          <w:sz w:val="24"/>
          <w:szCs w:val="24"/>
          <w:shd w:val="clear" w:color="auto" w:fill="FFFFFF"/>
        </w:rPr>
        <w:t>top of</w:t>
      </w:r>
      <w:r w:rsidR="006F009B">
        <w:rPr>
          <w:rFonts w:ascii="Times New Roman" w:hAnsi="Times New Roman" w:cs="Times New Roman"/>
          <w:sz w:val="24"/>
          <w:szCs w:val="24"/>
          <w:shd w:val="clear" w:color="auto" w:fill="FFFFFF"/>
        </w:rPr>
        <w:t xml:space="preserve"> </w:t>
      </w:r>
      <w:r w:rsidR="000C0D0B">
        <w:rPr>
          <w:rFonts w:ascii="Times New Roman" w:hAnsi="Times New Roman" w:cs="Times New Roman"/>
          <w:sz w:val="24"/>
          <w:szCs w:val="24"/>
          <w:shd w:val="clear" w:color="auto" w:fill="FFFFFF"/>
        </w:rPr>
        <w:t xml:space="preserve">the </w:t>
      </w:r>
      <w:r w:rsidR="006F009B">
        <w:rPr>
          <w:rFonts w:ascii="Times New Roman" w:hAnsi="Times New Roman" w:cs="Times New Roman"/>
          <w:sz w:val="24"/>
          <w:szCs w:val="24"/>
          <w:shd w:val="clear" w:color="auto" w:fill="FFFFFF"/>
        </w:rPr>
        <w:t>original one.</w:t>
      </w:r>
    </w:p>
    <w:p w:rsidR="00846018" w:rsidRDefault="00124CB6" w:rsidP="00E11944">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61099A">
        <w:rPr>
          <w:rFonts w:ascii="Times New Roman" w:hAnsi="Times New Roman" w:cs="Times New Roman"/>
          <w:noProof/>
          <w:sz w:val="24"/>
          <w:szCs w:val="24"/>
          <w:lang w:eastAsia="pl-PL"/>
        </w:rPr>
        <mc:AlternateContent>
          <mc:Choice Requires="wps">
            <w:drawing>
              <wp:anchor distT="0" distB="0" distL="114300" distR="114300" simplePos="0" relativeHeight="251665408" behindDoc="0" locked="0" layoutInCell="1" allowOverlap="1" wp14:anchorId="6D40B260" wp14:editId="6607EBCF">
                <wp:simplePos x="0" y="0"/>
                <wp:positionH relativeFrom="column">
                  <wp:posOffset>519430</wp:posOffset>
                </wp:positionH>
                <wp:positionV relativeFrom="paragraph">
                  <wp:posOffset>2580005</wp:posOffset>
                </wp:positionV>
                <wp:extent cx="4714875" cy="381000"/>
                <wp:effectExtent l="0" t="0" r="0" b="0"/>
                <wp:wrapNone/>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381000"/>
                        </a:xfrm>
                        <a:prstGeom prst="rect">
                          <a:avLst/>
                        </a:prstGeom>
                        <a:noFill/>
                        <a:ln w="9525">
                          <a:noFill/>
                          <a:miter lim="800000"/>
                          <a:headEnd/>
                          <a:tailEnd/>
                        </a:ln>
                      </wps:spPr>
                      <wps:txbx>
                        <w:txbxContent>
                          <w:p w:rsidR="00124CB6" w:rsidRDefault="00B45945" w:rsidP="00124CB6">
                            <w:r>
                              <w:t>Figure 7a. Model order = 20,30</w:t>
                            </w:r>
                            <w:r>
                              <w:tab/>
                            </w:r>
                            <w:r>
                              <w:tab/>
                              <w:t>Figure 7</w:t>
                            </w:r>
                            <w:r w:rsidR="00124CB6">
                              <w:t>b. Model order = 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0.9pt;margin-top:203.15pt;width:371.2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" filled="f" stroked="f">
                <v:textbox>
                  <w:txbxContent>
                    <w:p w:rsidR="00124CB6" w:rsidRDefault="00B45945" w:rsidP="00124CB6">
                      <w:r>
                        <w:t>Figure 7a. Model order = 20,30</w:t>
                      </w:r>
                      <w:r>
                        <w:tab/>
                      </w:r>
                      <w:r>
                        <w:tab/>
                        <w:t>Figure 7</w:t>
                      </w:r>
                      <w:r w:rsidR="00124CB6">
                        <w:t>b. Model order = 40</w:t>
                      </w:r>
                    </w:p>
                  </w:txbxContent>
                </v:textbox>
              </v:shape>
            </w:pict>
          </mc:Fallback>
        </mc:AlternateContent>
      </w:r>
      <w:r w:rsidR="00846018">
        <w:rPr>
          <w:rFonts w:ascii="Times New Roman" w:hAnsi="Times New Roman" w:cs="Times New Roman"/>
          <w:noProof/>
          <w:sz w:val="24"/>
          <w:szCs w:val="24"/>
          <w:shd w:val="clear" w:color="auto" w:fill="FFFFFF"/>
          <w:lang w:eastAsia="pl-PL"/>
        </w:rPr>
        <w:drawing>
          <wp:inline distT="0" distB="0" distL="0" distR="0" wp14:anchorId="58EE436F" wp14:editId="479DCDFE">
            <wp:extent cx="2363361" cy="2476500"/>
            <wp:effectExtent l="0" t="0" r="0" b="0"/>
            <wp:docPr id="3" name="Obraz 3" descr="C:\Users\Przemek\Desktop\ICA_cpu\73-2_comp20.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zemek\Desktop\ICA_cpu\73-2_comp20.fi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67044" cy="2480359"/>
                    </a:xfrm>
                    <a:prstGeom prst="rect">
                      <a:avLst/>
                    </a:prstGeom>
                    <a:noFill/>
                    <a:ln>
                      <a:noFill/>
                    </a:ln>
                  </pic:spPr>
                </pic:pic>
              </a:graphicData>
            </a:graphic>
          </wp:inline>
        </w:drawing>
      </w:r>
      <w:r w:rsidR="00653980" w:rsidRPr="0065398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653980">
        <w:rPr>
          <w:rFonts w:ascii="Times New Roman" w:hAnsi="Times New Roman" w:cs="Times New Roman"/>
          <w:noProof/>
          <w:sz w:val="24"/>
          <w:szCs w:val="24"/>
          <w:shd w:val="clear" w:color="auto" w:fill="FFFFFF"/>
          <w:lang w:eastAsia="pl-PL"/>
        </w:rPr>
        <w:drawing>
          <wp:inline distT="0" distB="0" distL="0" distR="0" wp14:anchorId="0BF46CDB" wp14:editId="3B00D065">
            <wp:extent cx="2418480" cy="2475014"/>
            <wp:effectExtent l="0" t="0" r="1270" b="1905"/>
            <wp:docPr id="5" name="Obraz 5" descr="C:\Users\Przemek\Desktop\ICA_cpu\73-2_comp40.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zemek\Desktop\ICA_cpu\73-2_comp40.fi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24145" cy="2480812"/>
                    </a:xfrm>
                    <a:prstGeom prst="rect">
                      <a:avLst/>
                    </a:prstGeom>
                    <a:noFill/>
                    <a:ln>
                      <a:noFill/>
                    </a:ln>
                  </pic:spPr>
                </pic:pic>
              </a:graphicData>
            </a:graphic>
          </wp:inline>
        </w:drawing>
      </w:r>
    </w:p>
    <w:p w:rsidR="0061099A" w:rsidRPr="0061099A" w:rsidRDefault="0061099A" w:rsidP="0061099A">
      <w:pPr>
        <w:ind w:firstLine="708"/>
        <w:jc w:val="both"/>
        <w:rPr>
          <w:rFonts w:ascii="Times New Roman" w:hAnsi="Times New Roman" w:cs="Times New Roman"/>
          <w:b/>
          <w:sz w:val="24"/>
          <w:szCs w:val="24"/>
        </w:rPr>
      </w:pPr>
    </w:p>
    <w:p w:rsidR="00C34AE3" w:rsidRDefault="00C34AE3" w:rsidP="00C34AE3">
      <w:pPr>
        <w:pStyle w:val="Akapitzlist"/>
        <w:jc w:val="both"/>
        <w:rPr>
          <w:rFonts w:ascii="Times New Roman" w:hAnsi="Times New Roman" w:cs="Times New Roman"/>
          <w:sz w:val="24"/>
          <w:szCs w:val="24"/>
        </w:rPr>
      </w:pPr>
    </w:p>
    <w:p w:rsidR="00171263" w:rsidRPr="00C34AE3" w:rsidRDefault="00283F08" w:rsidP="00C34AE3">
      <w:pPr>
        <w:pStyle w:val="Akapitzlist"/>
        <w:jc w:val="both"/>
        <w:rPr>
          <w:rFonts w:ascii="Times New Roman" w:hAnsi="Times New Roman" w:cs="Times New Roman"/>
          <w:sz w:val="24"/>
          <w:szCs w:val="24"/>
        </w:rPr>
      </w:pPr>
      <w:r>
        <w:rPr>
          <w:rFonts w:ascii="Times New Roman" w:hAnsi="Times New Roman" w:cs="Times New Roman"/>
          <w:sz w:val="24"/>
          <w:szCs w:val="24"/>
        </w:rPr>
        <w:t xml:space="preserve">The white </w:t>
      </w:r>
      <w:r w:rsidR="00FF1ED9">
        <w:rPr>
          <w:rFonts w:ascii="Times New Roman" w:hAnsi="Times New Roman" w:cs="Times New Roman"/>
          <w:sz w:val="24"/>
          <w:szCs w:val="24"/>
        </w:rPr>
        <w:t>regions</w:t>
      </w:r>
      <w:r>
        <w:rPr>
          <w:rFonts w:ascii="Times New Roman" w:hAnsi="Times New Roman" w:cs="Times New Roman"/>
          <w:sz w:val="24"/>
          <w:szCs w:val="24"/>
        </w:rPr>
        <w:t xml:space="preserve"> compose default mode network. For both model order values 20 and 30 the result</w:t>
      </w:r>
      <w:r w:rsidR="006D1E1D">
        <w:rPr>
          <w:rFonts w:ascii="Times New Roman" w:hAnsi="Times New Roman" w:cs="Times New Roman"/>
          <w:sz w:val="24"/>
          <w:szCs w:val="24"/>
        </w:rPr>
        <w:t>s are</w:t>
      </w:r>
      <w:r>
        <w:rPr>
          <w:rFonts w:ascii="Times New Roman" w:hAnsi="Times New Roman" w:cs="Times New Roman"/>
          <w:sz w:val="24"/>
          <w:szCs w:val="24"/>
        </w:rPr>
        <w:t xml:space="preserve"> the same. For value of 40</w:t>
      </w:r>
      <w:r w:rsidR="00004AF0">
        <w:rPr>
          <w:rFonts w:ascii="Times New Roman" w:hAnsi="Times New Roman" w:cs="Times New Roman"/>
          <w:sz w:val="24"/>
          <w:szCs w:val="24"/>
        </w:rPr>
        <w:t xml:space="preserve"> the</w:t>
      </w:r>
      <w:r>
        <w:rPr>
          <w:rFonts w:ascii="Times New Roman" w:hAnsi="Times New Roman" w:cs="Times New Roman"/>
          <w:sz w:val="24"/>
          <w:szCs w:val="24"/>
        </w:rPr>
        <w:t xml:space="preserve"> method expands </w:t>
      </w:r>
      <w:r w:rsidR="00FF1ED9">
        <w:rPr>
          <w:rFonts w:ascii="Times New Roman" w:hAnsi="Times New Roman" w:cs="Times New Roman"/>
          <w:sz w:val="24"/>
          <w:szCs w:val="24"/>
        </w:rPr>
        <w:t>the regions</w:t>
      </w:r>
      <w:r>
        <w:rPr>
          <w:rFonts w:ascii="Times New Roman" w:hAnsi="Times New Roman" w:cs="Times New Roman"/>
          <w:sz w:val="24"/>
          <w:szCs w:val="24"/>
        </w:rPr>
        <w:t xml:space="preserve"> of default mode network.</w:t>
      </w:r>
      <w:r w:rsidR="00C34AE3">
        <w:rPr>
          <w:rFonts w:ascii="Times New Roman" w:hAnsi="Times New Roman" w:cs="Times New Roman"/>
          <w:sz w:val="24"/>
          <w:szCs w:val="24"/>
        </w:rPr>
        <w:t xml:space="preserve"> </w:t>
      </w:r>
      <w:r w:rsidR="00171263" w:rsidRPr="00C34AE3">
        <w:rPr>
          <w:rFonts w:ascii="Times New Roman" w:hAnsi="Times New Roman" w:cs="Times New Roman"/>
          <w:sz w:val="24"/>
          <w:szCs w:val="24"/>
        </w:rPr>
        <w:t>The regions which are active (white ones) in the image above are Medial Prefrontal Cortex, left and right iferior parietal lobe.</w:t>
      </w:r>
    </w:p>
    <w:p w:rsidR="00171263" w:rsidRDefault="00171263" w:rsidP="00283F08">
      <w:pPr>
        <w:pStyle w:val="Akapitzlist"/>
        <w:jc w:val="both"/>
        <w:rPr>
          <w:rFonts w:ascii="Times New Roman" w:hAnsi="Times New Roman" w:cs="Times New Roman"/>
          <w:sz w:val="24"/>
          <w:szCs w:val="24"/>
        </w:rPr>
      </w:pPr>
    </w:p>
    <w:p w:rsidR="00770E75" w:rsidRDefault="00770E75" w:rsidP="00283F08">
      <w:pPr>
        <w:pStyle w:val="Akapitzlist"/>
        <w:jc w:val="both"/>
        <w:rPr>
          <w:rFonts w:ascii="Times New Roman" w:hAnsi="Times New Roman" w:cs="Times New Roman"/>
          <w:sz w:val="24"/>
          <w:szCs w:val="24"/>
        </w:rPr>
      </w:pPr>
    </w:p>
    <w:p w:rsidR="00770E75" w:rsidRDefault="00770E75" w:rsidP="00283F08">
      <w:pPr>
        <w:pStyle w:val="Akapitzlist"/>
        <w:jc w:val="both"/>
        <w:rPr>
          <w:rFonts w:ascii="Times New Roman" w:hAnsi="Times New Roman" w:cs="Times New Roman"/>
          <w:sz w:val="24"/>
          <w:szCs w:val="24"/>
        </w:rPr>
      </w:pPr>
    </w:p>
    <w:p w:rsidR="00770E75" w:rsidRDefault="00770E75" w:rsidP="00283F08">
      <w:pPr>
        <w:pStyle w:val="Akapitzlist"/>
        <w:jc w:val="both"/>
        <w:rPr>
          <w:rFonts w:ascii="Times New Roman" w:hAnsi="Times New Roman" w:cs="Times New Roman"/>
          <w:sz w:val="24"/>
          <w:szCs w:val="24"/>
        </w:rPr>
      </w:pPr>
    </w:p>
    <w:p w:rsidR="006D1E1D" w:rsidRDefault="009D5FB1" w:rsidP="00283F08">
      <w:pPr>
        <w:pStyle w:val="Akapitzlist"/>
        <w:jc w:val="both"/>
        <w:rPr>
          <w:rFonts w:ascii="Times New Roman" w:hAnsi="Times New Roman" w:cs="Times New Roman"/>
          <w:sz w:val="24"/>
          <w:szCs w:val="24"/>
        </w:rPr>
      </w:pPr>
      <w:r>
        <w:rPr>
          <w:rFonts w:ascii="Times New Roman" w:hAnsi="Times New Roman" w:cs="Times New Roman"/>
          <w:sz w:val="24"/>
          <w:szCs w:val="24"/>
        </w:rPr>
        <w:lastRenderedPageBreak/>
        <w:t xml:space="preserve">Another example of default mode network is shown below on the figure </w:t>
      </w:r>
      <w:r w:rsidR="00B45945">
        <w:rPr>
          <w:rFonts w:ascii="Times New Roman" w:hAnsi="Times New Roman" w:cs="Times New Roman"/>
          <w:sz w:val="24"/>
          <w:szCs w:val="24"/>
        </w:rPr>
        <w:t>8</w:t>
      </w:r>
      <w:r>
        <w:rPr>
          <w:rFonts w:ascii="Times New Roman" w:hAnsi="Times New Roman" w:cs="Times New Roman"/>
          <w:sz w:val="24"/>
          <w:szCs w:val="24"/>
        </w:rPr>
        <w:t>:</w:t>
      </w:r>
    </w:p>
    <w:p w:rsidR="009D5FB1" w:rsidRDefault="009D5FB1" w:rsidP="00283F08">
      <w:pPr>
        <w:pStyle w:val="Akapitzlist"/>
        <w:jc w:val="both"/>
        <w:rPr>
          <w:rFonts w:ascii="Times New Roman" w:hAnsi="Times New Roman" w:cs="Times New Roman"/>
          <w:sz w:val="24"/>
          <w:szCs w:val="24"/>
        </w:rPr>
      </w:pPr>
    </w:p>
    <w:p w:rsidR="009D5FB1" w:rsidRDefault="009D5FB1" w:rsidP="00283F08">
      <w:pPr>
        <w:pStyle w:val="Akapitzlist"/>
        <w:jc w:val="both"/>
        <w:rPr>
          <w:rFonts w:ascii="Times New Roman" w:hAnsi="Times New Roman" w:cs="Times New Roman"/>
          <w:sz w:val="24"/>
          <w:szCs w:val="24"/>
        </w:rPr>
      </w:pPr>
      <w:r>
        <w:rPr>
          <w:rFonts w:ascii="Times New Roman" w:hAnsi="Times New Roman" w:cs="Times New Roman"/>
          <w:noProof/>
          <w:sz w:val="24"/>
          <w:szCs w:val="24"/>
          <w:lang w:val="pl-PL" w:eastAsia="pl-PL"/>
        </w:rPr>
        <w:drawing>
          <wp:inline distT="0" distB="0" distL="0" distR="0" wp14:anchorId="29478D6E" wp14:editId="39098D87">
            <wp:extent cx="2790825" cy="3137943"/>
            <wp:effectExtent l="0" t="0" r="0" b="5715"/>
            <wp:docPr id="11" name="Obraz 11" descr="C:\Users\Przemek\Desktop\ICA_cpu\matlab\81-3_comp4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zemek\Desktop\ICA_cpu\matlab\81-3_comp40.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90825" cy="3137943"/>
                    </a:xfrm>
                    <a:prstGeom prst="rect">
                      <a:avLst/>
                    </a:prstGeom>
                    <a:noFill/>
                    <a:ln>
                      <a:noFill/>
                    </a:ln>
                  </pic:spPr>
                </pic:pic>
              </a:graphicData>
            </a:graphic>
          </wp:inline>
        </w:drawing>
      </w:r>
    </w:p>
    <w:p w:rsidR="009D5FB1" w:rsidRDefault="009D5FB1" w:rsidP="00283F08">
      <w:pPr>
        <w:pStyle w:val="Akapitzlist"/>
        <w:jc w:val="both"/>
        <w:rPr>
          <w:rFonts w:ascii="Times New Roman" w:hAnsi="Times New Roman" w:cs="Times New Roman"/>
          <w:sz w:val="24"/>
          <w:szCs w:val="24"/>
        </w:rPr>
      </w:pPr>
      <w:r w:rsidRPr="0061099A">
        <w:rPr>
          <w:rFonts w:ascii="Times New Roman" w:hAnsi="Times New Roman" w:cs="Times New Roman"/>
          <w:noProof/>
          <w:sz w:val="24"/>
          <w:szCs w:val="24"/>
          <w:lang w:val="pl-PL" w:eastAsia="pl-PL"/>
        </w:rPr>
        <mc:AlternateContent>
          <mc:Choice Requires="wps">
            <w:drawing>
              <wp:anchor distT="0" distB="0" distL="114300" distR="114300" simplePos="0" relativeHeight="251667456" behindDoc="0" locked="0" layoutInCell="1" allowOverlap="1" wp14:anchorId="3E874258" wp14:editId="6608FCB0">
                <wp:simplePos x="0" y="0"/>
                <wp:positionH relativeFrom="column">
                  <wp:posOffset>452755</wp:posOffset>
                </wp:positionH>
                <wp:positionV relativeFrom="paragraph">
                  <wp:posOffset>91440</wp:posOffset>
                </wp:positionV>
                <wp:extent cx="4714875" cy="381000"/>
                <wp:effectExtent l="0" t="0" r="0" b="0"/>
                <wp:wrapNone/>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381000"/>
                        </a:xfrm>
                        <a:prstGeom prst="rect">
                          <a:avLst/>
                        </a:prstGeom>
                        <a:noFill/>
                        <a:ln w="9525">
                          <a:noFill/>
                          <a:miter lim="800000"/>
                          <a:headEnd/>
                          <a:tailEnd/>
                        </a:ln>
                      </wps:spPr>
                      <wps:txbx>
                        <w:txbxContent>
                          <w:p w:rsidR="009D5FB1" w:rsidRDefault="00F8497C" w:rsidP="009D5FB1">
                            <w:r>
                              <w:t xml:space="preserve">Figure </w:t>
                            </w:r>
                            <w:r w:rsidR="00B45945">
                              <w:t>8</w:t>
                            </w:r>
                            <w:r w:rsidR="009D5FB1">
                              <w:t>. Default mode network (model order 20, 30, 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5.65pt;margin-top:7.2pt;width:371.2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" filled="f" stroked="f">
                <v:textbox>
                  <w:txbxContent>
                    <w:p w:rsidR="009D5FB1" w:rsidRDefault="00F8497C" w:rsidP="009D5FB1">
                      <w:r>
                        <w:t xml:space="preserve">Figure </w:t>
                      </w:r>
                      <w:r w:rsidR="00B45945">
                        <w:t>8</w:t>
                      </w:r>
                      <w:r w:rsidR="009D5FB1">
                        <w:t>. Default mode network (model order 20, 30, 40)</w:t>
                      </w:r>
                    </w:p>
                  </w:txbxContent>
                </v:textbox>
              </v:shape>
            </w:pict>
          </mc:Fallback>
        </mc:AlternateContent>
      </w:r>
    </w:p>
    <w:p w:rsidR="009D5FB1" w:rsidRDefault="009D5FB1" w:rsidP="00283F08">
      <w:pPr>
        <w:pStyle w:val="Akapitzlist"/>
        <w:jc w:val="both"/>
        <w:rPr>
          <w:rFonts w:ascii="Times New Roman" w:hAnsi="Times New Roman" w:cs="Times New Roman"/>
          <w:sz w:val="24"/>
          <w:szCs w:val="24"/>
        </w:rPr>
      </w:pPr>
    </w:p>
    <w:p w:rsidR="00B830F1" w:rsidRDefault="00B830F1" w:rsidP="00833540">
      <w:pPr>
        <w:pStyle w:val="Akapitzlist"/>
        <w:jc w:val="both"/>
        <w:rPr>
          <w:rFonts w:ascii="Times New Roman" w:hAnsi="Times New Roman" w:cs="Times New Roman"/>
          <w:sz w:val="24"/>
          <w:szCs w:val="24"/>
        </w:rPr>
      </w:pPr>
    </w:p>
    <w:p w:rsidR="001F3886" w:rsidRPr="00C34AE3" w:rsidRDefault="001F3886" w:rsidP="00C34AE3">
      <w:pPr>
        <w:pStyle w:val="Akapitzlist"/>
        <w:jc w:val="both"/>
        <w:rPr>
          <w:rFonts w:ascii="Times New Roman" w:hAnsi="Times New Roman" w:cs="Times New Roman"/>
          <w:sz w:val="24"/>
          <w:szCs w:val="24"/>
        </w:rPr>
      </w:pPr>
      <w:r>
        <w:rPr>
          <w:rFonts w:ascii="Times New Roman" w:hAnsi="Times New Roman" w:cs="Times New Roman"/>
          <w:sz w:val="24"/>
          <w:szCs w:val="24"/>
        </w:rPr>
        <w:t>In case above PCA for model order 20, 30</w:t>
      </w:r>
      <w:r w:rsidR="009C4587">
        <w:rPr>
          <w:rFonts w:ascii="Times New Roman" w:hAnsi="Times New Roman" w:cs="Times New Roman"/>
          <w:sz w:val="24"/>
          <w:szCs w:val="24"/>
        </w:rPr>
        <w:t xml:space="preserve"> and 40 returns the same result (</w:t>
      </w:r>
      <w:r w:rsidR="00FF1ED9">
        <w:rPr>
          <w:rFonts w:ascii="Times New Roman" w:hAnsi="Times New Roman" w:cs="Times New Roman"/>
          <w:sz w:val="24"/>
          <w:szCs w:val="24"/>
        </w:rPr>
        <w:t>regions</w:t>
      </w:r>
      <w:r w:rsidR="009C4587">
        <w:rPr>
          <w:rFonts w:ascii="Times New Roman" w:hAnsi="Times New Roman" w:cs="Times New Roman"/>
          <w:sz w:val="24"/>
          <w:szCs w:val="24"/>
        </w:rPr>
        <w:t xml:space="preserve"> of default mo</w:t>
      </w:r>
      <w:r w:rsidR="002A5256">
        <w:rPr>
          <w:rFonts w:ascii="Times New Roman" w:hAnsi="Times New Roman" w:cs="Times New Roman"/>
          <w:sz w:val="24"/>
          <w:szCs w:val="24"/>
        </w:rPr>
        <w:t>de network).</w:t>
      </w:r>
      <w:r w:rsidR="00833540">
        <w:rPr>
          <w:rFonts w:ascii="Times New Roman" w:hAnsi="Times New Roman" w:cs="Times New Roman"/>
          <w:sz w:val="24"/>
          <w:szCs w:val="24"/>
        </w:rPr>
        <w:t xml:space="preserve"> </w:t>
      </w:r>
      <w:r w:rsidR="00E461C3" w:rsidRPr="00833540">
        <w:rPr>
          <w:rFonts w:ascii="Times New Roman" w:hAnsi="Times New Roman" w:cs="Times New Roman"/>
          <w:sz w:val="24"/>
          <w:szCs w:val="24"/>
        </w:rPr>
        <w:t>The same regions are activated as in the example before.</w:t>
      </w:r>
    </w:p>
    <w:p w:rsidR="00CB0DE4" w:rsidRDefault="00CB0DE4" w:rsidP="00283F08">
      <w:pPr>
        <w:pStyle w:val="Akapitzlist"/>
        <w:jc w:val="both"/>
        <w:rPr>
          <w:rFonts w:ascii="Times New Roman" w:hAnsi="Times New Roman" w:cs="Times New Roman"/>
          <w:sz w:val="24"/>
          <w:szCs w:val="24"/>
        </w:rPr>
      </w:pPr>
      <w:r>
        <w:rPr>
          <w:rFonts w:ascii="Times New Roman" w:hAnsi="Times New Roman" w:cs="Times New Roman"/>
          <w:sz w:val="24"/>
          <w:szCs w:val="24"/>
        </w:rPr>
        <w:t xml:space="preserve">The results </w:t>
      </w:r>
      <w:r w:rsidR="00840BEE">
        <w:rPr>
          <w:rFonts w:ascii="Times New Roman" w:hAnsi="Times New Roman" w:cs="Times New Roman"/>
          <w:sz w:val="24"/>
          <w:szCs w:val="24"/>
        </w:rPr>
        <w:t>may not seem</w:t>
      </w:r>
      <w:r>
        <w:rPr>
          <w:rFonts w:ascii="Times New Roman" w:hAnsi="Times New Roman" w:cs="Times New Roman"/>
          <w:sz w:val="24"/>
          <w:szCs w:val="24"/>
        </w:rPr>
        <w:t xml:space="preserve"> satisfacto</w:t>
      </w:r>
      <w:r w:rsidR="00840BEE">
        <w:rPr>
          <w:rFonts w:ascii="Times New Roman" w:hAnsi="Times New Roman" w:cs="Times New Roman"/>
          <w:sz w:val="24"/>
          <w:szCs w:val="24"/>
        </w:rPr>
        <w:t>ry enough due to the data which were extracted from a study not concerning directly DMN.</w:t>
      </w:r>
      <w:r w:rsidR="003D1D64">
        <w:rPr>
          <w:rFonts w:ascii="Times New Roman" w:hAnsi="Times New Roman" w:cs="Times New Roman"/>
          <w:sz w:val="24"/>
          <w:szCs w:val="24"/>
        </w:rPr>
        <w:t xml:space="preserve"> Furthermore performed experiments do not show significant difference in </w:t>
      </w:r>
      <w:r w:rsidR="00067AE0">
        <w:rPr>
          <w:rFonts w:ascii="Times New Roman" w:hAnsi="Times New Roman" w:cs="Times New Roman"/>
          <w:sz w:val="24"/>
          <w:szCs w:val="24"/>
        </w:rPr>
        <w:t>extracted</w:t>
      </w:r>
      <w:r w:rsidR="003D1D64" w:rsidRPr="00067AE0">
        <w:rPr>
          <w:rFonts w:ascii="Times New Roman" w:hAnsi="Times New Roman" w:cs="Times New Roman"/>
          <w:sz w:val="24"/>
          <w:szCs w:val="24"/>
        </w:rPr>
        <w:t xml:space="preserve"> r</w:t>
      </w:r>
      <w:r w:rsidR="003D1D64">
        <w:rPr>
          <w:rFonts w:ascii="Times New Roman" w:hAnsi="Times New Roman" w:cs="Times New Roman"/>
          <w:sz w:val="24"/>
          <w:szCs w:val="24"/>
        </w:rPr>
        <w:t>egions with varying model order.</w:t>
      </w:r>
    </w:p>
    <w:p w:rsidR="00283F08" w:rsidRDefault="00283F08" w:rsidP="00124CB6">
      <w:pPr>
        <w:pStyle w:val="Akapitzlist"/>
        <w:rPr>
          <w:rFonts w:ascii="Times New Roman" w:hAnsi="Times New Roman" w:cs="Times New Roman"/>
          <w:b/>
          <w:sz w:val="24"/>
          <w:szCs w:val="24"/>
        </w:rPr>
      </w:pPr>
    </w:p>
    <w:p w:rsidR="00D003B3" w:rsidRPr="00A71F2D" w:rsidRDefault="00D003B3" w:rsidP="00D003B3">
      <w:pPr>
        <w:pStyle w:val="Akapitzlist"/>
        <w:numPr>
          <w:ilvl w:val="0"/>
          <w:numId w:val="14"/>
        </w:numPr>
        <w:rPr>
          <w:rFonts w:ascii="Times New Roman" w:hAnsi="Times New Roman" w:cs="Times New Roman"/>
          <w:b/>
          <w:sz w:val="28"/>
          <w:szCs w:val="28"/>
        </w:rPr>
      </w:pPr>
      <w:r w:rsidRPr="00A71F2D">
        <w:rPr>
          <w:rFonts w:ascii="Times New Roman" w:hAnsi="Times New Roman" w:cs="Times New Roman"/>
          <w:b/>
          <w:sz w:val="28"/>
          <w:szCs w:val="28"/>
        </w:rPr>
        <w:t>Conclusions and future work</w:t>
      </w:r>
    </w:p>
    <w:p w:rsidR="00993AE9" w:rsidRPr="00972C7B" w:rsidRDefault="00993AE9" w:rsidP="00E11944">
      <w:pPr>
        <w:ind w:firstLine="708"/>
        <w:rPr>
          <w:rFonts w:ascii="Times New Roman" w:hAnsi="Times New Roman" w:cs="Times New Roman"/>
          <w:b/>
          <w:sz w:val="24"/>
          <w:szCs w:val="24"/>
        </w:rPr>
      </w:pPr>
      <w:r w:rsidRPr="00972C7B">
        <w:rPr>
          <w:rFonts w:ascii="Times New Roman" w:hAnsi="Times New Roman" w:cs="Times New Roman"/>
          <w:b/>
          <w:sz w:val="24"/>
          <w:szCs w:val="24"/>
        </w:rPr>
        <w:t>Future work</w:t>
      </w:r>
    </w:p>
    <w:p w:rsidR="00993AE9" w:rsidRPr="00C12E5C" w:rsidRDefault="00993AE9" w:rsidP="00E11944">
      <w:pPr>
        <w:ind w:left="708"/>
        <w:jc w:val="both"/>
        <w:rPr>
          <w:rFonts w:ascii="Times New Roman" w:hAnsi="Times New Roman" w:cs="Times New Roman"/>
          <w:sz w:val="24"/>
          <w:szCs w:val="24"/>
        </w:rPr>
      </w:pPr>
      <w:r w:rsidRPr="00C12E5C">
        <w:rPr>
          <w:rFonts w:ascii="Times New Roman" w:hAnsi="Times New Roman" w:cs="Times New Roman"/>
          <w:sz w:val="24"/>
          <w:szCs w:val="24"/>
        </w:rPr>
        <w:t>Having as a goal an improvement of the efficiency of the implemented PCA algorithm in CUDA, it might be a good idea to implement the singular value decomposition algorithm. As it was mentioned, the library used in the study is no longer developed so it does not keep up with the newest CUDA changes. Moreover our new implementation might be optimized for specific data dimension. Apart from that some new functionality may be added to implemented PCA. Especially thresholding and smoothing the data which can be highly parallelized.</w:t>
      </w:r>
    </w:p>
    <w:p w:rsidR="00993AE9" w:rsidRPr="00C12E5C" w:rsidRDefault="00993AE9" w:rsidP="00E11944">
      <w:pPr>
        <w:ind w:left="708"/>
        <w:jc w:val="both"/>
        <w:rPr>
          <w:rFonts w:ascii="Times New Roman" w:hAnsi="Times New Roman" w:cs="Times New Roman"/>
          <w:sz w:val="24"/>
          <w:szCs w:val="24"/>
        </w:rPr>
      </w:pPr>
      <w:r w:rsidRPr="00C12E5C">
        <w:rPr>
          <w:rFonts w:ascii="Times New Roman" w:hAnsi="Times New Roman" w:cs="Times New Roman"/>
          <w:sz w:val="24"/>
          <w:szCs w:val="24"/>
        </w:rPr>
        <w:t>In the next step an implementation of sparse PCA algorithm is considered. It has been shown that sparse PCA can extract meaningful brain parcellations. For a higher model order it can present better results than Independent Com</w:t>
      </w:r>
      <w:r w:rsidR="00E11944">
        <w:rPr>
          <w:rFonts w:ascii="Times New Roman" w:hAnsi="Times New Roman" w:cs="Times New Roman"/>
          <w:sz w:val="24"/>
          <w:szCs w:val="24"/>
        </w:rPr>
        <w:t>ponent Analysis (ICA) [</w:t>
      </w:r>
      <w:r w:rsidR="00F52342">
        <w:rPr>
          <w:rFonts w:ascii="Times New Roman" w:hAnsi="Times New Roman" w:cs="Times New Roman"/>
          <w:sz w:val="24"/>
          <w:szCs w:val="24"/>
        </w:rPr>
        <w:t>3</w:t>
      </w:r>
      <w:r w:rsidRPr="00C12E5C">
        <w:rPr>
          <w:rFonts w:ascii="Times New Roman" w:hAnsi="Times New Roman" w:cs="Times New Roman"/>
          <w:sz w:val="24"/>
          <w:szCs w:val="24"/>
        </w:rPr>
        <w:t>].</w:t>
      </w:r>
    </w:p>
    <w:p w:rsidR="007F7269" w:rsidRDefault="007F7269" w:rsidP="00E11944">
      <w:pPr>
        <w:ind w:firstLine="708"/>
        <w:rPr>
          <w:rFonts w:ascii="Times New Roman" w:hAnsi="Times New Roman" w:cs="Times New Roman"/>
          <w:b/>
          <w:sz w:val="24"/>
          <w:szCs w:val="24"/>
        </w:rPr>
      </w:pPr>
    </w:p>
    <w:p w:rsidR="007F7269" w:rsidRDefault="007F7269" w:rsidP="00E11944">
      <w:pPr>
        <w:ind w:firstLine="708"/>
        <w:rPr>
          <w:rFonts w:ascii="Times New Roman" w:hAnsi="Times New Roman" w:cs="Times New Roman"/>
          <w:b/>
          <w:sz w:val="24"/>
          <w:szCs w:val="24"/>
        </w:rPr>
      </w:pPr>
    </w:p>
    <w:p w:rsidR="00993AE9" w:rsidRPr="00972C7B" w:rsidRDefault="00993AE9" w:rsidP="00E11944">
      <w:pPr>
        <w:ind w:firstLine="708"/>
        <w:rPr>
          <w:rFonts w:ascii="Times New Roman" w:hAnsi="Times New Roman" w:cs="Times New Roman"/>
          <w:b/>
          <w:sz w:val="24"/>
          <w:szCs w:val="24"/>
        </w:rPr>
      </w:pPr>
      <w:r w:rsidRPr="00972C7B">
        <w:rPr>
          <w:rFonts w:ascii="Times New Roman" w:hAnsi="Times New Roman" w:cs="Times New Roman"/>
          <w:b/>
          <w:sz w:val="24"/>
          <w:szCs w:val="24"/>
        </w:rPr>
        <w:lastRenderedPageBreak/>
        <w:t>Conclusions</w:t>
      </w:r>
    </w:p>
    <w:p w:rsidR="004F0D13" w:rsidRDefault="00993AE9" w:rsidP="004F0D13">
      <w:pPr>
        <w:ind w:left="708"/>
        <w:jc w:val="both"/>
        <w:rPr>
          <w:rFonts w:ascii="Times New Roman" w:hAnsi="Times New Roman" w:cs="Times New Roman"/>
          <w:sz w:val="24"/>
          <w:szCs w:val="24"/>
        </w:rPr>
      </w:pPr>
      <w:r w:rsidRPr="00C12E5C">
        <w:rPr>
          <w:rFonts w:ascii="Times New Roman" w:hAnsi="Times New Roman" w:cs="Times New Roman"/>
          <w:sz w:val="24"/>
          <w:szCs w:val="24"/>
        </w:rPr>
        <w:t xml:space="preserve">From the computational efficiency standpoint, a satisfactory speed-up was achieved. </w:t>
      </w:r>
      <w:r w:rsidR="00555C14">
        <w:rPr>
          <w:rFonts w:ascii="Times New Roman" w:hAnsi="Times New Roman" w:cs="Times New Roman"/>
          <w:sz w:val="24"/>
          <w:szCs w:val="24"/>
        </w:rPr>
        <w:t xml:space="preserve">The parallel </w:t>
      </w:r>
      <w:r w:rsidR="00E5021B">
        <w:rPr>
          <w:rFonts w:ascii="Times New Roman" w:hAnsi="Times New Roman" w:cs="Times New Roman"/>
          <w:sz w:val="24"/>
          <w:szCs w:val="24"/>
        </w:rPr>
        <w:t>implementation</w:t>
      </w:r>
      <w:r w:rsidR="00555C14">
        <w:rPr>
          <w:rFonts w:ascii="Times New Roman" w:hAnsi="Times New Roman" w:cs="Times New Roman"/>
          <w:sz w:val="24"/>
          <w:szCs w:val="24"/>
        </w:rPr>
        <w:t xml:space="preserve"> run</w:t>
      </w:r>
      <w:r w:rsidR="0047632F">
        <w:rPr>
          <w:rFonts w:ascii="Times New Roman" w:hAnsi="Times New Roman" w:cs="Times New Roman"/>
          <w:sz w:val="24"/>
          <w:szCs w:val="24"/>
        </w:rPr>
        <w:t xml:space="preserve"> from</w:t>
      </w:r>
      <w:r w:rsidR="00555C14">
        <w:rPr>
          <w:rFonts w:ascii="Times New Roman" w:hAnsi="Times New Roman" w:cs="Times New Roman"/>
          <w:sz w:val="24"/>
          <w:szCs w:val="24"/>
        </w:rPr>
        <w:t xml:space="preserve"> almost four times</w:t>
      </w:r>
      <w:r w:rsidR="0047632F">
        <w:rPr>
          <w:rFonts w:ascii="Times New Roman" w:hAnsi="Times New Roman" w:cs="Times New Roman"/>
          <w:sz w:val="24"/>
          <w:szCs w:val="24"/>
        </w:rPr>
        <w:t xml:space="preserve"> up to ten times</w:t>
      </w:r>
      <w:r w:rsidR="00555C14">
        <w:rPr>
          <w:rFonts w:ascii="Times New Roman" w:hAnsi="Times New Roman" w:cs="Times New Roman"/>
          <w:sz w:val="24"/>
          <w:szCs w:val="24"/>
        </w:rPr>
        <w:t xml:space="preserve"> faster</w:t>
      </w:r>
      <w:r w:rsidR="004F0D13">
        <w:rPr>
          <w:rFonts w:ascii="Times New Roman" w:hAnsi="Times New Roman" w:cs="Times New Roman"/>
          <w:sz w:val="24"/>
          <w:szCs w:val="24"/>
        </w:rPr>
        <w:t xml:space="preserve"> than M</w:t>
      </w:r>
      <w:r w:rsidR="00E5021B">
        <w:rPr>
          <w:rFonts w:ascii="Times New Roman" w:hAnsi="Times New Roman" w:cs="Times New Roman"/>
          <w:sz w:val="24"/>
          <w:szCs w:val="24"/>
        </w:rPr>
        <w:t>atlab version</w:t>
      </w:r>
      <w:r w:rsidR="0047632F">
        <w:rPr>
          <w:rFonts w:ascii="Times New Roman" w:hAnsi="Times New Roman" w:cs="Times New Roman"/>
          <w:sz w:val="24"/>
          <w:szCs w:val="24"/>
        </w:rPr>
        <w:t xml:space="preserve"> dependent on data size</w:t>
      </w:r>
      <w:r w:rsidR="00E5021B">
        <w:rPr>
          <w:rFonts w:ascii="Times New Roman" w:hAnsi="Times New Roman" w:cs="Times New Roman"/>
          <w:sz w:val="24"/>
          <w:szCs w:val="24"/>
        </w:rPr>
        <w:t xml:space="preserve">. </w:t>
      </w:r>
      <w:r w:rsidRPr="00C12E5C">
        <w:rPr>
          <w:rFonts w:ascii="Times New Roman" w:hAnsi="Times New Roman" w:cs="Times New Roman"/>
          <w:sz w:val="24"/>
          <w:szCs w:val="24"/>
        </w:rPr>
        <w:t>However still the implementation can be improved to get more speed-up. T</w:t>
      </w:r>
      <w:r w:rsidR="002953E0">
        <w:rPr>
          <w:rFonts w:ascii="Times New Roman" w:hAnsi="Times New Roman" w:cs="Times New Roman"/>
          <w:sz w:val="24"/>
          <w:szCs w:val="24"/>
        </w:rPr>
        <w:t>he key part to be optimized is singular value d</w:t>
      </w:r>
      <w:r w:rsidRPr="00C12E5C">
        <w:rPr>
          <w:rFonts w:ascii="Times New Roman" w:hAnsi="Times New Roman" w:cs="Times New Roman"/>
          <w:sz w:val="24"/>
          <w:szCs w:val="24"/>
        </w:rPr>
        <w:t>ecomposition.</w:t>
      </w:r>
      <w:r w:rsidR="004F0D13">
        <w:rPr>
          <w:rFonts w:ascii="Times New Roman" w:hAnsi="Times New Roman" w:cs="Times New Roman"/>
          <w:sz w:val="24"/>
          <w:szCs w:val="24"/>
        </w:rPr>
        <w:t xml:space="preserve"> Despite better performance, CUDA platform is worth using when data size is big enough to cover additional costs. fMRI data containing many (several or more) subjects </w:t>
      </w:r>
      <w:r w:rsidR="00983C20">
        <w:rPr>
          <w:rFonts w:ascii="Times New Roman" w:hAnsi="Times New Roman" w:cs="Times New Roman"/>
          <w:sz w:val="24"/>
          <w:szCs w:val="24"/>
        </w:rPr>
        <w:t xml:space="preserve">is a good example and processing such data simultaneously by CUDA program can </w:t>
      </w:r>
      <w:r w:rsidR="00196DDF">
        <w:rPr>
          <w:rFonts w:ascii="Times New Roman" w:hAnsi="Times New Roman" w:cs="Times New Roman"/>
          <w:sz w:val="24"/>
          <w:szCs w:val="24"/>
        </w:rPr>
        <w:t>be much faster than</w:t>
      </w:r>
      <w:r w:rsidR="00AE2677">
        <w:rPr>
          <w:rFonts w:ascii="Times New Roman" w:hAnsi="Times New Roman" w:cs="Times New Roman"/>
          <w:sz w:val="24"/>
          <w:szCs w:val="24"/>
        </w:rPr>
        <w:t xml:space="preserve"> by</w:t>
      </w:r>
      <w:r w:rsidR="00196DDF">
        <w:rPr>
          <w:rFonts w:ascii="Times New Roman" w:hAnsi="Times New Roman" w:cs="Times New Roman"/>
          <w:sz w:val="24"/>
          <w:szCs w:val="24"/>
        </w:rPr>
        <w:t xml:space="preserve"> program</w:t>
      </w:r>
      <w:r w:rsidR="008C7D40">
        <w:rPr>
          <w:rFonts w:ascii="Times New Roman" w:hAnsi="Times New Roman" w:cs="Times New Roman"/>
          <w:sz w:val="24"/>
          <w:szCs w:val="24"/>
        </w:rPr>
        <w:t>me</w:t>
      </w:r>
      <w:r w:rsidR="00196DDF">
        <w:rPr>
          <w:rFonts w:ascii="Times New Roman" w:hAnsi="Times New Roman" w:cs="Times New Roman"/>
          <w:sz w:val="24"/>
          <w:szCs w:val="24"/>
        </w:rPr>
        <w:t xml:space="preserve"> written in any</w:t>
      </w:r>
      <w:r w:rsidR="008C7D40">
        <w:rPr>
          <w:rFonts w:ascii="Times New Roman" w:hAnsi="Times New Roman" w:cs="Times New Roman"/>
          <w:sz w:val="24"/>
          <w:szCs w:val="24"/>
        </w:rPr>
        <w:t xml:space="preserve"> other</w:t>
      </w:r>
      <w:r w:rsidR="00196DDF">
        <w:rPr>
          <w:rFonts w:ascii="Times New Roman" w:hAnsi="Times New Roman" w:cs="Times New Roman"/>
          <w:sz w:val="24"/>
          <w:szCs w:val="24"/>
        </w:rPr>
        <w:t xml:space="preserve"> programming language.</w:t>
      </w:r>
    </w:p>
    <w:p w:rsidR="004C0325" w:rsidRDefault="00D325B6" w:rsidP="004C0325">
      <w:pPr>
        <w:ind w:left="708"/>
        <w:jc w:val="both"/>
        <w:rPr>
          <w:rFonts w:ascii="Times New Roman" w:hAnsi="Times New Roman" w:cs="Times New Roman"/>
          <w:sz w:val="24"/>
          <w:szCs w:val="24"/>
        </w:rPr>
      </w:pPr>
      <w:r>
        <w:rPr>
          <w:rFonts w:ascii="Times New Roman" w:hAnsi="Times New Roman" w:cs="Times New Roman"/>
          <w:sz w:val="24"/>
          <w:szCs w:val="24"/>
        </w:rPr>
        <w:t>Experiments with fMRI data has shown that some meaningful map</w:t>
      </w:r>
      <w:r w:rsidR="00D35D36">
        <w:rPr>
          <w:rFonts w:ascii="Times New Roman" w:hAnsi="Times New Roman" w:cs="Times New Roman"/>
          <w:sz w:val="24"/>
          <w:szCs w:val="24"/>
        </w:rPr>
        <w:t>s</w:t>
      </w:r>
      <w:r>
        <w:rPr>
          <w:rFonts w:ascii="Times New Roman" w:hAnsi="Times New Roman" w:cs="Times New Roman"/>
          <w:sz w:val="24"/>
          <w:szCs w:val="24"/>
        </w:rPr>
        <w:t xml:space="preserve"> can be extracted by PCA. Still PCA can serve as an intermediate tool for extracting default mode network. In some verions it is used by Independent Component Analysis method.</w:t>
      </w:r>
      <w:r w:rsidR="00DB551A">
        <w:rPr>
          <w:rFonts w:ascii="Times New Roman" w:hAnsi="Times New Roman" w:cs="Times New Roman"/>
          <w:sz w:val="24"/>
          <w:szCs w:val="24"/>
        </w:rPr>
        <w:t xml:space="preserve"> This is why it can be interesting both for paralle</w:t>
      </w:r>
      <w:r w:rsidR="006D09A7">
        <w:rPr>
          <w:rFonts w:ascii="Times New Roman" w:hAnsi="Times New Roman" w:cs="Times New Roman"/>
          <w:sz w:val="24"/>
          <w:szCs w:val="24"/>
        </w:rPr>
        <w:t>lizing and default mode network study.</w:t>
      </w:r>
    </w:p>
    <w:p w:rsidR="00D003B3" w:rsidRPr="00A71F2D" w:rsidRDefault="00673E2E" w:rsidP="00D003B3">
      <w:pPr>
        <w:pStyle w:val="Akapitzlist"/>
        <w:numPr>
          <w:ilvl w:val="0"/>
          <w:numId w:val="14"/>
        </w:numPr>
        <w:jc w:val="both"/>
        <w:rPr>
          <w:rFonts w:ascii="Times New Roman" w:hAnsi="Times New Roman" w:cs="Times New Roman"/>
          <w:b/>
          <w:sz w:val="28"/>
          <w:szCs w:val="28"/>
        </w:rPr>
      </w:pPr>
      <w:r w:rsidRPr="00A71F2D">
        <w:rPr>
          <w:rFonts w:ascii="Times New Roman" w:hAnsi="Times New Roman" w:cs="Times New Roman"/>
          <w:b/>
          <w:sz w:val="28"/>
          <w:szCs w:val="28"/>
        </w:rPr>
        <w:t>References</w:t>
      </w:r>
    </w:p>
    <w:p w:rsidR="00673E2E" w:rsidRPr="002E1BA9" w:rsidRDefault="00673E2E" w:rsidP="00E11944">
      <w:pPr>
        <w:ind w:left="708"/>
        <w:jc w:val="both"/>
        <w:rPr>
          <w:rFonts w:ascii="Times New Roman" w:hAnsi="Times New Roman" w:cs="Times New Roman"/>
          <w:sz w:val="24"/>
          <w:szCs w:val="24"/>
        </w:rPr>
      </w:pPr>
      <w:r w:rsidRPr="002E1BA9">
        <w:rPr>
          <w:rFonts w:ascii="Times New Roman" w:hAnsi="Times New Roman" w:cs="Times New Roman"/>
          <w:sz w:val="24"/>
          <w:szCs w:val="24"/>
        </w:rPr>
        <w:t xml:space="preserve">[1] CUDA C Programming Guide, </w:t>
      </w:r>
      <w:hyperlink r:id="rId33" w:history="1">
        <w:r w:rsidR="00E11944" w:rsidRPr="00E51E39">
          <w:rPr>
            <w:rStyle w:val="Hipercze"/>
            <w:rFonts w:ascii="Times New Roman" w:hAnsi="Times New Roman" w:cs="Times New Roman"/>
            <w:sz w:val="24"/>
            <w:szCs w:val="24"/>
          </w:rPr>
          <w:t>http://docs.nvidia.com/cuda/cuda-c-programming-guide</w:t>
        </w:r>
      </w:hyperlink>
      <w:r w:rsidRPr="00673E2E">
        <w:rPr>
          <w:rFonts w:ascii="Times New Roman" w:hAnsi="Times New Roman" w:cs="Times New Roman"/>
          <w:sz w:val="24"/>
          <w:szCs w:val="24"/>
        </w:rPr>
        <w:t xml:space="preserve">, </w:t>
      </w:r>
      <w:r w:rsidRPr="002E1BA9">
        <w:rPr>
          <w:rFonts w:ascii="Times New Roman" w:hAnsi="Times New Roman" w:cs="Times New Roman"/>
          <w:sz w:val="24"/>
          <w:szCs w:val="24"/>
        </w:rPr>
        <w:t>September, 1, 2015</w:t>
      </w:r>
    </w:p>
    <w:p w:rsidR="00673E2E" w:rsidRDefault="003B1C23" w:rsidP="00E11944">
      <w:pPr>
        <w:pStyle w:val="Nagwek2"/>
        <w:shd w:val="clear" w:color="auto" w:fill="FFFFFF"/>
        <w:spacing w:before="0" w:beforeAutospacing="0" w:after="75" w:afterAutospacing="0" w:line="360" w:lineRule="atLeast"/>
        <w:ind w:left="708"/>
        <w:rPr>
          <w:b w:val="0"/>
          <w:sz w:val="24"/>
          <w:szCs w:val="24"/>
        </w:rPr>
      </w:pPr>
      <w:r w:rsidRPr="00F52342">
        <w:rPr>
          <w:b w:val="0"/>
          <w:sz w:val="24"/>
          <w:szCs w:val="24"/>
        </w:rPr>
        <w:t>[</w:t>
      </w:r>
      <w:r w:rsidR="00F52342" w:rsidRPr="00F52342">
        <w:rPr>
          <w:b w:val="0"/>
          <w:sz w:val="24"/>
          <w:szCs w:val="24"/>
        </w:rPr>
        <w:t>2</w:t>
      </w:r>
      <w:r w:rsidRPr="00F52342">
        <w:rPr>
          <w:b w:val="0"/>
          <w:sz w:val="24"/>
          <w:szCs w:val="24"/>
        </w:rPr>
        <w:t xml:space="preserve">] </w:t>
      </w:r>
      <w:hyperlink r:id="rId34" w:history="1">
        <w:r w:rsidR="00A16742" w:rsidRPr="00F52342">
          <w:rPr>
            <w:rStyle w:val="Hipercze"/>
            <w:b w:val="0"/>
            <w:color w:val="auto"/>
            <w:sz w:val="24"/>
            <w:szCs w:val="24"/>
            <w:u w:val="none"/>
            <w:bdr w:val="none" w:sz="0" w:space="0" w:color="auto" w:frame="1"/>
            <w:shd w:val="clear" w:color="auto" w:fill="FFFFFF"/>
          </w:rPr>
          <w:t>I. Despotović</w:t>
        </w:r>
      </w:hyperlink>
      <w:r w:rsidR="00A16742" w:rsidRPr="00F52342">
        <w:rPr>
          <w:b w:val="0"/>
          <w:sz w:val="24"/>
          <w:szCs w:val="24"/>
          <w:shd w:val="clear" w:color="auto" w:fill="FFFFFF"/>
        </w:rPr>
        <w:t>, </w:t>
      </w:r>
      <w:hyperlink r:id="rId35" w:history="1">
        <w:r w:rsidR="00A16742" w:rsidRPr="00F52342">
          <w:rPr>
            <w:rStyle w:val="Hipercze"/>
            <w:b w:val="0"/>
            <w:color w:val="auto"/>
            <w:sz w:val="24"/>
            <w:szCs w:val="24"/>
            <w:u w:val="none"/>
            <w:bdr w:val="none" w:sz="0" w:space="0" w:color="auto" w:frame="1"/>
            <w:shd w:val="clear" w:color="auto" w:fill="FFFFFF"/>
          </w:rPr>
          <w:t>B. Goossens</w:t>
        </w:r>
      </w:hyperlink>
      <w:r w:rsidR="00A16742" w:rsidRPr="00F52342">
        <w:rPr>
          <w:b w:val="0"/>
          <w:sz w:val="24"/>
          <w:szCs w:val="24"/>
          <w:shd w:val="clear" w:color="auto" w:fill="FFFFFF"/>
        </w:rPr>
        <w:t xml:space="preserve">, </w:t>
      </w:r>
      <w:hyperlink r:id="rId36" w:history="1">
        <w:r w:rsidR="00A16742" w:rsidRPr="00F52342">
          <w:rPr>
            <w:rStyle w:val="Hipercze"/>
            <w:b w:val="0"/>
            <w:color w:val="auto"/>
            <w:sz w:val="24"/>
            <w:szCs w:val="24"/>
            <w:u w:val="none"/>
            <w:bdr w:val="none" w:sz="0" w:space="0" w:color="auto" w:frame="1"/>
            <w:shd w:val="clear" w:color="auto" w:fill="FFFFFF"/>
          </w:rPr>
          <w:t>W. Philips</w:t>
        </w:r>
      </w:hyperlink>
      <w:r w:rsidR="00A16742" w:rsidRPr="00F52342">
        <w:rPr>
          <w:b w:val="0"/>
          <w:sz w:val="24"/>
          <w:szCs w:val="24"/>
        </w:rPr>
        <w:t>, ”</w:t>
      </w:r>
      <w:r w:rsidR="00A16742" w:rsidRPr="00F52342">
        <w:rPr>
          <w:b w:val="0"/>
          <w:bCs w:val="0"/>
          <w:sz w:val="24"/>
          <w:szCs w:val="24"/>
        </w:rPr>
        <w:t>MRI Segmentation of the Human Brain: Challenges, Methods</w:t>
      </w:r>
      <w:r w:rsidR="00A16742" w:rsidRPr="00673E2E">
        <w:rPr>
          <w:b w:val="0"/>
          <w:bCs w:val="0"/>
          <w:sz w:val="24"/>
          <w:szCs w:val="24"/>
        </w:rPr>
        <w:t>, and Applications”,</w:t>
      </w:r>
      <w:r w:rsidR="00A16742" w:rsidRPr="00673E2E">
        <w:rPr>
          <w:b w:val="0"/>
          <w:sz w:val="24"/>
          <w:szCs w:val="24"/>
        </w:rPr>
        <w:t xml:space="preserve">     </w:t>
      </w:r>
      <w:hyperlink r:id="rId37" w:history="1">
        <w:r w:rsidR="00673E2E" w:rsidRPr="00673E2E">
          <w:rPr>
            <w:rStyle w:val="Hipercze"/>
            <w:b w:val="0"/>
            <w:color w:val="auto"/>
            <w:sz w:val="24"/>
            <w:szCs w:val="24"/>
            <w:u w:val="none"/>
          </w:rPr>
          <w:t>http://www.hindawi.com/journals/cmmm/2015/450341/</w:t>
        </w:r>
      </w:hyperlink>
      <w:r w:rsidR="00673E2E" w:rsidRPr="00673E2E">
        <w:rPr>
          <w:b w:val="0"/>
          <w:sz w:val="24"/>
          <w:szCs w:val="24"/>
        </w:rPr>
        <w:t xml:space="preserve"> </w:t>
      </w:r>
      <w:r w:rsidR="00A16742">
        <w:rPr>
          <w:b w:val="0"/>
          <w:sz w:val="24"/>
          <w:szCs w:val="24"/>
        </w:rPr>
        <w:t>December, 18, 2015</w:t>
      </w:r>
    </w:p>
    <w:p w:rsidR="00981A1D" w:rsidRDefault="003B1C23" w:rsidP="00981A1D">
      <w:pPr>
        <w:pStyle w:val="Nagwek2"/>
        <w:shd w:val="clear" w:color="auto" w:fill="FFFFFF"/>
        <w:spacing w:before="0" w:beforeAutospacing="0" w:after="75" w:afterAutospacing="0" w:line="360" w:lineRule="atLeast"/>
        <w:ind w:left="708"/>
        <w:rPr>
          <w:b w:val="0"/>
          <w:sz w:val="24"/>
          <w:szCs w:val="24"/>
        </w:rPr>
      </w:pPr>
      <w:r>
        <w:rPr>
          <w:b w:val="0"/>
          <w:sz w:val="24"/>
          <w:szCs w:val="24"/>
        </w:rPr>
        <w:t>[</w:t>
      </w:r>
      <w:r w:rsidR="00F52342">
        <w:rPr>
          <w:b w:val="0"/>
          <w:sz w:val="24"/>
          <w:szCs w:val="24"/>
        </w:rPr>
        <w:t>3</w:t>
      </w:r>
      <w:r>
        <w:rPr>
          <w:b w:val="0"/>
          <w:sz w:val="24"/>
          <w:szCs w:val="24"/>
        </w:rPr>
        <w:t>]</w:t>
      </w:r>
      <w:r w:rsidR="00A16742">
        <w:rPr>
          <w:b w:val="0"/>
          <w:sz w:val="24"/>
          <w:szCs w:val="24"/>
        </w:rPr>
        <w:t xml:space="preserve"> </w:t>
      </w:r>
      <w:r w:rsidR="00957223">
        <w:rPr>
          <w:b w:val="0"/>
          <w:sz w:val="24"/>
          <w:szCs w:val="24"/>
        </w:rPr>
        <w:t xml:space="preserve">G. </w:t>
      </w:r>
      <w:r w:rsidR="00957223" w:rsidRPr="00957223">
        <w:rPr>
          <w:b w:val="0"/>
          <w:sz w:val="24"/>
          <w:szCs w:val="24"/>
        </w:rPr>
        <w:t>Varoquaux</w:t>
      </w:r>
      <w:r w:rsidR="00957223">
        <w:rPr>
          <w:b w:val="0"/>
          <w:sz w:val="24"/>
          <w:szCs w:val="24"/>
        </w:rPr>
        <w:t xml:space="preserve">, R. </w:t>
      </w:r>
      <w:r w:rsidR="00957223" w:rsidRPr="00957223">
        <w:rPr>
          <w:b w:val="0"/>
          <w:sz w:val="24"/>
          <w:szCs w:val="24"/>
        </w:rPr>
        <w:t>Jenatton</w:t>
      </w:r>
      <w:r w:rsidR="00957223">
        <w:rPr>
          <w:b w:val="0"/>
          <w:sz w:val="24"/>
          <w:szCs w:val="24"/>
        </w:rPr>
        <w:t>,  A.</w:t>
      </w:r>
      <w:r w:rsidR="00957223" w:rsidRPr="00957223">
        <w:rPr>
          <w:b w:val="0"/>
          <w:sz w:val="24"/>
          <w:szCs w:val="24"/>
        </w:rPr>
        <w:t xml:space="preserve"> Gramfort,</w:t>
      </w:r>
      <w:r w:rsidR="00957223">
        <w:rPr>
          <w:b w:val="0"/>
          <w:sz w:val="24"/>
          <w:szCs w:val="24"/>
        </w:rPr>
        <w:t xml:space="preserve"> G.</w:t>
      </w:r>
      <w:r w:rsidR="00957223" w:rsidRPr="00957223">
        <w:t xml:space="preserve"> </w:t>
      </w:r>
      <w:r w:rsidR="00957223" w:rsidRPr="00957223">
        <w:rPr>
          <w:b w:val="0"/>
          <w:sz w:val="24"/>
          <w:szCs w:val="24"/>
        </w:rPr>
        <w:t>Obozinski</w:t>
      </w:r>
      <w:r w:rsidR="00957223">
        <w:rPr>
          <w:b w:val="0"/>
          <w:sz w:val="24"/>
          <w:szCs w:val="24"/>
        </w:rPr>
        <w:t>, F.</w:t>
      </w:r>
      <w:r w:rsidR="00957223" w:rsidRPr="00957223">
        <w:rPr>
          <w:b w:val="0"/>
          <w:sz w:val="24"/>
          <w:szCs w:val="24"/>
        </w:rPr>
        <w:t xml:space="preserve"> Bach</w:t>
      </w:r>
      <w:r w:rsidR="00957223">
        <w:rPr>
          <w:b w:val="0"/>
          <w:sz w:val="24"/>
          <w:szCs w:val="24"/>
        </w:rPr>
        <w:t xml:space="preserve">, B. </w:t>
      </w:r>
      <w:r w:rsidR="00957223" w:rsidRPr="00957223">
        <w:rPr>
          <w:b w:val="0"/>
          <w:sz w:val="24"/>
          <w:szCs w:val="24"/>
        </w:rPr>
        <w:t>Thirion</w:t>
      </w:r>
      <w:r w:rsidR="00957223">
        <w:rPr>
          <w:b w:val="0"/>
          <w:sz w:val="24"/>
          <w:szCs w:val="24"/>
        </w:rPr>
        <w:t>, „Modeling resting-state brain activity with sparse decompositions”</w:t>
      </w:r>
    </w:p>
    <w:p w:rsidR="00981A1D" w:rsidRDefault="00D35D36" w:rsidP="00981A1D">
      <w:pPr>
        <w:pStyle w:val="Nagwek2"/>
        <w:shd w:val="clear" w:color="auto" w:fill="FFFFFF"/>
        <w:spacing w:before="0" w:beforeAutospacing="0" w:after="75" w:afterAutospacing="0" w:line="360" w:lineRule="atLeast"/>
        <w:ind w:left="708"/>
        <w:rPr>
          <w:b w:val="0"/>
          <w:sz w:val="24"/>
          <w:szCs w:val="24"/>
        </w:rPr>
      </w:pPr>
      <w:r>
        <w:rPr>
          <w:b w:val="0"/>
          <w:sz w:val="24"/>
          <w:szCs w:val="24"/>
        </w:rPr>
        <w:t xml:space="preserve">[4] </w:t>
      </w:r>
      <w:r w:rsidRPr="00D35D36">
        <w:rPr>
          <w:b w:val="0"/>
          <w:sz w:val="24"/>
          <w:szCs w:val="24"/>
        </w:rPr>
        <w:t>C</w:t>
      </w:r>
      <w:r>
        <w:rPr>
          <w:b w:val="0"/>
          <w:sz w:val="24"/>
          <w:szCs w:val="24"/>
        </w:rPr>
        <w:t>.</w:t>
      </w:r>
      <w:r w:rsidRPr="00D35D36">
        <w:rPr>
          <w:b w:val="0"/>
          <w:sz w:val="24"/>
          <w:szCs w:val="24"/>
        </w:rPr>
        <w:t xml:space="preserve"> Habeck, J</w:t>
      </w:r>
      <w:r>
        <w:rPr>
          <w:b w:val="0"/>
          <w:sz w:val="24"/>
          <w:szCs w:val="24"/>
        </w:rPr>
        <w:t>.</w:t>
      </w:r>
      <w:r w:rsidRPr="00D35D36">
        <w:rPr>
          <w:b w:val="0"/>
          <w:sz w:val="24"/>
          <w:szCs w:val="24"/>
        </w:rPr>
        <w:t xml:space="preserve"> Steffener, B</w:t>
      </w:r>
      <w:r>
        <w:rPr>
          <w:b w:val="0"/>
          <w:sz w:val="24"/>
          <w:szCs w:val="24"/>
        </w:rPr>
        <w:t>.</w:t>
      </w:r>
      <w:r w:rsidRPr="00D35D36">
        <w:rPr>
          <w:b w:val="0"/>
          <w:sz w:val="24"/>
          <w:szCs w:val="24"/>
        </w:rPr>
        <w:t xml:space="preserve"> Rakitin, Y</w:t>
      </w:r>
      <w:r>
        <w:rPr>
          <w:b w:val="0"/>
          <w:sz w:val="24"/>
          <w:szCs w:val="24"/>
        </w:rPr>
        <w:t>.</w:t>
      </w:r>
      <w:r w:rsidRPr="00D35D36">
        <w:rPr>
          <w:b w:val="0"/>
          <w:sz w:val="24"/>
          <w:szCs w:val="24"/>
        </w:rPr>
        <w:t xml:space="preserve"> Stern</w:t>
      </w:r>
      <w:r>
        <w:rPr>
          <w:b w:val="0"/>
          <w:sz w:val="24"/>
          <w:szCs w:val="24"/>
        </w:rPr>
        <w:t xml:space="preserve">, </w:t>
      </w:r>
      <w:r w:rsidRPr="00D35D36">
        <w:rPr>
          <w:b w:val="0"/>
          <w:sz w:val="24"/>
          <w:szCs w:val="24"/>
        </w:rPr>
        <w:t>Department of Neurology, Columbia University Medical Center,</w:t>
      </w:r>
      <w:r>
        <w:rPr>
          <w:b w:val="0"/>
          <w:sz w:val="24"/>
          <w:szCs w:val="24"/>
        </w:rPr>
        <w:t xml:space="preserve"> „</w:t>
      </w:r>
      <w:r w:rsidRPr="00D35D36">
        <w:rPr>
          <w:b w:val="0"/>
          <w:sz w:val="24"/>
          <w:szCs w:val="24"/>
        </w:rPr>
        <w:t>Can the default-mode network</w:t>
      </w:r>
      <w:r>
        <w:rPr>
          <w:b w:val="0"/>
          <w:sz w:val="24"/>
          <w:szCs w:val="24"/>
        </w:rPr>
        <w:t xml:space="preserve"> be described with one spatial-</w:t>
      </w:r>
      <w:r w:rsidRPr="00D35D36">
        <w:rPr>
          <w:b w:val="0"/>
          <w:sz w:val="24"/>
          <w:szCs w:val="24"/>
        </w:rPr>
        <w:t>covariance network?</w:t>
      </w:r>
      <w:r>
        <w:rPr>
          <w:b w:val="0"/>
          <w:sz w:val="24"/>
          <w:szCs w:val="24"/>
        </w:rPr>
        <w:t>”</w:t>
      </w:r>
    </w:p>
    <w:p w:rsidR="00981A1D" w:rsidRDefault="00F52D05" w:rsidP="00981A1D">
      <w:pPr>
        <w:pStyle w:val="Nagwek2"/>
        <w:shd w:val="clear" w:color="auto" w:fill="FFFFFF"/>
        <w:spacing w:before="0" w:beforeAutospacing="0" w:after="75" w:afterAutospacing="0" w:line="360" w:lineRule="atLeast"/>
        <w:ind w:left="708"/>
        <w:rPr>
          <w:b w:val="0"/>
          <w:sz w:val="24"/>
          <w:szCs w:val="24"/>
        </w:rPr>
      </w:pPr>
      <w:r>
        <w:rPr>
          <w:b w:val="0"/>
          <w:sz w:val="24"/>
          <w:szCs w:val="24"/>
        </w:rPr>
        <w:t xml:space="preserve">[5] </w:t>
      </w:r>
      <w:hyperlink r:id="rId38" w:history="1">
        <w:r w:rsidRPr="00E14B37">
          <w:rPr>
            <w:rStyle w:val="Hipercze"/>
            <w:b w:val="0"/>
            <w:sz w:val="24"/>
            <w:szCs w:val="24"/>
          </w:rPr>
          <w:t>http://www.neuroscientificallychallenged.com/blog/know-your-brain-default-mode-network</w:t>
        </w:r>
      </w:hyperlink>
      <w:r>
        <w:rPr>
          <w:b w:val="0"/>
          <w:sz w:val="24"/>
          <w:szCs w:val="24"/>
        </w:rPr>
        <w:t>, December, 30, 2015</w:t>
      </w:r>
    </w:p>
    <w:p w:rsidR="00A2408F" w:rsidRDefault="00F52D05" w:rsidP="00981A1D">
      <w:pPr>
        <w:pStyle w:val="Nagwek2"/>
        <w:shd w:val="clear" w:color="auto" w:fill="FFFFFF"/>
        <w:spacing w:before="0" w:beforeAutospacing="0" w:after="75" w:afterAutospacing="0" w:line="360" w:lineRule="atLeast"/>
        <w:ind w:left="708"/>
        <w:rPr>
          <w:b w:val="0"/>
          <w:sz w:val="24"/>
          <w:szCs w:val="24"/>
        </w:rPr>
      </w:pPr>
      <w:r>
        <w:rPr>
          <w:b w:val="0"/>
          <w:sz w:val="24"/>
          <w:szCs w:val="24"/>
        </w:rPr>
        <w:t xml:space="preserve">[6] </w:t>
      </w:r>
      <w:hyperlink r:id="rId39" w:history="1">
        <w:r w:rsidR="00981A1D" w:rsidRPr="00E14B37">
          <w:rPr>
            <w:rStyle w:val="Hipercze"/>
            <w:b w:val="0"/>
            <w:sz w:val="24"/>
            <w:szCs w:val="24"/>
          </w:rPr>
          <w:t>http://cargocollective.com/ACIDMATH/filter/Case-Study/ARTICLE-Turning-off-the-Default-Mode-Network-Transcending-the-Self</w:t>
        </w:r>
      </w:hyperlink>
      <w:r>
        <w:rPr>
          <w:b w:val="0"/>
          <w:sz w:val="24"/>
          <w:szCs w:val="24"/>
        </w:rPr>
        <w:t>, December, 30, 2015</w:t>
      </w:r>
    </w:p>
    <w:p w:rsidR="00963733" w:rsidRDefault="00963733" w:rsidP="00963733">
      <w:pPr>
        <w:pStyle w:val="Nagwek2"/>
        <w:shd w:val="clear" w:color="auto" w:fill="FFFFFF"/>
        <w:spacing w:after="75" w:line="360" w:lineRule="atLeast"/>
        <w:ind w:left="708"/>
        <w:rPr>
          <w:b w:val="0"/>
          <w:sz w:val="24"/>
          <w:szCs w:val="24"/>
        </w:rPr>
      </w:pPr>
      <w:r>
        <w:rPr>
          <w:b w:val="0"/>
          <w:sz w:val="24"/>
          <w:szCs w:val="24"/>
        </w:rPr>
        <w:t>[7] N.</w:t>
      </w:r>
      <w:r w:rsidRPr="00963733">
        <w:rPr>
          <w:b w:val="0"/>
          <w:sz w:val="24"/>
          <w:szCs w:val="24"/>
        </w:rPr>
        <w:t xml:space="preserve"> B. Danielson, J</w:t>
      </w:r>
      <w:r>
        <w:rPr>
          <w:b w:val="0"/>
          <w:sz w:val="24"/>
          <w:szCs w:val="24"/>
        </w:rPr>
        <w:t>.</w:t>
      </w:r>
      <w:r w:rsidRPr="00963733">
        <w:rPr>
          <w:b w:val="0"/>
          <w:sz w:val="24"/>
          <w:szCs w:val="24"/>
        </w:rPr>
        <w:t xml:space="preserve"> N. Guo</w:t>
      </w:r>
      <w:r>
        <w:rPr>
          <w:b w:val="0"/>
          <w:sz w:val="24"/>
          <w:szCs w:val="24"/>
        </w:rPr>
        <w:t>, H.</w:t>
      </w:r>
      <w:r w:rsidRPr="00963733">
        <w:rPr>
          <w:b w:val="0"/>
          <w:sz w:val="24"/>
          <w:szCs w:val="24"/>
        </w:rPr>
        <w:t xml:space="preserve"> Blumenfeld</w:t>
      </w:r>
      <w:r>
        <w:rPr>
          <w:b w:val="0"/>
          <w:sz w:val="24"/>
          <w:szCs w:val="24"/>
        </w:rPr>
        <w:t xml:space="preserve">, </w:t>
      </w:r>
      <w:r w:rsidRPr="00963733">
        <w:rPr>
          <w:b w:val="0"/>
          <w:sz w:val="24"/>
          <w:szCs w:val="24"/>
        </w:rPr>
        <w:t>Yale University School of Medicine</w:t>
      </w:r>
      <w:r>
        <w:rPr>
          <w:b w:val="0"/>
          <w:sz w:val="24"/>
          <w:szCs w:val="24"/>
        </w:rPr>
        <w:t>, „</w:t>
      </w:r>
      <w:r w:rsidRPr="00963733">
        <w:rPr>
          <w:b w:val="0"/>
          <w:sz w:val="24"/>
          <w:szCs w:val="24"/>
        </w:rPr>
        <w:t>The d</w:t>
      </w:r>
      <w:r>
        <w:rPr>
          <w:b w:val="0"/>
          <w:sz w:val="24"/>
          <w:szCs w:val="24"/>
        </w:rPr>
        <w:t xml:space="preserve">efault mode network and altered </w:t>
      </w:r>
      <w:r w:rsidRPr="00963733">
        <w:rPr>
          <w:b w:val="0"/>
          <w:sz w:val="24"/>
          <w:szCs w:val="24"/>
        </w:rPr>
        <w:t>consciousness in epilepsy</w:t>
      </w:r>
      <w:r>
        <w:rPr>
          <w:b w:val="0"/>
          <w:sz w:val="24"/>
          <w:szCs w:val="24"/>
        </w:rPr>
        <w:t>”</w:t>
      </w:r>
    </w:p>
    <w:p w:rsidR="00B830F1" w:rsidRPr="00D35D36" w:rsidRDefault="000B144A" w:rsidP="00B830F1">
      <w:pPr>
        <w:pStyle w:val="Nagwek2"/>
        <w:shd w:val="clear" w:color="auto" w:fill="FFFFFF"/>
        <w:spacing w:after="75" w:line="360" w:lineRule="atLeast"/>
        <w:ind w:left="708"/>
        <w:rPr>
          <w:b w:val="0"/>
          <w:sz w:val="24"/>
          <w:szCs w:val="24"/>
        </w:rPr>
      </w:pPr>
      <w:r>
        <w:rPr>
          <w:b w:val="0"/>
          <w:sz w:val="24"/>
          <w:szCs w:val="24"/>
        </w:rPr>
        <w:t xml:space="preserve">[8] </w:t>
      </w:r>
      <w:hyperlink r:id="rId40" w:history="1">
        <w:r w:rsidRPr="00E14B37">
          <w:rPr>
            <w:rStyle w:val="Hipercze"/>
            <w:b w:val="0"/>
            <w:sz w:val="24"/>
            <w:szCs w:val="24"/>
          </w:rPr>
          <w:t>http://psychtopics.blogspot.com/2011/06/default-mode-network.html</w:t>
        </w:r>
      </w:hyperlink>
      <w:r w:rsidR="00555B20">
        <w:rPr>
          <w:b w:val="0"/>
          <w:sz w:val="24"/>
          <w:szCs w:val="24"/>
        </w:rPr>
        <w:t xml:space="preserve">, </w:t>
      </w:r>
      <w:r>
        <w:rPr>
          <w:b w:val="0"/>
          <w:sz w:val="24"/>
          <w:szCs w:val="24"/>
        </w:rPr>
        <w:t>December, 30, 2015</w:t>
      </w:r>
      <w:bookmarkStart w:id="0" w:name="_GoBack"/>
      <w:bookmarkEnd w:id="0"/>
    </w:p>
    <w:sectPr w:rsidR="00B830F1" w:rsidRPr="00D35D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838E5"/>
    <w:multiLevelType w:val="hybridMultilevel"/>
    <w:tmpl w:val="3D1269CE"/>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21EC1583"/>
    <w:multiLevelType w:val="hybridMultilevel"/>
    <w:tmpl w:val="019030D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nsid w:val="2C1C5CE8"/>
    <w:multiLevelType w:val="hybridMultilevel"/>
    <w:tmpl w:val="7BFE34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D0C654C"/>
    <w:multiLevelType w:val="hybridMultilevel"/>
    <w:tmpl w:val="E33C19E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392804FF"/>
    <w:multiLevelType w:val="hybridMultilevel"/>
    <w:tmpl w:val="66C85C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2976EED"/>
    <w:multiLevelType w:val="hybridMultilevel"/>
    <w:tmpl w:val="DDC446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8925C29"/>
    <w:multiLevelType w:val="hybridMultilevel"/>
    <w:tmpl w:val="E55CAF36"/>
    <w:lvl w:ilvl="0" w:tplc="2B965F2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59392CFF"/>
    <w:multiLevelType w:val="hybridMultilevel"/>
    <w:tmpl w:val="7A42C0EC"/>
    <w:lvl w:ilvl="0" w:tplc="0415000F">
      <w:start w:val="1"/>
      <w:numFmt w:val="decimal"/>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8">
    <w:nsid w:val="59EB58D0"/>
    <w:multiLevelType w:val="hybridMultilevel"/>
    <w:tmpl w:val="7A42C0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5B6C04DF"/>
    <w:multiLevelType w:val="hybridMultilevel"/>
    <w:tmpl w:val="53E4BF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63AA49A2"/>
    <w:multiLevelType w:val="hybridMultilevel"/>
    <w:tmpl w:val="22F6AF34"/>
    <w:lvl w:ilvl="0" w:tplc="932CA48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71884401"/>
    <w:multiLevelType w:val="hybridMultilevel"/>
    <w:tmpl w:val="17DEE972"/>
    <w:lvl w:ilvl="0" w:tplc="0415000F">
      <w:start w:val="1"/>
      <w:numFmt w:val="decimal"/>
      <w:lvlText w:val="%1."/>
      <w:lvlJc w:val="left"/>
      <w:pPr>
        <w:ind w:left="2130" w:hanging="360"/>
      </w:pPr>
    </w:lvl>
    <w:lvl w:ilvl="1" w:tplc="04150019" w:tentative="1">
      <w:start w:val="1"/>
      <w:numFmt w:val="lowerLetter"/>
      <w:lvlText w:val="%2."/>
      <w:lvlJc w:val="left"/>
      <w:pPr>
        <w:ind w:left="2850" w:hanging="360"/>
      </w:pPr>
    </w:lvl>
    <w:lvl w:ilvl="2" w:tplc="0415001B" w:tentative="1">
      <w:start w:val="1"/>
      <w:numFmt w:val="lowerRoman"/>
      <w:lvlText w:val="%3."/>
      <w:lvlJc w:val="right"/>
      <w:pPr>
        <w:ind w:left="3570" w:hanging="180"/>
      </w:pPr>
    </w:lvl>
    <w:lvl w:ilvl="3" w:tplc="0415000F" w:tentative="1">
      <w:start w:val="1"/>
      <w:numFmt w:val="decimal"/>
      <w:lvlText w:val="%4."/>
      <w:lvlJc w:val="left"/>
      <w:pPr>
        <w:ind w:left="4290" w:hanging="360"/>
      </w:pPr>
    </w:lvl>
    <w:lvl w:ilvl="4" w:tplc="04150019" w:tentative="1">
      <w:start w:val="1"/>
      <w:numFmt w:val="lowerLetter"/>
      <w:lvlText w:val="%5."/>
      <w:lvlJc w:val="left"/>
      <w:pPr>
        <w:ind w:left="5010" w:hanging="360"/>
      </w:pPr>
    </w:lvl>
    <w:lvl w:ilvl="5" w:tplc="0415001B" w:tentative="1">
      <w:start w:val="1"/>
      <w:numFmt w:val="lowerRoman"/>
      <w:lvlText w:val="%6."/>
      <w:lvlJc w:val="right"/>
      <w:pPr>
        <w:ind w:left="5730" w:hanging="180"/>
      </w:pPr>
    </w:lvl>
    <w:lvl w:ilvl="6" w:tplc="0415000F" w:tentative="1">
      <w:start w:val="1"/>
      <w:numFmt w:val="decimal"/>
      <w:lvlText w:val="%7."/>
      <w:lvlJc w:val="left"/>
      <w:pPr>
        <w:ind w:left="6450" w:hanging="360"/>
      </w:pPr>
    </w:lvl>
    <w:lvl w:ilvl="7" w:tplc="04150019" w:tentative="1">
      <w:start w:val="1"/>
      <w:numFmt w:val="lowerLetter"/>
      <w:lvlText w:val="%8."/>
      <w:lvlJc w:val="left"/>
      <w:pPr>
        <w:ind w:left="7170" w:hanging="360"/>
      </w:pPr>
    </w:lvl>
    <w:lvl w:ilvl="8" w:tplc="0415001B" w:tentative="1">
      <w:start w:val="1"/>
      <w:numFmt w:val="lowerRoman"/>
      <w:lvlText w:val="%9."/>
      <w:lvlJc w:val="right"/>
      <w:pPr>
        <w:ind w:left="7890" w:hanging="180"/>
      </w:pPr>
    </w:lvl>
  </w:abstractNum>
  <w:abstractNum w:abstractNumId="12">
    <w:nsid w:val="787446E2"/>
    <w:multiLevelType w:val="hybridMultilevel"/>
    <w:tmpl w:val="356A8C06"/>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3">
    <w:nsid w:val="7B14022C"/>
    <w:multiLevelType w:val="multilevel"/>
    <w:tmpl w:val="1FA0C4A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B814E16"/>
    <w:multiLevelType w:val="hybridMultilevel"/>
    <w:tmpl w:val="F54CE546"/>
    <w:lvl w:ilvl="0" w:tplc="0415001B">
      <w:start w:val="1"/>
      <w:numFmt w:val="lowerRoman"/>
      <w:lvlText w:val="%1."/>
      <w:lvlJc w:val="righ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5">
    <w:nsid w:val="7C2C08D4"/>
    <w:multiLevelType w:val="hybridMultilevel"/>
    <w:tmpl w:val="F044E498"/>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03">
      <w:start w:val="1"/>
      <w:numFmt w:val="bullet"/>
      <w:lvlText w:val="o"/>
      <w:lvlJc w:val="left"/>
      <w:pPr>
        <w:ind w:left="1800" w:hanging="180"/>
      </w:pPr>
      <w:rPr>
        <w:rFonts w:ascii="Courier New" w:hAnsi="Courier New" w:cs="Courier New"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5"/>
  </w:num>
  <w:num w:numId="2">
    <w:abstractNumId w:val="7"/>
  </w:num>
  <w:num w:numId="3">
    <w:abstractNumId w:val="8"/>
  </w:num>
  <w:num w:numId="4">
    <w:abstractNumId w:val="0"/>
  </w:num>
  <w:num w:numId="5">
    <w:abstractNumId w:val="9"/>
  </w:num>
  <w:num w:numId="6">
    <w:abstractNumId w:val="5"/>
  </w:num>
  <w:num w:numId="7">
    <w:abstractNumId w:val="11"/>
  </w:num>
  <w:num w:numId="8">
    <w:abstractNumId w:val="12"/>
  </w:num>
  <w:num w:numId="9">
    <w:abstractNumId w:val="4"/>
  </w:num>
  <w:num w:numId="10">
    <w:abstractNumId w:val="3"/>
  </w:num>
  <w:num w:numId="11">
    <w:abstractNumId w:val="13"/>
  </w:num>
  <w:num w:numId="12">
    <w:abstractNumId w:val="2"/>
  </w:num>
  <w:num w:numId="13">
    <w:abstractNumId w:val="10"/>
  </w:num>
  <w:num w:numId="14">
    <w:abstractNumId w:val="6"/>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B65"/>
    <w:rsid w:val="00000033"/>
    <w:rsid w:val="00000371"/>
    <w:rsid w:val="00004ADB"/>
    <w:rsid w:val="00004AF0"/>
    <w:rsid w:val="00007291"/>
    <w:rsid w:val="0001238C"/>
    <w:rsid w:val="000144B6"/>
    <w:rsid w:val="00017ABF"/>
    <w:rsid w:val="00017F9C"/>
    <w:rsid w:val="00020602"/>
    <w:rsid w:val="000316AB"/>
    <w:rsid w:val="00037052"/>
    <w:rsid w:val="0004008C"/>
    <w:rsid w:val="0004598B"/>
    <w:rsid w:val="000519D7"/>
    <w:rsid w:val="0006156E"/>
    <w:rsid w:val="000658E9"/>
    <w:rsid w:val="000670DB"/>
    <w:rsid w:val="00067AE0"/>
    <w:rsid w:val="000703CC"/>
    <w:rsid w:val="00070460"/>
    <w:rsid w:val="00082939"/>
    <w:rsid w:val="00084487"/>
    <w:rsid w:val="000844EE"/>
    <w:rsid w:val="00084F25"/>
    <w:rsid w:val="000A071A"/>
    <w:rsid w:val="000A55D7"/>
    <w:rsid w:val="000B144A"/>
    <w:rsid w:val="000C0D0B"/>
    <w:rsid w:val="000C7011"/>
    <w:rsid w:val="000D4922"/>
    <w:rsid w:val="000D5259"/>
    <w:rsid w:val="000D780D"/>
    <w:rsid w:val="000E3175"/>
    <w:rsid w:val="000E4F4C"/>
    <w:rsid w:val="000E7F9A"/>
    <w:rsid w:val="000F06AA"/>
    <w:rsid w:val="00101C09"/>
    <w:rsid w:val="00103557"/>
    <w:rsid w:val="0010504B"/>
    <w:rsid w:val="00107577"/>
    <w:rsid w:val="00112C33"/>
    <w:rsid w:val="00124CB6"/>
    <w:rsid w:val="001326C1"/>
    <w:rsid w:val="00133608"/>
    <w:rsid w:val="0013492A"/>
    <w:rsid w:val="00134B6A"/>
    <w:rsid w:val="00144464"/>
    <w:rsid w:val="00145F61"/>
    <w:rsid w:val="00146754"/>
    <w:rsid w:val="00146B37"/>
    <w:rsid w:val="00147DD5"/>
    <w:rsid w:val="00165AED"/>
    <w:rsid w:val="00166CE6"/>
    <w:rsid w:val="00171263"/>
    <w:rsid w:val="00171C22"/>
    <w:rsid w:val="001728B8"/>
    <w:rsid w:val="00173D66"/>
    <w:rsid w:val="001803D5"/>
    <w:rsid w:val="00183612"/>
    <w:rsid w:val="00183B0D"/>
    <w:rsid w:val="001878F8"/>
    <w:rsid w:val="00196DDF"/>
    <w:rsid w:val="001A4A0A"/>
    <w:rsid w:val="001A7AF4"/>
    <w:rsid w:val="001B365E"/>
    <w:rsid w:val="001B5DE0"/>
    <w:rsid w:val="001C173A"/>
    <w:rsid w:val="001C53E8"/>
    <w:rsid w:val="001D2CA3"/>
    <w:rsid w:val="001E60F3"/>
    <w:rsid w:val="001F078C"/>
    <w:rsid w:val="001F3886"/>
    <w:rsid w:val="001F794A"/>
    <w:rsid w:val="00200B31"/>
    <w:rsid w:val="00202693"/>
    <w:rsid w:val="00202757"/>
    <w:rsid w:val="002032F7"/>
    <w:rsid w:val="00210FF9"/>
    <w:rsid w:val="0022447D"/>
    <w:rsid w:val="002305B8"/>
    <w:rsid w:val="002441FA"/>
    <w:rsid w:val="00250979"/>
    <w:rsid w:val="002607E2"/>
    <w:rsid w:val="00261779"/>
    <w:rsid w:val="00263AA2"/>
    <w:rsid w:val="0027164F"/>
    <w:rsid w:val="00275C91"/>
    <w:rsid w:val="00283F08"/>
    <w:rsid w:val="00285081"/>
    <w:rsid w:val="0028780B"/>
    <w:rsid w:val="00291B72"/>
    <w:rsid w:val="002953E0"/>
    <w:rsid w:val="00296D1B"/>
    <w:rsid w:val="002A5256"/>
    <w:rsid w:val="002A589D"/>
    <w:rsid w:val="002A676D"/>
    <w:rsid w:val="002C2BC7"/>
    <w:rsid w:val="002D058F"/>
    <w:rsid w:val="002D2E12"/>
    <w:rsid w:val="002D65F6"/>
    <w:rsid w:val="002E045F"/>
    <w:rsid w:val="002F07FB"/>
    <w:rsid w:val="002F7F63"/>
    <w:rsid w:val="00300354"/>
    <w:rsid w:val="00322239"/>
    <w:rsid w:val="003250D2"/>
    <w:rsid w:val="00325223"/>
    <w:rsid w:val="00333B98"/>
    <w:rsid w:val="00346DFE"/>
    <w:rsid w:val="00350A65"/>
    <w:rsid w:val="00352F17"/>
    <w:rsid w:val="0035592F"/>
    <w:rsid w:val="00363706"/>
    <w:rsid w:val="00364246"/>
    <w:rsid w:val="00365EBE"/>
    <w:rsid w:val="00367584"/>
    <w:rsid w:val="00373BAB"/>
    <w:rsid w:val="00373BCB"/>
    <w:rsid w:val="00393F25"/>
    <w:rsid w:val="003A22C1"/>
    <w:rsid w:val="003A70DD"/>
    <w:rsid w:val="003B1C23"/>
    <w:rsid w:val="003B277A"/>
    <w:rsid w:val="003B2927"/>
    <w:rsid w:val="003C37C5"/>
    <w:rsid w:val="003D1D64"/>
    <w:rsid w:val="003E003D"/>
    <w:rsid w:val="003F3F2E"/>
    <w:rsid w:val="003F7EF5"/>
    <w:rsid w:val="0040644A"/>
    <w:rsid w:val="00420A3E"/>
    <w:rsid w:val="00421488"/>
    <w:rsid w:val="00421D37"/>
    <w:rsid w:val="00422B98"/>
    <w:rsid w:val="0042390E"/>
    <w:rsid w:val="00433D14"/>
    <w:rsid w:val="004363BC"/>
    <w:rsid w:val="00441A10"/>
    <w:rsid w:val="00443843"/>
    <w:rsid w:val="00443A47"/>
    <w:rsid w:val="00443A83"/>
    <w:rsid w:val="00447A49"/>
    <w:rsid w:val="004505E1"/>
    <w:rsid w:val="00450EDB"/>
    <w:rsid w:val="004729A8"/>
    <w:rsid w:val="00475A64"/>
    <w:rsid w:val="0047600B"/>
    <w:rsid w:val="0047632F"/>
    <w:rsid w:val="004813A2"/>
    <w:rsid w:val="0048591F"/>
    <w:rsid w:val="00496FD6"/>
    <w:rsid w:val="004A1C58"/>
    <w:rsid w:val="004A23C3"/>
    <w:rsid w:val="004A53B5"/>
    <w:rsid w:val="004A650D"/>
    <w:rsid w:val="004A687F"/>
    <w:rsid w:val="004B322B"/>
    <w:rsid w:val="004B37A2"/>
    <w:rsid w:val="004B6BC9"/>
    <w:rsid w:val="004C0325"/>
    <w:rsid w:val="004C28B5"/>
    <w:rsid w:val="004C36A5"/>
    <w:rsid w:val="004C3A3E"/>
    <w:rsid w:val="004C3B0F"/>
    <w:rsid w:val="004C560B"/>
    <w:rsid w:val="004D53EA"/>
    <w:rsid w:val="004D598A"/>
    <w:rsid w:val="004D7780"/>
    <w:rsid w:val="004E0841"/>
    <w:rsid w:val="004E144D"/>
    <w:rsid w:val="004E571D"/>
    <w:rsid w:val="004E6807"/>
    <w:rsid w:val="004E7313"/>
    <w:rsid w:val="004E7837"/>
    <w:rsid w:val="004F0D13"/>
    <w:rsid w:val="00500CFD"/>
    <w:rsid w:val="005013ED"/>
    <w:rsid w:val="005027A3"/>
    <w:rsid w:val="00504479"/>
    <w:rsid w:val="00505D5F"/>
    <w:rsid w:val="00507965"/>
    <w:rsid w:val="0051336A"/>
    <w:rsid w:val="00513CCE"/>
    <w:rsid w:val="005161C4"/>
    <w:rsid w:val="00521814"/>
    <w:rsid w:val="00521E4A"/>
    <w:rsid w:val="005264C0"/>
    <w:rsid w:val="00532B44"/>
    <w:rsid w:val="005339D2"/>
    <w:rsid w:val="005340D3"/>
    <w:rsid w:val="005340F2"/>
    <w:rsid w:val="005368FB"/>
    <w:rsid w:val="00536E1C"/>
    <w:rsid w:val="00551D5E"/>
    <w:rsid w:val="00555B20"/>
    <w:rsid w:val="00555C14"/>
    <w:rsid w:val="0056286F"/>
    <w:rsid w:val="00567C89"/>
    <w:rsid w:val="00570927"/>
    <w:rsid w:val="005713BD"/>
    <w:rsid w:val="005837DB"/>
    <w:rsid w:val="00595F4C"/>
    <w:rsid w:val="005A5D60"/>
    <w:rsid w:val="005B62C9"/>
    <w:rsid w:val="005C1FB6"/>
    <w:rsid w:val="005C33C6"/>
    <w:rsid w:val="005E1F64"/>
    <w:rsid w:val="005E6635"/>
    <w:rsid w:val="005E6CCE"/>
    <w:rsid w:val="005F506B"/>
    <w:rsid w:val="006004C1"/>
    <w:rsid w:val="006018B7"/>
    <w:rsid w:val="006045D2"/>
    <w:rsid w:val="0061099A"/>
    <w:rsid w:val="00612A69"/>
    <w:rsid w:val="006168E6"/>
    <w:rsid w:val="00624CCD"/>
    <w:rsid w:val="00631FAF"/>
    <w:rsid w:val="006331D1"/>
    <w:rsid w:val="006423D1"/>
    <w:rsid w:val="00644F3B"/>
    <w:rsid w:val="00645A7A"/>
    <w:rsid w:val="006507D3"/>
    <w:rsid w:val="00653980"/>
    <w:rsid w:val="00654147"/>
    <w:rsid w:val="006700DF"/>
    <w:rsid w:val="00672CD6"/>
    <w:rsid w:val="00673E2E"/>
    <w:rsid w:val="0067666D"/>
    <w:rsid w:val="00683437"/>
    <w:rsid w:val="0069082C"/>
    <w:rsid w:val="00691798"/>
    <w:rsid w:val="00691857"/>
    <w:rsid w:val="00693BBB"/>
    <w:rsid w:val="00696F92"/>
    <w:rsid w:val="006A23BB"/>
    <w:rsid w:val="006A2691"/>
    <w:rsid w:val="006A4E8B"/>
    <w:rsid w:val="006B1BEF"/>
    <w:rsid w:val="006B6E78"/>
    <w:rsid w:val="006C2590"/>
    <w:rsid w:val="006C7C88"/>
    <w:rsid w:val="006D09A7"/>
    <w:rsid w:val="006D1E1D"/>
    <w:rsid w:val="006D34FA"/>
    <w:rsid w:val="006D4258"/>
    <w:rsid w:val="006E2D65"/>
    <w:rsid w:val="006E4012"/>
    <w:rsid w:val="006E55E2"/>
    <w:rsid w:val="006E5649"/>
    <w:rsid w:val="006F009B"/>
    <w:rsid w:val="006F00D4"/>
    <w:rsid w:val="006F5338"/>
    <w:rsid w:val="006F5927"/>
    <w:rsid w:val="00710AF8"/>
    <w:rsid w:val="0071680E"/>
    <w:rsid w:val="00731709"/>
    <w:rsid w:val="00732D32"/>
    <w:rsid w:val="007366E8"/>
    <w:rsid w:val="007367DD"/>
    <w:rsid w:val="00736A04"/>
    <w:rsid w:val="007408F3"/>
    <w:rsid w:val="00747522"/>
    <w:rsid w:val="00756090"/>
    <w:rsid w:val="00757F09"/>
    <w:rsid w:val="007600D1"/>
    <w:rsid w:val="007609F8"/>
    <w:rsid w:val="00770052"/>
    <w:rsid w:val="00770E75"/>
    <w:rsid w:val="00776008"/>
    <w:rsid w:val="00780F54"/>
    <w:rsid w:val="00790341"/>
    <w:rsid w:val="007918C0"/>
    <w:rsid w:val="00794616"/>
    <w:rsid w:val="00797F6F"/>
    <w:rsid w:val="007B3472"/>
    <w:rsid w:val="007D16B9"/>
    <w:rsid w:val="007E5F90"/>
    <w:rsid w:val="007F0D3B"/>
    <w:rsid w:val="007F6614"/>
    <w:rsid w:val="007F7269"/>
    <w:rsid w:val="007F7737"/>
    <w:rsid w:val="00806F16"/>
    <w:rsid w:val="008224B7"/>
    <w:rsid w:val="00823C53"/>
    <w:rsid w:val="008266C3"/>
    <w:rsid w:val="00826A14"/>
    <w:rsid w:val="0083089A"/>
    <w:rsid w:val="008322D3"/>
    <w:rsid w:val="00833540"/>
    <w:rsid w:val="00835970"/>
    <w:rsid w:val="00836E52"/>
    <w:rsid w:val="00840BEE"/>
    <w:rsid w:val="00841DC3"/>
    <w:rsid w:val="00846018"/>
    <w:rsid w:val="008463B0"/>
    <w:rsid w:val="00850465"/>
    <w:rsid w:val="008539F2"/>
    <w:rsid w:val="00856B32"/>
    <w:rsid w:val="008724C2"/>
    <w:rsid w:val="00874747"/>
    <w:rsid w:val="008763A0"/>
    <w:rsid w:val="00884B0D"/>
    <w:rsid w:val="00886B45"/>
    <w:rsid w:val="00886F95"/>
    <w:rsid w:val="008A786A"/>
    <w:rsid w:val="008B4FAA"/>
    <w:rsid w:val="008B515A"/>
    <w:rsid w:val="008B6668"/>
    <w:rsid w:val="008C2B10"/>
    <w:rsid w:val="008C7D40"/>
    <w:rsid w:val="008D1D19"/>
    <w:rsid w:val="008D75E5"/>
    <w:rsid w:val="008D7E19"/>
    <w:rsid w:val="008E22E0"/>
    <w:rsid w:val="008F0A54"/>
    <w:rsid w:val="008F6093"/>
    <w:rsid w:val="0090329E"/>
    <w:rsid w:val="00905662"/>
    <w:rsid w:val="00906E03"/>
    <w:rsid w:val="00913677"/>
    <w:rsid w:val="00925433"/>
    <w:rsid w:val="0092655A"/>
    <w:rsid w:val="009273A1"/>
    <w:rsid w:val="0093182E"/>
    <w:rsid w:val="00931D2C"/>
    <w:rsid w:val="0093347E"/>
    <w:rsid w:val="0093353E"/>
    <w:rsid w:val="00944A82"/>
    <w:rsid w:val="009470F4"/>
    <w:rsid w:val="00947B4A"/>
    <w:rsid w:val="00951FE1"/>
    <w:rsid w:val="009561CA"/>
    <w:rsid w:val="00957223"/>
    <w:rsid w:val="00957E6E"/>
    <w:rsid w:val="00963733"/>
    <w:rsid w:val="00971808"/>
    <w:rsid w:val="00972C7B"/>
    <w:rsid w:val="00974F57"/>
    <w:rsid w:val="00981A1D"/>
    <w:rsid w:val="00982828"/>
    <w:rsid w:val="00983C20"/>
    <w:rsid w:val="009857FD"/>
    <w:rsid w:val="0099145D"/>
    <w:rsid w:val="00993AE9"/>
    <w:rsid w:val="009A282D"/>
    <w:rsid w:val="009A782B"/>
    <w:rsid w:val="009A7B83"/>
    <w:rsid w:val="009B5D9C"/>
    <w:rsid w:val="009C4587"/>
    <w:rsid w:val="009C46C4"/>
    <w:rsid w:val="009C5F31"/>
    <w:rsid w:val="009D0CDE"/>
    <w:rsid w:val="009D5FB1"/>
    <w:rsid w:val="009D6B34"/>
    <w:rsid w:val="009D6B4C"/>
    <w:rsid w:val="009E1472"/>
    <w:rsid w:val="009E3954"/>
    <w:rsid w:val="009E492C"/>
    <w:rsid w:val="009E5914"/>
    <w:rsid w:val="009F1BF4"/>
    <w:rsid w:val="009F3852"/>
    <w:rsid w:val="009F464A"/>
    <w:rsid w:val="00A06852"/>
    <w:rsid w:val="00A16742"/>
    <w:rsid w:val="00A23176"/>
    <w:rsid w:val="00A2342C"/>
    <w:rsid w:val="00A2408F"/>
    <w:rsid w:val="00A26BFE"/>
    <w:rsid w:val="00A305AF"/>
    <w:rsid w:val="00A5358A"/>
    <w:rsid w:val="00A57E67"/>
    <w:rsid w:val="00A620C5"/>
    <w:rsid w:val="00A62C29"/>
    <w:rsid w:val="00A704A0"/>
    <w:rsid w:val="00A71F2D"/>
    <w:rsid w:val="00A742FB"/>
    <w:rsid w:val="00A90DC9"/>
    <w:rsid w:val="00A91F3A"/>
    <w:rsid w:val="00A96140"/>
    <w:rsid w:val="00AA524A"/>
    <w:rsid w:val="00AA7157"/>
    <w:rsid w:val="00AC117C"/>
    <w:rsid w:val="00AC5AD4"/>
    <w:rsid w:val="00AD70B7"/>
    <w:rsid w:val="00AD7D71"/>
    <w:rsid w:val="00AE2677"/>
    <w:rsid w:val="00AF0B80"/>
    <w:rsid w:val="00AF32A5"/>
    <w:rsid w:val="00AF5B9D"/>
    <w:rsid w:val="00AF6509"/>
    <w:rsid w:val="00AF7682"/>
    <w:rsid w:val="00B00B23"/>
    <w:rsid w:val="00B02A4E"/>
    <w:rsid w:val="00B06D8F"/>
    <w:rsid w:val="00B110A9"/>
    <w:rsid w:val="00B12D4A"/>
    <w:rsid w:val="00B1429E"/>
    <w:rsid w:val="00B16715"/>
    <w:rsid w:val="00B33ACC"/>
    <w:rsid w:val="00B34BD3"/>
    <w:rsid w:val="00B45945"/>
    <w:rsid w:val="00B606DD"/>
    <w:rsid w:val="00B8042E"/>
    <w:rsid w:val="00B80725"/>
    <w:rsid w:val="00B80DB1"/>
    <w:rsid w:val="00B830F1"/>
    <w:rsid w:val="00B908F4"/>
    <w:rsid w:val="00B911D0"/>
    <w:rsid w:val="00B91E7D"/>
    <w:rsid w:val="00B920A7"/>
    <w:rsid w:val="00B94A22"/>
    <w:rsid w:val="00B94E23"/>
    <w:rsid w:val="00BA4F90"/>
    <w:rsid w:val="00BA7BAF"/>
    <w:rsid w:val="00BB791E"/>
    <w:rsid w:val="00BC3EE6"/>
    <w:rsid w:val="00BC5CAD"/>
    <w:rsid w:val="00BD48B0"/>
    <w:rsid w:val="00BE5D26"/>
    <w:rsid w:val="00BE70F5"/>
    <w:rsid w:val="00BF0D79"/>
    <w:rsid w:val="00BF2CDF"/>
    <w:rsid w:val="00BF3B65"/>
    <w:rsid w:val="00BF4E1D"/>
    <w:rsid w:val="00BF5098"/>
    <w:rsid w:val="00BF5E9C"/>
    <w:rsid w:val="00BF7952"/>
    <w:rsid w:val="00C01A13"/>
    <w:rsid w:val="00C02562"/>
    <w:rsid w:val="00C045FE"/>
    <w:rsid w:val="00C115AD"/>
    <w:rsid w:val="00C12060"/>
    <w:rsid w:val="00C2178C"/>
    <w:rsid w:val="00C24E68"/>
    <w:rsid w:val="00C26C76"/>
    <w:rsid w:val="00C34AE3"/>
    <w:rsid w:val="00C403BD"/>
    <w:rsid w:val="00C4096B"/>
    <w:rsid w:val="00C46331"/>
    <w:rsid w:val="00C57CD7"/>
    <w:rsid w:val="00C63883"/>
    <w:rsid w:val="00C721DE"/>
    <w:rsid w:val="00C764C5"/>
    <w:rsid w:val="00C85087"/>
    <w:rsid w:val="00C852B5"/>
    <w:rsid w:val="00C86B63"/>
    <w:rsid w:val="00C87E31"/>
    <w:rsid w:val="00C942FA"/>
    <w:rsid w:val="00C959B0"/>
    <w:rsid w:val="00CB0DE4"/>
    <w:rsid w:val="00CB6B25"/>
    <w:rsid w:val="00CC18DA"/>
    <w:rsid w:val="00CC55B0"/>
    <w:rsid w:val="00CD0D8F"/>
    <w:rsid w:val="00CD66B2"/>
    <w:rsid w:val="00CD715B"/>
    <w:rsid w:val="00CE3BB8"/>
    <w:rsid w:val="00CF1212"/>
    <w:rsid w:val="00CF148E"/>
    <w:rsid w:val="00D003B3"/>
    <w:rsid w:val="00D03348"/>
    <w:rsid w:val="00D12294"/>
    <w:rsid w:val="00D20A52"/>
    <w:rsid w:val="00D25E21"/>
    <w:rsid w:val="00D325B6"/>
    <w:rsid w:val="00D35D36"/>
    <w:rsid w:val="00D37EB3"/>
    <w:rsid w:val="00D414DF"/>
    <w:rsid w:val="00D43C4B"/>
    <w:rsid w:val="00D46300"/>
    <w:rsid w:val="00D5689F"/>
    <w:rsid w:val="00D60207"/>
    <w:rsid w:val="00D616F0"/>
    <w:rsid w:val="00D71EB4"/>
    <w:rsid w:val="00D7396C"/>
    <w:rsid w:val="00D969B7"/>
    <w:rsid w:val="00D96C9F"/>
    <w:rsid w:val="00D9744D"/>
    <w:rsid w:val="00DA2EBD"/>
    <w:rsid w:val="00DA5440"/>
    <w:rsid w:val="00DA7380"/>
    <w:rsid w:val="00DB2444"/>
    <w:rsid w:val="00DB3504"/>
    <w:rsid w:val="00DB551A"/>
    <w:rsid w:val="00DC0292"/>
    <w:rsid w:val="00DC201A"/>
    <w:rsid w:val="00DD0447"/>
    <w:rsid w:val="00DD0E0E"/>
    <w:rsid w:val="00DE0305"/>
    <w:rsid w:val="00DE1578"/>
    <w:rsid w:val="00DE595F"/>
    <w:rsid w:val="00DE6F56"/>
    <w:rsid w:val="00DF3CBE"/>
    <w:rsid w:val="00DF4408"/>
    <w:rsid w:val="00DF7640"/>
    <w:rsid w:val="00E01B4F"/>
    <w:rsid w:val="00E01C91"/>
    <w:rsid w:val="00E0293D"/>
    <w:rsid w:val="00E03110"/>
    <w:rsid w:val="00E06D49"/>
    <w:rsid w:val="00E11944"/>
    <w:rsid w:val="00E11C9D"/>
    <w:rsid w:val="00E156D8"/>
    <w:rsid w:val="00E24D80"/>
    <w:rsid w:val="00E32C21"/>
    <w:rsid w:val="00E3439E"/>
    <w:rsid w:val="00E44DAB"/>
    <w:rsid w:val="00E45EF9"/>
    <w:rsid w:val="00E461C3"/>
    <w:rsid w:val="00E5021B"/>
    <w:rsid w:val="00E50A54"/>
    <w:rsid w:val="00E63C13"/>
    <w:rsid w:val="00E65020"/>
    <w:rsid w:val="00E753CF"/>
    <w:rsid w:val="00E75AC9"/>
    <w:rsid w:val="00E824C2"/>
    <w:rsid w:val="00E83766"/>
    <w:rsid w:val="00E837DF"/>
    <w:rsid w:val="00E83DB1"/>
    <w:rsid w:val="00E8499D"/>
    <w:rsid w:val="00E93BC7"/>
    <w:rsid w:val="00E96CCC"/>
    <w:rsid w:val="00EB296B"/>
    <w:rsid w:val="00EC0064"/>
    <w:rsid w:val="00EC588A"/>
    <w:rsid w:val="00EC61F9"/>
    <w:rsid w:val="00EC6DFA"/>
    <w:rsid w:val="00ED2DA9"/>
    <w:rsid w:val="00EE6B70"/>
    <w:rsid w:val="00EE7B34"/>
    <w:rsid w:val="00EF0538"/>
    <w:rsid w:val="00EF095C"/>
    <w:rsid w:val="00EF5809"/>
    <w:rsid w:val="00EF6ED5"/>
    <w:rsid w:val="00EF7707"/>
    <w:rsid w:val="00F0072C"/>
    <w:rsid w:val="00F033AD"/>
    <w:rsid w:val="00F053EC"/>
    <w:rsid w:val="00F05CA8"/>
    <w:rsid w:val="00F06D57"/>
    <w:rsid w:val="00F1255D"/>
    <w:rsid w:val="00F147C1"/>
    <w:rsid w:val="00F32432"/>
    <w:rsid w:val="00F339C1"/>
    <w:rsid w:val="00F34A6B"/>
    <w:rsid w:val="00F40B98"/>
    <w:rsid w:val="00F4209B"/>
    <w:rsid w:val="00F46067"/>
    <w:rsid w:val="00F509BA"/>
    <w:rsid w:val="00F52342"/>
    <w:rsid w:val="00F52D05"/>
    <w:rsid w:val="00F55138"/>
    <w:rsid w:val="00F62647"/>
    <w:rsid w:val="00F64EB1"/>
    <w:rsid w:val="00F6561E"/>
    <w:rsid w:val="00F70730"/>
    <w:rsid w:val="00F709DB"/>
    <w:rsid w:val="00F72675"/>
    <w:rsid w:val="00F72725"/>
    <w:rsid w:val="00F8497C"/>
    <w:rsid w:val="00F862EF"/>
    <w:rsid w:val="00F9231E"/>
    <w:rsid w:val="00F94C00"/>
    <w:rsid w:val="00F96106"/>
    <w:rsid w:val="00FA3311"/>
    <w:rsid w:val="00FA61DB"/>
    <w:rsid w:val="00FC376D"/>
    <w:rsid w:val="00FD0201"/>
    <w:rsid w:val="00FF1ED9"/>
    <w:rsid w:val="00FF1E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31FAF"/>
  </w:style>
  <w:style w:type="paragraph" w:styleId="Nagwek2">
    <w:name w:val="heading 2"/>
    <w:basedOn w:val="Normalny"/>
    <w:link w:val="Nagwek2Znak"/>
    <w:uiPriority w:val="9"/>
    <w:qFormat/>
    <w:rsid w:val="00673E2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3B65"/>
    <w:pPr>
      <w:ind w:left="720"/>
      <w:contextualSpacing/>
    </w:pPr>
    <w:rPr>
      <w:lang w:val="es-ES"/>
    </w:rPr>
  </w:style>
  <w:style w:type="paragraph" w:styleId="Tekstdymka">
    <w:name w:val="Balloon Text"/>
    <w:basedOn w:val="Normalny"/>
    <w:link w:val="TekstdymkaZnak"/>
    <w:uiPriority w:val="99"/>
    <w:semiHidden/>
    <w:unhideWhenUsed/>
    <w:rsid w:val="00BD48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D48B0"/>
    <w:rPr>
      <w:rFonts w:ascii="Tahoma" w:hAnsi="Tahoma" w:cs="Tahoma"/>
      <w:sz w:val="16"/>
      <w:szCs w:val="16"/>
    </w:rPr>
  </w:style>
  <w:style w:type="paragraph" w:styleId="NormalnyWeb">
    <w:name w:val="Normal (Web)"/>
    <w:basedOn w:val="Normalny"/>
    <w:uiPriority w:val="99"/>
    <w:unhideWhenUsed/>
    <w:rsid w:val="00951FE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951FE1"/>
  </w:style>
  <w:style w:type="character" w:styleId="Hipercze">
    <w:name w:val="Hyperlink"/>
    <w:basedOn w:val="Domylnaczcionkaakapitu"/>
    <w:uiPriority w:val="99"/>
    <w:unhideWhenUsed/>
    <w:rsid w:val="00951FE1"/>
    <w:rPr>
      <w:color w:val="0000FF"/>
      <w:u w:val="single"/>
    </w:rPr>
  </w:style>
  <w:style w:type="table" w:styleId="Tabela-Siatka">
    <w:name w:val="Table Grid"/>
    <w:basedOn w:val="Standardowy"/>
    <w:uiPriority w:val="59"/>
    <w:rsid w:val="00EF6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EF6E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agwek2Znak">
    <w:name w:val="Nagłówek 2 Znak"/>
    <w:basedOn w:val="Domylnaczcionkaakapitu"/>
    <w:link w:val="Nagwek2"/>
    <w:uiPriority w:val="9"/>
    <w:rsid w:val="00673E2E"/>
    <w:rPr>
      <w:rFonts w:ascii="Times New Roman" w:eastAsia="Times New Roman" w:hAnsi="Times New Roman" w:cs="Times New Roman"/>
      <w:b/>
      <w:bCs/>
      <w:sz w:val="36"/>
      <w:szCs w:val="36"/>
      <w:lang w:eastAsia="pl-PL"/>
    </w:rPr>
  </w:style>
  <w:style w:type="character" w:customStyle="1" w:styleId="list-label">
    <w:name w:val="list-label"/>
    <w:basedOn w:val="Domylnaczcionkaakapitu"/>
    <w:rsid w:val="00E01B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31FAF"/>
  </w:style>
  <w:style w:type="paragraph" w:styleId="Nagwek2">
    <w:name w:val="heading 2"/>
    <w:basedOn w:val="Normalny"/>
    <w:link w:val="Nagwek2Znak"/>
    <w:uiPriority w:val="9"/>
    <w:qFormat/>
    <w:rsid w:val="00673E2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3B65"/>
    <w:pPr>
      <w:ind w:left="720"/>
      <w:contextualSpacing/>
    </w:pPr>
    <w:rPr>
      <w:lang w:val="es-ES"/>
    </w:rPr>
  </w:style>
  <w:style w:type="paragraph" w:styleId="Tekstdymka">
    <w:name w:val="Balloon Text"/>
    <w:basedOn w:val="Normalny"/>
    <w:link w:val="TekstdymkaZnak"/>
    <w:uiPriority w:val="99"/>
    <w:semiHidden/>
    <w:unhideWhenUsed/>
    <w:rsid w:val="00BD48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D48B0"/>
    <w:rPr>
      <w:rFonts w:ascii="Tahoma" w:hAnsi="Tahoma" w:cs="Tahoma"/>
      <w:sz w:val="16"/>
      <w:szCs w:val="16"/>
    </w:rPr>
  </w:style>
  <w:style w:type="paragraph" w:styleId="NormalnyWeb">
    <w:name w:val="Normal (Web)"/>
    <w:basedOn w:val="Normalny"/>
    <w:uiPriority w:val="99"/>
    <w:unhideWhenUsed/>
    <w:rsid w:val="00951FE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951FE1"/>
  </w:style>
  <w:style w:type="character" w:styleId="Hipercze">
    <w:name w:val="Hyperlink"/>
    <w:basedOn w:val="Domylnaczcionkaakapitu"/>
    <w:uiPriority w:val="99"/>
    <w:unhideWhenUsed/>
    <w:rsid w:val="00951FE1"/>
    <w:rPr>
      <w:color w:val="0000FF"/>
      <w:u w:val="single"/>
    </w:rPr>
  </w:style>
  <w:style w:type="table" w:styleId="Tabela-Siatka">
    <w:name w:val="Table Grid"/>
    <w:basedOn w:val="Standardowy"/>
    <w:uiPriority w:val="59"/>
    <w:rsid w:val="00EF6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EF6E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agwek2Znak">
    <w:name w:val="Nagłówek 2 Znak"/>
    <w:basedOn w:val="Domylnaczcionkaakapitu"/>
    <w:link w:val="Nagwek2"/>
    <w:uiPriority w:val="9"/>
    <w:rsid w:val="00673E2E"/>
    <w:rPr>
      <w:rFonts w:ascii="Times New Roman" w:eastAsia="Times New Roman" w:hAnsi="Times New Roman" w:cs="Times New Roman"/>
      <w:b/>
      <w:bCs/>
      <w:sz w:val="36"/>
      <w:szCs w:val="36"/>
      <w:lang w:eastAsia="pl-PL"/>
    </w:rPr>
  </w:style>
  <w:style w:type="character" w:customStyle="1" w:styleId="list-label">
    <w:name w:val="list-label"/>
    <w:basedOn w:val="Domylnaczcionkaakapitu"/>
    <w:rsid w:val="00E01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9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rrelation_and_dependence" TargetMode="External"/><Relationship Id="rId13" Type="http://schemas.openxmlformats.org/officeDocument/2006/relationships/hyperlink" Target="https://en.wikipedia.org/wiki/Symmetric_matrix" TargetMode="External"/><Relationship Id="rId18" Type="http://schemas.openxmlformats.org/officeDocument/2006/relationships/hyperlink" Target="https://en.wikipedia.org/wiki/Phase_transitions" TargetMode="External"/><Relationship Id="rId26" Type="http://schemas.openxmlformats.org/officeDocument/2006/relationships/hyperlink" Target="https://en.wikipedia.org/wiki/Mind-wandering" TargetMode="External"/><Relationship Id="rId39" Type="http://schemas.openxmlformats.org/officeDocument/2006/relationships/hyperlink" Target="http://cargocollective.com/ACIDMATH/filter/Case-Study/ARTICLE-Turning-off-the-Default-Mode-Network-Transcending-the-Self"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www.hindawi.com/21841674/" TargetMode="External"/><Relationship Id="rId42" Type="http://schemas.openxmlformats.org/officeDocument/2006/relationships/theme" Target="theme/theme1.xml"/><Relationship Id="rId7" Type="http://schemas.openxmlformats.org/officeDocument/2006/relationships/hyperlink" Target="https://en.wikipedia.org/wiki/Orthogonal_transformation" TargetMode="External"/><Relationship Id="rId12" Type="http://schemas.openxmlformats.org/officeDocument/2006/relationships/hyperlink" Target="https://en.wikipedia.org/wiki/Covariance_matrix" TargetMode="External"/><Relationship Id="rId17" Type="http://schemas.openxmlformats.org/officeDocument/2006/relationships/hyperlink" Target="https://en.wikipedia.org/w/index.php?title=Order_parameters&amp;action=edit&amp;redlink=1" TargetMode="External"/><Relationship Id="rId25" Type="http://schemas.openxmlformats.org/officeDocument/2006/relationships/hyperlink" Target="https://en.wikipedia.org/wiki/Wakefulness" TargetMode="External"/><Relationship Id="rId33" Type="http://schemas.openxmlformats.org/officeDocument/2006/relationships/hyperlink" Target="http://docs.nvidia.com/cuda/cuda-c-programming-guide" TargetMode="External"/><Relationship Id="rId38" Type="http://schemas.openxmlformats.org/officeDocument/2006/relationships/hyperlink" Target="http://www.neuroscientificallychallenged.com/blog/know-your-brain-default-mode-network" TargetMode="External"/><Relationship Id="rId2" Type="http://schemas.openxmlformats.org/officeDocument/2006/relationships/numbering" Target="numbering.xml"/><Relationship Id="rId16" Type="http://schemas.openxmlformats.org/officeDocument/2006/relationships/hyperlink" Target="https://en.wikipedia.org/wiki/Cluster_analysis" TargetMode="External"/><Relationship Id="rId20" Type="http://schemas.openxmlformats.org/officeDocument/2006/relationships/hyperlink" Target="http://docs.nvidia.com/cuda/cuda-c-programming-guide/index.html" TargetMode="External"/><Relationship Id="rId29" Type="http://schemas.openxmlformats.org/officeDocument/2006/relationships/hyperlink" Target="http://www.openfmri.or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igenvector" TargetMode="External"/><Relationship Id="rId24" Type="http://schemas.openxmlformats.org/officeDocument/2006/relationships/chart" Target="charts/chart2.xml"/><Relationship Id="rId32" Type="http://schemas.openxmlformats.org/officeDocument/2006/relationships/image" Target="media/image8.png"/><Relationship Id="rId37" Type="http://schemas.openxmlformats.org/officeDocument/2006/relationships/hyperlink" Target="http://www.hindawi.com/journals/cmmm/2015/450341/" TargetMode="External"/><Relationship Id="rId40" Type="http://schemas.openxmlformats.org/officeDocument/2006/relationships/hyperlink" Target="http://psychtopics.blogspot.com/2011/06/default-mode-network.html" TargetMode="External"/><Relationship Id="rId5" Type="http://schemas.openxmlformats.org/officeDocument/2006/relationships/settings" Target="settings.xml"/><Relationship Id="rId15" Type="http://schemas.openxmlformats.org/officeDocument/2006/relationships/hyperlink" Target="https://en.wikipedia.org/wiki/Electrophysiology" TargetMode="External"/><Relationship Id="rId23" Type="http://schemas.openxmlformats.org/officeDocument/2006/relationships/chart" Target="charts/chart1.xml"/><Relationship Id="rId28" Type="http://schemas.openxmlformats.org/officeDocument/2006/relationships/image" Target="media/image5.jpeg"/><Relationship Id="rId36" Type="http://schemas.openxmlformats.org/officeDocument/2006/relationships/hyperlink" Target="http://www.hindawi.com/76293856/" TargetMode="External"/><Relationship Id="rId10" Type="http://schemas.openxmlformats.org/officeDocument/2006/relationships/hyperlink" Target="https://en.wikipedia.org/wiki/Orthogonal" TargetMode="External"/><Relationship Id="rId19" Type="http://schemas.openxmlformats.org/officeDocument/2006/relationships/image" Target="media/image1.png"/><Relationship Id="rId31"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hyperlink" Target="https://en.wikipedia.org/wiki/Variance" TargetMode="External"/><Relationship Id="rId14" Type="http://schemas.openxmlformats.org/officeDocument/2006/relationships/hyperlink" Target="https://en.wikipedia.org/wiki/Spike_sorting" TargetMode="External"/><Relationship Id="rId22" Type="http://schemas.openxmlformats.org/officeDocument/2006/relationships/image" Target="media/image3.png"/><Relationship Id="rId27" Type="http://schemas.openxmlformats.org/officeDocument/2006/relationships/image" Target="media/image4.jpeg"/><Relationship Id="rId30" Type="http://schemas.openxmlformats.org/officeDocument/2006/relationships/image" Target="media/image6.jpeg"/><Relationship Id="rId35" Type="http://schemas.openxmlformats.org/officeDocument/2006/relationships/hyperlink" Target="http://www.hindawi.com/46964529/"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zemek\Desktop\ICA_cpu\comparis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zemek\Desktop\ICA_cpu\comparis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Varying time</a:t>
            </a:r>
            <a:r>
              <a:rPr lang="pl-PL" baseline="0"/>
              <a:t> series</a:t>
            </a:r>
            <a:endParaRPr lang="pl-PL"/>
          </a:p>
        </c:rich>
      </c:tx>
      <c:overlay val="0"/>
    </c:title>
    <c:autoTitleDeleted val="0"/>
    <c:plotArea>
      <c:layout>
        <c:manualLayout>
          <c:layoutTarget val="inner"/>
          <c:xMode val="edge"/>
          <c:yMode val="edge"/>
          <c:x val="0.11147030778456064"/>
          <c:y val="0.18468511611487159"/>
          <c:w val="0.72691382327209098"/>
          <c:h val="0.68447145861153325"/>
        </c:manualLayout>
      </c:layout>
      <c:lineChart>
        <c:grouping val="standard"/>
        <c:varyColors val="0"/>
        <c:ser>
          <c:idx val="1"/>
          <c:order val="0"/>
          <c:tx>
            <c:v>Matlab</c:v>
          </c:tx>
          <c:cat>
            <c:numRef>
              <c:f>Arkusz1!$F$7:$K$7</c:f>
              <c:numCache>
                <c:formatCode>General</c:formatCode>
                <c:ptCount val="6"/>
                <c:pt idx="0">
                  <c:v>32</c:v>
                </c:pt>
                <c:pt idx="1">
                  <c:v>64</c:v>
                </c:pt>
                <c:pt idx="2">
                  <c:v>128</c:v>
                </c:pt>
                <c:pt idx="3">
                  <c:v>256</c:v>
                </c:pt>
                <c:pt idx="4">
                  <c:v>512</c:v>
                </c:pt>
                <c:pt idx="5">
                  <c:v>1024</c:v>
                </c:pt>
              </c:numCache>
            </c:numRef>
          </c:cat>
          <c:val>
            <c:numRef>
              <c:f>Arkusz1!$F$8:$K$8</c:f>
              <c:numCache>
                <c:formatCode>General</c:formatCode>
                <c:ptCount val="6"/>
                <c:pt idx="0">
                  <c:v>1.53</c:v>
                </c:pt>
                <c:pt idx="1">
                  <c:v>3.26</c:v>
                </c:pt>
                <c:pt idx="2">
                  <c:v>10.19</c:v>
                </c:pt>
                <c:pt idx="3">
                  <c:v>21.34</c:v>
                </c:pt>
                <c:pt idx="4">
                  <c:v>39.25</c:v>
                </c:pt>
                <c:pt idx="5">
                  <c:v>73.03</c:v>
                </c:pt>
              </c:numCache>
            </c:numRef>
          </c:val>
          <c:smooth val="0"/>
        </c:ser>
        <c:ser>
          <c:idx val="2"/>
          <c:order val="1"/>
          <c:tx>
            <c:v>CUDA</c:v>
          </c:tx>
          <c:cat>
            <c:numRef>
              <c:f>Arkusz1!$F$7:$K$7</c:f>
              <c:numCache>
                <c:formatCode>General</c:formatCode>
                <c:ptCount val="6"/>
                <c:pt idx="0">
                  <c:v>32</c:v>
                </c:pt>
                <c:pt idx="1">
                  <c:v>64</c:v>
                </c:pt>
                <c:pt idx="2">
                  <c:v>128</c:v>
                </c:pt>
                <c:pt idx="3">
                  <c:v>256</c:v>
                </c:pt>
                <c:pt idx="4">
                  <c:v>512</c:v>
                </c:pt>
                <c:pt idx="5">
                  <c:v>1024</c:v>
                </c:pt>
              </c:numCache>
            </c:numRef>
          </c:cat>
          <c:val>
            <c:numRef>
              <c:f>Arkusz1!$F$9:$K$9</c:f>
              <c:numCache>
                <c:formatCode>General</c:formatCode>
                <c:ptCount val="6"/>
                <c:pt idx="0">
                  <c:v>0.23</c:v>
                </c:pt>
                <c:pt idx="1">
                  <c:v>0.35799999999999998</c:v>
                </c:pt>
                <c:pt idx="2">
                  <c:v>1.873</c:v>
                </c:pt>
                <c:pt idx="3">
                  <c:v>3.056</c:v>
                </c:pt>
                <c:pt idx="4">
                  <c:v>7.1319999999999997</c:v>
                </c:pt>
                <c:pt idx="5">
                  <c:v>13.956</c:v>
                </c:pt>
              </c:numCache>
            </c:numRef>
          </c:val>
          <c:smooth val="0"/>
        </c:ser>
        <c:dLbls>
          <c:showLegendKey val="0"/>
          <c:showVal val="0"/>
          <c:showCatName val="0"/>
          <c:showSerName val="0"/>
          <c:showPercent val="0"/>
          <c:showBubbleSize val="0"/>
        </c:dLbls>
        <c:marker val="1"/>
        <c:smooth val="0"/>
        <c:axId val="146671488"/>
        <c:axId val="146678144"/>
      </c:lineChart>
      <c:catAx>
        <c:axId val="146671488"/>
        <c:scaling>
          <c:orientation val="minMax"/>
        </c:scaling>
        <c:delete val="0"/>
        <c:axPos val="b"/>
        <c:title>
          <c:tx>
            <c:rich>
              <a:bodyPr/>
              <a:lstStyle/>
              <a:p>
                <a:pPr>
                  <a:defRPr/>
                </a:pPr>
                <a:r>
                  <a:rPr lang="pl-PL"/>
                  <a:t>Time series size</a:t>
                </a:r>
              </a:p>
            </c:rich>
          </c:tx>
          <c:overlay val="0"/>
        </c:title>
        <c:numFmt formatCode="General" sourceLinked="1"/>
        <c:majorTickMark val="out"/>
        <c:minorTickMark val="none"/>
        <c:tickLblPos val="nextTo"/>
        <c:crossAx val="146678144"/>
        <c:crosses val="autoZero"/>
        <c:auto val="1"/>
        <c:lblAlgn val="ctr"/>
        <c:lblOffset val="100"/>
        <c:noMultiLvlLbl val="0"/>
      </c:catAx>
      <c:valAx>
        <c:axId val="146678144"/>
        <c:scaling>
          <c:orientation val="minMax"/>
        </c:scaling>
        <c:delete val="0"/>
        <c:axPos val="l"/>
        <c:majorGridlines/>
        <c:title>
          <c:tx>
            <c:rich>
              <a:bodyPr rot="-5400000" vert="horz"/>
              <a:lstStyle/>
              <a:p>
                <a:pPr>
                  <a:defRPr/>
                </a:pPr>
                <a:r>
                  <a:rPr lang="pl-PL"/>
                  <a:t>Time [s]</a:t>
                </a:r>
              </a:p>
            </c:rich>
          </c:tx>
          <c:overlay val="0"/>
        </c:title>
        <c:numFmt formatCode="General" sourceLinked="1"/>
        <c:majorTickMark val="out"/>
        <c:minorTickMark val="none"/>
        <c:tickLblPos val="nextTo"/>
        <c:crossAx val="1466714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Varying number of voxels</a:t>
            </a:r>
          </a:p>
        </c:rich>
      </c:tx>
      <c:overlay val="0"/>
    </c:title>
    <c:autoTitleDeleted val="0"/>
    <c:plotArea>
      <c:layout/>
      <c:lineChart>
        <c:grouping val="standard"/>
        <c:varyColors val="0"/>
        <c:ser>
          <c:idx val="1"/>
          <c:order val="0"/>
          <c:cat>
            <c:numRef>
              <c:f>Arkusz1!$E$15:$H$15</c:f>
              <c:numCache>
                <c:formatCode>General</c:formatCode>
                <c:ptCount val="4"/>
                <c:pt idx="0">
                  <c:v>20480</c:v>
                </c:pt>
                <c:pt idx="1">
                  <c:v>40960</c:v>
                </c:pt>
                <c:pt idx="2">
                  <c:v>81920</c:v>
                </c:pt>
                <c:pt idx="3">
                  <c:v>163840</c:v>
                </c:pt>
              </c:numCache>
            </c:numRef>
          </c:cat>
          <c:val>
            <c:numRef>
              <c:f>Arkusz1!$E$16:$H$16</c:f>
              <c:numCache>
                <c:formatCode>General</c:formatCode>
                <c:ptCount val="4"/>
                <c:pt idx="0">
                  <c:v>1.43</c:v>
                </c:pt>
                <c:pt idx="1">
                  <c:v>2.78</c:v>
                </c:pt>
                <c:pt idx="2">
                  <c:v>5.19</c:v>
                </c:pt>
                <c:pt idx="3">
                  <c:v>10.19</c:v>
                </c:pt>
              </c:numCache>
            </c:numRef>
          </c:val>
          <c:smooth val="0"/>
        </c:ser>
        <c:ser>
          <c:idx val="2"/>
          <c:order val="1"/>
          <c:cat>
            <c:numRef>
              <c:f>Arkusz1!$E$15:$H$15</c:f>
              <c:numCache>
                <c:formatCode>General</c:formatCode>
                <c:ptCount val="4"/>
                <c:pt idx="0">
                  <c:v>20480</c:v>
                </c:pt>
                <c:pt idx="1">
                  <c:v>40960</c:v>
                </c:pt>
                <c:pt idx="2">
                  <c:v>81920</c:v>
                </c:pt>
                <c:pt idx="3">
                  <c:v>163840</c:v>
                </c:pt>
              </c:numCache>
            </c:numRef>
          </c:cat>
          <c:val>
            <c:numRef>
              <c:f>Arkusz1!$E$17:$H$17</c:f>
              <c:numCache>
                <c:formatCode>General</c:formatCode>
                <c:ptCount val="4"/>
                <c:pt idx="0">
                  <c:v>0.22</c:v>
                </c:pt>
                <c:pt idx="1">
                  <c:v>0.36399999999999999</c:v>
                </c:pt>
                <c:pt idx="2">
                  <c:v>0.72399999999999998</c:v>
                </c:pt>
                <c:pt idx="3">
                  <c:v>1.8089999999999999</c:v>
                </c:pt>
              </c:numCache>
            </c:numRef>
          </c:val>
          <c:smooth val="0"/>
        </c:ser>
        <c:dLbls>
          <c:showLegendKey val="0"/>
          <c:showVal val="0"/>
          <c:showCatName val="0"/>
          <c:showSerName val="0"/>
          <c:showPercent val="0"/>
          <c:showBubbleSize val="0"/>
        </c:dLbls>
        <c:marker val="1"/>
        <c:smooth val="0"/>
        <c:axId val="146730368"/>
        <c:axId val="146753024"/>
      </c:lineChart>
      <c:catAx>
        <c:axId val="146730368"/>
        <c:scaling>
          <c:orientation val="minMax"/>
        </c:scaling>
        <c:delete val="0"/>
        <c:axPos val="b"/>
        <c:title>
          <c:tx>
            <c:rich>
              <a:bodyPr/>
              <a:lstStyle/>
              <a:p>
                <a:pPr>
                  <a:defRPr/>
                </a:pPr>
                <a:r>
                  <a:rPr lang="pl-PL"/>
                  <a:t>Number</a:t>
                </a:r>
                <a:r>
                  <a:rPr lang="pl-PL" baseline="0"/>
                  <a:t> of voxels</a:t>
                </a:r>
                <a:endParaRPr lang="pl-PL"/>
              </a:p>
            </c:rich>
          </c:tx>
          <c:overlay val="0"/>
        </c:title>
        <c:numFmt formatCode="General" sourceLinked="1"/>
        <c:majorTickMark val="out"/>
        <c:minorTickMark val="none"/>
        <c:tickLblPos val="nextTo"/>
        <c:crossAx val="146753024"/>
        <c:crosses val="autoZero"/>
        <c:auto val="1"/>
        <c:lblAlgn val="ctr"/>
        <c:lblOffset val="100"/>
        <c:noMultiLvlLbl val="0"/>
      </c:catAx>
      <c:valAx>
        <c:axId val="146753024"/>
        <c:scaling>
          <c:orientation val="minMax"/>
        </c:scaling>
        <c:delete val="0"/>
        <c:axPos val="l"/>
        <c:majorGridlines/>
        <c:title>
          <c:tx>
            <c:rich>
              <a:bodyPr rot="-5400000" vert="horz"/>
              <a:lstStyle/>
              <a:p>
                <a:pPr>
                  <a:defRPr/>
                </a:pPr>
                <a:r>
                  <a:rPr lang="pl-PL"/>
                  <a:t>Time [s]</a:t>
                </a:r>
              </a:p>
            </c:rich>
          </c:tx>
          <c:overlay val="0"/>
        </c:title>
        <c:numFmt formatCode="General" sourceLinked="1"/>
        <c:majorTickMark val="out"/>
        <c:minorTickMark val="none"/>
        <c:tickLblPos val="nextTo"/>
        <c:crossAx val="1467303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88BC3-5116-4D63-8777-8A7F510C4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4538</TotalTime>
  <Pages>19</Pages>
  <Words>5173</Words>
  <Characters>31038</Characters>
  <Application>Microsoft Office Word</Application>
  <DocSecurity>0</DocSecurity>
  <Lines>258</Lines>
  <Paragraphs>72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Przemek</dc:creator>
  <cp:lastModifiedBy>Przemek</cp:lastModifiedBy>
  <cp:revision>530</cp:revision>
  <dcterms:created xsi:type="dcterms:W3CDTF">2015-12-14T08:57:00Z</dcterms:created>
  <dcterms:modified xsi:type="dcterms:W3CDTF">2016-01-03T19:45:00Z</dcterms:modified>
</cp:coreProperties>
</file>