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C7DE2" w14:textId="12435F22" w:rsidR="00F614E7" w:rsidRPr="00926E85" w:rsidRDefault="00AF46AE" w:rsidP="00AC30A9">
      <w:pPr>
        <w:pStyle w:val="Tytu"/>
        <w:spacing w:after="240"/>
        <w:rPr>
          <w:sz w:val="32"/>
          <w:szCs w:val="32"/>
        </w:rPr>
      </w:pPr>
      <w:r w:rsidRPr="00926E85">
        <w:rPr>
          <w:sz w:val="32"/>
          <w:szCs w:val="32"/>
        </w:rPr>
        <w:t>Wsparcie przedsięwz</w:t>
      </w:r>
      <w:r w:rsidR="00072922">
        <w:rPr>
          <w:sz w:val="32"/>
          <w:szCs w:val="32"/>
        </w:rPr>
        <w:t>ięć w zakresie niskoemisyjnej i </w:t>
      </w:r>
      <w:proofErr w:type="spellStart"/>
      <w:r w:rsidR="00072922">
        <w:rPr>
          <w:sz w:val="32"/>
          <w:szCs w:val="32"/>
        </w:rPr>
        <w:t>zasobooszczędnej</w:t>
      </w:r>
      <w:proofErr w:type="spellEnd"/>
      <w:r w:rsidR="00072922">
        <w:rPr>
          <w:sz w:val="32"/>
          <w:szCs w:val="32"/>
        </w:rPr>
        <w:t xml:space="preserve"> gospodarki</w:t>
      </w:r>
    </w:p>
    <w:p w14:paraId="2EFA9282" w14:textId="21F0881D" w:rsidR="0018741C" w:rsidRPr="00355F6D" w:rsidRDefault="00AF46AE" w:rsidP="00AC30A9">
      <w:pPr>
        <w:pStyle w:val="Tytu"/>
        <w:spacing w:after="240"/>
        <w:rPr>
          <w:sz w:val="40"/>
          <w:szCs w:val="40"/>
        </w:rPr>
      </w:pPr>
      <w:r w:rsidRPr="00926E85">
        <w:rPr>
          <w:sz w:val="32"/>
          <w:szCs w:val="32"/>
        </w:rPr>
        <w:t>Część 2) Współfinans</w:t>
      </w:r>
      <w:r w:rsidR="00072922">
        <w:rPr>
          <w:sz w:val="32"/>
          <w:szCs w:val="32"/>
        </w:rPr>
        <w:t>owanie projektów POIiŚ</w:t>
      </w:r>
      <w:r w:rsidR="00072922">
        <w:rPr>
          <w:sz w:val="32"/>
          <w:szCs w:val="32"/>
        </w:rPr>
        <w:br/>
        <w:t xml:space="preserve">w ramach </w:t>
      </w:r>
      <w:r w:rsidRPr="00926E85">
        <w:rPr>
          <w:sz w:val="32"/>
          <w:szCs w:val="32"/>
        </w:rPr>
        <w:t xml:space="preserve">I osi priorytetowej </w:t>
      </w:r>
    </w:p>
    <w:p w14:paraId="5DD35446" w14:textId="4DBDC671" w:rsidR="0018741C" w:rsidRDefault="00ED34FE" w:rsidP="00287863">
      <w:pPr>
        <w:pStyle w:val="Nagwek1"/>
        <w:spacing w:before="240" w:after="360"/>
      </w:pPr>
      <w:r>
        <w:t>Narodowy Fundusz Ochrony Środowiska i Gospodarki Wodnej</w:t>
      </w:r>
    </w:p>
    <w:p w14:paraId="0F54F379" w14:textId="77777777" w:rsidR="0018741C" w:rsidRPr="008165DB" w:rsidRDefault="0018741C" w:rsidP="00286144">
      <w:pPr>
        <w:numPr>
          <w:ilvl w:val="0"/>
          <w:numId w:val="2"/>
        </w:numPr>
        <w:tabs>
          <w:tab w:val="left" w:pos="6096"/>
        </w:tabs>
        <w:spacing w:before="240" w:after="120"/>
        <w:ind w:left="357" w:hanging="357"/>
        <w:jc w:val="both"/>
        <w:rPr>
          <w:b/>
          <w:sz w:val="28"/>
          <w:szCs w:val="28"/>
        </w:rPr>
      </w:pPr>
      <w:r w:rsidRPr="008165DB">
        <w:rPr>
          <w:b/>
          <w:sz w:val="28"/>
          <w:szCs w:val="28"/>
        </w:rPr>
        <w:t>Rodzaje przedsięwzięć</w:t>
      </w:r>
    </w:p>
    <w:p w14:paraId="1CB74D45" w14:textId="6D7C9BB0" w:rsidR="00072B54" w:rsidRPr="00D16CA0" w:rsidRDefault="00ED34FE" w:rsidP="00F77A69">
      <w:pPr>
        <w:pStyle w:val="Akapitzlist"/>
        <w:numPr>
          <w:ilvl w:val="0"/>
          <w:numId w:val="9"/>
        </w:numPr>
        <w:tabs>
          <w:tab w:val="left" w:pos="5670"/>
        </w:tabs>
        <w:ind w:left="717"/>
        <w:jc w:val="both"/>
        <w:rPr>
          <w:iCs/>
        </w:rPr>
      </w:pPr>
      <w:r w:rsidRPr="00D16CA0">
        <w:rPr>
          <w:iCs/>
        </w:rPr>
        <w:t>Pr</w:t>
      </w:r>
      <w:r w:rsidR="00072B54" w:rsidRPr="00D16CA0">
        <w:rPr>
          <w:iCs/>
        </w:rPr>
        <w:t xml:space="preserve">zedsięwzięcia realizowane w ramach I osi priorytetowej POIiŚ 2014-2020, </w:t>
      </w:r>
      <w:r w:rsidR="00D16CA0" w:rsidRPr="00D16CA0">
        <w:t>dla których funkcję Instytucji Wdrażającej pełni NFOŚiGW</w:t>
      </w:r>
      <w:r w:rsidR="00D16CA0" w:rsidRPr="00D16CA0">
        <w:t>,</w:t>
      </w:r>
      <w:r w:rsidR="00D16CA0" w:rsidRPr="00D16CA0">
        <w:rPr>
          <w:iCs/>
        </w:rPr>
        <w:t xml:space="preserve"> </w:t>
      </w:r>
      <w:r w:rsidR="00072B54" w:rsidRPr="00D16CA0">
        <w:rPr>
          <w:iCs/>
        </w:rPr>
        <w:t>tj. w ramach działań:</w:t>
      </w:r>
    </w:p>
    <w:p w14:paraId="46D3D99B" w14:textId="793CCE43" w:rsidR="00072B54" w:rsidRPr="00D16CA0" w:rsidRDefault="00072B54" w:rsidP="00F77A69">
      <w:pPr>
        <w:pStyle w:val="Akapitzlist"/>
        <w:numPr>
          <w:ilvl w:val="1"/>
          <w:numId w:val="25"/>
        </w:numPr>
        <w:tabs>
          <w:tab w:val="left" w:pos="1701"/>
        </w:tabs>
        <w:ind w:left="1080" w:hanging="357"/>
        <w:jc w:val="both"/>
        <w:rPr>
          <w:rStyle w:val="Wyrnienieintensywne"/>
          <w:i w:val="0"/>
          <w:color w:val="auto"/>
        </w:rPr>
      </w:pPr>
      <w:r w:rsidRPr="00D16CA0">
        <w:rPr>
          <w:rStyle w:val="Wyrnienieintensywne"/>
          <w:i w:val="0"/>
          <w:color w:val="auto"/>
        </w:rPr>
        <w:t>1.1</w:t>
      </w:r>
      <w:r w:rsidR="00F77A69" w:rsidRPr="00D16CA0">
        <w:rPr>
          <w:rStyle w:val="Wyrnienieintensywne"/>
          <w:i w:val="0"/>
          <w:color w:val="auto"/>
        </w:rPr>
        <w:t>.1</w:t>
      </w:r>
      <w:r w:rsidR="00F77A69" w:rsidRPr="00D16CA0">
        <w:rPr>
          <w:rStyle w:val="Wyrnienieintensywne"/>
          <w:i w:val="0"/>
          <w:color w:val="auto"/>
        </w:rPr>
        <w:tab/>
      </w:r>
      <w:r w:rsidR="00DC28ED" w:rsidRPr="00D16CA0">
        <w:rPr>
          <w:rStyle w:val="Wyrnienieintensywne"/>
          <w:i w:val="0"/>
          <w:color w:val="auto"/>
        </w:rPr>
        <w:t>Budowa, przebudowa instalacji skutkujących zwiększeniem mocy zainstalowanej lądowych farm wiatrowyc</w:t>
      </w:r>
      <w:bookmarkStart w:id="0" w:name="_GoBack"/>
      <w:bookmarkEnd w:id="0"/>
      <w:r w:rsidR="00DC28ED" w:rsidRPr="00D16CA0">
        <w:rPr>
          <w:rStyle w:val="Wyrnienieintensywne"/>
          <w:i w:val="0"/>
          <w:color w:val="auto"/>
        </w:rPr>
        <w:t>h, biomasę, biogaz, wodę lub energię promieniowania słon</w:t>
      </w:r>
      <w:r w:rsidR="00CF6AE2" w:rsidRPr="00D16CA0">
        <w:rPr>
          <w:rStyle w:val="Wyrnienieintensywne"/>
          <w:i w:val="0"/>
          <w:color w:val="auto"/>
        </w:rPr>
        <w:t>ecznego lub energię geotermalną</w:t>
      </w:r>
    </w:p>
    <w:p w14:paraId="2BFAB3B0" w14:textId="211B70EC" w:rsidR="00072B54" w:rsidRPr="00D16CA0" w:rsidRDefault="00072B54" w:rsidP="00F77A69">
      <w:pPr>
        <w:pStyle w:val="Akapitzlist"/>
        <w:numPr>
          <w:ilvl w:val="1"/>
          <w:numId w:val="25"/>
        </w:numPr>
        <w:tabs>
          <w:tab w:val="left" w:pos="1701"/>
        </w:tabs>
        <w:ind w:left="1080" w:hanging="357"/>
        <w:jc w:val="both"/>
        <w:rPr>
          <w:rStyle w:val="Wyrnienieintensywne"/>
          <w:i w:val="0"/>
          <w:color w:val="auto"/>
        </w:rPr>
      </w:pPr>
      <w:r w:rsidRPr="00D16CA0">
        <w:rPr>
          <w:rStyle w:val="Wyrnienieintensywne"/>
          <w:i w:val="0"/>
          <w:color w:val="auto"/>
        </w:rPr>
        <w:t>1.2</w:t>
      </w:r>
      <w:r w:rsidR="00F77A69" w:rsidRPr="00D16CA0">
        <w:rPr>
          <w:rStyle w:val="Wyrnienieintensywne"/>
          <w:i w:val="0"/>
          <w:color w:val="auto"/>
        </w:rPr>
        <w:tab/>
      </w:r>
      <w:r w:rsidR="00DC28ED" w:rsidRPr="00D16CA0">
        <w:rPr>
          <w:rStyle w:val="Wyrnienieintensywne"/>
          <w:i w:val="0"/>
          <w:color w:val="auto"/>
        </w:rPr>
        <w:t>Promowanie efektywności energetycznej i korzystania z odnawialnych źród</w:t>
      </w:r>
      <w:r w:rsidR="00CF6AE2" w:rsidRPr="00D16CA0">
        <w:rPr>
          <w:rStyle w:val="Wyrnienieintensywne"/>
          <w:i w:val="0"/>
          <w:color w:val="auto"/>
        </w:rPr>
        <w:t>eł energii w przedsiębiorstwach</w:t>
      </w:r>
    </w:p>
    <w:p w14:paraId="30AE9B17" w14:textId="71DB3D4A" w:rsidR="00DC28ED" w:rsidRPr="00D16CA0" w:rsidRDefault="00F77A69" w:rsidP="00F77A69">
      <w:pPr>
        <w:pStyle w:val="Akapitzlist"/>
        <w:numPr>
          <w:ilvl w:val="1"/>
          <w:numId w:val="25"/>
        </w:numPr>
        <w:tabs>
          <w:tab w:val="left" w:pos="1701"/>
        </w:tabs>
        <w:ind w:left="1080" w:hanging="357"/>
        <w:jc w:val="both"/>
        <w:rPr>
          <w:rStyle w:val="Wyrnienieintensywne"/>
          <w:i w:val="0"/>
          <w:color w:val="auto"/>
        </w:rPr>
      </w:pPr>
      <w:r w:rsidRPr="00D16CA0">
        <w:rPr>
          <w:rStyle w:val="Wyrnienieintensywne"/>
          <w:i w:val="0"/>
          <w:color w:val="auto"/>
        </w:rPr>
        <w:t>1.3.1</w:t>
      </w:r>
      <w:r w:rsidRPr="00D16CA0">
        <w:rPr>
          <w:rStyle w:val="Wyrnienieintensywne"/>
          <w:i w:val="0"/>
          <w:color w:val="auto"/>
        </w:rPr>
        <w:tab/>
      </w:r>
      <w:r w:rsidR="00DC28ED" w:rsidRPr="00D16CA0">
        <w:rPr>
          <w:rStyle w:val="Wyrnienieintensywne"/>
          <w:i w:val="0"/>
          <w:color w:val="auto"/>
        </w:rPr>
        <w:t xml:space="preserve">Wspieranie efektywności energetycznej w budynkach </w:t>
      </w:r>
      <w:r w:rsidR="00CF6AE2" w:rsidRPr="00D16CA0">
        <w:rPr>
          <w:rStyle w:val="Wyrnienieintensywne"/>
          <w:i w:val="0"/>
          <w:color w:val="auto"/>
        </w:rPr>
        <w:t>publicznych</w:t>
      </w:r>
    </w:p>
    <w:p w14:paraId="1CA62D0F" w14:textId="4A078215" w:rsidR="00DC28ED" w:rsidRPr="00D16CA0" w:rsidRDefault="00DC28ED" w:rsidP="00F77A69">
      <w:pPr>
        <w:pStyle w:val="Akapitzlist"/>
        <w:numPr>
          <w:ilvl w:val="1"/>
          <w:numId w:val="25"/>
        </w:numPr>
        <w:tabs>
          <w:tab w:val="left" w:pos="1701"/>
        </w:tabs>
        <w:ind w:left="1080" w:hanging="357"/>
        <w:jc w:val="both"/>
        <w:rPr>
          <w:rStyle w:val="Wyrnienieintensywne"/>
          <w:i w:val="0"/>
          <w:color w:val="auto"/>
        </w:rPr>
      </w:pPr>
      <w:r w:rsidRPr="00D16CA0">
        <w:rPr>
          <w:rStyle w:val="Wyrnienieintensywne"/>
          <w:i w:val="0"/>
          <w:color w:val="auto"/>
        </w:rPr>
        <w:t>1.3.2</w:t>
      </w:r>
      <w:r w:rsidR="00F77A69" w:rsidRPr="00D16CA0">
        <w:rPr>
          <w:rStyle w:val="Wyrnienieintensywne"/>
          <w:i w:val="0"/>
          <w:color w:val="auto"/>
        </w:rPr>
        <w:tab/>
      </w:r>
      <w:r w:rsidRPr="00D16CA0">
        <w:rPr>
          <w:rStyle w:val="Wyrnienieintensywne"/>
          <w:i w:val="0"/>
          <w:color w:val="auto"/>
        </w:rPr>
        <w:t>Wsparcie projektów inwestycyjnych dotyczących głębokiej kompleksowej modernizacji energetycznej wielorod</w:t>
      </w:r>
      <w:r w:rsidR="00CF6AE2" w:rsidRPr="00D16CA0">
        <w:rPr>
          <w:rStyle w:val="Wyrnienieintensywne"/>
          <w:i w:val="0"/>
          <w:color w:val="auto"/>
        </w:rPr>
        <w:t>zinnych budynków mieszkaniowych</w:t>
      </w:r>
    </w:p>
    <w:p w14:paraId="43B1336F" w14:textId="780F401F" w:rsidR="00DC28ED" w:rsidRPr="00D16CA0" w:rsidRDefault="00F77A69" w:rsidP="00F77A69">
      <w:pPr>
        <w:pStyle w:val="Akapitzlist"/>
        <w:numPr>
          <w:ilvl w:val="1"/>
          <w:numId w:val="25"/>
        </w:numPr>
        <w:tabs>
          <w:tab w:val="left" w:pos="1701"/>
        </w:tabs>
        <w:ind w:left="1080" w:hanging="357"/>
        <w:jc w:val="both"/>
        <w:rPr>
          <w:rStyle w:val="Wyrnienieintensywne"/>
          <w:i w:val="0"/>
          <w:color w:val="auto"/>
        </w:rPr>
      </w:pPr>
      <w:r w:rsidRPr="00D16CA0">
        <w:rPr>
          <w:rStyle w:val="Wyrnienieintensywne"/>
          <w:i w:val="0"/>
          <w:color w:val="auto"/>
        </w:rPr>
        <w:t>1.5</w:t>
      </w:r>
      <w:r w:rsidRPr="00D16CA0">
        <w:rPr>
          <w:rStyle w:val="Wyrnienieintensywne"/>
          <w:i w:val="0"/>
          <w:color w:val="auto"/>
        </w:rPr>
        <w:tab/>
      </w:r>
      <w:r w:rsidR="00DC28ED" w:rsidRPr="00D16CA0">
        <w:rPr>
          <w:rStyle w:val="Wyrnienieintensywne"/>
          <w:i w:val="0"/>
          <w:color w:val="auto"/>
        </w:rPr>
        <w:t>Efekty</w:t>
      </w:r>
      <w:r w:rsidR="00CF6AE2" w:rsidRPr="00D16CA0">
        <w:rPr>
          <w:rStyle w:val="Wyrnienieintensywne"/>
          <w:i w:val="0"/>
          <w:color w:val="auto"/>
        </w:rPr>
        <w:t>wna dystrybucja ciepła i chłodu</w:t>
      </w:r>
    </w:p>
    <w:p w14:paraId="4E4E885E" w14:textId="520E7CB4" w:rsidR="00DC28ED" w:rsidRPr="00D16CA0" w:rsidRDefault="00F77A69" w:rsidP="00F77A69">
      <w:pPr>
        <w:pStyle w:val="Akapitzlist"/>
        <w:numPr>
          <w:ilvl w:val="1"/>
          <w:numId w:val="25"/>
        </w:numPr>
        <w:tabs>
          <w:tab w:val="left" w:pos="1701"/>
        </w:tabs>
        <w:ind w:left="1080" w:hanging="357"/>
        <w:jc w:val="both"/>
        <w:rPr>
          <w:rStyle w:val="Wyrnienieintensywne"/>
          <w:i w:val="0"/>
          <w:color w:val="auto"/>
        </w:rPr>
      </w:pPr>
      <w:r w:rsidRPr="00D16CA0">
        <w:rPr>
          <w:rStyle w:val="Wyrnienieintensywne"/>
          <w:i w:val="0"/>
          <w:color w:val="auto"/>
        </w:rPr>
        <w:t>1.6.1</w:t>
      </w:r>
      <w:r w:rsidRPr="00D16CA0">
        <w:rPr>
          <w:rStyle w:val="Wyrnienieintensywne"/>
          <w:i w:val="0"/>
          <w:color w:val="auto"/>
        </w:rPr>
        <w:tab/>
      </w:r>
      <w:r w:rsidR="00DC28ED" w:rsidRPr="00D16CA0">
        <w:rPr>
          <w:rStyle w:val="Wyrnienieintensywne"/>
          <w:i w:val="0"/>
          <w:color w:val="auto"/>
        </w:rPr>
        <w:t>Źr</w:t>
      </w:r>
      <w:r w:rsidR="00CF6AE2" w:rsidRPr="00D16CA0">
        <w:rPr>
          <w:rStyle w:val="Wyrnienieintensywne"/>
          <w:i w:val="0"/>
          <w:color w:val="auto"/>
        </w:rPr>
        <w:t>ódła wysokosprawnej kogeneracji</w:t>
      </w:r>
    </w:p>
    <w:p w14:paraId="2C413F12" w14:textId="08B2FF1B" w:rsidR="00DC28ED" w:rsidRPr="00D16CA0" w:rsidRDefault="00F77A69" w:rsidP="00F77A69">
      <w:pPr>
        <w:pStyle w:val="Akapitzlist"/>
        <w:numPr>
          <w:ilvl w:val="1"/>
          <w:numId w:val="25"/>
        </w:numPr>
        <w:tabs>
          <w:tab w:val="left" w:pos="1701"/>
        </w:tabs>
        <w:ind w:left="1080" w:hanging="357"/>
        <w:jc w:val="both"/>
        <w:rPr>
          <w:rStyle w:val="Wyrnienieintensywne"/>
          <w:i w:val="0"/>
          <w:iCs w:val="0"/>
          <w:color w:val="auto"/>
        </w:rPr>
      </w:pPr>
      <w:r w:rsidRPr="00D16CA0">
        <w:rPr>
          <w:rStyle w:val="Wyrnienieintensywne"/>
          <w:i w:val="0"/>
          <w:color w:val="auto"/>
        </w:rPr>
        <w:t>1.6.2</w:t>
      </w:r>
      <w:r w:rsidRPr="00D16CA0">
        <w:rPr>
          <w:rStyle w:val="Wyrnienieintensywne"/>
          <w:i w:val="0"/>
          <w:color w:val="auto"/>
        </w:rPr>
        <w:tab/>
      </w:r>
      <w:r w:rsidR="00DC28ED" w:rsidRPr="00D16CA0">
        <w:rPr>
          <w:rStyle w:val="Wyrnienieintensywne"/>
          <w:i w:val="0"/>
          <w:color w:val="auto"/>
        </w:rPr>
        <w:t>Sieci ciepłownicze i chłodnicze dla źr</w:t>
      </w:r>
      <w:r w:rsidR="00CF6AE2" w:rsidRPr="00D16CA0">
        <w:rPr>
          <w:rStyle w:val="Wyrnienieintensywne"/>
          <w:i w:val="0"/>
          <w:color w:val="auto"/>
        </w:rPr>
        <w:t>ódeł wysokosprawnej kogeneracji</w:t>
      </w:r>
    </w:p>
    <w:p w14:paraId="2CE54110" w14:textId="0F7851B9" w:rsidR="006418D6" w:rsidRPr="00D16CA0" w:rsidRDefault="00F77A69" w:rsidP="00F77A69">
      <w:pPr>
        <w:pStyle w:val="Akapitzlist"/>
        <w:numPr>
          <w:ilvl w:val="0"/>
          <w:numId w:val="9"/>
        </w:numPr>
        <w:tabs>
          <w:tab w:val="left" w:pos="5670"/>
        </w:tabs>
        <w:ind w:left="717"/>
        <w:jc w:val="both"/>
        <w:rPr>
          <w:iCs/>
        </w:rPr>
      </w:pPr>
      <w:r w:rsidRPr="00D16CA0">
        <w:rPr>
          <w:iCs/>
        </w:rPr>
        <w:t>w</w:t>
      </w:r>
      <w:r w:rsidR="006418D6" w:rsidRPr="00D16CA0">
        <w:rPr>
          <w:iCs/>
        </w:rPr>
        <w:t>nioski mogą być składane najpóźniej do momentu zakończenia realizacji przedsięwzięcia</w:t>
      </w:r>
    </w:p>
    <w:p w14:paraId="0D4B9D72" w14:textId="77777777" w:rsidR="0018741C" w:rsidRPr="00D16CA0" w:rsidRDefault="0018741C" w:rsidP="008165DB">
      <w:pPr>
        <w:numPr>
          <w:ilvl w:val="0"/>
          <w:numId w:val="2"/>
        </w:numPr>
        <w:spacing w:before="240" w:after="120"/>
        <w:ind w:left="357" w:hanging="357"/>
        <w:jc w:val="both"/>
        <w:rPr>
          <w:b/>
          <w:sz w:val="28"/>
          <w:szCs w:val="28"/>
        </w:rPr>
      </w:pPr>
      <w:r w:rsidRPr="00D16CA0">
        <w:rPr>
          <w:b/>
          <w:sz w:val="28"/>
          <w:szCs w:val="28"/>
        </w:rPr>
        <w:t>Beneficjenci</w:t>
      </w:r>
    </w:p>
    <w:p w14:paraId="21D6D81C" w14:textId="129C935A" w:rsidR="00ED34FE" w:rsidRPr="00D16CA0" w:rsidRDefault="00CF6AE2" w:rsidP="00ED34FE">
      <w:pPr>
        <w:pStyle w:val="Akapitzlist"/>
        <w:numPr>
          <w:ilvl w:val="0"/>
          <w:numId w:val="9"/>
        </w:numPr>
        <w:tabs>
          <w:tab w:val="left" w:pos="5670"/>
        </w:tabs>
        <w:ind w:left="717"/>
        <w:jc w:val="both"/>
        <w:rPr>
          <w:rStyle w:val="Wyrnienieintensywne"/>
          <w:i w:val="0"/>
          <w:color w:val="auto"/>
        </w:rPr>
      </w:pPr>
      <w:r w:rsidRPr="00D16CA0">
        <w:t>b</w:t>
      </w:r>
      <w:r w:rsidR="00813355" w:rsidRPr="00D16CA0">
        <w:t xml:space="preserve">eneficjenci I osi </w:t>
      </w:r>
      <w:r w:rsidRPr="00D16CA0">
        <w:t>POIiŚ</w:t>
      </w:r>
      <w:r w:rsidR="00813355" w:rsidRPr="00D16CA0">
        <w:t xml:space="preserve"> 2014-2020, dla których funkcję Instytucji Wdrażającej pełni NFOŚiGW</w:t>
      </w:r>
    </w:p>
    <w:p w14:paraId="1B9D2CC8" w14:textId="0626FFD9" w:rsidR="00CC51F3" w:rsidRPr="00D16CA0" w:rsidRDefault="00CF6AE2" w:rsidP="00ED34FE">
      <w:pPr>
        <w:pStyle w:val="Akapitzlist"/>
        <w:numPr>
          <w:ilvl w:val="0"/>
          <w:numId w:val="9"/>
        </w:numPr>
        <w:tabs>
          <w:tab w:val="left" w:pos="5670"/>
        </w:tabs>
        <w:ind w:left="717"/>
        <w:jc w:val="both"/>
        <w:rPr>
          <w:rStyle w:val="Wyrnienieintensywne"/>
          <w:i w:val="0"/>
          <w:color w:val="auto"/>
        </w:rPr>
      </w:pPr>
      <w:r w:rsidRPr="00D16CA0">
        <w:t>p</w:t>
      </w:r>
      <w:r w:rsidR="00CC51F3" w:rsidRPr="00D16CA0">
        <w:t xml:space="preserve">odmioty upoważnione przez </w:t>
      </w:r>
      <w:r w:rsidR="005D4EF9" w:rsidRPr="00D16CA0">
        <w:t>b</w:t>
      </w:r>
      <w:r w:rsidR="00CC51F3" w:rsidRPr="00D16CA0">
        <w:t>eneficjentów do pono</w:t>
      </w:r>
      <w:r w:rsidRPr="00D16CA0">
        <w:t>szenia wydatków kwalifikowanych</w:t>
      </w:r>
    </w:p>
    <w:p w14:paraId="46DE0AAA" w14:textId="32908985" w:rsidR="0018741C" w:rsidRPr="00D16CA0" w:rsidRDefault="00EB14E1" w:rsidP="008165DB">
      <w:pPr>
        <w:numPr>
          <w:ilvl w:val="0"/>
          <w:numId w:val="2"/>
        </w:numPr>
        <w:spacing w:before="240" w:after="120"/>
        <w:ind w:left="357" w:hanging="357"/>
        <w:jc w:val="both"/>
        <w:rPr>
          <w:b/>
          <w:sz w:val="28"/>
          <w:szCs w:val="28"/>
        </w:rPr>
      </w:pPr>
      <w:r w:rsidRPr="00D16CA0">
        <w:rPr>
          <w:b/>
          <w:sz w:val="28"/>
          <w:szCs w:val="28"/>
        </w:rPr>
        <w:t xml:space="preserve">Dofinansowanie </w:t>
      </w:r>
      <w:r w:rsidR="00943E87" w:rsidRPr="00D16CA0">
        <w:rPr>
          <w:b/>
          <w:sz w:val="28"/>
          <w:szCs w:val="28"/>
        </w:rPr>
        <w:t>- pożyczka</w:t>
      </w:r>
    </w:p>
    <w:p w14:paraId="03495C6A" w14:textId="2131D790" w:rsidR="00A14DEA" w:rsidRPr="00D16CA0" w:rsidRDefault="00A14DEA" w:rsidP="00FC0926">
      <w:pPr>
        <w:pStyle w:val="Akapitzlist"/>
        <w:numPr>
          <w:ilvl w:val="0"/>
          <w:numId w:val="9"/>
        </w:numPr>
        <w:tabs>
          <w:tab w:val="left" w:pos="3686"/>
        </w:tabs>
        <w:jc w:val="both"/>
        <w:rPr>
          <w:rStyle w:val="Wyrnienieintensywne"/>
          <w:i w:val="0"/>
          <w:color w:val="auto"/>
        </w:rPr>
      </w:pPr>
      <w:r w:rsidRPr="00D16CA0">
        <w:rPr>
          <w:rStyle w:val="Wyrnienieintensywne"/>
          <w:i w:val="0"/>
          <w:color w:val="auto"/>
        </w:rPr>
        <w:t xml:space="preserve">maksymalna kwota pożyczki nie może być większa niż różnica między wysokością kosztów kwalifikowanych a kwotą dofinansowania ze środków </w:t>
      </w:r>
      <w:r w:rsidR="00CF6AE2" w:rsidRPr="00D16CA0">
        <w:rPr>
          <w:rStyle w:val="Wyrnienieintensywne"/>
          <w:i w:val="0"/>
          <w:color w:val="auto"/>
        </w:rPr>
        <w:t>POIiŚ</w:t>
      </w:r>
    </w:p>
    <w:p w14:paraId="763BEF28" w14:textId="45DF1B3D" w:rsidR="00943E87" w:rsidRPr="00D16CA0" w:rsidRDefault="005D4EF9" w:rsidP="00ED34FE">
      <w:pPr>
        <w:pStyle w:val="Akapitzlist"/>
        <w:numPr>
          <w:ilvl w:val="0"/>
          <w:numId w:val="9"/>
        </w:numPr>
        <w:tabs>
          <w:tab w:val="left" w:pos="3686"/>
        </w:tabs>
        <w:jc w:val="both"/>
        <w:rPr>
          <w:rStyle w:val="Wyrnienieintensywne"/>
          <w:i w:val="0"/>
          <w:color w:val="auto"/>
        </w:rPr>
      </w:pPr>
      <w:r w:rsidRPr="00D16CA0">
        <w:rPr>
          <w:rStyle w:val="Wyrnienieintensywne"/>
          <w:i w:val="0"/>
          <w:color w:val="auto"/>
        </w:rPr>
        <w:t>o</w:t>
      </w:r>
      <w:r w:rsidR="00943E87" w:rsidRPr="00D16CA0">
        <w:rPr>
          <w:rStyle w:val="Wyrnienieintensywne"/>
          <w:i w:val="0"/>
          <w:color w:val="auto"/>
        </w:rPr>
        <w:t>procentowanie</w:t>
      </w:r>
      <w:r w:rsidRPr="00D16CA0">
        <w:rPr>
          <w:rStyle w:val="Wyrnienieintensywne"/>
          <w:i w:val="0"/>
          <w:color w:val="auto"/>
        </w:rPr>
        <w:t xml:space="preserve"> pożyczki</w:t>
      </w:r>
    </w:p>
    <w:p w14:paraId="63D6F6C1" w14:textId="77777777" w:rsidR="00E41BD4" w:rsidRPr="00D16CA0" w:rsidRDefault="00E41BD4" w:rsidP="00E41BD4">
      <w:pPr>
        <w:pStyle w:val="Akapitzlist"/>
        <w:numPr>
          <w:ilvl w:val="1"/>
          <w:numId w:val="25"/>
        </w:numPr>
        <w:tabs>
          <w:tab w:val="left" w:pos="3686"/>
        </w:tabs>
        <w:ind w:left="1080" w:hanging="357"/>
        <w:jc w:val="both"/>
        <w:rPr>
          <w:rStyle w:val="Wyrnienieintensywne"/>
          <w:i w:val="0"/>
          <w:color w:val="auto"/>
        </w:rPr>
      </w:pPr>
      <w:r w:rsidRPr="00D16CA0">
        <w:rPr>
          <w:rStyle w:val="Wyrnienieintensywne"/>
          <w:i w:val="0"/>
          <w:color w:val="auto"/>
        </w:rPr>
        <w:t xml:space="preserve">na warunkach preferencyjnych: ok. 2,20% (WIBOR 3M = 1,70% + 50 </w:t>
      </w:r>
      <w:proofErr w:type="spellStart"/>
      <w:r w:rsidRPr="00D16CA0">
        <w:rPr>
          <w:rStyle w:val="Wyrnienieintensywne"/>
          <w:i w:val="0"/>
          <w:color w:val="auto"/>
        </w:rPr>
        <w:t>pb</w:t>
      </w:r>
      <w:proofErr w:type="spellEnd"/>
      <w:r w:rsidRPr="00D16CA0">
        <w:rPr>
          <w:rStyle w:val="Wyrnienieintensywne"/>
          <w:i w:val="0"/>
          <w:color w:val="auto"/>
        </w:rPr>
        <w:t>), projekt nie może być rozpoczęty</w:t>
      </w:r>
    </w:p>
    <w:p w14:paraId="48C53E07" w14:textId="77777777" w:rsidR="00E41BD4" w:rsidRPr="00D16CA0" w:rsidRDefault="00E41BD4" w:rsidP="00E41BD4">
      <w:pPr>
        <w:pStyle w:val="Akapitzlist"/>
        <w:numPr>
          <w:ilvl w:val="1"/>
          <w:numId w:val="25"/>
        </w:numPr>
        <w:tabs>
          <w:tab w:val="left" w:pos="3686"/>
        </w:tabs>
        <w:ind w:left="1080" w:hanging="357"/>
        <w:jc w:val="both"/>
        <w:rPr>
          <w:rStyle w:val="Wyrnienieintensywne"/>
          <w:i w:val="0"/>
          <w:color w:val="auto"/>
        </w:rPr>
      </w:pPr>
      <w:r w:rsidRPr="00D16CA0">
        <w:rPr>
          <w:rStyle w:val="Wyrnienieintensywne"/>
          <w:i w:val="0"/>
          <w:color w:val="auto"/>
        </w:rPr>
        <w:t>na warunkach komercyjnych (pożyczka nie stanowi pomocy publicznej): ok. 2,60% przy wysokim poziomie zabezpieczenia oraz stopie bazowej na poziomie 1,85%, projekt nie może być zakończony</w:t>
      </w:r>
    </w:p>
    <w:p w14:paraId="188D42E6" w14:textId="161FACCF" w:rsidR="00937272" w:rsidRPr="00D16CA0" w:rsidRDefault="005D01BE" w:rsidP="00ED34FE">
      <w:pPr>
        <w:pStyle w:val="Akapitzlist"/>
        <w:numPr>
          <w:ilvl w:val="0"/>
          <w:numId w:val="9"/>
        </w:numPr>
        <w:tabs>
          <w:tab w:val="left" w:pos="3686"/>
        </w:tabs>
        <w:jc w:val="both"/>
        <w:rPr>
          <w:rStyle w:val="Wyrnienieintensywne"/>
          <w:i w:val="0"/>
          <w:color w:val="auto"/>
        </w:rPr>
      </w:pPr>
      <w:r w:rsidRPr="00D16CA0">
        <w:rPr>
          <w:rStyle w:val="Wyrnienieintensywne"/>
          <w:i w:val="0"/>
          <w:color w:val="auto"/>
        </w:rPr>
        <w:t>b</w:t>
      </w:r>
      <w:r w:rsidR="00287863" w:rsidRPr="00D16CA0">
        <w:rPr>
          <w:rStyle w:val="Wyrnienieintensywne"/>
          <w:i w:val="0"/>
          <w:color w:val="auto"/>
        </w:rPr>
        <w:t xml:space="preserve">udżet konkursu:  </w:t>
      </w:r>
      <w:r w:rsidR="00943E87" w:rsidRPr="00D16CA0">
        <w:rPr>
          <w:rStyle w:val="Wyrnienieintensywne"/>
          <w:i w:val="0"/>
          <w:color w:val="auto"/>
        </w:rPr>
        <w:t>500</w:t>
      </w:r>
      <w:r w:rsidR="00ED34FE" w:rsidRPr="00D16CA0">
        <w:rPr>
          <w:rStyle w:val="Wyrnienieintensywne"/>
          <w:i w:val="0"/>
          <w:color w:val="auto"/>
        </w:rPr>
        <w:t> </w:t>
      </w:r>
      <w:r w:rsidR="0081734F" w:rsidRPr="00D16CA0">
        <w:rPr>
          <w:rStyle w:val="Wyrnienieintensywne"/>
          <w:i w:val="0"/>
          <w:color w:val="auto"/>
        </w:rPr>
        <w:t>mln</w:t>
      </w:r>
      <w:r w:rsidRPr="00D16CA0">
        <w:rPr>
          <w:rStyle w:val="Wyrnienieintensywne"/>
          <w:i w:val="0"/>
          <w:color w:val="auto"/>
        </w:rPr>
        <w:t xml:space="preserve"> </w:t>
      </w:r>
      <w:r w:rsidR="00ED34FE" w:rsidRPr="00D16CA0">
        <w:rPr>
          <w:rStyle w:val="Wyrnienieintensywne"/>
          <w:i w:val="0"/>
          <w:color w:val="auto"/>
        </w:rPr>
        <w:t>zł</w:t>
      </w:r>
    </w:p>
    <w:p w14:paraId="06DFBC18" w14:textId="4803C69F" w:rsidR="0018741C" w:rsidRPr="00D16CA0" w:rsidRDefault="0018741C" w:rsidP="00911FC2">
      <w:pPr>
        <w:numPr>
          <w:ilvl w:val="0"/>
          <w:numId w:val="2"/>
        </w:numPr>
        <w:spacing w:before="240" w:after="120"/>
        <w:ind w:left="357" w:hanging="357"/>
        <w:jc w:val="both"/>
        <w:rPr>
          <w:b/>
          <w:sz w:val="28"/>
          <w:szCs w:val="28"/>
        </w:rPr>
      </w:pPr>
      <w:r w:rsidRPr="00D16CA0">
        <w:rPr>
          <w:b/>
          <w:sz w:val="28"/>
          <w:szCs w:val="28"/>
        </w:rPr>
        <w:t>Terminy</w:t>
      </w:r>
    </w:p>
    <w:p w14:paraId="0AFD734D" w14:textId="72BDE53A" w:rsidR="007F481A" w:rsidRPr="00D16CA0" w:rsidRDefault="00E41BD4" w:rsidP="00E41BD4">
      <w:pPr>
        <w:pStyle w:val="Akapitzlist"/>
        <w:numPr>
          <w:ilvl w:val="0"/>
          <w:numId w:val="9"/>
        </w:numPr>
        <w:ind w:left="717"/>
        <w:jc w:val="both"/>
      </w:pPr>
      <w:r w:rsidRPr="00D16CA0">
        <w:rPr>
          <w:rStyle w:val="Wyrnienieintensywne"/>
          <w:i w:val="0"/>
          <w:color w:val="auto"/>
        </w:rPr>
        <w:t>n</w:t>
      </w:r>
      <w:r w:rsidR="00061678" w:rsidRPr="00D16CA0">
        <w:rPr>
          <w:rStyle w:val="Wyrnienieintensywne"/>
          <w:i w:val="0"/>
          <w:color w:val="auto"/>
        </w:rPr>
        <w:t>abór wniosków</w:t>
      </w:r>
      <w:r w:rsidR="00CF6AE2" w:rsidRPr="00D16CA0">
        <w:rPr>
          <w:rStyle w:val="Wyrnienieintensywne"/>
          <w:i w:val="0"/>
          <w:color w:val="auto"/>
        </w:rPr>
        <w:t xml:space="preserve"> trwa</w:t>
      </w:r>
      <w:r w:rsidR="00061678" w:rsidRPr="00D16CA0">
        <w:rPr>
          <w:rStyle w:val="Wyrnienieintensywne"/>
          <w:i w:val="0"/>
          <w:color w:val="auto"/>
        </w:rPr>
        <w:t xml:space="preserve"> </w:t>
      </w:r>
      <w:r w:rsidR="00CF6AE2" w:rsidRPr="00D16CA0">
        <w:rPr>
          <w:rStyle w:val="Wyrnienieintensywne"/>
          <w:i w:val="0"/>
          <w:color w:val="auto"/>
        </w:rPr>
        <w:t xml:space="preserve">do 20 grudnia </w:t>
      </w:r>
      <w:r w:rsidRPr="00D16CA0">
        <w:rPr>
          <w:rStyle w:val="Wyrnienieintensywne"/>
          <w:i w:val="0"/>
          <w:color w:val="auto"/>
        </w:rPr>
        <w:t>2018 r.</w:t>
      </w:r>
      <w:r w:rsidR="00926E85" w:rsidRPr="00D16CA0">
        <w:tab/>
      </w:r>
    </w:p>
    <w:sectPr w:rsidR="007F481A" w:rsidRPr="00D16CA0" w:rsidSect="00B31C9E">
      <w:footerReference w:type="default" r:id="rId7"/>
      <w:headerReference w:type="first" r:id="rId8"/>
      <w:footerReference w:type="first" r:id="rId9"/>
      <w:type w:val="continuous"/>
      <w:pgSz w:w="11906" w:h="16838" w:code="9"/>
      <w:pgMar w:top="2552" w:right="1077" w:bottom="1440" w:left="1077" w:header="709" w:footer="4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AD73ED" w14:textId="77777777" w:rsidR="005D4CC2" w:rsidRDefault="005D4CC2" w:rsidP="007E04A8">
      <w:pPr>
        <w:spacing w:before="0"/>
      </w:pPr>
      <w:r>
        <w:separator/>
      </w:r>
    </w:p>
  </w:endnote>
  <w:endnote w:type="continuationSeparator" w:id="0">
    <w:p w14:paraId="379D63C6" w14:textId="77777777" w:rsidR="005D4CC2" w:rsidRDefault="005D4CC2" w:rsidP="007E04A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89"/>
      <w:gridCol w:w="975"/>
      <w:gridCol w:w="4388"/>
    </w:tblGrid>
    <w:tr w:rsidR="00583402" w14:paraId="30E71221" w14:textId="77777777" w:rsidTr="00764E36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28733012" w14:textId="77777777" w:rsidR="00583402" w:rsidRDefault="00583402" w:rsidP="00764E36">
          <w:pPr>
            <w:pStyle w:val="Nagwek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6607DF87" w14:textId="77777777" w:rsidR="00583402" w:rsidRPr="003811E4" w:rsidRDefault="00C11C3F" w:rsidP="00764E36">
          <w:pPr>
            <w:pStyle w:val="Bezodstpw"/>
            <w:jc w:val="center"/>
            <w:rPr>
              <w:rFonts w:ascii="Cambria" w:hAnsi="Cambria"/>
              <w:color w:val="808080"/>
              <w:sz w:val="20"/>
              <w:szCs w:val="20"/>
            </w:rPr>
          </w:pPr>
          <w:r w:rsidRPr="003811E4">
            <w:rPr>
              <w:color w:val="808080"/>
              <w:sz w:val="20"/>
              <w:szCs w:val="20"/>
            </w:rPr>
            <w:fldChar w:fldCharType="begin"/>
          </w:r>
          <w:r w:rsidR="00583402" w:rsidRPr="003811E4">
            <w:rPr>
              <w:color w:val="808080"/>
              <w:sz w:val="20"/>
              <w:szCs w:val="20"/>
            </w:rPr>
            <w:instrText xml:space="preserve"> PAGE  \* MERGEFORMAT </w:instrText>
          </w:r>
          <w:r w:rsidRPr="003811E4">
            <w:rPr>
              <w:color w:val="808080"/>
              <w:sz w:val="20"/>
              <w:szCs w:val="20"/>
            </w:rPr>
            <w:fldChar w:fldCharType="separate"/>
          </w:r>
          <w:r w:rsidR="00E41BD4" w:rsidRPr="00E41BD4">
            <w:rPr>
              <w:rFonts w:ascii="Cambria" w:hAnsi="Cambria"/>
              <w:noProof/>
              <w:color w:val="808080"/>
              <w:sz w:val="20"/>
              <w:szCs w:val="20"/>
            </w:rPr>
            <w:t>2</w:t>
          </w:r>
          <w:r w:rsidRPr="003811E4">
            <w:rPr>
              <w:color w:val="808080"/>
              <w:sz w:val="20"/>
              <w:szCs w:val="20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571738B3" w14:textId="77777777" w:rsidR="00583402" w:rsidRDefault="00583402" w:rsidP="00764E36">
          <w:pPr>
            <w:pStyle w:val="Nagwek"/>
            <w:rPr>
              <w:rFonts w:ascii="Cambria" w:eastAsia="Times New Roman" w:hAnsi="Cambria"/>
              <w:b/>
              <w:bCs/>
            </w:rPr>
          </w:pPr>
        </w:p>
      </w:tc>
    </w:tr>
    <w:tr w:rsidR="00583402" w14:paraId="6FD98240" w14:textId="77777777" w:rsidTr="00764E36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2BAF536E" w14:textId="77777777" w:rsidR="00583402" w:rsidRDefault="00583402" w:rsidP="00764E36">
          <w:pPr>
            <w:pStyle w:val="Nagwek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/>
        </w:tcPr>
        <w:p w14:paraId="00207BD5" w14:textId="77777777" w:rsidR="00583402" w:rsidRDefault="00583402" w:rsidP="00764E36">
          <w:pPr>
            <w:pStyle w:val="Nagwek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793B37D3" w14:textId="77777777" w:rsidR="00583402" w:rsidRDefault="00583402" w:rsidP="00764E36">
          <w:pPr>
            <w:pStyle w:val="Nagwek"/>
            <w:rPr>
              <w:rFonts w:ascii="Cambria" w:eastAsia="Times New Roman" w:hAnsi="Cambria"/>
              <w:b/>
              <w:bCs/>
            </w:rPr>
          </w:pPr>
        </w:p>
      </w:tc>
    </w:tr>
  </w:tbl>
  <w:p w14:paraId="0666CF5C" w14:textId="77777777" w:rsidR="00695F82" w:rsidRDefault="00695F82" w:rsidP="00A14DEA">
    <w:pPr>
      <w:pStyle w:val="Stopka"/>
      <w:tabs>
        <w:tab w:val="clear" w:pos="4536"/>
        <w:tab w:val="left" w:pos="1985"/>
        <w:tab w:val="left" w:pos="3969"/>
        <w:tab w:val="left" w:pos="5954"/>
        <w:tab w:val="left" w:pos="7797"/>
      </w:tabs>
      <w:spacing w:before="0"/>
      <w:ind w:right="-711"/>
      <w:jc w:val="both"/>
      <w:rPr>
        <w:rFonts w:ascii="Microsoft JhengHei" w:eastAsia="Microsoft JhengHei" w:hAnsi="Microsoft JhengHei" w:cs="MS Gothic"/>
        <w:b/>
        <w:color w:val="808080"/>
        <w:sz w:val="14"/>
        <w:szCs w:val="14"/>
      </w:rPr>
    </w:pPr>
    <w:r>
      <w:rPr>
        <w:rFonts w:ascii="Microsoft JhengHei" w:eastAsia="Microsoft JhengHei" w:hAnsi="Microsoft JhengHei" w:cs="Iskoola Pota" w:hint="eastAsia"/>
        <w:b/>
        <w:color w:val="808080"/>
        <w:sz w:val="14"/>
        <w:szCs w:val="14"/>
      </w:rPr>
      <w:t>Siedziba w Warszawie:</w:t>
    </w:r>
    <w:r>
      <w:rPr>
        <w:rFonts w:ascii="Microsoft JhengHei" w:eastAsia="Microsoft JhengHei" w:hAnsi="Microsoft JhengHei" w:cs="Iskoola Pota" w:hint="eastAsia"/>
        <w:b/>
        <w:color w:val="808080"/>
        <w:sz w:val="14"/>
        <w:szCs w:val="14"/>
      </w:rPr>
      <w:tab/>
    </w:r>
    <w:r>
      <w:rPr>
        <w:rFonts w:ascii="Microsoft JhengHei" w:eastAsia="Microsoft JhengHei" w:hAnsi="Microsoft JhengHei" w:cs="Iskoola Pota" w:hint="eastAsia"/>
        <w:color w:val="808080"/>
        <w:sz w:val="14"/>
        <w:szCs w:val="14"/>
      </w:rPr>
      <w:t>tel. +48 22 242 84 71</w:t>
    </w:r>
    <w:r>
      <w:rPr>
        <w:rFonts w:ascii="Microsoft JhengHei" w:eastAsia="Microsoft JhengHei" w:hAnsi="Microsoft JhengHei" w:cs="Iskoola Pota" w:hint="eastAsia"/>
        <w:color w:val="808080"/>
        <w:sz w:val="14"/>
        <w:szCs w:val="14"/>
      </w:rPr>
      <w:tab/>
    </w:r>
    <w:r>
      <w:rPr>
        <w:rFonts w:ascii="Microsoft JhengHei" w:eastAsia="Microsoft JhengHei" w:hAnsi="Microsoft JhengHei" w:cs="Iskoola Pota" w:hint="eastAsia"/>
        <w:b/>
        <w:color w:val="808080"/>
        <w:sz w:val="14"/>
        <w:szCs w:val="14"/>
      </w:rPr>
      <w:t>Biuro w Bia</w:t>
    </w:r>
    <w:r>
      <w:rPr>
        <w:rFonts w:eastAsia="Microsoft JhengHei" w:cs="Calibri"/>
        <w:b/>
        <w:color w:val="808080"/>
        <w:sz w:val="14"/>
        <w:szCs w:val="14"/>
      </w:rPr>
      <w:t>ł</w:t>
    </w:r>
    <w:r>
      <w:rPr>
        <w:rFonts w:ascii="Microsoft JhengHei" w:eastAsia="Microsoft JhengHei" w:hAnsi="Microsoft JhengHei" w:cs="MS Gothic" w:hint="eastAsia"/>
        <w:b/>
        <w:color w:val="808080"/>
        <w:sz w:val="14"/>
        <w:szCs w:val="14"/>
      </w:rPr>
      <w:t>ymstoku:</w:t>
    </w:r>
    <w:r>
      <w:rPr>
        <w:rFonts w:ascii="Microsoft JhengHei" w:eastAsia="Microsoft JhengHei" w:hAnsi="Microsoft JhengHei" w:cs="MS Gothic" w:hint="eastAsia"/>
        <w:b/>
        <w:color w:val="808080"/>
        <w:sz w:val="14"/>
        <w:szCs w:val="14"/>
      </w:rPr>
      <w:tab/>
    </w:r>
    <w:r>
      <w:rPr>
        <w:rFonts w:ascii="Microsoft JhengHei" w:eastAsia="Microsoft JhengHei" w:hAnsi="Microsoft JhengHei" w:cs="MS Gothic" w:hint="eastAsia"/>
        <w:color w:val="808080"/>
        <w:sz w:val="14"/>
        <w:szCs w:val="14"/>
      </w:rPr>
      <w:t>tel. +48 85 733 60 07</w:t>
    </w:r>
    <w:r>
      <w:rPr>
        <w:rFonts w:ascii="Microsoft JhengHei" w:eastAsia="Microsoft JhengHei" w:hAnsi="Microsoft JhengHei" w:cs="MS Gothic" w:hint="eastAsia"/>
        <w:color w:val="808080"/>
        <w:sz w:val="14"/>
        <w:szCs w:val="14"/>
      </w:rPr>
      <w:tab/>
    </w:r>
    <w:r>
      <w:rPr>
        <w:rFonts w:ascii="Microsoft JhengHei" w:eastAsia="Microsoft JhengHei" w:hAnsi="Microsoft JhengHei" w:cs="MS Gothic" w:hint="eastAsia"/>
        <w:b/>
        <w:color w:val="808080"/>
        <w:sz w:val="14"/>
        <w:szCs w:val="14"/>
      </w:rPr>
      <w:t>www.dsekomat.pl</w:t>
    </w:r>
  </w:p>
  <w:p w14:paraId="312DA482" w14:textId="001D7221" w:rsidR="00695F82" w:rsidRDefault="00695F82" w:rsidP="00A14DEA">
    <w:pPr>
      <w:pStyle w:val="Stopka"/>
      <w:tabs>
        <w:tab w:val="clear" w:pos="4536"/>
        <w:tab w:val="left" w:pos="1985"/>
        <w:tab w:val="left" w:pos="3969"/>
        <w:tab w:val="left" w:pos="5954"/>
      </w:tabs>
      <w:spacing w:before="0"/>
      <w:ind w:right="-711"/>
      <w:jc w:val="both"/>
      <w:rPr>
        <w:rFonts w:ascii="Microsoft JhengHei" w:eastAsia="Microsoft JhengHei" w:hAnsi="Microsoft JhengHei" w:cs="MS Gothic"/>
        <w:color w:val="808080"/>
        <w:sz w:val="14"/>
        <w:szCs w:val="14"/>
      </w:rPr>
    </w:pPr>
    <w:r>
      <w:rPr>
        <w:rFonts w:ascii="Microsoft JhengHei" w:eastAsia="Microsoft JhengHei" w:hAnsi="Microsoft JhengHei" w:cs="Iskoola Pota" w:hint="eastAsia"/>
        <w:color w:val="808080"/>
        <w:sz w:val="14"/>
        <w:szCs w:val="14"/>
      </w:rPr>
      <w:t>00-</w:t>
    </w:r>
    <w:r>
      <w:rPr>
        <w:rFonts w:ascii="Microsoft JhengHei" w:eastAsia="Microsoft JhengHei" w:hAnsi="Microsoft JhengHei" w:cs="MS Gothic" w:hint="eastAsia"/>
        <w:color w:val="808080"/>
        <w:sz w:val="14"/>
        <w:szCs w:val="14"/>
      </w:rPr>
      <w:t>113 Warszawa</w:t>
    </w:r>
    <w:r>
      <w:rPr>
        <w:rFonts w:ascii="Microsoft JhengHei" w:eastAsia="Microsoft JhengHei" w:hAnsi="Microsoft JhengHei" w:cs="MS Gothic" w:hint="eastAsia"/>
        <w:color w:val="808080"/>
        <w:sz w:val="14"/>
        <w:szCs w:val="14"/>
      </w:rPr>
      <w:tab/>
      <w:t>tel.  +48 602 44 62 70</w:t>
    </w:r>
    <w:r>
      <w:rPr>
        <w:rFonts w:ascii="Microsoft JhengHei" w:eastAsia="Microsoft JhengHei" w:hAnsi="Microsoft JhengHei" w:cs="MS Gothic" w:hint="eastAsia"/>
        <w:color w:val="808080"/>
        <w:sz w:val="14"/>
        <w:szCs w:val="14"/>
      </w:rPr>
      <w:tab/>
      <w:t>15-0</w:t>
    </w:r>
    <w:r w:rsidR="00A14DEA">
      <w:rPr>
        <w:rFonts w:ascii="Microsoft JhengHei" w:eastAsia="Microsoft JhengHei" w:hAnsi="Microsoft JhengHei" w:cs="MS Gothic"/>
        <w:color w:val="808080"/>
        <w:sz w:val="14"/>
        <w:szCs w:val="14"/>
      </w:rPr>
      <w:t>0</w:t>
    </w:r>
    <w:r>
      <w:rPr>
        <w:rFonts w:ascii="Microsoft JhengHei" w:eastAsia="Microsoft JhengHei" w:hAnsi="Microsoft JhengHei" w:cs="MS Gothic" w:hint="eastAsia"/>
        <w:color w:val="808080"/>
        <w:sz w:val="14"/>
        <w:szCs w:val="14"/>
      </w:rPr>
      <w:t>2 Bia</w:t>
    </w:r>
    <w:r>
      <w:rPr>
        <w:rFonts w:ascii="MS Gothic" w:eastAsia="MS Gothic" w:hAnsi="MS Gothic" w:cs="MS Gothic" w:hint="eastAsia"/>
        <w:color w:val="808080"/>
        <w:sz w:val="14"/>
        <w:szCs w:val="14"/>
      </w:rPr>
      <w:t>łystok</w:t>
    </w:r>
    <w:r>
      <w:rPr>
        <w:rFonts w:ascii="MS Gothic" w:eastAsia="MS Gothic" w:hAnsi="MS Gothic" w:cs="MS Gothic" w:hint="eastAsia"/>
        <w:color w:val="808080"/>
        <w:sz w:val="14"/>
        <w:szCs w:val="14"/>
      </w:rPr>
      <w:tab/>
    </w:r>
    <w:r>
      <w:rPr>
        <w:rFonts w:ascii="Microsoft JhengHei" w:eastAsia="Microsoft JhengHei" w:hAnsi="Microsoft JhengHei" w:cs="MS Gothic" w:hint="eastAsia"/>
        <w:color w:val="808080"/>
        <w:sz w:val="14"/>
        <w:szCs w:val="14"/>
      </w:rPr>
      <w:t>tel.  +48 602 44 62 70</w:t>
    </w:r>
  </w:p>
  <w:p w14:paraId="3F0CEFE2" w14:textId="1F820B80" w:rsidR="00695F82" w:rsidRDefault="00695F82" w:rsidP="00A14DEA">
    <w:pPr>
      <w:pStyle w:val="Stopka"/>
      <w:tabs>
        <w:tab w:val="left" w:pos="1985"/>
        <w:tab w:val="left" w:pos="3686"/>
        <w:tab w:val="left" w:pos="3969"/>
      </w:tabs>
      <w:spacing w:before="0"/>
      <w:ind w:right="-711"/>
      <w:jc w:val="both"/>
      <w:rPr>
        <w:rFonts w:ascii="Microsoft JhengHei" w:eastAsia="Microsoft JhengHei" w:hAnsi="Microsoft JhengHei" w:cs="MS Gothic"/>
        <w:color w:val="808080"/>
        <w:sz w:val="14"/>
        <w:szCs w:val="14"/>
      </w:rPr>
    </w:pPr>
    <w:r>
      <w:rPr>
        <w:rFonts w:ascii="Microsoft JhengHei" w:eastAsia="Microsoft JhengHei" w:hAnsi="Microsoft JhengHei" w:cs="Iskoola Pota" w:hint="eastAsia"/>
        <w:color w:val="808080"/>
        <w:sz w:val="14"/>
        <w:szCs w:val="14"/>
      </w:rPr>
      <w:t>ul.</w:t>
    </w:r>
    <w:r>
      <w:rPr>
        <w:rFonts w:ascii="Microsoft JhengHei" w:eastAsia="Microsoft JhengHei" w:hAnsi="Microsoft JhengHei" w:cs="MS Gothic" w:hint="eastAsia"/>
        <w:color w:val="808080"/>
        <w:sz w:val="14"/>
        <w:szCs w:val="14"/>
      </w:rPr>
      <w:t xml:space="preserve"> Emilii Plater 53</w:t>
    </w:r>
    <w:r>
      <w:rPr>
        <w:rFonts w:ascii="Microsoft JhengHei" w:eastAsia="Microsoft JhengHei" w:hAnsi="Microsoft JhengHei" w:cs="MS Gothic" w:hint="eastAsia"/>
        <w:color w:val="808080"/>
        <w:sz w:val="14"/>
        <w:szCs w:val="14"/>
      </w:rPr>
      <w:tab/>
      <w:t xml:space="preserve">e-mail: </w:t>
    </w:r>
    <w:hyperlink r:id="rId1" w:history="1">
      <w:r>
        <w:rPr>
          <w:rStyle w:val="Hipercze"/>
          <w:rFonts w:ascii="Microsoft JhengHei" w:eastAsia="Microsoft JhengHei" w:hAnsi="Microsoft JhengHei" w:cs="MS Gothic" w:hint="eastAsia"/>
          <w:sz w:val="14"/>
          <w:szCs w:val="14"/>
        </w:rPr>
        <w:t>biuro@dsekomat.pl</w:t>
      </w:r>
    </w:hyperlink>
    <w:r>
      <w:rPr>
        <w:rFonts w:ascii="Microsoft JhengHei" w:eastAsia="Microsoft JhengHei" w:hAnsi="Microsoft JhengHei" w:cs="MS Gothic" w:hint="eastAsia"/>
        <w:color w:val="808080"/>
        <w:sz w:val="14"/>
        <w:szCs w:val="14"/>
      </w:rPr>
      <w:tab/>
      <w:t xml:space="preserve">ul. </w:t>
    </w:r>
    <w:r w:rsidR="00A14DEA">
      <w:rPr>
        <w:rFonts w:ascii="Microsoft JhengHei" w:eastAsia="Microsoft JhengHei" w:hAnsi="Microsoft JhengHei" w:cs="MS Gothic"/>
        <w:color w:val="808080"/>
        <w:sz w:val="14"/>
        <w:szCs w:val="14"/>
      </w:rPr>
      <w:t>Sienkiewicza 63 lok. U7</w:t>
    </w:r>
  </w:p>
  <w:p w14:paraId="6E5B9714" w14:textId="77777777" w:rsidR="00583402" w:rsidRDefault="00695F82" w:rsidP="00A14DEA">
    <w:pPr>
      <w:pStyle w:val="Stopka"/>
      <w:tabs>
        <w:tab w:val="left" w:pos="3165"/>
      </w:tabs>
      <w:spacing w:before="0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5FFE3B" w14:textId="77777777" w:rsidR="002D6069" w:rsidRDefault="002D6069" w:rsidP="00007486">
    <w:pPr>
      <w:pStyle w:val="Stopka"/>
      <w:tabs>
        <w:tab w:val="clear" w:pos="4536"/>
        <w:tab w:val="clear" w:pos="9072"/>
      </w:tabs>
      <w:spacing w:before="0"/>
      <w:ind w:left="142" w:hanging="568"/>
      <w:jc w:val="left"/>
      <w:rPr>
        <w:rFonts w:ascii="Microsoft JhengHei" w:eastAsia="Microsoft JhengHei" w:hAnsi="Microsoft JhengHei" w:cs="Iskoola Pota"/>
        <w:b/>
        <w:color w:val="808080"/>
        <w:sz w:val="14"/>
        <w:szCs w:val="14"/>
      </w:rPr>
    </w:pPr>
  </w:p>
  <w:p w14:paraId="33A8E8F6" w14:textId="77777777" w:rsidR="002F4E41" w:rsidRPr="00AF23C6" w:rsidRDefault="002F4E41" w:rsidP="00007486">
    <w:pPr>
      <w:pStyle w:val="Stopka"/>
      <w:tabs>
        <w:tab w:val="clear" w:pos="4536"/>
        <w:tab w:val="clear" w:pos="9072"/>
      </w:tabs>
      <w:spacing w:before="0"/>
      <w:ind w:left="-142"/>
      <w:jc w:val="left"/>
      <w:rPr>
        <w:rFonts w:ascii="Microsoft JhengHei" w:eastAsia="Microsoft JhengHei" w:hAnsi="Microsoft JhengHei" w:cs="MS Gothic"/>
        <w:b/>
        <w:color w:val="808080"/>
        <w:sz w:val="14"/>
        <w:szCs w:val="14"/>
      </w:rPr>
    </w:pPr>
    <w:r w:rsidRPr="00AF23C6">
      <w:rPr>
        <w:rFonts w:ascii="Microsoft JhengHei" w:eastAsia="Microsoft JhengHei" w:hAnsi="Microsoft JhengHei" w:cs="Iskoola Pota"/>
        <w:b/>
        <w:color w:val="808080"/>
        <w:sz w:val="14"/>
        <w:szCs w:val="14"/>
      </w:rPr>
      <w:t>S</w:t>
    </w:r>
    <w:r w:rsidR="00341A61">
      <w:rPr>
        <w:rFonts w:ascii="Microsoft JhengHei" w:eastAsia="Microsoft JhengHei" w:hAnsi="Microsoft JhengHei" w:cs="Iskoola Pota"/>
        <w:b/>
        <w:color w:val="808080"/>
        <w:sz w:val="14"/>
        <w:szCs w:val="14"/>
      </w:rPr>
      <w:t>iedziba w Warszawie:</w:t>
    </w:r>
    <w:r w:rsidR="00007486">
      <w:rPr>
        <w:rFonts w:ascii="Microsoft JhengHei" w:eastAsia="Microsoft JhengHei" w:hAnsi="Microsoft JhengHei" w:cs="Iskoola Pota"/>
        <w:b/>
        <w:color w:val="808080"/>
        <w:sz w:val="14"/>
        <w:szCs w:val="14"/>
      </w:rPr>
      <w:tab/>
    </w:r>
    <w:r w:rsidR="00341A61">
      <w:rPr>
        <w:rFonts w:ascii="Microsoft JhengHei" w:eastAsia="Microsoft JhengHei" w:hAnsi="Microsoft JhengHei" w:cs="Iskoola Pota"/>
        <w:b/>
        <w:color w:val="808080"/>
        <w:sz w:val="14"/>
        <w:szCs w:val="14"/>
      </w:rPr>
      <w:tab/>
    </w:r>
    <w:r w:rsidRPr="00487390">
      <w:rPr>
        <w:rFonts w:ascii="Microsoft JhengHei" w:eastAsia="Microsoft JhengHei" w:hAnsi="Microsoft JhengHei" w:cs="Iskoola Pota"/>
        <w:color w:val="808080"/>
        <w:sz w:val="14"/>
        <w:szCs w:val="14"/>
      </w:rPr>
      <w:t>tel. +48 22 242 84 71</w:t>
    </w:r>
    <w:r w:rsidR="00007486">
      <w:rPr>
        <w:rFonts w:ascii="Microsoft JhengHei" w:eastAsia="Microsoft JhengHei" w:hAnsi="Microsoft JhengHei" w:cs="Iskoola Pota"/>
        <w:color w:val="808080"/>
        <w:sz w:val="14"/>
        <w:szCs w:val="14"/>
      </w:rPr>
      <w:tab/>
    </w:r>
    <w:r w:rsidR="00341A61">
      <w:rPr>
        <w:rFonts w:ascii="Microsoft JhengHei" w:eastAsia="Microsoft JhengHei" w:hAnsi="Microsoft JhengHei" w:cs="Iskoola Pota"/>
        <w:color w:val="808080"/>
        <w:sz w:val="14"/>
        <w:szCs w:val="14"/>
      </w:rPr>
      <w:tab/>
    </w:r>
    <w:r w:rsidRPr="00AF23C6">
      <w:rPr>
        <w:rFonts w:ascii="Microsoft JhengHei" w:eastAsia="Microsoft JhengHei" w:hAnsi="Microsoft JhengHei" w:cs="Iskoola Pota"/>
        <w:b/>
        <w:color w:val="808080"/>
        <w:sz w:val="14"/>
        <w:szCs w:val="14"/>
      </w:rPr>
      <w:t>Biuro w Bia</w:t>
    </w:r>
    <w:r w:rsidRPr="00AF23C6">
      <w:rPr>
        <w:rFonts w:ascii="MS Gothic" w:eastAsia="Microsoft JhengHei" w:hAnsi="MS Gothic" w:cs="MS Gothic"/>
        <w:b/>
        <w:color w:val="808080"/>
        <w:sz w:val="14"/>
        <w:szCs w:val="14"/>
      </w:rPr>
      <w:t>ł</w:t>
    </w:r>
    <w:r w:rsidR="00341A61">
      <w:rPr>
        <w:rFonts w:ascii="Microsoft JhengHei" w:eastAsia="Microsoft JhengHei" w:hAnsi="Microsoft JhengHei" w:cs="MS Gothic"/>
        <w:b/>
        <w:color w:val="808080"/>
        <w:sz w:val="14"/>
        <w:szCs w:val="14"/>
      </w:rPr>
      <w:t>ymstoku:</w:t>
    </w:r>
    <w:r w:rsidR="00341A61">
      <w:rPr>
        <w:rFonts w:ascii="Microsoft JhengHei" w:eastAsia="Microsoft JhengHei" w:hAnsi="Microsoft JhengHei" w:cs="MS Gothic"/>
        <w:b/>
        <w:color w:val="808080"/>
        <w:sz w:val="14"/>
        <w:szCs w:val="14"/>
      </w:rPr>
      <w:tab/>
    </w:r>
    <w:r w:rsidRPr="00487390">
      <w:rPr>
        <w:rFonts w:ascii="Microsoft JhengHei" w:eastAsia="Microsoft JhengHei" w:hAnsi="Microsoft JhengHei" w:cs="MS Gothic"/>
        <w:color w:val="808080"/>
        <w:sz w:val="14"/>
        <w:szCs w:val="14"/>
      </w:rPr>
      <w:t>tel. +48 85 733 60 07</w:t>
    </w:r>
    <w:r w:rsidR="00007486">
      <w:rPr>
        <w:rFonts w:ascii="Microsoft JhengHei" w:eastAsia="Microsoft JhengHei" w:hAnsi="Microsoft JhengHei" w:cs="MS Gothic"/>
        <w:color w:val="808080"/>
        <w:sz w:val="14"/>
        <w:szCs w:val="14"/>
      </w:rPr>
      <w:tab/>
    </w:r>
    <w:r w:rsidRPr="00487390">
      <w:rPr>
        <w:rFonts w:ascii="Microsoft JhengHei" w:eastAsia="Microsoft JhengHei" w:hAnsi="Microsoft JhengHei" w:cs="MS Gothic"/>
        <w:color w:val="808080"/>
        <w:sz w:val="14"/>
        <w:szCs w:val="14"/>
      </w:rPr>
      <w:tab/>
    </w:r>
    <w:r w:rsidRPr="00AF23C6">
      <w:rPr>
        <w:rFonts w:ascii="Microsoft JhengHei" w:eastAsia="Microsoft JhengHei" w:hAnsi="Microsoft JhengHei" w:cs="MS Gothic"/>
        <w:b/>
        <w:color w:val="808080"/>
        <w:sz w:val="14"/>
        <w:szCs w:val="14"/>
      </w:rPr>
      <w:t>www.dsekomat.pl</w:t>
    </w:r>
  </w:p>
  <w:p w14:paraId="71FE02CD" w14:textId="05563EF7" w:rsidR="00341A61" w:rsidRDefault="003F691F" w:rsidP="00007486">
    <w:pPr>
      <w:pStyle w:val="Stopka"/>
      <w:tabs>
        <w:tab w:val="clear" w:pos="4536"/>
        <w:tab w:val="clear" w:pos="9072"/>
      </w:tabs>
      <w:spacing w:before="0"/>
      <w:ind w:left="-141" w:hanging="488"/>
      <w:jc w:val="left"/>
      <w:rPr>
        <w:rFonts w:ascii="Microsoft JhengHei" w:eastAsia="Microsoft JhengHei" w:hAnsi="Microsoft JhengHei" w:cs="MS Gothic"/>
        <w:color w:val="808080"/>
        <w:sz w:val="14"/>
        <w:szCs w:val="14"/>
      </w:rPr>
    </w:pPr>
    <w:r>
      <w:rPr>
        <w:rFonts w:ascii="Microsoft JhengHei" w:eastAsia="Microsoft JhengHei" w:hAnsi="Microsoft JhengHei" w:cs="Iskoola Pota"/>
        <w:color w:val="808080"/>
        <w:sz w:val="14"/>
        <w:szCs w:val="14"/>
      </w:rPr>
      <w:tab/>
    </w:r>
    <w:r w:rsidR="002F4E41" w:rsidRPr="00487390">
      <w:rPr>
        <w:rFonts w:ascii="Microsoft JhengHei" w:eastAsia="Microsoft JhengHei" w:hAnsi="Microsoft JhengHei" w:cs="Iskoola Pota"/>
        <w:color w:val="808080"/>
        <w:sz w:val="14"/>
        <w:szCs w:val="14"/>
      </w:rPr>
      <w:t>00-</w:t>
    </w:r>
    <w:r w:rsidR="00341A61">
      <w:rPr>
        <w:rFonts w:ascii="Microsoft JhengHei" w:eastAsia="Microsoft JhengHei" w:hAnsi="Microsoft JhengHei" w:cs="MS Gothic"/>
        <w:color w:val="808080"/>
        <w:sz w:val="14"/>
        <w:szCs w:val="14"/>
      </w:rPr>
      <w:t>113 Warszawa</w:t>
    </w:r>
    <w:r w:rsidR="00341A61">
      <w:rPr>
        <w:rFonts w:ascii="Microsoft JhengHei" w:eastAsia="Microsoft JhengHei" w:hAnsi="Microsoft JhengHei" w:cs="MS Gothic"/>
        <w:color w:val="808080"/>
        <w:sz w:val="14"/>
        <w:szCs w:val="14"/>
      </w:rPr>
      <w:tab/>
    </w:r>
    <w:r w:rsidR="00007486">
      <w:rPr>
        <w:rFonts w:ascii="Microsoft JhengHei" w:eastAsia="Microsoft JhengHei" w:hAnsi="Microsoft JhengHei" w:cs="MS Gothic"/>
        <w:color w:val="808080"/>
        <w:sz w:val="14"/>
        <w:szCs w:val="14"/>
      </w:rPr>
      <w:tab/>
    </w:r>
    <w:r w:rsidR="00341A61">
      <w:rPr>
        <w:rFonts w:ascii="Microsoft JhengHei" w:eastAsia="Microsoft JhengHei" w:hAnsi="Microsoft JhengHei" w:cs="MS Gothic"/>
        <w:color w:val="808080"/>
        <w:sz w:val="14"/>
        <w:szCs w:val="14"/>
      </w:rPr>
      <w:t>tel.  +48 602 44 62 70</w:t>
    </w:r>
    <w:r w:rsidR="00341A61">
      <w:rPr>
        <w:rFonts w:ascii="Microsoft JhengHei" w:eastAsia="Microsoft JhengHei" w:hAnsi="Microsoft JhengHei" w:cs="MS Gothic"/>
        <w:color w:val="808080"/>
        <w:sz w:val="14"/>
        <w:szCs w:val="14"/>
      </w:rPr>
      <w:tab/>
    </w:r>
    <w:r w:rsidR="00007486">
      <w:rPr>
        <w:rFonts w:ascii="Microsoft JhengHei" w:eastAsia="Microsoft JhengHei" w:hAnsi="Microsoft JhengHei" w:cs="MS Gothic"/>
        <w:color w:val="808080"/>
        <w:sz w:val="14"/>
        <w:szCs w:val="14"/>
      </w:rPr>
      <w:tab/>
    </w:r>
    <w:r w:rsidR="002F4E41" w:rsidRPr="00487390">
      <w:rPr>
        <w:rFonts w:ascii="Microsoft JhengHei" w:eastAsia="Microsoft JhengHei" w:hAnsi="Microsoft JhengHei" w:cs="MS Gothic"/>
        <w:color w:val="808080"/>
        <w:sz w:val="14"/>
        <w:szCs w:val="14"/>
      </w:rPr>
      <w:t>15-0</w:t>
    </w:r>
    <w:r w:rsidR="00A14DEA">
      <w:rPr>
        <w:rFonts w:ascii="Microsoft JhengHei" w:eastAsia="Microsoft JhengHei" w:hAnsi="Microsoft JhengHei" w:cs="MS Gothic"/>
        <w:color w:val="808080"/>
        <w:sz w:val="14"/>
        <w:szCs w:val="14"/>
      </w:rPr>
      <w:t>0</w:t>
    </w:r>
    <w:r w:rsidR="002F4E41" w:rsidRPr="00487390">
      <w:rPr>
        <w:rFonts w:ascii="Microsoft JhengHei" w:eastAsia="Microsoft JhengHei" w:hAnsi="Microsoft JhengHei" w:cs="MS Gothic"/>
        <w:color w:val="808080"/>
        <w:sz w:val="14"/>
        <w:szCs w:val="14"/>
      </w:rPr>
      <w:t>2 Bia</w:t>
    </w:r>
    <w:r w:rsidR="002F4E41" w:rsidRPr="00487390">
      <w:rPr>
        <w:rFonts w:ascii="MS Gothic" w:eastAsia="MS Gothic" w:hAnsi="MS Gothic" w:cs="MS Gothic"/>
        <w:color w:val="808080"/>
        <w:sz w:val="14"/>
        <w:szCs w:val="14"/>
      </w:rPr>
      <w:t>łystok</w:t>
    </w:r>
    <w:r w:rsidR="002F4E41" w:rsidRPr="00487390">
      <w:rPr>
        <w:rFonts w:ascii="MS Gothic" w:eastAsia="MS Gothic" w:hAnsi="MS Gothic" w:cs="MS Gothic"/>
        <w:color w:val="808080"/>
        <w:sz w:val="14"/>
        <w:szCs w:val="14"/>
      </w:rPr>
      <w:tab/>
    </w:r>
    <w:r w:rsidR="00007486">
      <w:rPr>
        <w:rFonts w:ascii="MS Gothic" w:eastAsia="MS Gothic" w:hAnsi="MS Gothic" w:cs="MS Gothic"/>
        <w:color w:val="808080"/>
        <w:sz w:val="14"/>
        <w:szCs w:val="14"/>
      </w:rPr>
      <w:tab/>
    </w:r>
    <w:r w:rsidR="002F4E41" w:rsidRPr="00487390">
      <w:rPr>
        <w:rFonts w:ascii="Microsoft JhengHei" w:eastAsia="Microsoft JhengHei" w:hAnsi="Microsoft JhengHei" w:cs="MS Gothic"/>
        <w:color w:val="808080"/>
        <w:sz w:val="14"/>
        <w:szCs w:val="14"/>
      </w:rPr>
      <w:t>tel.  +48 602 44 62 70</w:t>
    </w:r>
  </w:p>
  <w:p w14:paraId="38BE5FB8" w14:textId="7B55113A" w:rsidR="003811E4" w:rsidRPr="00B749B7" w:rsidRDefault="002F4E41" w:rsidP="00007486">
    <w:pPr>
      <w:pStyle w:val="Stopka"/>
      <w:tabs>
        <w:tab w:val="clear" w:pos="4536"/>
        <w:tab w:val="clear" w:pos="9072"/>
      </w:tabs>
      <w:spacing w:before="0"/>
      <w:ind w:left="-142"/>
      <w:contextualSpacing/>
      <w:jc w:val="left"/>
      <w:rPr>
        <w:rFonts w:ascii="Microsoft JhengHei" w:eastAsia="Microsoft JhengHei" w:hAnsi="Microsoft JhengHei" w:cs="MS Gothic"/>
        <w:color w:val="808080"/>
        <w:sz w:val="14"/>
        <w:szCs w:val="14"/>
      </w:rPr>
    </w:pPr>
    <w:r>
      <w:rPr>
        <w:rFonts w:ascii="Microsoft JhengHei" w:eastAsia="Microsoft JhengHei" w:hAnsi="Microsoft JhengHei" w:cs="Iskoola Pota"/>
        <w:color w:val="808080"/>
        <w:sz w:val="14"/>
        <w:szCs w:val="14"/>
      </w:rPr>
      <w:t>u</w:t>
    </w:r>
    <w:r w:rsidRPr="00487390">
      <w:rPr>
        <w:rFonts w:ascii="Microsoft JhengHei" w:eastAsia="Microsoft JhengHei" w:hAnsi="Microsoft JhengHei" w:cs="Iskoola Pota"/>
        <w:color w:val="808080"/>
        <w:sz w:val="14"/>
        <w:szCs w:val="14"/>
      </w:rPr>
      <w:t>l.</w:t>
    </w:r>
    <w:r w:rsidRPr="00487390">
      <w:rPr>
        <w:rFonts w:ascii="Microsoft JhengHei" w:eastAsia="Microsoft JhengHei" w:hAnsi="Microsoft JhengHei" w:cs="MS Gothic"/>
        <w:color w:val="808080"/>
        <w:sz w:val="14"/>
        <w:szCs w:val="14"/>
      </w:rPr>
      <w:t xml:space="preserve"> Emilii Plater 53</w:t>
    </w:r>
    <w:r w:rsidR="00007486">
      <w:rPr>
        <w:rFonts w:ascii="Microsoft JhengHei" w:eastAsia="Microsoft JhengHei" w:hAnsi="Microsoft JhengHei" w:cs="MS Gothic"/>
        <w:color w:val="808080"/>
        <w:sz w:val="14"/>
        <w:szCs w:val="14"/>
      </w:rPr>
      <w:tab/>
    </w:r>
    <w:r w:rsidR="003F691F">
      <w:rPr>
        <w:rFonts w:ascii="Microsoft JhengHei" w:eastAsia="Microsoft JhengHei" w:hAnsi="Microsoft JhengHei" w:cs="MS Gothic"/>
        <w:color w:val="808080"/>
        <w:sz w:val="14"/>
        <w:szCs w:val="14"/>
      </w:rPr>
      <w:tab/>
    </w:r>
    <w:r w:rsidRPr="00AF23C6">
      <w:rPr>
        <w:rFonts w:ascii="Microsoft JhengHei" w:eastAsia="Microsoft JhengHei" w:hAnsi="Microsoft JhengHei" w:cs="MS Gothic"/>
        <w:color w:val="808080"/>
        <w:sz w:val="14"/>
        <w:szCs w:val="14"/>
      </w:rPr>
      <w:t>e-mail:</w:t>
    </w:r>
    <w:r w:rsidR="00007486" w:rsidRPr="00007486">
      <w:rPr>
        <w:rFonts w:ascii="Microsoft JhengHei" w:eastAsia="Microsoft JhengHei" w:hAnsi="Microsoft JhengHei" w:cs="MS Gothic"/>
        <w:color w:val="808080"/>
        <w:sz w:val="14"/>
        <w:szCs w:val="14"/>
      </w:rPr>
      <w:t xml:space="preserve"> </w:t>
    </w:r>
    <w:r w:rsidR="00007486" w:rsidRPr="00AF23C6">
      <w:rPr>
        <w:rFonts w:ascii="Microsoft JhengHei" w:eastAsia="Microsoft JhengHei" w:hAnsi="Microsoft JhengHei" w:cs="MS Gothic"/>
        <w:color w:val="808080"/>
        <w:sz w:val="14"/>
        <w:szCs w:val="14"/>
      </w:rPr>
      <w:t>biuro@dsekomat.pl</w:t>
    </w:r>
    <w:r w:rsidR="00341A61">
      <w:rPr>
        <w:rFonts w:ascii="Microsoft JhengHei" w:eastAsia="Microsoft JhengHei" w:hAnsi="Microsoft JhengHei" w:cs="MS Gothic"/>
        <w:color w:val="808080"/>
        <w:sz w:val="14"/>
        <w:szCs w:val="14"/>
      </w:rPr>
      <w:tab/>
    </w:r>
    <w:r w:rsidRPr="00AF23C6">
      <w:rPr>
        <w:rFonts w:ascii="Microsoft JhengHei" w:eastAsia="Microsoft JhengHei" w:hAnsi="Microsoft JhengHei" w:cs="MS Gothic"/>
        <w:color w:val="808080"/>
        <w:sz w:val="14"/>
        <w:szCs w:val="14"/>
      </w:rPr>
      <w:t xml:space="preserve">ul. </w:t>
    </w:r>
    <w:r w:rsidR="00A14DEA">
      <w:rPr>
        <w:rFonts w:ascii="Microsoft JhengHei" w:eastAsia="Microsoft JhengHei" w:hAnsi="Microsoft JhengHei" w:cs="MS Gothic"/>
        <w:color w:val="808080"/>
        <w:sz w:val="14"/>
        <w:szCs w:val="14"/>
      </w:rPr>
      <w:t>Sienkiewicza 63 lok. U7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6EA680" w14:textId="77777777" w:rsidR="005D4CC2" w:rsidRDefault="005D4CC2" w:rsidP="007E04A8">
      <w:pPr>
        <w:spacing w:before="0"/>
      </w:pPr>
      <w:r>
        <w:separator/>
      </w:r>
    </w:p>
  </w:footnote>
  <w:footnote w:type="continuationSeparator" w:id="0">
    <w:p w14:paraId="559C8869" w14:textId="77777777" w:rsidR="005D4CC2" w:rsidRDefault="005D4CC2" w:rsidP="007E04A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A69362" w14:textId="77777777" w:rsidR="00B31C9E" w:rsidRDefault="00B31C9E">
    <w:pPr>
      <w:pStyle w:val="Nagwek"/>
    </w:pPr>
    <w:r>
      <w:rPr>
        <w:noProof/>
        <w:lang w:eastAsia="pl-PL"/>
      </w:rPr>
      <w:drawing>
        <wp:anchor distT="0" distB="0" distL="114300" distR="114300" simplePos="0" relativeHeight="251658240" behindDoc="0" locked="0" layoutInCell="1" allowOverlap="1" wp14:anchorId="7635319B" wp14:editId="71BD10CD">
          <wp:simplePos x="0" y="0"/>
          <wp:positionH relativeFrom="page">
            <wp:align>left</wp:align>
          </wp:positionH>
          <wp:positionV relativeFrom="paragraph">
            <wp:posOffset>-443865</wp:posOffset>
          </wp:positionV>
          <wp:extent cx="7575550" cy="1501140"/>
          <wp:effectExtent l="0" t="0" r="6350" b="381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5550" cy="1501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81ACC"/>
    <w:multiLevelType w:val="hybridMultilevel"/>
    <w:tmpl w:val="7986A0EE"/>
    <w:lvl w:ilvl="0" w:tplc="5E5EABDA">
      <w:start w:val="1"/>
      <w:numFmt w:val="decimal"/>
      <w:pStyle w:val="Punktykarty"/>
      <w:lvlText w:val="%1."/>
      <w:lvlJc w:val="left"/>
      <w:pPr>
        <w:ind w:left="720" w:hanging="360"/>
      </w:pPr>
      <w:rPr>
        <w:sz w:val="28"/>
        <w:szCs w:val="28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07C70"/>
    <w:multiLevelType w:val="multilevel"/>
    <w:tmpl w:val="631C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DE120E"/>
    <w:multiLevelType w:val="hybridMultilevel"/>
    <w:tmpl w:val="C352BF5A"/>
    <w:lvl w:ilvl="0" w:tplc="64B86212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089863EE"/>
    <w:multiLevelType w:val="multilevel"/>
    <w:tmpl w:val="E398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CB722F"/>
    <w:multiLevelType w:val="hybridMultilevel"/>
    <w:tmpl w:val="8E3E4C5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8DB73CC"/>
    <w:multiLevelType w:val="multilevel"/>
    <w:tmpl w:val="6C36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837952"/>
    <w:multiLevelType w:val="hybridMultilevel"/>
    <w:tmpl w:val="3A925D8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B01F86"/>
    <w:multiLevelType w:val="hybridMultilevel"/>
    <w:tmpl w:val="3E3CEAC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E1384A"/>
    <w:multiLevelType w:val="hybridMultilevel"/>
    <w:tmpl w:val="5A20EE5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B3906E9"/>
    <w:multiLevelType w:val="hybridMultilevel"/>
    <w:tmpl w:val="810079A0"/>
    <w:lvl w:ilvl="0" w:tplc="0415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0" w15:restartNumberingAfterBreak="0">
    <w:nsid w:val="2003507C"/>
    <w:multiLevelType w:val="multilevel"/>
    <w:tmpl w:val="B862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907075"/>
    <w:multiLevelType w:val="hybridMultilevel"/>
    <w:tmpl w:val="157474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510E60"/>
    <w:multiLevelType w:val="hybridMultilevel"/>
    <w:tmpl w:val="73DE9C2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2977CA7"/>
    <w:multiLevelType w:val="hybridMultilevel"/>
    <w:tmpl w:val="E806E8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E27BE2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4D6CCD"/>
    <w:multiLevelType w:val="hybridMultilevel"/>
    <w:tmpl w:val="95E044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8C6875"/>
    <w:multiLevelType w:val="hybridMultilevel"/>
    <w:tmpl w:val="38A0CAA0"/>
    <w:lvl w:ilvl="0" w:tplc="04150003">
      <w:start w:val="1"/>
      <w:numFmt w:val="bullet"/>
      <w:lvlText w:val="o"/>
      <w:lvlJc w:val="left"/>
      <w:pPr>
        <w:ind w:left="36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7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4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</w:abstractNum>
  <w:abstractNum w:abstractNumId="16" w15:restartNumberingAfterBreak="0">
    <w:nsid w:val="39C45D66"/>
    <w:multiLevelType w:val="hybridMultilevel"/>
    <w:tmpl w:val="CE7AC2DC"/>
    <w:lvl w:ilvl="0" w:tplc="64B8621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9054B4"/>
    <w:multiLevelType w:val="hybridMultilevel"/>
    <w:tmpl w:val="A216BE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4A6F1C"/>
    <w:multiLevelType w:val="hybridMultilevel"/>
    <w:tmpl w:val="9A148A2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CE78F4"/>
    <w:multiLevelType w:val="hybridMultilevel"/>
    <w:tmpl w:val="A40AB9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C716C0"/>
    <w:multiLevelType w:val="multilevel"/>
    <w:tmpl w:val="FB76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12D4CB7"/>
    <w:multiLevelType w:val="hybridMultilevel"/>
    <w:tmpl w:val="A822A06C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B072F3F"/>
    <w:multiLevelType w:val="hybridMultilevel"/>
    <w:tmpl w:val="88FC9A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8627DF"/>
    <w:multiLevelType w:val="hybridMultilevel"/>
    <w:tmpl w:val="C358AA62"/>
    <w:lvl w:ilvl="0" w:tplc="1CE27BE2">
      <w:start w:val="1"/>
      <w:numFmt w:val="bullet"/>
      <w:lvlText w:val="-"/>
      <w:lvlJc w:val="left"/>
      <w:pPr>
        <w:ind w:left="717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17"/>
  </w:num>
  <w:num w:numId="4">
    <w:abstractNumId w:val="11"/>
  </w:num>
  <w:num w:numId="5">
    <w:abstractNumId w:val="4"/>
  </w:num>
  <w:num w:numId="6">
    <w:abstractNumId w:val="18"/>
  </w:num>
  <w:num w:numId="7">
    <w:abstractNumId w:val="21"/>
  </w:num>
  <w:num w:numId="8">
    <w:abstractNumId w:val="9"/>
  </w:num>
  <w:num w:numId="9">
    <w:abstractNumId w:val="19"/>
  </w:num>
  <w:num w:numId="10">
    <w:abstractNumId w:val="14"/>
  </w:num>
  <w:num w:numId="11">
    <w:abstractNumId w:val="12"/>
  </w:num>
  <w:num w:numId="12">
    <w:abstractNumId w:val="8"/>
  </w:num>
  <w:num w:numId="13">
    <w:abstractNumId w:val="6"/>
  </w:num>
  <w:num w:numId="14">
    <w:abstractNumId w:val="7"/>
  </w:num>
  <w:num w:numId="15">
    <w:abstractNumId w:val="15"/>
  </w:num>
  <w:num w:numId="16">
    <w:abstractNumId w:val="0"/>
  </w:num>
  <w:num w:numId="17">
    <w:abstractNumId w:val="0"/>
  </w:num>
  <w:num w:numId="18">
    <w:abstractNumId w:val="20"/>
  </w:num>
  <w:num w:numId="19">
    <w:abstractNumId w:val="3"/>
  </w:num>
  <w:num w:numId="20">
    <w:abstractNumId w:val="1"/>
  </w:num>
  <w:num w:numId="21">
    <w:abstractNumId w:val="10"/>
  </w:num>
  <w:num w:numId="22">
    <w:abstractNumId w:val="5"/>
  </w:num>
  <w:num w:numId="23">
    <w:abstractNumId w:val="2"/>
  </w:num>
  <w:num w:numId="24">
    <w:abstractNumId w:val="16"/>
  </w:num>
  <w:num w:numId="25">
    <w:abstractNumId w:val="13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drawingGridHorizontalSpacing w:val="110"/>
  <w:displayHorizontalDrawingGridEvery w:val="0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82A"/>
    <w:rsid w:val="00007486"/>
    <w:rsid w:val="00011005"/>
    <w:rsid w:val="00025481"/>
    <w:rsid w:val="00027DB9"/>
    <w:rsid w:val="0005533C"/>
    <w:rsid w:val="00061678"/>
    <w:rsid w:val="00066766"/>
    <w:rsid w:val="000700EE"/>
    <w:rsid w:val="00072922"/>
    <w:rsid w:val="00072B54"/>
    <w:rsid w:val="00091FE4"/>
    <w:rsid w:val="000A05A9"/>
    <w:rsid w:val="000A2DFD"/>
    <w:rsid w:val="000A6579"/>
    <w:rsid w:val="000B72EB"/>
    <w:rsid w:val="000C7B80"/>
    <w:rsid w:val="000D22BC"/>
    <w:rsid w:val="000F3273"/>
    <w:rsid w:val="00102F6B"/>
    <w:rsid w:val="0010742E"/>
    <w:rsid w:val="00112D0B"/>
    <w:rsid w:val="001259CC"/>
    <w:rsid w:val="00127764"/>
    <w:rsid w:val="00161335"/>
    <w:rsid w:val="00166A0D"/>
    <w:rsid w:val="0018741C"/>
    <w:rsid w:val="001966B9"/>
    <w:rsid w:val="00197364"/>
    <w:rsid w:val="001A2204"/>
    <w:rsid w:val="001B1CD0"/>
    <w:rsid w:val="001B31DA"/>
    <w:rsid w:val="001B74AD"/>
    <w:rsid w:val="001C3ED3"/>
    <w:rsid w:val="001D338A"/>
    <w:rsid w:val="001E15F1"/>
    <w:rsid w:val="001E7127"/>
    <w:rsid w:val="001F410C"/>
    <w:rsid w:val="001F6E6D"/>
    <w:rsid w:val="00203C80"/>
    <w:rsid w:val="00211606"/>
    <w:rsid w:val="00217981"/>
    <w:rsid w:val="002432F7"/>
    <w:rsid w:val="00253874"/>
    <w:rsid w:val="00256F52"/>
    <w:rsid w:val="002623DF"/>
    <w:rsid w:val="00272318"/>
    <w:rsid w:val="00277826"/>
    <w:rsid w:val="00286144"/>
    <w:rsid w:val="00287863"/>
    <w:rsid w:val="002A06C7"/>
    <w:rsid w:val="002A08C9"/>
    <w:rsid w:val="002A4C25"/>
    <w:rsid w:val="002B49CC"/>
    <w:rsid w:val="002C27A6"/>
    <w:rsid w:val="002D38D9"/>
    <w:rsid w:val="002D6069"/>
    <w:rsid w:val="002E178F"/>
    <w:rsid w:val="002E4D1F"/>
    <w:rsid w:val="002F4E41"/>
    <w:rsid w:val="003273BB"/>
    <w:rsid w:val="003302AF"/>
    <w:rsid w:val="00335EA7"/>
    <w:rsid w:val="00341A61"/>
    <w:rsid w:val="00345893"/>
    <w:rsid w:val="00355F6D"/>
    <w:rsid w:val="003811E4"/>
    <w:rsid w:val="003A4290"/>
    <w:rsid w:val="003C3EE0"/>
    <w:rsid w:val="003D19A6"/>
    <w:rsid w:val="003F49B6"/>
    <w:rsid w:val="003F691F"/>
    <w:rsid w:val="00407348"/>
    <w:rsid w:val="004138C7"/>
    <w:rsid w:val="00415001"/>
    <w:rsid w:val="00434155"/>
    <w:rsid w:val="00444002"/>
    <w:rsid w:val="00453A7F"/>
    <w:rsid w:val="004711AE"/>
    <w:rsid w:val="00471ACE"/>
    <w:rsid w:val="004754BD"/>
    <w:rsid w:val="004840B9"/>
    <w:rsid w:val="0049729E"/>
    <w:rsid w:val="004B1698"/>
    <w:rsid w:val="004C23D0"/>
    <w:rsid w:val="005111D0"/>
    <w:rsid w:val="00513A16"/>
    <w:rsid w:val="005148A6"/>
    <w:rsid w:val="005232A1"/>
    <w:rsid w:val="00540B3D"/>
    <w:rsid w:val="00583402"/>
    <w:rsid w:val="005B3226"/>
    <w:rsid w:val="005C3BDE"/>
    <w:rsid w:val="005D01BE"/>
    <w:rsid w:val="005D4CC2"/>
    <w:rsid w:val="005D4EF9"/>
    <w:rsid w:val="005E3825"/>
    <w:rsid w:val="00602946"/>
    <w:rsid w:val="00614D95"/>
    <w:rsid w:val="0062589B"/>
    <w:rsid w:val="006418D6"/>
    <w:rsid w:val="00643B3F"/>
    <w:rsid w:val="00645CFC"/>
    <w:rsid w:val="00666631"/>
    <w:rsid w:val="00695529"/>
    <w:rsid w:val="00695F82"/>
    <w:rsid w:val="006D6EFB"/>
    <w:rsid w:val="006F3AAF"/>
    <w:rsid w:val="006F46A4"/>
    <w:rsid w:val="0071046F"/>
    <w:rsid w:val="00741426"/>
    <w:rsid w:val="007614F6"/>
    <w:rsid w:val="00764E36"/>
    <w:rsid w:val="00777A7F"/>
    <w:rsid w:val="007869FD"/>
    <w:rsid w:val="007A0951"/>
    <w:rsid w:val="007C282C"/>
    <w:rsid w:val="007D2621"/>
    <w:rsid w:val="007D3CE4"/>
    <w:rsid w:val="007E04A8"/>
    <w:rsid w:val="007F481A"/>
    <w:rsid w:val="00810213"/>
    <w:rsid w:val="00813355"/>
    <w:rsid w:val="008165DB"/>
    <w:rsid w:val="0081734F"/>
    <w:rsid w:val="008566A3"/>
    <w:rsid w:val="00876383"/>
    <w:rsid w:val="008C4F94"/>
    <w:rsid w:val="008D494C"/>
    <w:rsid w:val="008D6FF5"/>
    <w:rsid w:val="008E00F6"/>
    <w:rsid w:val="008E6D73"/>
    <w:rsid w:val="008E71F6"/>
    <w:rsid w:val="0090054B"/>
    <w:rsid w:val="00911024"/>
    <w:rsid w:val="00911FC2"/>
    <w:rsid w:val="009242AD"/>
    <w:rsid w:val="00926AE9"/>
    <w:rsid w:val="00926E85"/>
    <w:rsid w:val="00937272"/>
    <w:rsid w:val="00943E87"/>
    <w:rsid w:val="0094608A"/>
    <w:rsid w:val="00955B50"/>
    <w:rsid w:val="009713F8"/>
    <w:rsid w:val="009764D5"/>
    <w:rsid w:val="00976EB6"/>
    <w:rsid w:val="00982CBC"/>
    <w:rsid w:val="0099332B"/>
    <w:rsid w:val="00996AA5"/>
    <w:rsid w:val="00997CF4"/>
    <w:rsid w:val="009A6230"/>
    <w:rsid w:val="009B66A8"/>
    <w:rsid w:val="009B67A8"/>
    <w:rsid w:val="009B6CFF"/>
    <w:rsid w:val="009D0A16"/>
    <w:rsid w:val="009D2AB3"/>
    <w:rsid w:val="009F5D38"/>
    <w:rsid w:val="00A019D3"/>
    <w:rsid w:val="00A04703"/>
    <w:rsid w:val="00A14DEA"/>
    <w:rsid w:val="00A2082A"/>
    <w:rsid w:val="00A25D63"/>
    <w:rsid w:val="00A35742"/>
    <w:rsid w:val="00A8227D"/>
    <w:rsid w:val="00A906A0"/>
    <w:rsid w:val="00AB443D"/>
    <w:rsid w:val="00AB672B"/>
    <w:rsid w:val="00AC30A9"/>
    <w:rsid w:val="00AE7B0B"/>
    <w:rsid w:val="00AF3553"/>
    <w:rsid w:val="00AF46AE"/>
    <w:rsid w:val="00B157D4"/>
    <w:rsid w:val="00B31C9E"/>
    <w:rsid w:val="00B456BD"/>
    <w:rsid w:val="00B73366"/>
    <w:rsid w:val="00B749B7"/>
    <w:rsid w:val="00B962DB"/>
    <w:rsid w:val="00B96714"/>
    <w:rsid w:val="00BF36B0"/>
    <w:rsid w:val="00BF714C"/>
    <w:rsid w:val="00C054A8"/>
    <w:rsid w:val="00C11C3F"/>
    <w:rsid w:val="00C135F0"/>
    <w:rsid w:val="00C142ED"/>
    <w:rsid w:val="00C445E0"/>
    <w:rsid w:val="00C95DD2"/>
    <w:rsid w:val="00CB3BA4"/>
    <w:rsid w:val="00CB6A03"/>
    <w:rsid w:val="00CC08C3"/>
    <w:rsid w:val="00CC51F3"/>
    <w:rsid w:val="00CC7D3C"/>
    <w:rsid w:val="00CD07A5"/>
    <w:rsid w:val="00CD0D1A"/>
    <w:rsid w:val="00CE03BE"/>
    <w:rsid w:val="00CF6AE2"/>
    <w:rsid w:val="00D16CA0"/>
    <w:rsid w:val="00D31555"/>
    <w:rsid w:val="00D31816"/>
    <w:rsid w:val="00D43F3A"/>
    <w:rsid w:val="00D63489"/>
    <w:rsid w:val="00D65C63"/>
    <w:rsid w:val="00D858CC"/>
    <w:rsid w:val="00D875EB"/>
    <w:rsid w:val="00D913A6"/>
    <w:rsid w:val="00DA5FD1"/>
    <w:rsid w:val="00DB72A0"/>
    <w:rsid w:val="00DC28ED"/>
    <w:rsid w:val="00DD095F"/>
    <w:rsid w:val="00DE1582"/>
    <w:rsid w:val="00DE1955"/>
    <w:rsid w:val="00E0319B"/>
    <w:rsid w:val="00E34652"/>
    <w:rsid w:val="00E37547"/>
    <w:rsid w:val="00E41BD4"/>
    <w:rsid w:val="00E47149"/>
    <w:rsid w:val="00E47D89"/>
    <w:rsid w:val="00E62B00"/>
    <w:rsid w:val="00E65B4D"/>
    <w:rsid w:val="00E7385E"/>
    <w:rsid w:val="00E82C27"/>
    <w:rsid w:val="00E84F59"/>
    <w:rsid w:val="00E854EF"/>
    <w:rsid w:val="00E8639D"/>
    <w:rsid w:val="00E900AE"/>
    <w:rsid w:val="00E900C0"/>
    <w:rsid w:val="00E9342A"/>
    <w:rsid w:val="00E96273"/>
    <w:rsid w:val="00EB14E1"/>
    <w:rsid w:val="00ED34FE"/>
    <w:rsid w:val="00EE02D5"/>
    <w:rsid w:val="00F210F9"/>
    <w:rsid w:val="00F567D0"/>
    <w:rsid w:val="00F57B5C"/>
    <w:rsid w:val="00F614E7"/>
    <w:rsid w:val="00F76209"/>
    <w:rsid w:val="00F77A69"/>
    <w:rsid w:val="00FA3A0F"/>
    <w:rsid w:val="00FB5370"/>
    <w:rsid w:val="00FB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5A6541E"/>
  <w15:docId w15:val="{600A8D43-4620-4C15-A553-FCD9EED8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138C7"/>
    <w:pPr>
      <w:spacing w:before="120"/>
      <w:jc w:val="center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2082A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2082A"/>
    <w:pPr>
      <w:pBdr>
        <w:bottom w:val="single" w:sz="8" w:space="4" w:color="4F81BD"/>
      </w:pBdr>
      <w:spacing w:before="0"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208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kapitzlist">
    <w:name w:val="List Paragraph"/>
    <w:basedOn w:val="Normalny"/>
    <w:link w:val="AkapitzlistZnak"/>
    <w:uiPriority w:val="34"/>
    <w:qFormat/>
    <w:rsid w:val="00A2082A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208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agwek">
    <w:name w:val="header"/>
    <w:basedOn w:val="Normalny"/>
    <w:link w:val="NagwekZnak"/>
    <w:uiPriority w:val="99"/>
    <w:unhideWhenUsed/>
    <w:rsid w:val="007E04A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E04A8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7E04A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E04A8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7E04A8"/>
    <w:rPr>
      <w:color w:val="0000FF"/>
      <w:u w:val="single"/>
    </w:rPr>
  </w:style>
  <w:style w:type="paragraph" w:styleId="Bezodstpw">
    <w:name w:val="No Spacing"/>
    <w:link w:val="BezodstpwZnak"/>
    <w:uiPriority w:val="1"/>
    <w:qFormat/>
    <w:rsid w:val="003811E4"/>
    <w:rPr>
      <w:rFonts w:eastAsia="Times New Roman"/>
      <w:sz w:val="22"/>
      <w:szCs w:val="22"/>
      <w:lang w:eastAsia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3811E4"/>
    <w:rPr>
      <w:rFonts w:eastAsia="Times New Roman"/>
      <w:sz w:val="22"/>
      <w:szCs w:val="22"/>
      <w:lang w:val="pl-PL" w:eastAsia="en-US" w:bidi="ar-SA"/>
    </w:rPr>
  </w:style>
  <w:style w:type="paragraph" w:customStyle="1" w:styleId="Punktykarty">
    <w:name w:val="Punkty karty"/>
    <w:basedOn w:val="Akapitzlist"/>
    <w:link w:val="PunktykartyZnak"/>
    <w:qFormat/>
    <w:rsid w:val="000C7B80"/>
    <w:pPr>
      <w:numPr>
        <w:numId w:val="2"/>
      </w:numPr>
      <w:spacing w:before="240" w:after="120"/>
      <w:contextualSpacing w:val="0"/>
      <w:jc w:val="both"/>
    </w:pPr>
    <w:rPr>
      <w:b/>
      <w:sz w:val="28"/>
      <w:szCs w:val="28"/>
    </w:rPr>
  </w:style>
  <w:style w:type="character" w:styleId="Wyrnienieintensywne">
    <w:name w:val="Intense Emphasis"/>
    <w:basedOn w:val="Domylnaczcionkaakapitu"/>
    <w:uiPriority w:val="21"/>
    <w:qFormat/>
    <w:rsid w:val="000A05A9"/>
    <w:rPr>
      <w:i/>
      <w:iCs/>
      <w:color w:val="4F81BD" w:themeColor="accent1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AC30A9"/>
    <w:rPr>
      <w:sz w:val="22"/>
      <w:szCs w:val="22"/>
      <w:lang w:eastAsia="en-US"/>
    </w:rPr>
  </w:style>
  <w:style w:type="character" w:customStyle="1" w:styleId="PunktykartyZnak">
    <w:name w:val="Punkty karty Znak"/>
    <w:basedOn w:val="AkapitzlistZnak"/>
    <w:link w:val="Punktykarty"/>
    <w:rsid w:val="000C7B80"/>
    <w:rPr>
      <w:b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4608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4608A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4608A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4608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4608A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4608A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4608A"/>
    <w:rPr>
      <w:rFonts w:ascii="Segoe UI" w:hAnsi="Segoe UI" w:cs="Segoe UI"/>
      <w:sz w:val="18"/>
      <w:szCs w:val="18"/>
      <w:lang w:eastAsia="en-US"/>
    </w:rPr>
  </w:style>
  <w:style w:type="character" w:customStyle="1" w:styleId="apple-converted-space">
    <w:name w:val="apple-converted-space"/>
    <w:basedOn w:val="Domylnaczcionkaakapitu"/>
    <w:rsid w:val="000A6579"/>
  </w:style>
  <w:style w:type="character" w:styleId="Pogrubienie">
    <w:name w:val="Strong"/>
    <w:basedOn w:val="Domylnaczcionkaakapitu"/>
    <w:uiPriority w:val="22"/>
    <w:qFormat/>
    <w:rsid w:val="000A6579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695529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iuro@dsekomat.p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268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Jacek Kaczyński</cp:lastModifiedBy>
  <cp:revision>9</cp:revision>
  <cp:lastPrinted>2015-11-23T07:58:00Z</cp:lastPrinted>
  <dcterms:created xsi:type="dcterms:W3CDTF">2018-06-18T07:33:00Z</dcterms:created>
  <dcterms:modified xsi:type="dcterms:W3CDTF">2018-06-18T08:09:00Z</dcterms:modified>
</cp:coreProperties>
</file>