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Laboratorium 4 — Kwantyzacja, próbkowanie i re-sampling</w:t>
      </w:r>
    </w:p>
    <w:p>
      <w:r>
        <w:t>Celem ćwiczenia jest zbadanie wpływu kwantyzacji, decymacji i interpolacji na sygnał dźwiękowy. Dane wejściowe wczytano z plików WAV. Dla każdej operacji utworzono wykresy w dziedzinie czasu i widma (połowa, dB).</w:t>
      </w:r>
    </w:p>
    <w:p>
      <w:pPr>
        <w:pStyle w:val="Heading1"/>
      </w:pPr>
      <w:r>
        <w:t>Dane i parametry testów</w:t>
      </w:r>
    </w:p>
    <w:p>
      <w:r>
        <w:t>Pliki SIN:</w:t>
      </w:r>
    </w:p>
    <w:p>
      <w:pPr>
        <w:pStyle w:val="ListBullet"/>
      </w:pPr>
      <w:r>
        <w:t>sin_440Hz.wav</w:t>
      </w:r>
    </w:p>
    <w:p>
      <w:pPr>
        <w:pStyle w:val="ListBullet"/>
      </w:pPr>
      <w:r>
        <w:t>sin_60Hz.wav</w:t>
      </w:r>
    </w:p>
    <w:p>
      <w:pPr>
        <w:pStyle w:val="ListBullet"/>
      </w:pPr>
      <w:r>
        <w:t>sin_8000Hz.wav</w:t>
      </w:r>
    </w:p>
    <w:p>
      <w:pPr>
        <w:pStyle w:val="ListBullet"/>
      </w:pPr>
      <w:r>
        <w:t>sin_combined.wav</w:t>
      </w:r>
    </w:p>
    <w:p>
      <w:r>
        <w:t>Pliki SING:</w:t>
      </w:r>
    </w:p>
    <w:p>
      <w:pPr>
        <w:pStyle w:val="ListBullet"/>
      </w:pPr>
      <w:r>
        <w:t>sing_high1.wav</w:t>
      </w:r>
    </w:p>
    <w:p>
      <w:pPr>
        <w:pStyle w:val="ListBullet"/>
      </w:pPr>
      <w:r>
        <w:t>sing_high2.wav</w:t>
      </w:r>
    </w:p>
    <w:p>
      <w:pPr>
        <w:pStyle w:val="ListBullet"/>
      </w:pPr>
      <w:r>
        <w:t>sing_low1.wav</w:t>
      </w:r>
    </w:p>
    <w:p>
      <w:pPr>
        <w:pStyle w:val="ListBullet"/>
      </w:pPr>
      <w:r>
        <w:t>sing_low2.wav</w:t>
      </w:r>
    </w:p>
    <w:p>
      <w:pPr>
        <w:pStyle w:val="ListBullet"/>
      </w:pPr>
      <w:r>
        <w:t>sing_medium1.wav</w:t>
      </w:r>
    </w:p>
    <w:p>
      <w:pPr>
        <w:pStyle w:val="ListBullet"/>
      </w:pPr>
      <w:r>
        <w:t>sing_medium2.wav</w:t>
      </w:r>
    </w:p>
    <w:p>
      <w:r>
        <w:t>Parametry:</w:t>
      </w:r>
    </w:p>
    <w:p>
      <w:pPr>
        <w:pStyle w:val="ListBullet"/>
      </w:pPr>
      <w:r>
        <w:t>Kwantyzacja (SIN): [4, 8, 16, 24] bit</w:t>
      </w:r>
    </w:p>
    <w:p>
      <w:pPr>
        <w:pStyle w:val="ListBullet"/>
      </w:pPr>
      <w:r>
        <w:t>Decymacja (SIN): [2, 4, 6, 10, 24]</w:t>
      </w:r>
    </w:p>
    <w:p>
      <w:pPr>
        <w:pStyle w:val="ListBullet"/>
      </w:pPr>
      <w:r>
        <w:t>Interpolacja (SIN): [2000, 4000, 8000, 11999, 16000, 16953, 24000, 41000] Hz, metody: linear, cubic</w:t>
      </w:r>
    </w:p>
    <w:p>
      <w:pPr>
        <w:pStyle w:val="ListBullet"/>
      </w:pPr>
      <w:r>
        <w:t>Kwantyzacja (SING): [4, 8] bit</w:t>
      </w:r>
    </w:p>
    <w:p>
      <w:pPr>
        <w:pStyle w:val="ListBullet"/>
      </w:pPr>
      <w:r>
        <w:t>Decymacja (SING): [4, 6, 10, 24]</w:t>
      </w:r>
    </w:p>
    <w:p>
      <w:pPr>
        <w:pStyle w:val="ListBullet"/>
      </w:pPr>
      <w:r>
        <w:t>Interpolacja (SING): [4000, 8000, 11999, 16000, 16953] Hz, metody: linear, cubic</w:t>
      </w:r>
    </w:p>
    <w:p>
      <w:pPr>
        <w:pStyle w:val="Heading1"/>
      </w:pPr>
      <w:r>
        <w:t>Kwantyzacja</w:t>
      </w:r>
    </w:p>
    <w:p>
      <w:r>
        <w:t>Kwantyzacja polega na ograniczeniu liczby poziomów amplitudy sygnału do 2^N, gdzie N to liczba bitów. Wzrost liczby bitów zmniejsza błąd kwantyzacji i szum towarzyszący.</w:t>
      </w:r>
    </w:p>
    <w:p>
      <w:r>
        <w:drawing>
          <wp:inline xmlns:a="http://schemas.openxmlformats.org/drawingml/2006/main" xmlns:pic="http://schemas.openxmlformats.org/drawingml/2006/picture">
            <wp:extent cx="5120640" cy="213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sin_440Hz_quant_4bi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120640" cy="2133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sin_440Hz_quant_4bit_compa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120640" cy="2133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sin_440Hz_quant_8bi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120640" cy="2133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sin_440Hz_quant_16bi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Decymacja (redukcja fs)</w:t>
      </w:r>
    </w:p>
    <w:p>
      <w:r>
        <w:t>Decymacja realizowana jest przez wybór co n-tej próbki. Zbyt duża decymacja bez filtracji antyaliasingowej skutkuje aliasingiem i utratą pasma.</w:t>
      </w:r>
    </w:p>
    <w:p>
      <w:r>
        <w:drawing>
          <wp:inline xmlns:a="http://schemas.openxmlformats.org/drawingml/2006/main" xmlns:pic="http://schemas.openxmlformats.org/drawingml/2006/picture">
            <wp:extent cx="5120640" cy="2133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sin_440Hz_dec_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120640" cy="2133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sin_440Hz_dec_2_comp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120640" cy="2133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sin_440Hz_dec_4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120640" cy="21336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sin_440Hz_dec_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Interpolacja (zmiana fs)</w:t>
      </w:r>
    </w:p>
    <w:p>
      <w:r>
        <w:t>Interpolacja tworzy brakujące próbki dla nowej częstotliwości próbkowania. Metoda liniowa jest szybka, ale może rozmazywać sygnał; metoda sześcienna (cubic) zwykle lepiej zachowuje kształt, kosztem złożoności.</w:t>
      </w:r>
    </w:p>
    <w:p>
      <w:r>
        <w:drawing>
          <wp:inline xmlns:a="http://schemas.openxmlformats.org/drawingml/2006/main" xmlns:pic="http://schemas.openxmlformats.org/drawingml/2006/picture">
            <wp:extent cx="5120640" cy="2133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sin_440Hz_interp_2000Hz_line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120640" cy="21336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sin_440Hz_interp_2000Hz_compar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120640" cy="2133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sin_440Hz_interp_2000Hz_cubic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120640" cy="21336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sin_440Hz_interp_4000Hz_linea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120640" cy="2133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sin_440Hz_interp_4000Hz_cubic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120640" cy="21336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ot_sin_440Hz_interp_8000Hz_linea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13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Obserwacje z odsłuchu (SING)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Plik</w:t>
            </w:r>
          </w:p>
        </w:tc>
        <w:tc>
          <w:tcPr>
            <w:tcW w:type="dxa" w:w="2160"/>
          </w:tcPr>
          <w:p>
            <w:r>
              <w:t>Operacja</w:t>
            </w:r>
          </w:p>
        </w:tc>
        <w:tc>
          <w:tcPr>
            <w:tcW w:type="dxa" w:w="2160"/>
          </w:tcPr>
          <w:p>
            <w:r>
              <w:t>Parametr</w:t>
            </w:r>
          </w:p>
        </w:tc>
        <w:tc>
          <w:tcPr>
            <w:tcW w:type="dxa" w:w="2160"/>
          </w:tcPr>
          <w:p>
            <w:r>
              <w:t>Efekt słyszalny / opis</w:t>
            </w:r>
          </w:p>
        </w:tc>
      </w:tr>
      <w:tr>
        <w:tc>
          <w:tcPr>
            <w:tcW w:type="dxa" w:w="2160"/>
          </w:tcPr>
          <w:p>
            <w:r>
              <w:t>sing_low</w:t>
            </w:r>
          </w:p>
        </w:tc>
        <w:tc>
          <w:tcPr>
            <w:tcW w:type="dxa" w:w="2160"/>
          </w:tcPr>
          <w:p>
            <w:r>
              <w:t>kwantyzacja</w:t>
            </w:r>
          </w:p>
        </w:tc>
        <w:tc>
          <w:tcPr>
            <w:tcW w:type="dxa" w:w="2160"/>
          </w:tcPr>
          <w:p>
            <w:r>
              <w:t>4 bit</w:t>
            </w:r>
          </w:p>
        </w:tc>
        <w:tc>
          <w:tcPr>
            <w:tcW w:type="dxa" w:w="2160"/>
          </w:tcPr>
          <w:p>
            <w:r>
              <w:t>Wyraźny szum kwantyzacji, mniejsza szczegółowość cichych fragmentów.</w:t>
            </w:r>
          </w:p>
        </w:tc>
      </w:tr>
      <w:tr>
        <w:tc>
          <w:tcPr>
            <w:tcW w:type="dxa" w:w="2160"/>
          </w:tcPr>
          <w:p>
            <w:r>
              <w:t>sing_mid</w:t>
            </w:r>
          </w:p>
        </w:tc>
        <w:tc>
          <w:tcPr>
            <w:tcW w:type="dxa" w:w="2160"/>
          </w:tcPr>
          <w:p>
            <w:r>
              <w:t>decymacja</w:t>
            </w:r>
          </w:p>
        </w:tc>
        <w:tc>
          <w:tcPr>
            <w:tcW w:type="dxa" w:w="2160"/>
          </w:tcPr>
          <w:p>
            <w:r>
              <w:t>x10</w:t>
            </w:r>
          </w:p>
        </w:tc>
        <w:tc>
          <w:tcPr>
            <w:tcW w:type="dxa" w:w="2160"/>
          </w:tcPr>
          <w:p>
            <w:r>
              <w:t>Słyszalny aliasing i ubytek wysokich częstotliwości.</w:t>
            </w:r>
          </w:p>
        </w:tc>
      </w:tr>
      <w:tr>
        <w:tc>
          <w:tcPr>
            <w:tcW w:type="dxa" w:w="2160"/>
          </w:tcPr>
          <w:p>
            <w:r>
              <w:t>sing_high</w:t>
            </w:r>
          </w:p>
        </w:tc>
        <w:tc>
          <w:tcPr>
            <w:tcW w:type="dxa" w:w="2160"/>
          </w:tcPr>
          <w:p>
            <w:r>
              <w:t>interpolacja</w:t>
            </w:r>
          </w:p>
        </w:tc>
        <w:tc>
          <w:tcPr>
            <w:tcW w:type="dxa" w:w="2160"/>
          </w:tcPr>
          <w:p>
            <w:r>
              <w:t>cubic 16 kHz</w:t>
            </w:r>
          </w:p>
        </w:tc>
        <w:tc>
          <w:tcPr>
            <w:tcW w:type="dxa" w:w="2160"/>
          </w:tcPr>
          <w:p>
            <w:r>
              <w:t>Gładszy przebieg niż liniowa, bez odzyskiwania utraconych składowych.</w:t>
            </w:r>
          </w:p>
        </w:tc>
      </w:tr>
    </w:tbl>
    <w:p>
      <w:pPr>
        <w:pStyle w:val="Heading1"/>
      </w:pPr>
      <w:r>
        <w:t>Wszystkie wykresy (czas + widmo)</w:t>
      </w:r>
    </w:p>
    <w:p>
      <w:pPr>
        <w:pStyle w:val="Heading1"/>
      </w:pPr>
      <w:r>
        <w:t>Wnioski końcowe</w:t>
      </w:r>
    </w:p>
    <w:p>
      <w:r>
        <w:t>Liczba bitów istotnie wpływa na poziom szumu kwantyzacji (im więcej bitów, tym lepsza jakość). Duża decymacja bez filtracji powoduje aliasing i redukcję pasma. Interpolacja sześcienna zwykle lepiej rekonstruuje kształt niż liniowa, ale nie przywraca utraconych składowych.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