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firstLine="720"/>
        <w:rPr>
          <w:b w:val="1"/>
          <w:bCs w:val="1"/>
          <w:color w:val="1b1c1d"/>
          <w:sz w:val="34"/>
          <w:szCs w:val="34"/>
        </w:rPr>
      </w:pPr>
      <w:bookmarkStart w:colFirst="0" w:colLast="0" w:name="_aydhlbhpuhgv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Documento de Visão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Projeto: Simple Health - Sistema Integrado de Gestão Hospitalar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Sistema Central: Simple Health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ui7odhygfq36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vwhudlmgviuw" w:id="2"/>
      <w:bookmarkEnd w:id="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1.1. Contexto do Problema (Escopo)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1.1.1. Módulo de Gestão de Estoque e Suprimentos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Organizações de saúde gerenciam um inventário complexo que inclui medicamentos, materiais hospitalares e alimentos. A falha em controlar rigorosamente esses itens (validade, lote, fornecedor, e rastreabilidade interna) resulta em custos operacionais elevados (descarte de produtos vencidos, compras emergenciais), riscos de segurança (uso incorreto de medicamentos) e ineficiência no reabastecimento. O controle manual atual leva a erros constantes e à falta de visibilidade em tempo real.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1.1.2. Módulo de Agendamento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processo atual de agendamento de consultas e procedimentos é disperso e ineficiente, muitas vezes realizado por telefone ou planilhas. Isso leva a altas taxas de não comparecimento (absenteísmo), agendas sobrepostas e má utilização dos recursos (médicos, salas e equipamentos). A falta de integração com o cadastro de pacientes e convênios resulta em erros de faturamento e longa espera na recepção.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color w:val="1b1c1d"/>
          <w:sz w:val="22"/>
          <w:szCs w:val="22"/>
        </w:rPr>
      </w:pPr>
      <w:bookmarkStart w:colFirst="0" w:colLast="0" w:name="_kes8nj4qplaz" w:id="3"/>
      <w:bookmarkEnd w:id="3"/>
      <w:r w:rsidDel="00000000" w:rsidR="00000000" w:rsidRPr="00000000">
        <w:rPr>
          <w:color w:val="1b1c1d"/>
          <w:sz w:val="22"/>
          <w:szCs w:val="22"/>
          <w:rtl w:val="0"/>
        </w:rPr>
        <w:t xml:space="preserve">1.1.3. Módulo de Gestão Financeira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controle financeiro da organização de saúde é feito atualmente por sistemas desconexos (planilhas, sistemas bancários e de terceiros). Essa descentralização resulta em dificuldade na conciliação de recebimentos de convênios (altas taxas de glosa), falta de visibilidade em tempo real do fluxo de caixa e erros no repasse médico. A ausência de uma integração nativa com o Agendamento e o Estoque impede a correta apuração da receita por serviço e do custo por paciente, dificultando a tomada de decisão estratégica e a gestão da saúde financeira da instituição.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o9fhgl2r734m" w:id="4"/>
      <w:bookmarkEnd w:id="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1.2. Motivação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1.2.1. Módulo de Gestão de Estoque e Suprimentos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Módulo de Estoque e Suprimentos do Simple Health visa centralizar e automatizar o controle de itens críticos, garantindo que o produto certo esteja disponível no local e momento corretos, otimizando o fluxo de caixa. Ele estabelecerá a Base de Dados Mestra (Master Data) de suprimentos para os demais módulos, como o agendamento de procedimentos e a gestão financeira, garantindo a integridade dos dados na organização.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1.2.2. Módulo de Agendamento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Módulo de Agendamento e o Módulo de Cadastro visam maximizar a eficiência e a produtividade dos profissionais de saúde, reduzir o absenteísmo e melhorar a experiência do paciente. Ao centralizar as informações de pacientes, médicos e convênios, o sistema garantirá a consistência e a rastreabilidade dos agendamentos, permitindo o encaixe estratégico e a gestão eficaz de recursos para os Procedimentos que requerem suprimentos de estoque.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1.2.3. Módulo de Gestão Financeira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Módulo de Gestão Financeira do Simple Health visa centralizar o registro de receitas (Contas a Receber) e despesas (Contas a Pagar), proporcionando uma visão consolidada e precisa da performance financeira. Sua principal motivação é garantir a integridade dos dados através da integração com o Módulo de Agendamento (para receitas de serviços) e o Módulo de Estoque (para despesas de suprimentos), automatizando a conciliação bancária, o repasse médico e a gestão de glosas de convênios.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sb7h6malyg46" w:id="5"/>
      <w:bookmarkEnd w:id="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1.3. Objetivos Gerais do Projeto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1.3.1. Módulo de Gestão de Estoque e Suprimentos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Melhorar a Eficiência e Segurança: Estabelecer a precisão do estoque em tempo real (inventário físico = inventário sistêmico). Garantir a rastreabilidade completa (do fornecedor ao consumo) de todos os itens. Fornecer tratamento diferenciado e alertas para itens com alta criticidade (validade próxima, medicamentos controlados).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1.3.2. Módulo de Agendamento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Aumentar a Ocupação da Agenda: Oferecer uma visão clara e unificada da disponibilidade de médicos e recursos. Reduzir o absenteísmo através de confirmações e lembretes automáticos.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Integrar a Cadeia de Valor: Criar a base de Agendamentos que, no caso de Procedimentos, demandará itens do Módulo de Estoque e, para todos os tipos, servirá de base para o futuro faturamento no Módulo Financeiro.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1.3.3. Módulo de Gestão Financeira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Otimizar o Fluxo de Caixa e a Rentabilidade: Automatizar o faturamento e a baixa de receitas, reduzindo a inadimplência e o tempo de glosa (erros de cobrança).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Garantir a Conformidade e Transparência: Centralizar a gestão de Contas a Pagar, garantindo o repasse correto aos médicos e a rastreabilidade de todas as transações, associadas a seus comprovantes.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Suportar a Decisão Estratégica: Fornecer relatórios gerenciais e indicadores financeiros (ex: Custo por Atendimento, Receita por Convênio) com base em dados em tempo real.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yyhbw550ejd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Descrição Geral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xckgcmlpbmc" w:id="7"/>
      <w:bookmarkEnd w:id="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2.1. Perspectiva do Produto (O Sistema Simple Health)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Simple Health é um sistema integrado de gestão para organizações de saúde, projetado para que seus módulos funcionem em sinergia. O Módulo de Estoque e Suprimentos é o primeiro a ser implementado e o responsável pela base de itens e fornecedores.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Módulo de Cadastro</w:t>
      </w:r>
      <w:r w:rsidDel="00000000" w:rsidR="00000000" w:rsidRPr="00000000">
        <w:rPr>
          <w:color w:val="1b1c1d"/>
          <w:rtl w:val="0"/>
        </w:rPr>
        <w:t xml:space="preserve"> (Paciente, Médico, Convênio e Usuário) é fundamental e servirá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Base de Dados Mestra (Master Data)</w:t>
      </w:r>
      <w:r w:rsidDel="00000000" w:rsidR="00000000" w:rsidRPr="00000000">
        <w:rPr>
          <w:color w:val="1b1c1d"/>
          <w:rtl w:val="0"/>
        </w:rPr>
        <w:t xml:space="preserve"> para todos os demais módulos.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Módulo de Agendamento</w:t>
      </w:r>
      <w:r w:rsidDel="00000000" w:rsidR="00000000" w:rsidRPr="00000000">
        <w:rPr>
          <w:color w:val="1b1c1d"/>
          <w:rtl w:val="0"/>
        </w:rPr>
        <w:t xml:space="preserve"> fará a gestão de toda a ocupação de agenda, utilizando as informações de Cadastro e, em casos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Procedimentos</w:t>
      </w:r>
      <w:r w:rsidDel="00000000" w:rsidR="00000000" w:rsidRPr="00000000">
        <w:rPr>
          <w:color w:val="1b1c1d"/>
          <w:rtl w:val="0"/>
        </w:rPr>
        <w:t xml:space="preserve">, interagindo com o Estoque.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slfnhyjmh09s" w:id="8"/>
      <w:bookmarkEnd w:id="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2.2. Funcionalidades de Alto Nível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2.2.1. Módulo de Gestão de Estoque e Suprimentos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Gestão de Itens e Master Data:</w:t>
      </w:r>
      <w:r w:rsidDel="00000000" w:rsidR="00000000" w:rsidRPr="00000000">
        <w:rPr>
          <w:color w:val="1b1c1d"/>
          <w:rtl w:val="0"/>
        </w:rPr>
        <w:t xml:space="preserve"> Cadastro detalhado e categorização de Medicamentos, Hospitalares e Alimentos com atributos específicos (tarja, bula, descarte, alérgenos).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Gestão de Pedidos e Compras:</w:t>
      </w:r>
      <w:r w:rsidDel="00000000" w:rsidR="00000000" w:rsidRPr="00000000">
        <w:rPr>
          <w:color w:val="1b1c1d"/>
          <w:rtl w:val="0"/>
        </w:rPr>
        <w:t xml:space="preserve"> Registro e acompanhamento do status de pedidos de compra e histórico de fornecimento.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Controle de Inventário Avançado:</w:t>
      </w:r>
      <w:r w:rsidDel="00000000" w:rsidR="00000000" w:rsidRPr="00000000">
        <w:rPr>
          <w:color w:val="1b1c1d"/>
          <w:rtl w:val="0"/>
        </w:rPr>
        <w:t xml:space="preserve"> Rastreamento do volume, localização (local de armazenamento), lote, Nota Fiscal (NF) e validade de cada item em estoque, incluindo controle de distribuição entre diferentes setores/locais.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2.2.2. Módulo de Agendamento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Gestão de Agendamentos:</w:t>
      </w:r>
      <w:r w:rsidDel="00000000" w:rsidR="00000000" w:rsidRPr="00000000">
        <w:rPr>
          <w:color w:val="1b1c1d"/>
          <w:rtl w:val="0"/>
        </w:rPr>
        <w:t xml:space="preserve"> Registro de agendamentos com especializações em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Consulta, Procedimento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Exame</w:t>
      </w:r>
      <w:r w:rsidDel="00000000" w:rsidR="00000000" w:rsidRPr="00000000">
        <w:rPr>
          <w:color w:val="1b1c1d"/>
          <w:rtl w:val="0"/>
        </w:rPr>
        <w:t xml:space="preserve">, associados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Médico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Paciente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Controle de Agenda e Bloqueios:</w:t>
      </w:r>
      <w:r w:rsidDel="00000000" w:rsidR="00000000" w:rsidRPr="00000000">
        <w:rPr>
          <w:color w:val="1b1c1d"/>
          <w:rtl w:val="0"/>
        </w:rPr>
        <w:t xml:space="preserve"> Funcionalidade para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Médico</w:t>
      </w:r>
      <w:r w:rsidDel="00000000" w:rsidR="00000000" w:rsidRPr="00000000">
        <w:rPr>
          <w:color w:val="1b1c1d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Secretaria</w:t>
      </w:r>
      <w:r w:rsidDel="00000000" w:rsidR="00000000" w:rsidRPr="00000000">
        <w:rPr>
          <w:color w:val="1b1c1d"/>
          <w:rtl w:val="0"/>
        </w:rPr>
        <w:t xml:space="preserve"> gerenciar horários de trabalho, pausas e indisponibilidades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Bloqueio Agenda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Gestão de Recursos para Procedimentos:</w:t>
      </w:r>
      <w:r w:rsidDel="00000000" w:rsidR="00000000" w:rsidRPr="00000000">
        <w:rPr>
          <w:color w:val="1b1c1d"/>
          <w:rtl w:val="0"/>
        </w:rPr>
        <w:t xml:space="preserve"> Associação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Procedimentos</w:t>
      </w:r>
      <w:r w:rsidDel="00000000" w:rsidR="00000000" w:rsidRPr="00000000">
        <w:rPr>
          <w:color w:val="1b1c1d"/>
          <w:rtl w:val="0"/>
        </w:rPr>
        <w:t xml:space="preserve"> aos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Itens</w:t>
      </w:r>
      <w:r w:rsidDel="00000000" w:rsidR="00000000" w:rsidRPr="00000000">
        <w:rPr>
          <w:color w:val="1b1c1d"/>
          <w:rtl w:val="0"/>
        </w:rPr>
        <w:t xml:space="preserve"> necessários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ProcedimentoItem</w:t>
      </w:r>
      <w:r w:rsidDel="00000000" w:rsidR="00000000" w:rsidRPr="00000000">
        <w:rPr>
          <w:color w:val="1b1c1d"/>
          <w:rtl w:val="0"/>
        </w:rPr>
        <w:t xml:space="preserve">) do estoque.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Gestão de Encaixes:</w:t>
      </w:r>
      <w:r w:rsidDel="00000000" w:rsidR="00000000" w:rsidRPr="00000000">
        <w:rPr>
          <w:color w:val="1b1c1d"/>
          <w:rtl w:val="0"/>
        </w:rPr>
        <w:t xml:space="preserve"> Permissão de marcações de emergência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isEncaixe</w:t>
      </w:r>
      <w:r w:rsidDel="00000000" w:rsidR="00000000" w:rsidRPr="00000000">
        <w:rPr>
          <w:color w:val="1b1c1d"/>
          <w:rtl w:val="0"/>
        </w:rPr>
        <w:t xml:space="preserve">), com registro do motivo.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s2xlrrl5frsx" w:id="9"/>
      <w:bookmarkEnd w:id="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2.2.3. Módulo de Gestão Financeira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Gestão de Contas a Receber (Receita):</w:t>
      </w:r>
      <w:r w:rsidDel="00000000" w:rsidR="00000000" w:rsidRPr="00000000">
        <w:rPr>
          <w:color w:val="1b1c1d"/>
          <w:rtl w:val="0"/>
        </w:rPr>
        <w:t xml:space="preserve"> Faturamento automático com base nos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Agendamentos</w:t>
      </w:r>
      <w:r w:rsidDel="00000000" w:rsidR="00000000" w:rsidRPr="00000000">
        <w:rPr>
          <w:color w:val="1b1c1d"/>
          <w:rtl w:val="0"/>
        </w:rPr>
        <w:t xml:space="preserve"> concluídos, registro de recebimentos, aplicação de formas de pagamento (com taxas) e gestão do ciclo de vida da receita (Pendente, Recebido, Glosado).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Gestão de Contas a Pagar (Despesa):</w:t>
      </w:r>
      <w:r w:rsidDel="00000000" w:rsidR="00000000" w:rsidRPr="00000000">
        <w:rPr>
          <w:color w:val="1b1c1d"/>
          <w:rtl w:val="0"/>
        </w:rPr>
        <w:t xml:space="preserve"> Registro de despesas (custo de estoque, salários, etc.) com classificação por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CategoriaDespesa</w:t>
      </w:r>
      <w:r w:rsidDel="00000000" w:rsidR="00000000" w:rsidRPr="00000000">
        <w:rPr>
          <w:color w:val="1b1c1d"/>
          <w:rtl w:val="0"/>
        </w:rPr>
        <w:t xml:space="preserve">, controle de vencimento, aprovação e registro de pagamento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baixa</w:t>
      </w:r>
      <w:r w:rsidDel="00000000" w:rsidR="00000000" w:rsidRPr="00000000">
        <w:rPr>
          <w:color w:val="1b1c1d"/>
          <w:rtl w:val="0"/>
        </w:rPr>
        <w:t xml:space="preserve">).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Controle de Caixa e Bancos:</w:t>
      </w:r>
      <w:r w:rsidDel="00000000" w:rsidR="00000000" w:rsidRPr="00000000">
        <w:rPr>
          <w:color w:val="1b1c1d"/>
          <w:rtl w:val="0"/>
        </w:rPr>
        <w:t xml:space="preserve"> Gestão de diferentes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Contas Financeiras</w:t>
      </w:r>
      <w:r w:rsidDel="00000000" w:rsidR="00000000" w:rsidRPr="00000000">
        <w:rPr>
          <w:color w:val="1b1c1d"/>
          <w:rtl w:val="0"/>
        </w:rPr>
        <w:t xml:space="preserve"> (Caixa Físico, Bancos), registro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Lançamentos de Caixa/Banco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Transferências</w:t>
      </w:r>
      <w:r w:rsidDel="00000000" w:rsidR="00000000" w:rsidRPr="00000000">
        <w:rPr>
          <w:color w:val="1b1c1d"/>
          <w:rtl w:val="0"/>
        </w:rPr>
        <w:t xml:space="preserve"> entre contas, com controle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conciliação</w:t>
      </w:r>
      <w:r w:rsidDel="00000000" w:rsidR="00000000" w:rsidRPr="00000000">
        <w:rPr>
          <w:color w:val="1b1c1d"/>
          <w:rtl w:val="0"/>
        </w:rPr>
        <w:t xml:space="preserve">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Repasse Médico:</w:t>
      </w:r>
      <w:r w:rsidDel="00000000" w:rsidR="00000000" w:rsidRPr="00000000">
        <w:rPr>
          <w:color w:val="1b1c1d"/>
          <w:rtl w:val="0"/>
        </w:rPr>
        <w:t xml:space="preserve"> Funcionalidade para calcular e gerar automaticamente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Contas a Pagar</w:t>
      </w:r>
      <w:r w:rsidDel="00000000" w:rsidR="00000000" w:rsidRPr="00000000">
        <w:rPr>
          <w:color w:val="1b1c1d"/>
          <w:rtl w:val="0"/>
        </w:rPr>
        <w:t xml:space="preserve"> de repasse com base nas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Contas a Receber</w:t>
      </w:r>
      <w:r w:rsidDel="00000000" w:rsidR="00000000" w:rsidRPr="00000000">
        <w:rPr>
          <w:color w:val="1b1c1d"/>
          <w:rtl w:val="0"/>
        </w:rPr>
        <w:t xml:space="preserve"> de serviços realizados por cada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Médico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xnlevgmlb52j" w:id="10"/>
      <w:bookmarkEnd w:id="1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2.3. Usuários Principais (Atores)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2.3.1. Módulo de Gestão de Estoque e Suprimentos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Gerente de Suprimentos:</w:t>
      </w:r>
      <w:r w:rsidDel="00000000" w:rsidR="00000000" w:rsidRPr="00000000">
        <w:rPr>
          <w:color w:val="1b1c1d"/>
          <w:rtl w:val="0"/>
        </w:rPr>
        <w:t xml:space="preserve"> Criação e acompanhamento de Pedidos e gestão de Fornecedores.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Técnico/Farmacêutico:</w:t>
      </w:r>
      <w:r w:rsidDel="00000000" w:rsidR="00000000" w:rsidRPr="00000000">
        <w:rPr>
          <w:color w:val="1b1c1d"/>
          <w:rtl w:val="0"/>
        </w:rPr>
        <w:t xml:space="preserve"> Registro de entrada e saída de Itens, controle de lotes e validades.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Gestor Administrativo:</w:t>
      </w:r>
      <w:r w:rsidDel="00000000" w:rsidR="00000000" w:rsidRPr="00000000">
        <w:rPr>
          <w:color w:val="1b1c1d"/>
          <w:rtl w:val="0"/>
        </w:rPr>
        <w:t xml:space="preserve"> Geração de relatórios de estoque e auditoria.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2.3.2. Módulo de Agendamento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Secretaria/Recepcionista (Usuário com perfil SECRETARIA):</w:t>
      </w:r>
      <w:r w:rsidDel="00000000" w:rsidR="00000000" w:rsidRPr="00000000">
        <w:rPr>
          <w:color w:val="1b1c1d"/>
          <w:rtl w:val="0"/>
        </w:rPr>
        <w:t xml:space="preserve"> Criação, alteração, reagendamento e cancelamento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Consultas, Procedimentos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Exames</w:t>
      </w:r>
      <w:r w:rsidDel="00000000" w:rsidR="00000000" w:rsidRPr="00000000">
        <w:rPr>
          <w:color w:val="1b1c1d"/>
          <w:rtl w:val="0"/>
        </w:rPr>
        <w:t xml:space="preserve">, e gestão da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Agenda</w:t>
      </w:r>
      <w:r w:rsidDel="00000000" w:rsidR="00000000" w:rsidRPr="00000000">
        <w:rPr>
          <w:color w:val="1b1c1d"/>
          <w:rtl w:val="0"/>
        </w:rPr>
        <w:t xml:space="preserve"> do médico.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Médico (Usuário com perfil MEDICO):</w:t>
      </w:r>
      <w:r w:rsidDel="00000000" w:rsidR="00000000" w:rsidRPr="00000000">
        <w:rPr>
          <w:color w:val="1b1c1d"/>
          <w:rtl w:val="0"/>
        </w:rPr>
        <w:t xml:space="preserve"> Gestão de sua própria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Agenda</w:t>
      </w:r>
      <w:r w:rsidDel="00000000" w:rsidR="00000000" w:rsidRPr="00000000">
        <w:rPr>
          <w:color w:val="1b1c1d"/>
          <w:rtl w:val="0"/>
        </w:rPr>
        <w:t xml:space="preserve"> e registro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Bloqueios</w:t>
      </w:r>
      <w:r w:rsidDel="00000000" w:rsidR="00000000" w:rsidRPr="00000000">
        <w:rPr>
          <w:color w:val="1b1c1d"/>
          <w:rtl w:val="0"/>
        </w:rPr>
        <w:t xml:space="preserve">, além da visualização dos pacientes agendados.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Paciente:</w:t>
      </w:r>
      <w:r w:rsidDel="00000000" w:rsidR="00000000" w:rsidRPr="00000000">
        <w:rPr>
          <w:color w:val="1b1c1d"/>
          <w:rtl w:val="0"/>
        </w:rPr>
        <w:t xml:space="preserve"> Possível acesso futuro para visualização de seus próprios agendamentos (Escopo futuro, mas entidade primária do processo).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uhesrwplt0ds" w:id="11"/>
      <w:bookmarkEnd w:id="11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2.3.3. Módulo de Gestão Financeira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Gestor Financeiro (Usuário com perfil FINANCEIRO):</w:t>
      </w:r>
      <w:r w:rsidDel="00000000" w:rsidR="00000000" w:rsidRPr="00000000">
        <w:rPr>
          <w:color w:val="1b1c1d"/>
          <w:rtl w:val="0"/>
        </w:rPr>
        <w:t xml:space="preserve"> Responsável pela criação e aprovação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Contas a Pagar</w:t>
      </w:r>
      <w:r w:rsidDel="00000000" w:rsidR="00000000" w:rsidRPr="00000000">
        <w:rPr>
          <w:color w:val="1b1c1d"/>
          <w:rtl w:val="0"/>
        </w:rPr>
        <w:t xml:space="preserve">, conciliação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Contas a Receber</w:t>
      </w:r>
      <w:r w:rsidDel="00000000" w:rsidR="00000000" w:rsidRPr="00000000">
        <w:rPr>
          <w:color w:val="1b1c1d"/>
          <w:rtl w:val="0"/>
        </w:rPr>
        <w:t xml:space="preserve"> de convênios, e geração de relatórios gerenciais.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Tesouraria/Contas a Pagar (Usuário com perfil TESOURARIA):</w:t>
      </w:r>
      <w:r w:rsidDel="00000000" w:rsidR="00000000" w:rsidRPr="00000000">
        <w:rPr>
          <w:color w:val="1b1c1d"/>
          <w:rtl w:val="0"/>
        </w:rPr>
        <w:t xml:space="preserve"> Executa o registro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baixa</w:t>
      </w:r>
      <w:r w:rsidDel="00000000" w:rsidR="00000000" w:rsidRPr="00000000">
        <w:rPr>
          <w:color w:val="1b1c1d"/>
          <w:rtl w:val="0"/>
        </w:rPr>
        <w:t xml:space="preserve"> de pagamentos (Contas a Pagar) e recebimentos (Contas a Receber), e gerencia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LançamentoCaixa/Transferência</w:t>
      </w:r>
      <w:r w:rsidDel="00000000" w:rsidR="00000000" w:rsidRPr="00000000">
        <w:rPr>
          <w:color w:val="1b1c1d"/>
          <w:rtl w:val="0"/>
        </w:rPr>
        <w:t xml:space="preserve"> entre contas.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Gestor Administrativo (Usuário com perfil GESTOR):</w:t>
      </w:r>
      <w:r w:rsidDel="00000000" w:rsidR="00000000" w:rsidRPr="00000000">
        <w:rPr>
          <w:color w:val="1b1c1d"/>
          <w:rtl w:val="0"/>
        </w:rPr>
        <w:t xml:space="preserve"> Visualiza relatórios e acompanha o saldo das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Contas Financeiras</w:t>
      </w:r>
      <w:r w:rsidDel="00000000" w:rsidR="00000000" w:rsidRPr="00000000">
        <w:rPr>
          <w:color w:val="1b1c1d"/>
          <w:rtl w:val="0"/>
        </w:rPr>
        <w:t xml:space="preserve"> e o status geral das despesas e receitas.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xgeq183sd54f" w:id="12"/>
      <w:bookmarkEnd w:id="1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 Requisitos de Alto Nível (Funcionalidades)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3.1.1. Módulo de Gestão de Estoque e Suprimentos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RNF-01: O sistema deve permitir o cadastro de um Fornecedor completo, incluindo razão social, CNPJ e contato.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RNF-02: O sistema deve suportar o registro de Itens em diferentes categorias: Medicamento, Hospitalar e Alimento, exigindo campos específicos para cada tipo.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RNF-03: O sistema deve associar cada lote de itens recebido a uma data de validade e ao Fornecedor de origem para rastreabilidade.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RNF-04: O sistema deve permitir o registro de um Pedido de compra e gerenciar seu status de acompanhamento.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RNF-05: O sistema deve manter um registro atualizado da quantidade total e da localização de cada item no Estoque.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RNF-06: O sistema deve emitir alertas automáticos para lotes de itens próximos da data de validade.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3.1.2. Módulo de Agendamento de Consultas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RNF-07: O sistema deve permitir o cadastro de Pacientes, Médicos e Convênios, estabelecendo-os como entidades mestras.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RNF-08: O sistema deve permitir o agendamento de uma Consulta (primeira, retorno, rotina), Exame ou Procedimento, associando-os a um Paciente, Médico e Convênio (opcional).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RNF-09: O sistema deve registrar a data e hora de início e fim de cada agendamento e a modalidade (presencial/remota).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RNF-10: O sistema deve permitir que o Médico ou Secretaria registre Bloqueios na agenda, com um motivo e um período definido.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RNF-11: O sistema deve verificar a disponibilidade do Médico e, no caso de Procedimento, alertar sobre a necessidade de Itens do estoque e de Sala/Equipamento.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RNF-12: O sistema deve permitir agendamentos do tipo Encaixe, mas apenas para Usuários com a permissão específica (temPermissaoEncaixe).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3.1.3. Módulo de Gestão Financeira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RNF-13: O sistema deve gerar uma ContaAReceber automaticamente para cada Agendamento (Consulta, Exame ou Procedimento) concluído, com status inicial 'Pendente'.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RNF-14: O sistema deve permitir o registro detalhado de recebimento de convênio via LancamentoConvenio, permitindo o registro do valor repassado e do valor glosado.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RNF-15: O sistema deve permitir a classificação de cada ContaAPagar em uma CategoriaDespesa e exigir a associação de um ou mais Comprovantes (anexos).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RNF-16: O sistema deve exigir a aprovação (registro de dataAutorizacao e aprovador) de um Usuário com perfil 'FINANCEIRO' para todas as ContasAPagar com valor superior a um limite predefinido.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RNF-17: O sistema deve registrar o pagamento/recebimento de uma EntidadeFinanceira (baixa) gerando um LancamentoCaixa associado à ContaFinanceira de destino, com registro do Usuário baixador.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RNF-18: O sistema deve calcular automaticamente o valor líquido das ContasAReceber com base na FormaPagamento utilizada e sua taxaPercentual.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1vxi7hzagfw" w:id="13"/>
      <w:bookmarkEnd w:id="1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 Restrições e Premissas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0w30aqhgdwr" w:id="14"/>
      <w:bookmarkEnd w:id="1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4.1. Restrições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4.1.1. Módulo de Gestão de Estoque e Suprimentos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Conformidade Legal:</w:t>
      </w:r>
      <w:r w:rsidDel="00000000" w:rsidR="00000000" w:rsidRPr="00000000">
        <w:rPr>
          <w:color w:val="1b1c1d"/>
          <w:rtl w:val="0"/>
        </w:rPr>
        <w:t xml:space="preserve"> O módulo deve seguir as regulamentações aplicáveis ao controle de medicamentos controlados (por exemplo, exigindo o campo prescrição e tarja).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Tecnológica:</w:t>
      </w:r>
      <w:r w:rsidDel="00000000" w:rsidR="00000000" w:rsidRPr="00000000">
        <w:rPr>
          <w:color w:val="1b1c1d"/>
          <w:rtl w:val="0"/>
        </w:rPr>
        <w:t xml:space="preserve"> O sistema deve ser acessível via rede local para facilitar o acesso de diferentes setores.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Dados:</w:t>
      </w:r>
      <w:r w:rsidDel="00000000" w:rsidR="00000000" w:rsidRPr="00000000">
        <w:rPr>
          <w:color w:val="1b1c1d"/>
          <w:rtl w:val="0"/>
        </w:rPr>
        <w:t xml:space="preserve"> A migração de dados históricos de estoque e fornecedores é uma etapa obrigatória.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4.1.2. Módulo de Agendamento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Integridade dos Dados:</w:t>
      </w:r>
      <w:r w:rsidDel="00000000" w:rsidR="00000000" w:rsidRPr="00000000">
        <w:rPr>
          <w:color w:val="1b1c1d"/>
          <w:rtl w:val="0"/>
        </w:rPr>
        <w:t xml:space="preserve"> O agendamento só pode ser concluído se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Paciente</w:t>
      </w:r>
      <w:r w:rsidDel="00000000" w:rsidR="00000000" w:rsidRPr="00000000">
        <w:rPr>
          <w:color w:val="1b1c1d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Médico</w:t>
      </w:r>
      <w:r w:rsidDel="00000000" w:rsidR="00000000" w:rsidRPr="00000000">
        <w:rPr>
          <w:color w:val="1b1c1d"/>
          <w:rtl w:val="0"/>
        </w:rPr>
        <w:t xml:space="preserve"> já estiverem devidamente cadastrados no sistema.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Disponibilidade:</w:t>
      </w:r>
      <w:r w:rsidDel="00000000" w:rsidR="00000000" w:rsidRPr="00000000">
        <w:rPr>
          <w:color w:val="1b1c1d"/>
          <w:rtl w:val="0"/>
        </w:rPr>
        <w:t xml:space="preserve"> A funcionalidade de agendamento deve respeitar estritamente os horários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BloqueioAgenda</w:t>
      </w:r>
      <w:r w:rsidDel="00000000" w:rsidR="00000000" w:rsidRPr="00000000">
        <w:rPr>
          <w:color w:val="1b1c1d"/>
          <w:rtl w:val="0"/>
        </w:rPr>
        <w:t xml:space="preserve"> registrados.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n6de6vj7i190" w:id="15"/>
      <w:bookmarkEnd w:id="1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4.1.3. Módulo de Gestão Financeira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Auditoria:</w:t>
      </w:r>
      <w:r w:rsidDel="00000000" w:rsidR="00000000" w:rsidRPr="00000000">
        <w:rPr>
          <w:color w:val="1b1c1d"/>
          <w:rtl w:val="0"/>
        </w:rPr>
        <w:t xml:space="preserve"> Todas as alterações nos valores das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Entidades Financeiras</w:t>
      </w:r>
      <w:r w:rsidDel="00000000" w:rsidR="00000000" w:rsidRPr="00000000">
        <w:rPr>
          <w:color w:val="1b1c1d"/>
          <w:rtl w:val="0"/>
        </w:rPr>
        <w:t xml:space="preserve"> (Contas a Receber/Pagar) após a baixa/recebimento devem ser rastreáveis e exigir justificativa e perfil de acesso específico.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Integração Fiscal:</w:t>
      </w:r>
      <w:r w:rsidDel="00000000" w:rsidR="00000000" w:rsidRPr="00000000">
        <w:rPr>
          <w:color w:val="1b1c1d"/>
          <w:rtl w:val="0"/>
        </w:rPr>
        <w:t xml:space="preserve"> O módulo inicial não terá integração direta com sistemas fiscais (emissão de Nota Fiscal), sendo este um requisito para uma fase futura.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Dados:</w:t>
      </w:r>
      <w:r w:rsidDel="00000000" w:rsidR="00000000" w:rsidRPr="00000000">
        <w:rPr>
          <w:color w:val="1b1c1d"/>
          <w:rtl w:val="0"/>
        </w:rPr>
        <w:t xml:space="preserve"> A migração de saldo e extratos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Contas Financeiras</w:t>
      </w:r>
      <w:r w:rsidDel="00000000" w:rsidR="00000000" w:rsidRPr="00000000">
        <w:rPr>
          <w:color w:val="1b1c1d"/>
          <w:rtl w:val="0"/>
        </w:rPr>
        <w:t xml:space="preserve"> é uma etapa obrigatória para o início da operação.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s2nmfwwtyh81" w:id="16"/>
      <w:bookmarkEnd w:id="1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4.2. Premissas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4.2.1. Módulo de Gestão de Estoque e Suprimentos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equipe de usuários será devidamente treinada para utilizar o sistema de controle de lote e validade antes da entrada em produção.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sistema inicial Módulo de Estoque será o MVP (Produto Mínimo Viável) do Simple Health.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4.2.2. Módulo de Agendamento de Consultas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Módulo de Cadastro será o segundo conjunto de funcionalidades a ser entregue, fornecendo a base para a implementação do Agendamento.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definição de qual Item é necessário para um Procedimento é responsabilidade da equipe médica/técnica (usuários) e deve ser registrada no sistema.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4.2.3. Módulo de Gestão Financeira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definição das taxas percentuais por FormaPagamento e das regras de Repasse Médico será fornecida pelo cliente (Gestor Financeiro) antes do início da implementação do módulo.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funcionalidade de LançamentoCaixa e ContaFinanceira deve ser implementada antes do faturamento, para que as baixas (recebimento/pagamento) possam ser devidamente registradas.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nywpzuc40j0" w:id="17"/>
      <w:bookmarkEnd w:id="1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 Critérios de Sucesso (Medidas)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5.1.1. Módulo de Gestão de Estoque e Suprimentos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Módulo de Estoque será considerado um sucesso se os seguintes critérios forem atendidos 90 dias após a implantação: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Acuracidade do Inventário:</w:t>
      </w:r>
      <w:r w:rsidDel="00000000" w:rsidR="00000000" w:rsidRPr="00000000">
        <w:rPr>
          <w:color w:val="1b1c1d"/>
          <w:rtl w:val="0"/>
        </w:rPr>
        <w:t xml:space="preserve"> A diferença entre o estoque físico e o estoque sistêmico (medida em auditorias) deve ser inferior a 2%.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Redução de Perdas:</w:t>
      </w:r>
      <w:r w:rsidDel="00000000" w:rsidR="00000000" w:rsidRPr="00000000">
        <w:rPr>
          <w:color w:val="1b1c1d"/>
          <w:rtl w:val="0"/>
        </w:rPr>
        <w:t xml:space="preserve"> Redução de 80% no valor de itens perdidos devido a expiração de validade, comparado aos dados históricos.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Eficiência Operacional:</w:t>
      </w:r>
      <w:r w:rsidDel="00000000" w:rsidR="00000000" w:rsidRPr="00000000">
        <w:rPr>
          <w:color w:val="1b1c1d"/>
          <w:rtl w:val="0"/>
        </w:rPr>
        <w:t xml:space="preserve"> O tempo médio para rastrear um lote de item (do recebimento ao estoque) deve ser inferior a 30 segundos.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5.1.2. Módulo de Agendamento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Módulo de Agendamento será considerado um sucesso se os seguintes critérios forem atendidos 90 dias após a implantação: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Redução do Absenteísmo:</w:t>
      </w:r>
      <w:r w:rsidDel="00000000" w:rsidR="00000000" w:rsidRPr="00000000">
        <w:rPr>
          <w:color w:val="1b1c1d"/>
          <w:rtl w:val="0"/>
        </w:rPr>
        <w:t xml:space="preserve"> Redução de 30% na taxa de não comparecimento do paciente, comparado aos dados históricos de agendamento manual.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Eficiência da Secretaria:</w:t>
      </w:r>
      <w:r w:rsidDel="00000000" w:rsidR="00000000" w:rsidRPr="00000000">
        <w:rPr>
          <w:color w:val="1b1c1d"/>
          <w:rtl w:val="0"/>
        </w:rPr>
        <w:t xml:space="preserve"> O tempo médio para realizar um agendamento simples deve ser inferior a 60 segundos.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Utilização da Agenda:</w:t>
      </w:r>
      <w:r w:rsidDel="00000000" w:rsidR="00000000" w:rsidRPr="00000000">
        <w:rPr>
          <w:color w:val="1b1c1d"/>
          <w:rtl w:val="0"/>
        </w:rPr>
        <w:t xml:space="preserve"> A taxa de ocupação dos horários disponíveis dos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Médicos</w:t>
      </w:r>
      <w:r w:rsidDel="00000000" w:rsidR="00000000" w:rsidRPr="00000000">
        <w:rPr>
          <w:color w:val="1b1c1d"/>
          <w:rtl w:val="0"/>
        </w:rPr>
        <w:t xml:space="preserve"> deve aumentar em 15%.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5.1.3. Módulo de Gestão Financeira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Módulo de Gestão Financeira será considerado um sucesso se os seguintes critérios forem atendidos 90 dias após a implantação: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Acuracidade da Receita: A diferença entre o valor total faturado (sistema) e o valor total recebido (banco) deve ser inferior a 1%, indicando baixa taxa de erro de conciliação.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Otimização do Ciclo de Glosa: Redução de 50% no tempo médio entre a glosa de convênio e o reenvio da cobrança, comparado ao processo manual.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Eficiência da Tesouraria: O tempo médio para registrar a baixa de uma ContaAPagar aprovada deve ser inferior a 30 segundos.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tdjpmj0pgwu" w:id="18"/>
      <w:bookmarkEnd w:id="1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6. Modelagem das classes.</w:t>
      </w:r>
    </w:p>
    <w:p w:rsidR="00000000" w:rsidDel="00000000" w:rsidP="00000000" w:rsidRDefault="00000000" w:rsidRPr="00000000" w14:paraId="0000007D">
      <w:pPr>
        <w:ind w:firstLine="72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rtl w:val="0"/>
        </w:rPr>
        <w:t xml:space="preserve">6.1.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Módulo de Gestão de Estoque e Suprimentos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Módulo de Cadastro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71864" cy="27384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864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Módulo de Agendamento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6529388" cy="192955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1929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Módulo Financeiro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994176" cy="21002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4176" cy="210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992.1259842519685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