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' --- ATORES 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actor "Administrativo" as Admin_Abstract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actor "Secretária" as Sec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actor "Gestor" as Ges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actor "Profissional de Saúde" as Profissional_Abstract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actor "Médico" as Med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actor "Sistema" as Sys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' --- HIERARQUIA DE HERANÇA 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' Nível 1: Administrativo (Base para controle e gerenciamento)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Admin_Abstract &lt;|-- Sec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Admin_Abstract &lt;|-- Ges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' Nível 2: Profissional de Saúde (Base para quem presta serviço)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Profissional_Abstract &lt;|-- Med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' SUBSISTEMAS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package "1. Cadastro e Administração"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usecase "Cadastrar Novo Paciente" as UC1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usecase "Consultar Histórico do Paciente" as UC8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usecase "Gerar Alerta de Estoque Crítico" as UC7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package "2. Gestão de Agendamento"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usecase "Agendar Consulta" as UC2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usecase "Solicitar Encaixe" as UC3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usecase "Registrar Bloqueio de Agenda" as UC4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usecase "Cancelar Agendamento" as UC9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package "3. Estoque e Suprimentos"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usecase "Dar Baixa em Insumos" as UC5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usecase "Processar Entrada de NF/Itens" as UC6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usecase "Controlar Validade de Itens" as UC10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' RELAÇÕES COM ATORES ABSTRATOS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' --- Administrativo (Cadastro, Finanças, Controle) 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Admin_Abstract --&gt; UC1 : Cadastro (Registro de Paciente)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Admin_Abstract --&gt; UC6 : Controle de Suprimentos (NF/Itens)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Admin_Abstract --&gt; UC10 : Controle de Qualidade/Validade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Admin_Abstract --&gt; UC9 : Gerenciamento de Fluxo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' --- Profissional de Saúde (Clínico e Agendamento Flexível) 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Profissional_Abstract --&gt; UC5 : Consumo Clínico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Profissional_Abstract --&gt; UC3 : Flexibilização de Agenda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Profissional_Abstract --&gt; UC8 : Consulta Clínica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' RELAÇÕES ESPECÍFICAS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' Secretária (Ações de Agendamento Primário)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Sec --&gt; UC2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' Médico (Ações de Bloqueio de Agenda)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Med --&gt; UC4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' Gestor (Ações de Controle de Agenda)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Ges --&gt; UC4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' Sistema (Tarefas automáticas)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Sys --&gt; UC7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Sys --&gt; UC10 : &lt;&lt;inclui&gt;&gt; (Verificação)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' RELAÇÕES ENTRE CASOS DE USO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' ===============================================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UC3 ..&gt; UC2 : &lt;&lt;extends&gt;&gt;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UC5 ..&gt; UC10 : &lt;&lt;uses&gt;&gt;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UC7 ..&gt; UC6 : &lt;&lt;uses&gt;&gt;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14639925" cy="10077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9925" cy="1007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