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harts/chart10.xml" ContentType="application/vnd.openxmlformats-officedocument.drawingml.chart+xml"/>
  <Override PartName="/customXml/itemProps1.xml" ContentType="application/vnd.openxmlformats-officedocument.customXmlProperties+xml"/>
  <Override PartName="/word/drawings/drawing8.xml" ContentType="application/vnd.openxmlformats-officedocument.drawingml.chartshapes+xml"/>
  <Override PartName="/word/drawings/drawing9.xml" ContentType="application/vnd.openxmlformats-officedocument.drawingml.chartshapes+xml"/>
  <Default Extension="jpeg" ContentType="image/jpeg"/>
  <Override PartName="/word/drawings/drawing6.xml" ContentType="application/vnd.openxmlformats-officedocument.drawingml.chartshapes+xml"/>
  <Override PartName="/word/drawings/drawing7.xml" ContentType="application/vnd.openxmlformats-officedocument.drawingml.chartshap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A1C" w:rsidRDefault="00532B09" w:rsidP="00420CA6">
      <w:pPr>
        <w:tabs>
          <w:tab w:val="left" w:pos="142"/>
          <w:tab w:val="left" w:pos="8925"/>
        </w:tabs>
        <w:ind w:left="426" w:hanging="426"/>
        <w:rPr>
          <w:rFonts w:ascii="Times New Roman" w:eastAsia="Bookman Old Style" w:hAnsi="Times New Roman" w:cs="Times New Roman"/>
          <w:b/>
          <w:sz w:val="36"/>
          <w:szCs w:val="36"/>
        </w:rPr>
      </w:pPr>
      <w:r>
        <w:rPr>
          <w:rFonts w:ascii="Times New Roman" w:eastAsia="Bookman Old Style" w:hAnsi="Times New Roman" w:cs="Times New Roman"/>
          <w:b/>
          <w:sz w:val="36"/>
          <w:szCs w:val="36"/>
        </w:rPr>
        <w:tab/>
      </w:r>
    </w:p>
    <w:p w:rsidR="009E0D1D" w:rsidRPr="0068556D" w:rsidRDefault="00C50A1C" w:rsidP="009E0D1D">
      <w:pPr>
        <w:jc w:val="center"/>
        <w:rPr>
          <w:rFonts w:ascii="Times New Roman" w:eastAsia="Bookman Old Style" w:hAnsi="Times New Roman" w:cs="Times New Roman"/>
          <w:b/>
          <w:sz w:val="36"/>
          <w:szCs w:val="36"/>
          <w:u w:val="single"/>
        </w:rPr>
      </w:pPr>
      <w:r w:rsidRPr="0068556D">
        <w:rPr>
          <w:rFonts w:ascii="Times New Roman" w:eastAsia="Bookman Old Style" w:hAnsi="Times New Roman" w:cs="Times New Roman"/>
          <w:b/>
          <w:sz w:val="36"/>
          <w:szCs w:val="36"/>
          <w:u w:val="single"/>
        </w:rPr>
        <w:t xml:space="preserve">A </w:t>
      </w:r>
      <w:r w:rsidR="009E0D1D" w:rsidRPr="0068556D">
        <w:rPr>
          <w:rFonts w:ascii="Times New Roman" w:eastAsia="Bookman Old Style" w:hAnsi="Times New Roman" w:cs="Times New Roman"/>
          <w:b/>
          <w:sz w:val="36"/>
          <w:szCs w:val="36"/>
          <w:u w:val="single"/>
        </w:rPr>
        <w:t>PROJECT REPORT</w:t>
      </w:r>
    </w:p>
    <w:p w:rsidR="003941DC" w:rsidRPr="0068556D" w:rsidRDefault="009E0D1D" w:rsidP="003941DC">
      <w:pPr>
        <w:jc w:val="center"/>
        <w:rPr>
          <w:rFonts w:ascii="Times New Roman" w:eastAsia="Bookman Old Style" w:hAnsi="Times New Roman" w:cs="Times New Roman"/>
          <w:b/>
          <w:sz w:val="36"/>
          <w:szCs w:val="36"/>
          <w:u w:val="single"/>
        </w:rPr>
      </w:pPr>
      <w:r w:rsidRPr="0068556D">
        <w:rPr>
          <w:rFonts w:ascii="Times New Roman" w:eastAsia="Bookman Old Style" w:hAnsi="Times New Roman" w:cs="Times New Roman"/>
          <w:b/>
          <w:sz w:val="36"/>
          <w:szCs w:val="36"/>
          <w:u w:val="single"/>
        </w:rPr>
        <w:t>ON</w:t>
      </w:r>
    </w:p>
    <w:p w:rsidR="009E0D1D" w:rsidRPr="0068556D" w:rsidRDefault="009E0D1D" w:rsidP="00BB6C99">
      <w:pPr>
        <w:jc w:val="center"/>
        <w:rPr>
          <w:rFonts w:ascii="Times New Roman" w:eastAsia="Bookman Old Style" w:hAnsi="Times New Roman" w:cs="Times New Roman"/>
          <w:b/>
          <w:sz w:val="36"/>
          <w:szCs w:val="36"/>
          <w:u w:val="single"/>
        </w:rPr>
      </w:pPr>
      <w:r w:rsidRPr="0068556D">
        <w:rPr>
          <w:rFonts w:ascii="Times New Roman" w:eastAsia="Bookman Old Style" w:hAnsi="Times New Roman" w:cs="Times New Roman"/>
          <w:b/>
          <w:color w:val="00B0F0"/>
          <w:sz w:val="36"/>
          <w:szCs w:val="36"/>
          <w:u w:val="single"/>
        </w:rPr>
        <w:t>CONSUMER PREFERENCE AND GRIEVANCES TOWARDS HOME LOAN WITH REFRENCE TO STATE BANK OF INDIA (SBI</w:t>
      </w:r>
      <w:r w:rsidR="002774DD" w:rsidRPr="0068556D">
        <w:rPr>
          <w:rFonts w:ascii="Times New Roman" w:eastAsia="Bookman Old Style" w:hAnsi="Times New Roman" w:cs="Times New Roman"/>
          <w:b/>
          <w:color w:val="00B0F0"/>
          <w:sz w:val="36"/>
          <w:szCs w:val="36"/>
          <w:u w:val="single"/>
        </w:rPr>
        <w:t>BERTHIN</w:t>
      </w:r>
      <w:r w:rsidRPr="0068556D">
        <w:rPr>
          <w:rFonts w:ascii="Times New Roman" w:eastAsia="Bookman Old Style" w:hAnsi="Times New Roman" w:cs="Times New Roman"/>
          <w:b/>
          <w:color w:val="00B0F0"/>
          <w:sz w:val="36"/>
          <w:szCs w:val="36"/>
          <w:u w:val="single"/>
        </w:rPr>
        <w:t>)(H.P.)”</w:t>
      </w:r>
    </w:p>
    <w:p w:rsidR="009E0D1D" w:rsidRPr="0068556D" w:rsidRDefault="009E0D1D" w:rsidP="009E0D1D">
      <w:pPr>
        <w:jc w:val="center"/>
        <w:rPr>
          <w:rFonts w:ascii="Times New Roman" w:eastAsia="Calibri" w:hAnsi="Times New Roman" w:cs="Times New Roman"/>
          <w:b/>
          <w:bCs/>
          <w:color w:val="FF0000"/>
          <w:sz w:val="36"/>
          <w:szCs w:val="36"/>
          <w:u w:val="single"/>
        </w:rPr>
      </w:pPr>
      <w:r w:rsidRPr="0068556D">
        <w:rPr>
          <w:rFonts w:ascii="Times New Roman" w:eastAsia="Bookman Old Style" w:hAnsi="Times New Roman" w:cs="Times New Roman"/>
          <w:b/>
          <w:sz w:val="36"/>
          <w:szCs w:val="36"/>
          <w:u w:val="single"/>
        </w:rPr>
        <w:t>SUBMITTED TO HP UNIVERSITY SHIMLA</w:t>
      </w:r>
    </w:p>
    <w:p w:rsidR="009E0D1D" w:rsidRPr="00DD4D17" w:rsidRDefault="009E0D1D" w:rsidP="009E0D1D">
      <w:pPr>
        <w:jc w:val="center"/>
        <w:rPr>
          <w:rFonts w:ascii="Times New Roman" w:eastAsia="Calibri" w:hAnsi="Times New Roman" w:cs="Times New Roman"/>
          <w:b/>
          <w:sz w:val="36"/>
          <w:szCs w:val="36"/>
        </w:rPr>
      </w:pPr>
      <w:r w:rsidRPr="00DD4D17">
        <w:rPr>
          <w:rFonts w:ascii="Times New Roman" w:eastAsia="Times New Roman" w:hAnsi="Times New Roman" w:cs="Times New Roman"/>
          <w:sz w:val="36"/>
          <w:szCs w:val="36"/>
        </w:rPr>
        <w:object w:dxaOrig="9585" w:dyaOrig="3585">
          <v:rect id="rectole0000000000" o:spid="_x0000_i1025" style="width:459pt;height:126pt" o:ole="" o:preferrelative="t" stroked="f">
            <v:imagedata r:id="rId8" o:title=""/>
          </v:rect>
          <o:OLEObject Type="Embed" ProgID="StaticMetafile" ShapeID="rectole0000000000" DrawAspect="Content" ObjectID="_1714460961" r:id="rId9"/>
        </w:object>
      </w:r>
    </w:p>
    <w:p w:rsidR="009E0D1D" w:rsidRPr="00DD4D17" w:rsidRDefault="009E0D1D" w:rsidP="009E0D1D">
      <w:pPr>
        <w:jc w:val="center"/>
        <w:rPr>
          <w:rFonts w:ascii="Times New Roman" w:eastAsia="Bookman Old Style" w:hAnsi="Times New Roman" w:cs="Times New Roman"/>
          <w:b/>
          <w:color w:val="000000"/>
          <w:sz w:val="36"/>
          <w:szCs w:val="36"/>
        </w:rPr>
      </w:pPr>
      <w:r w:rsidRPr="00DD4D17">
        <w:rPr>
          <w:rFonts w:ascii="Times New Roman" w:eastAsia="Bookman Old Style" w:hAnsi="Times New Roman" w:cs="Times New Roman"/>
          <w:b/>
          <w:color w:val="000000"/>
          <w:sz w:val="36"/>
          <w:szCs w:val="36"/>
        </w:rPr>
        <w:t>In Partial Fulfillment of the Requirement for the Award of</w:t>
      </w:r>
    </w:p>
    <w:p w:rsidR="009E0D1D" w:rsidRPr="00DD4D17" w:rsidRDefault="00C50A1C" w:rsidP="009E0D1D">
      <w:pPr>
        <w:jc w:val="center"/>
        <w:rPr>
          <w:rFonts w:ascii="Times New Roman" w:eastAsia="Bookman Old Style" w:hAnsi="Times New Roman" w:cs="Times New Roman"/>
          <w:b/>
          <w:color w:val="000000"/>
          <w:sz w:val="36"/>
          <w:szCs w:val="36"/>
        </w:rPr>
      </w:pPr>
      <w:r>
        <w:rPr>
          <w:rFonts w:ascii="Times New Roman" w:eastAsia="Bookman Old Style" w:hAnsi="Times New Roman" w:cs="Times New Roman"/>
          <w:b/>
          <w:color w:val="000000"/>
          <w:sz w:val="36"/>
          <w:szCs w:val="36"/>
        </w:rPr>
        <w:t>t</w:t>
      </w:r>
      <w:r w:rsidR="009E0D1D" w:rsidRPr="00DD4D17">
        <w:rPr>
          <w:rFonts w:ascii="Times New Roman" w:eastAsia="Bookman Old Style" w:hAnsi="Times New Roman" w:cs="Times New Roman"/>
          <w:b/>
          <w:color w:val="000000"/>
          <w:sz w:val="36"/>
          <w:szCs w:val="36"/>
        </w:rPr>
        <w:t>he Degree Of</w:t>
      </w:r>
    </w:p>
    <w:p w:rsidR="009E0D1D" w:rsidRPr="00BB6C99" w:rsidRDefault="009E0D1D" w:rsidP="009E0D1D">
      <w:pPr>
        <w:jc w:val="center"/>
        <w:rPr>
          <w:rFonts w:ascii="Times New Roman" w:eastAsia="Bookman Old Style" w:hAnsi="Times New Roman" w:cs="Times New Roman"/>
          <w:b/>
          <w:color w:val="000000"/>
          <w:sz w:val="36"/>
          <w:szCs w:val="36"/>
        </w:rPr>
      </w:pPr>
      <w:r w:rsidRPr="00BB6C99">
        <w:rPr>
          <w:rFonts w:ascii="Times New Roman" w:eastAsia="Bookman Old Style" w:hAnsi="Times New Roman" w:cs="Times New Roman"/>
          <w:b/>
          <w:color w:val="000000"/>
          <w:sz w:val="36"/>
          <w:szCs w:val="36"/>
        </w:rPr>
        <w:t>BACHELOR OF BUSINESS ADMINISTRATION</w:t>
      </w:r>
    </w:p>
    <w:p w:rsidR="009E0D1D" w:rsidRPr="00DD4D17" w:rsidRDefault="009E0D1D" w:rsidP="009E0D1D">
      <w:pPr>
        <w:jc w:val="center"/>
        <w:rPr>
          <w:rFonts w:ascii="Times New Roman" w:eastAsia="Bookman Old Style" w:hAnsi="Times New Roman" w:cs="Times New Roman"/>
          <w:b/>
          <w:color w:val="000000"/>
          <w:sz w:val="36"/>
          <w:szCs w:val="36"/>
        </w:rPr>
      </w:pPr>
      <w:r w:rsidRPr="00DD4D17">
        <w:rPr>
          <w:rFonts w:ascii="Times New Roman" w:eastAsia="Bookman Old Style" w:hAnsi="Times New Roman" w:cs="Times New Roman"/>
          <w:b/>
          <w:color w:val="000000"/>
          <w:sz w:val="36"/>
          <w:szCs w:val="36"/>
        </w:rPr>
        <w:t>SESSION 20</w:t>
      </w:r>
      <w:r w:rsidR="002774DD">
        <w:rPr>
          <w:rFonts w:ascii="Times New Roman" w:eastAsia="Bookman Old Style" w:hAnsi="Times New Roman" w:cs="Times New Roman"/>
          <w:b/>
          <w:color w:val="000000"/>
          <w:sz w:val="36"/>
          <w:szCs w:val="36"/>
        </w:rPr>
        <w:t>21</w:t>
      </w:r>
      <w:r w:rsidRPr="00DD4D17">
        <w:rPr>
          <w:rFonts w:ascii="Times New Roman" w:eastAsia="Bookman Old Style" w:hAnsi="Times New Roman" w:cs="Times New Roman"/>
          <w:b/>
          <w:color w:val="000000"/>
          <w:sz w:val="36"/>
          <w:szCs w:val="36"/>
        </w:rPr>
        <w:t>-20</w:t>
      </w:r>
      <w:r w:rsidR="00AB2C58">
        <w:rPr>
          <w:rFonts w:ascii="Times New Roman" w:eastAsia="Bookman Old Style" w:hAnsi="Times New Roman" w:cs="Times New Roman"/>
          <w:b/>
          <w:color w:val="000000"/>
          <w:sz w:val="36"/>
          <w:szCs w:val="36"/>
        </w:rPr>
        <w:t>2</w:t>
      </w:r>
      <w:r w:rsidR="002774DD">
        <w:rPr>
          <w:rFonts w:ascii="Times New Roman" w:eastAsia="Bookman Old Style" w:hAnsi="Times New Roman" w:cs="Times New Roman"/>
          <w:b/>
          <w:color w:val="000000"/>
          <w:sz w:val="36"/>
          <w:szCs w:val="36"/>
        </w:rPr>
        <w:t>2</w:t>
      </w:r>
    </w:p>
    <w:p w:rsidR="009E0D1D" w:rsidRDefault="009E0D1D" w:rsidP="009E0D1D">
      <w:pPr>
        <w:jc w:val="center"/>
        <w:rPr>
          <w:rFonts w:ascii="Times New Roman" w:eastAsia="Bookman Old Style" w:hAnsi="Times New Roman" w:cs="Times New Roman"/>
          <w:b/>
          <w:color w:val="000000" w:themeColor="text1"/>
          <w:sz w:val="36"/>
          <w:szCs w:val="36"/>
        </w:rPr>
      </w:pPr>
      <w:r w:rsidRPr="007033CF">
        <w:rPr>
          <w:rFonts w:ascii="Times New Roman" w:eastAsia="Bookman Old Style" w:hAnsi="Times New Roman" w:cs="Times New Roman"/>
          <w:b/>
          <w:color w:val="000000" w:themeColor="text1"/>
          <w:sz w:val="36"/>
          <w:szCs w:val="36"/>
        </w:rPr>
        <w:t>IN SWAMI VIVEKANAND GOVT. DEGREE                                    COLLEGE GHUMARWIN</w:t>
      </w:r>
    </w:p>
    <w:p w:rsidR="00920693" w:rsidRPr="007033CF" w:rsidRDefault="00920693" w:rsidP="009E0D1D">
      <w:pPr>
        <w:jc w:val="center"/>
        <w:rPr>
          <w:rFonts w:ascii="Times New Roman" w:eastAsia="Bookman Old Style" w:hAnsi="Times New Roman" w:cs="Times New Roman"/>
          <w:b/>
          <w:color w:val="000000" w:themeColor="text1"/>
          <w:sz w:val="36"/>
          <w:szCs w:val="36"/>
        </w:rPr>
      </w:pPr>
    </w:p>
    <w:p w:rsidR="009E0D1D" w:rsidRPr="00252996" w:rsidRDefault="00E00371" w:rsidP="009E0D1D">
      <w:pPr>
        <w:rPr>
          <w:rFonts w:ascii="Times New Roman" w:eastAsia="Bookman Old Style" w:hAnsi="Times New Roman" w:cs="Times New Roman"/>
          <w:color w:val="000000" w:themeColor="text1"/>
          <w:sz w:val="28"/>
          <w:szCs w:val="28"/>
        </w:rPr>
      </w:pPr>
      <w:r>
        <w:rPr>
          <w:rFonts w:ascii="Times New Roman" w:eastAsia="Bookman Old Style" w:hAnsi="Times New Roman" w:cs="Times New Roman"/>
          <w:color w:val="000000" w:themeColor="text1"/>
          <w:sz w:val="28"/>
          <w:szCs w:val="28"/>
        </w:rPr>
        <w:t xml:space="preserve">      </w:t>
      </w:r>
      <w:r w:rsidR="00252996" w:rsidRPr="00252996">
        <w:rPr>
          <w:rFonts w:ascii="Times New Roman" w:eastAsia="Bookman Old Style" w:hAnsi="Times New Roman" w:cs="Times New Roman"/>
          <w:color w:val="000000" w:themeColor="text1"/>
          <w:sz w:val="28"/>
          <w:szCs w:val="28"/>
        </w:rPr>
        <w:t>SUPERVISIOR</w:t>
      </w:r>
      <w:r w:rsidR="00924BBD">
        <w:rPr>
          <w:rFonts w:ascii="Times New Roman" w:eastAsia="Bookman Old Style" w:hAnsi="Times New Roman" w:cs="Times New Roman"/>
          <w:color w:val="000000" w:themeColor="text1"/>
          <w:sz w:val="28"/>
          <w:szCs w:val="28"/>
        </w:rPr>
        <w:t xml:space="preserve">:                                              </w:t>
      </w:r>
      <w:r>
        <w:rPr>
          <w:rFonts w:ascii="Times New Roman" w:eastAsia="Bookman Old Style" w:hAnsi="Times New Roman" w:cs="Times New Roman"/>
          <w:color w:val="000000" w:themeColor="text1"/>
          <w:sz w:val="28"/>
          <w:szCs w:val="28"/>
        </w:rPr>
        <w:t xml:space="preserve">            </w:t>
      </w:r>
      <w:r w:rsidR="00924BBD">
        <w:rPr>
          <w:rFonts w:ascii="Times New Roman" w:eastAsia="Bookman Old Style" w:hAnsi="Times New Roman" w:cs="Times New Roman"/>
          <w:color w:val="000000" w:themeColor="text1"/>
          <w:sz w:val="28"/>
          <w:szCs w:val="28"/>
        </w:rPr>
        <w:t xml:space="preserve">    </w:t>
      </w:r>
      <w:r w:rsidR="009E0D1D" w:rsidRPr="00252996">
        <w:rPr>
          <w:rFonts w:ascii="Times New Roman" w:eastAsia="Bookman Old Style" w:hAnsi="Times New Roman" w:cs="Times New Roman"/>
          <w:color w:val="000000" w:themeColor="text1"/>
          <w:sz w:val="28"/>
          <w:szCs w:val="28"/>
        </w:rPr>
        <w:t xml:space="preserve">SUBMITTED BY: </w:t>
      </w:r>
    </w:p>
    <w:p w:rsidR="009E0D1D" w:rsidRPr="00C50A1C" w:rsidRDefault="00E00371" w:rsidP="009E0D1D">
      <w:pPr>
        <w:rPr>
          <w:rFonts w:ascii="Times New Roman" w:eastAsia="Bookman Old Style" w:hAnsi="Times New Roman" w:cs="Times New Roman"/>
          <w:b/>
          <w:color w:val="00B0F0"/>
          <w:sz w:val="28"/>
          <w:szCs w:val="28"/>
        </w:rPr>
      </w:pPr>
      <w:r>
        <w:rPr>
          <w:rFonts w:ascii="Times New Roman" w:eastAsia="Bookman Old Style" w:hAnsi="Times New Roman" w:cs="Times New Roman"/>
          <w:b/>
          <w:color w:val="00B0F0"/>
          <w:sz w:val="28"/>
          <w:szCs w:val="28"/>
        </w:rPr>
        <w:t xml:space="preserve">     </w:t>
      </w:r>
      <w:r w:rsidR="009E0D1D" w:rsidRPr="00C50A1C">
        <w:rPr>
          <w:rFonts w:ascii="Times New Roman" w:eastAsia="Bookman Old Style" w:hAnsi="Times New Roman" w:cs="Times New Roman"/>
          <w:b/>
          <w:color w:val="00B0F0"/>
          <w:sz w:val="28"/>
          <w:szCs w:val="28"/>
        </w:rPr>
        <w:t>M</w:t>
      </w:r>
      <w:r w:rsidR="00C951DF" w:rsidRPr="00C50A1C">
        <w:rPr>
          <w:rFonts w:ascii="Times New Roman" w:eastAsia="Bookman Old Style" w:hAnsi="Times New Roman" w:cs="Times New Roman"/>
          <w:b/>
          <w:color w:val="00B0F0"/>
          <w:sz w:val="28"/>
          <w:szCs w:val="28"/>
        </w:rPr>
        <w:t>R</w:t>
      </w:r>
      <w:r w:rsidR="009E0D1D" w:rsidRPr="00C50A1C">
        <w:rPr>
          <w:rFonts w:ascii="Times New Roman" w:eastAsia="Bookman Old Style" w:hAnsi="Times New Roman" w:cs="Times New Roman"/>
          <w:b/>
          <w:color w:val="00B0F0"/>
          <w:sz w:val="28"/>
          <w:szCs w:val="28"/>
        </w:rPr>
        <w:t>.</w:t>
      </w:r>
      <w:r w:rsidR="003622C4">
        <w:rPr>
          <w:rFonts w:ascii="Times New Roman" w:eastAsia="Bookman Old Style" w:hAnsi="Times New Roman" w:cs="Times New Roman"/>
          <w:b/>
          <w:color w:val="00B0F0"/>
          <w:sz w:val="28"/>
          <w:szCs w:val="28"/>
        </w:rPr>
        <w:t xml:space="preserve"> NARESH KUMAR</w:t>
      </w:r>
      <w:r w:rsidR="003622C4">
        <w:rPr>
          <w:rFonts w:ascii="Times New Roman" w:eastAsia="Bookman Old Style" w:hAnsi="Times New Roman" w:cs="Times New Roman"/>
          <w:b/>
          <w:color w:val="00B0F0"/>
          <w:sz w:val="28"/>
          <w:szCs w:val="28"/>
        </w:rPr>
        <w:tab/>
      </w:r>
      <w:r w:rsidR="003622C4">
        <w:rPr>
          <w:rFonts w:ascii="Times New Roman" w:eastAsia="Bookman Old Style" w:hAnsi="Times New Roman" w:cs="Times New Roman"/>
          <w:b/>
          <w:color w:val="00B0F0"/>
          <w:sz w:val="28"/>
          <w:szCs w:val="28"/>
        </w:rPr>
        <w:tab/>
      </w:r>
      <w:r w:rsidR="003622C4">
        <w:rPr>
          <w:rFonts w:ascii="Times New Roman" w:eastAsia="Bookman Old Style" w:hAnsi="Times New Roman" w:cs="Times New Roman"/>
          <w:b/>
          <w:color w:val="00B0F0"/>
          <w:sz w:val="28"/>
          <w:szCs w:val="28"/>
        </w:rPr>
        <w:tab/>
      </w:r>
      <w:r w:rsidR="003622C4">
        <w:rPr>
          <w:rFonts w:ascii="Times New Roman" w:eastAsia="Bookman Old Style" w:hAnsi="Times New Roman" w:cs="Times New Roman"/>
          <w:b/>
          <w:color w:val="00B0F0"/>
          <w:sz w:val="28"/>
          <w:szCs w:val="28"/>
        </w:rPr>
        <w:tab/>
      </w:r>
      <w:r>
        <w:rPr>
          <w:rFonts w:ascii="Times New Roman" w:eastAsia="Bookman Old Style" w:hAnsi="Times New Roman" w:cs="Times New Roman"/>
          <w:b/>
          <w:color w:val="00B0F0"/>
          <w:sz w:val="28"/>
          <w:szCs w:val="28"/>
        </w:rPr>
        <w:t xml:space="preserve">            </w:t>
      </w:r>
      <w:r w:rsidR="003622C4">
        <w:rPr>
          <w:rFonts w:ascii="Times New Roman" w:eastAsia="Bookman Old Style" w:hAnsi="Times New Roman" w:cs="Times New Roman"/>
          <w:b/>
          <w:color w:val="00B0F0"/>
          <w:sz w:val="28"/>
          <w:szCs w:val="28"/>
        </w:rPr>
        <w:t>POOJA KUMARI</w:t>
      </w:r>
    </w:p>
    <w:p w:rsidR="009E0D1D" w:rsidRPr="00C50A1C" w:rsidRDefault="00E00371" w:rsidP="009E0D1D">
      <w:pPr>
        <w:rPr>
          <w:rFonts w:ascii="Times New Roman" w:eastAsia="Bookman Old Style" w:hAnsi="Times New Roman" w:cs="Times New Roman"/>
          <w:b/>
          <w:color w:val="00B0F0"/>
          <w:sz w:val="28"/>
          <w:szCs w:val="28"/>
        </w:rPr>
      </w:pPr>
      <w:r>
        <w:rPr>
          <w:rFonts w:ascii="Times New Roman" w:eastAsia="Bookman Old Style" w:hAnsi="Times New Roman" w:cs="Times New Roman"/>
          <w:b/>
          <w:color w:val="00B0F0"/>
          <w:sz w:val="28"/>
          <w:szCs w:val="28"/>
        </w:rPr>
        <w:t xml:space="preserve">     </w:t>
      </w:r>
      <w:r w:rsidR="003941DC">
        <w:rPr>
          <w:rFonts w:ascii="Times New Roman" w:eastAsia="Bookman Old Style" w:hAnsi="Times New Roman" w:cs="Times New Roman"/>
          <w:b/>
          <w:color w:val="00B0F0"/>
          <w:sz w:val="28"/>
          <w:szCs w:val="28"/>
        </w:rPr>
        <w:t>ASSTT</w:t>
      </w:r>
      <w:r w:rsidR="009E0D1D" w:rsidRPr="00C50A1C">
        <w:rPr>
          <w:rFonts w:ascii="Times New Roman" w:eastAsia="Bookman Old Style" w:hAnsi="Times New Roman" w:cs="Times New Roman"/>
          <w:b/>
          <w:color w:val="00B0F0"/>
          <w:sz w:val="28"/>
          <w:szCs w:val="28"/>
        </w:rPr>
        <w:t xml:space="preserve">. PROF.                                       </w:t>
      </w:r>
      <w:r w:rsidR="003622C4">
        <w:rPr>
          <w:rFonts w:ascii="Times New Roman" w:eastAsia="Bookman Old Style" w:hAnsi="Times New Roman" w:cs="Times New Roman"/>
          <w:b/>
          <w:color w:val="00B0F0"/>
          <w:sz w:val="28"/>
          <w:szCs w:val="28"/>
        </w:rPr>
        <w:tab/>
      </w:r>
      <w:r w:rsidR="003622C4">
        <w:rPr>
          <w:rFonts w:ascii="Times New Roman" w:eastAsia="Bookman Old Style" w:hAnsi="Times New Roman" w:cs="Times New Roman"/>
          <w:b/>
          <w:color w:val="00B0F0"/>
          <w:sz w:val="28"/>
          <w:szCs w:val="28"/>
        </w:rPr>
        <w:tab/>
      </w:r>
      <w:r>
        <w:rPr>
          <w:rFonts w:ascii="Times New Roman" w:eastAsia="Bookman Old Style" w:hAnsi="Times New Roman" w:cs="Times New Roman"/>
          <w:b/>
          <w:color w:val="00B0F0"/>
          <w:sz w:val="28"/>
          <w:szCs w:val="28"/>
        </w:rPr>
        <w:t xml:space="preserve">            </w:t>
      </w:r>
      <w:r w:rsidR="00920693" w:rsidRPr="00C50A1C">
        <w:rPr>
          <w:rFonts w:ascii="Times New Roman" w:eastAsia="Bookman Old Style" w:hAnsi="Times New Roman" w:cs="Times New Roman"/>
          <w:b/>
          <w:color w:val="00B0F0"/>
          <w:sz w:val="28"/>
          <w:szCs w:val="28"/>
        </w:rPr>
        <w:t>BBA 6th</w:t>
      </w:r>
      <w:r w:rsidR="009E0D1D" w:rsidRPr="00C50A1C">
        <w:rPr>
          <w:rFonts w:ascii="Times New Roman" w:eastAsia="Bookman Old Style" w:hAnsi="Times New Roman" w:cs="Times New Roman"/>
          <w:b/>
          <w:color w:val="00B0F0"/>
          <w:sz w:val="28"/>
          <w:szCs w:val="28"/>
        </w:rPr>
        <w:t>SEM.</w:t>
      </w:r>
    </w:p>
    <w:p w:rsidR="009E0D1D" w:rsidRPr="00C50A1C" w:rsidRDefault="00E00371" w:rsidP="003622C4">
      <w:pPr>
        <w:ind w:left="5040" w:firstLine="720"/>
        <w:rPr>
          <w:rFonts w:ascii="Times New Roman" w:eastAsia="Bookman Old Style" w:hAnsi="Times New Roman" w:cs="Times New Roman"/>
          <w:b/>
          <w:color w:val="00B0F0"/>
          <w:sz w:val="28"/>
          <w:szCs w:val="28"/>
        </w:rPr>
      </w:pPr>
      <w:r>
        <w:rPr>
          <w:rFonts w:ascii="Times New Roman" w:eastAsia="Bookman Old Style" w:hAnsi="Times New Roman" w:cs="Times New Roman"/>
          <w:b/>
          <w:color w:val="00B0F0"/>
          <w:sz w:val="28"/>
          <w:szCs w:val="28"/>
        </w:rPr>
        <w:t xml:space="preserve">            </w:t>
      </w:r>
      <w:r w:rsidR="00920693" w:rsidRPr="00C50A1C">
        <w:rPr>
          <w:rFonts w:ascii="Times New Roman" w:eastAsia="Bookman Old Style" w:hAnsi="Times New Roman" w:cs="Times New Roman"/>
          <w:b/>
          <w:color w:val="00B0F0"/>
          <w:sz w:val="28"/>
          <w:szCs w:val="28"/>
        </w:rPr>
        <w:t>ROLL. NO. 51</w:t>
      </w:r>
      <w:r w:rsidR="003622C4">
        <w:rPr>
          <w:rFonts w:ascii="Times New Roman" w:eastAsia="Bookman Old Style" w:hAnsi="Times New Roman" w:cs="Times New Roman"/>
          <w:b/>
          <w:color w:val="00B0F0"/>
          <w:sz w:val="28"/>
          <w:szCs w:val="28"/>
        </w:rPr>
        <w:t>90</w:t>
      </w:r>
      <w:r w:rsidR="00920693" w:rsidRPr="00C50A1C">
        <w:rPr>
          <w:rFonts w:ascii="Times New Roman" w:eastAsia="Bookman Old Style" w:hAnsi="Times New Roman" w:cs="Times New Roman"/>
          <w:b/>
          <w:color w:val="00B0F0"/>
          <w:sz w:val="28"/>
          <w:szCs w:val="28"/>
        </w:rPr>
        <w:t>35</w:t>
      </w:r>
      <w:r w:rsidR="002C6869" w:rsidRPr="00C50A1C">
        <w:rPr>
          <w:rFonts w:ascii="Times New Roman" w:eastAsia="Bookman Old Style" w:hAnsi="Times New Roman" w:cs="Times New Roman"/>
          <w:b/>
          <w:color w:val="00B0F0"/>
          <w:sz w:val="28"/>
          <w:szCs w:val="28"/>
        </w:rPr>
        <w:t>0</w:t>
      </w:r>
      <w:r w:rsidR="00920693" w:rsidRPr="00C50A1C">
        <w:rPr>
          <w:rFonts w:ascii="Times New Roman" w:eastAsia="Bookman Old Style" w:hAnsi="Times New Roman" w:cs="Times New Roman"/>
          <w:b/>
          <w:color w:val="00B0F0"/>
          <w:sz w:val="28"/>
          <w:szCs w:val="28"/>
        </w:rPr>
        <w:t>0</w:t>
      </w:r>
      <w:r w:rsidR="003622C4">
        <w:rPr>
          <w:rFonts w:ascii="Times New Roman" w:eastAsia="Bookman Old Style" w:hAnsi="Times New Roman" w:cs="Times New Roman"/>
          <w:b/>
          <w:color w:val="00B0F0"/>
          <w:sz w:val="28"/>
          <w:szCs w:val="28"/>
        </w:rPr>
        <w:t>21</w:t>
      </w:r>
    </w:p>
    <w:p w:rsidR="00361563" w:rsidRPr="00F82417" w:rsidRDefault="003D04EE" w:rsidP="00F82417">
      <w:pPr>
        <w:spacing w:line="240" w:lineRule="auto"/>
        <w:jc w:val="center"/>
        <w:rPr>
          <w:rFonts w:ascii="Constantia" w:hAnsi="Constantia"/>
          <w:color w:val="002060"/>
          <w:sz w:val="28"/>
          <w:szCs w:val="24"/>
        </w:rPr>
      </w:pPr>
      <w:r>
        <w:rPr>
          <w:rFonts w:ascii="Constantia" w:hAnsi="Constantia"/>
          <w:b/>
          <w:color w:val="002060"/>
          <w:sz w:val="28"/>
          <w:szCs w:val="28"/>
        </w:rPr>
        <w:tab/>
      </w:r>
    </w:p>
    <w:p w:rsidR="00361563" w:rsidRDefault="00361563">
      <w:pPr>
        <w:rPr>
          <w:rFonts w:cstheme="minorHAnsi"/>
          <w:b/>
          <w:sz w:val="52"/>
          <w:szCs w:val="52"/>
          <w:lang w:val="en-IN"/>
        </w:rPr>
      </w:pPr>
      <w:r>
        <w:rPr>
          <w:rFonts w:cstheme="minorHAnsi"/>
          <w:b/>
          <w:sz w:val="52"/>
          <w:szCs w:val="52"/>
          <w:lang w:val="en-IN"/>
        </w:rPr>
        <w:br w:type="page"/>
      </w:r>
    </w:p>
    <w:p w:rsidR="00260860" w:rsidRPr="00FF345A" w:rsidRDefault="00260860" w:rsidP="003622C4">
      <w:pPr>
        <w:tabs>
          <w:tab w:val="center" w:pos="4762"/>
          <w:tab w:val="left" w:pos="8285"/>
        </w:tabs>
        <w:rPr>
          <w:rFonts w:ascii="Times New Roman" w:hAnsi="Times New Roman" w:cs="Times New Roman"/>
          <w:b/>
          <w:sz w:val="52"/>
          <w:szCs w:val="52"/>
          <w:lang w:val="en-IN"/>
        </w:rPr>
      </w:pPr>
    </w:p>
    <w:p w:rsidR="00260860" w:rsidRPr="00FF345A" w:rsidRDefault="00260860" w:rsidP="003622C4">
      <w:pPr>
        <w:tabs>
          <w:tab w:val="center" w:pos="4762"/>
          <w:tab w:val="left" w:pos="8285"/>
        </w:tabs>
        <w:rPr>
          <w:rFonts w:ascii="Times New Roman" w:hAnsi="Times New Roman" w:cs="Times New Roman"/>
          <w:b/>
          <w:sz w:val="52"/>
          <w:szCs w:val="52"/>
          <w:lang w:val="en-IN"/>
        </w:rPr>
      </w:pPr>
    </w:p>
    <w:p w:rsidR="0053141D" w:rsidRDefault="0053141D" w:rsidP="003622C4">
      <w:pPr>
        <w:tabs>
          <w:tab w:val="center" w:pos="4762"/>
          <w:tab w:val="left" w:pos="8285"/>
        </w:tabs>
        <w:rPr>
          <w:rFonts w:cstheme="minorHAnsi"/>
          <w:b/>
          <w:sz w:val="52"/>
          <w:szCs w:val="52"/>
          <w:lang w:val="en-IN"/>
        </w:rPr>
      </w:pPr>
    </w:p>
    <w:p w:rsidR="003622C4" w:rsidRPr="002A65DB" w:rsidRDefault="003622C4" w:rsidP="00FF345A">
      <w:pPr>
        <w:tabs>
          <w:tab w:val="center" w:pos="4762"/>
          <w:tab w:val="left" w:pos="8285"/>
        </w:tabs>
        <w:jc w:val="center"/>
        <w:rPr>
          <w:rFonts w:cstheme="minorHAnsi"/>
          <w:b/>
          <w:sz w:val="52"/>
          <w:szCs w:val="52"/>
          <w:u w:val="single"/>
          <w:lang w:val="en-IN"/>
        </w:rPr>
      </w:pPr>
      <w:r w:rsidRPr="002A65DB">
        <w:rPr>
          <w:rFonts w:cstheme="minorHAnsi"/>
          <w:b/>
          <w:sz w:val="52"/>
          <w:szCs w:val="52"/>
          <w:u w:val="single"/>
          <w:lang w:val="en-IN"/>
        </w:rPr>
        <w:t>ACKNOWLEDGMENT</w:t>
      </w:r>
    </w:p>
    <w:p w:rsidR="003622C4" w:rsidRPr="00964172" w:rsidRDefault="003622C4" w:rsidP="003622C4">
      <w:pPr>
        <w:pStyle w:val="NoSpacing"/>
        <w:jc w:val="both"/>
        <w:rPr>
          <w:rFonts w:cstheme="minorHAnsi"/>
          <w:sz w:val="36"/>
          <w:szCs w:val="36"/>
          <w:lang w:val="en-IN"/>
        </w:rPr>
      </w:pPr>
    </w:p>
    <w:p w:rsidR="00F82417" w:rsidRDefault="00F82417" w:rsidP="00F82417">
      <w:pPr>
        <w:shd w:val="clear" w:color="auto" w:fill="FFFFFF"/>
        <w:spacing w:after="0" w:line="360" w:lineRule="auto"/>
        <w:jc w:val="both"/>
        <w:rPr>
          <w:rFonts w:eastAsia="Times New Roman" w:cs="Times New Roman"/>
          <w:color w:val="000000"/>
          <w:sz w:val="32"/>
          <w:szCs w:val="32"/>
          <w:lang w:bidi="ar-SA"/>
        </w:rPr>
      </w:pPr>
      <w:r>
        <w:rPr>
          <w:rFonts w:cstheme="minorHAnsi"/>
          <w:sz w:val="36"/>
          <w:szCs w:val="36"/>
          <w:lang w:val="en-IN"/>
        </w:rPr>
        <w:t>“</w:t>
      </w:r>
      <w:r>
        <w:rPr>
          <w:rFonts w:cstheme="minorHAnsi"/>
          <w:sz w:val="32"/>
          <w:szCs w:val="32"/>
          <w:lang w:val="en-IN"/>
        </w:rPr>
        <w:t>Acknowledgement is an art, one can write glib stanzas without meaning a word, on other hand one can make a simple expression of gratitude” I</w:t>
      </w:r>
      <w:r>
        <w:rPr>
          <w:rFonts w:eastAsia="Times New Roman" w:cs="Times New Roman"/>
          <w:color w:val="000000"/>
          <w:sz w:val="32"/>
          <w:szCs w:val="32"/>
        </w:rPr>
        <w:t xml:space="preserve">am highly </w:t>
      </w:r>
      <w:r w:rsidR="00955AB2">
        <w:rPr>
          <w:rFonts w:eastAsia="Times New Roman" w:cs="Times New Roman"/>
          <w:color w:val="000000"/>
          <w:sz w:val="32"/>
          <w:szCs w:val="32"/>
        </w:rPr>
        <w:t xml:space="preserve">thankful </w:t>
      </w:r>
      <w:r w:rsidR="00955AB2">
        <w:rPr>
          <w:rFonts w:cstheme="minorHAnsi"/>
          <w:sz w:val="32"/>
          <w:szCs w:val="32"/>
          <w:lang w:val="en-IN"/>
        </w:rPr>
        <w:t>to</w:t>
      </w:r>
      <w:r>
        <w:rPr>
          <w:rFonts w:cstheme="minorHAnsi"/>
          <w:sz w:val="32"/>
          <w:szCs w:val="32"/>
          <w:lang w:val="en-IN"/>
        </w:rPr>
        <w:t xml:space="preserve"> Principal </w:t>
      </w:r>
      <w:r w:rsidR="00417CC4">
        <w:rPr>
          <w:rFonts w:cstheme="minorHAnsi"/>
          <w:b/>
          <w:sz w:val="32"/>
          <w:szCs w:val="32"/>
          <w:lang w:val="en-IN"/>
        </w:rPr>
        <w:t xml:space="preserve">Mr. </w:t>
      </w:r>
      <w:r w:rsidR="00893D74">
        <w:rPr>
          <w:rFonts w:cstheme="minorHAnsi"/>
          <w:b/>
          <w:sz w:val="32"/>
          <w:szCs w:val="32"/>
          <w:lang w:val="en-IN"/>
        </w:rPr>
        <w:t>Ramkrishan, Coordinator</w:t>
      </w:r>
      <w:r w:rsidR="00955AB2">
        <w:rPr>
          <w:rFonts w:cstheme="minorHAnsi"/>
          <w:sz w:val="32"/>
          <w:szCs w:val="32"/>
          <w:lang w:val="en-IN"/>
        </w:rPr>
        <w:t xml:space="preserve"> (</w:t>
      </w:r>
      <w:r w:rsidR="003B3851">
        <w:rPr>
          <w:rFonts w:cstheme="minorHAnsi"/>
          <w:sz w:val="32"/>
          <w:szCs w:val="32"/>
          <w:lang w:val="en-IN"/>
        </w:rPr>
        <w:t>BBA) Assistant</w:t>
      </w:r>
      <w:r w:rsidR="00D93907">
        <w:rPr>
          <w:rFonts w:cstheme="minorHAnsi"/>
          <w:sz w:val="32"/>
          <w:szCs w:val="32"/>
          <w:lang w:val="en-IN"/>
        </w:rPr>
        <w:t xml:space="preserve"> </w:t>
      </w:r>
      <w:r w:rsidR="003B3851">
        <w:rPr>
          <w:rFonts w:cstheme="minorHAnsi"/>
          <w:b/>
          <w:sz w:val="32"/>
          <w:szCs w:val="32"/>
          <w:lang w:val="en-IN"/>
        </w:rPr>
        <w:t>Professor Rajender</w:t>
      </w:r>
      <w:r w:rsidR="00051E79">
        <w:rPr>
          <w:rFonts w:cstheme="minorHAnsi"/>
          <w:b/>
          <w:sz w:val="32"/>
          <w:szCs w:val="32"/>
          <w:lang w:val="en-IN"/>
        </w:rPr>
        <w:t xml:space="preserve"> </w:t>
      </w:r>
      <w:r>
        <w:rPr>
          <w:rFonts w:cstheme="minorHAnsi"/>
          <w:b/>
          <w:sz w:val="32"/>
          <w:szCs w:val="32"/>
          <w:lang w:val="en-IN"/>
        </w:rPr>
        <w:t>Kumar</w:t>
      </w:r>
      <w:r w:rsidR="00FC101B">
        <w:rPr>
          <w:rFonts w:cstheme="minorHAnsi"/>
          <w:sz w:val="32"/>
          <w:szCs w:val="32"/>
          <w:lang w:val="en-IN"/>
        </w:rPr>
        <w:t>.</w:t>
      </w:r>
      <w:r>
        <w:rPr>
          <w:rFonts w:cstheme="minorHAnsi"/>
          <w:sz w:val="32"/>
          <w:szCs w:val="32"/>
          <w:lang w:val="en-IN"/>
        </w:rPr>
        <w:t xml:space="preserve"> I also express deepest gratitude to my family for their blessing and good wishes</w:t>
      </w:r>
    </w:p>
    <w:p w:rsidR="00F82417" w:rsidRDefault="00F82417" w:rsidP="00F82417">
      <w:pPr>
        <w:pStyle w:val="NoSpacing"/>
        <w:spacing w:line="360" w:lineRule="auto"/>
        <w:jc w:val="both"/>
        <w:rPr>
          <w:rFonts w:eastAsiaTheme="minorHAnsi" w:cstheme="minorHAnsi"/>
          <w:sz w:val="32"/>
          <w:szCs w:val="32"/>
          <w:lang w:val="en-IN"/>
        </w:rPr>
      </w:pPr>
      <w:r>
        <w:rPr>
          <w:rFonts w:cstheme="minorHAnsi"/>
          <w:sz w:val="32"/>
          <w:szCs w:val="32"/>
          <w:lang w:val="en-IN"/>
        </w:rPr>
        <w:t xml:space="preserve">I am very thankful to </w:t>
      </w:r>
      <w:r>
        <w:rPr>
          <w:rFonts w:cstheme="minorHAnsi"/>
          <w:b/>
          <w:sz w:val="32"/>
          <w:szCs w:val="32"/>
          <w:lang w:val="en-IN"/>
        </w:rPr>
        <w:t>Assistant Prof. Naresh Kumar (project guide)</w:t>
      </w:r>
      <w:r>
        <w:rPr>
          <w:rFonts w:cstheme="minorHAnsi"/>
          <w:sz w:val="32"/>
          <w:szCs w:val="32"/>
          <w:lang w:val="en-IN"/>
        </w:rPr>
        <w:t xml:space="preserve"> for their everlasting support and guidance on the group of which I have acquired new fields of knowledge. I also acknowledge with a deep sense of reverence, my gratitude towards my parents and my friends who directly or indirectly help me.  </w:t>
      </w:r>
    </w:p>
    <w:p w:rsidR="003622C4" w:rsidRPr="00964172" w:rsidRDefault="003622C4" w:rsidP="003622C4">
      <w:pPr>
        <w:tabs>
          <w:tab w:val="left" w:pos="7187"/>
        </w:tabs>
        <w:jc w:val="both"/>
        <w:rPr>
          <w:rFonts w:cstheme="minorHAnsi"/>
          <w:sz w:val="36"/>
          <w:szCs w:val="36"/>
          <w:lang w:val="en-IN"/>
        </w:rPr>
      </w:pPr>
    </w:p>
    <w:p w:rsidR="003622C4" w:rsidRPr="00964172" w:rsidRDefault="003622C4" w:rsidP="003622C4">
      <w:pPr>
        <w:tabs>
          <w:tab w:val="left" w:pos="7187"/>
        </w:tabs>
        <w:jc w:val="both"/>
        <w:rPr>
          <w:rFonts w:cstheme="minorHAnsi"/>
          <w:sz w:val="36"/>
          <w:szCs w:val="36"/>
          <w:lang w:val="en-IN"/>
        </w:rPr>
      </w:pPr>
    </w:p>
    <w:p w:rsidR="003622C4" w:rsidRPr="001829AC" w:rsidRDefault="003622C4" w:rsidP="00E00371">
      <w:pPr>
        <w:tabs>
          <w:tab w:val="left" w:pos="7187"/>
        </w:tabs>
        <w:rPr>
          <w:rFonts w:ascii="Times New Roman" w:hAnsi="Times New Roman" w:cs="Times New Roman"/>
          <w:sz w:val="36"/>
          <w:szCs w:val="36"/>
          <w:lang w:val="en-IN"/>
        </w:rPr>
      </w:pPr>
      <w:r w:rsidRPr="001829AC">
        <w:rPr>
          <w:rFonts w:ascii="Times New Roman" w:hAnsi="Times New Roman" w:cs="Times New Roman"/>
          <w:sz w:val="36"/>
          <w:szCs w:val="36"/>
          <w:lang w:val="en-IN"/>
        </w:rPr>
        <w:t>Pooja Kuma</w:t>
      </w:r>
      <w:r w:rsidR="003B3851">
        <w:rPr>
          <w:rFonts w:ascii="Times New Roman" w:hAnsi="Times New Roman" w:cs="Times New Roman"/>
          <w:sz w:val="36"/>
          <w:szCs w:val="36"/>
          <w:lang w:val="en-IN"/>
        </w:rPr>
        <w:t>ri</w:t>
      </w:r>
    </w:p>
    <w:p w:rsidR="00C50A1C" w:rsidRDefault="00C50A1C" w:rsidP="009D68C5">
      <w:pPr>
        <w:spacing w:line="240" w:lineRule="auto"/>
        <w:jc w:val="center"/>
        <w:rPr>
          <w:rFonts w:ascii="Times New Roman" w:eastAsia="Times New Roman" w:hAnsi="Times New Roman" w:cs="Times New Roman"/>
          <w:b/>
          <w:sz w:val="36"/>
          <w:szCs w:val="36"/>
        </w:rPr>
      </w:pPr>
    </w:p>
    <w:p w:rsidR="00C50A1C" w:rsidRDefault="00C50A1C" w:rsidP="009D68C5">
      <w:pPr>
        <w:spacing w:line="240" w:lineRule="auto"/>
        <w:jc w:val="center"/>
        <w:rPr>
          <w:rFonts w:ascii="Times New Roman" w:eastAsia="Times New Roman" w:hAnsi="Times New Roman" w:cs="Times New Roman"/>
          <w:b/>
          <w:sz w:val="36"/>
          <w:szCs w:val="36"/>
        </w:rPr>
      </w:pPr>
    </w:p>
    <w:p w:rsidR="00A32B15" w:rsidRPr="00A32B15" w:rsidRDefault="00A32B15" w:rsidP="00A32B15">
      <w:pPr>
        <w:rPr>
          <w:rFonts w:ascii="Times New Roman" w:eastAsia="Times New Roman" w:hAnsi="Times New Roman" w:cs="Times New Roman"/>
          <w:b/>
          <w:sz w:val="36"/>
          <w:szCs w:val="36"/>
        </w:rPr>
      </w:pPr>
    </w:p>
    <w:p w:rsidR="00A32B15" w:rsidRPr="00A32B15" w:rsidRDefault="00A32B15" w:rsidP="00A32B15">
      <w:pPr>
        <w:rPr>
          <w:rFonts w:ascii="Times New Roman" w:eastAsia="Times New Roman" w:hAnsi="Times New Roman" w:cs="Times New Roman"/>
          <w:b/>
          <w:sz w:val="36"/>
          <w:szCs w:val="36"/>
        </w:rPr>
      </w:pPr>
    </w:p>
    <w:p w:rsidR="005413CA" w:rsidRDefault="005413CA" w:rsidP="005413CA">
      <w:pPr>
        <w:spacing w:line="240" w:lineRule="auto"/>
        <w:rPr>
          <w:rFonts w:ascii="Times New Roman" w:eastAsia="Times New Roman" w:hAnsi="Times New Roman" w:cs="Times New Roman"/>
          <w:b/>
          <w:sz w:val="36"/>
          <w:szCs w:val="36"/>
        </w:rPr>
      </w:pPr>
    </w:p>
    <w:p w:rsidR="0068556D" w:rsidRDefault="0068556D" w:rsidP="002A65DB">
      <w:pPr>
        <w:spacing w:line="240" w:lineRule="auto"/>
        <w:ind w:left="1890"/>
        <w:rPr>
          <w:rFonts w:ascii="Times New Roman" w:eastAsia="Times New Roman" w:hAnsi="Times New Roman" w:cs="Times New Roman"/>
          <w:b/>
          <w:sz w:val="36"/>
          <w:szCs w:val="36"/>
          <w:u w:val="single"/>
        </w:rPr>
      </w:pPr>
    </w:p>
    <w:p w:rsidR="0068556D" w:rsidRDefault="0068556D" w:rsidP="002A65DB">
      <w:pPr>
        <w:spacing w:line="240" w:lineRule="auto"/>
        <w:ind w:left="1890"/>
        <w:rPr>
          <w:rFonts w:ascii="Times New Roman" w:eastAsia="Times New Roman" w:hAnsi="Times New Roman" w:cs="Times New Roman"/>
          <w:b/>
          <w:sz w:val="36"/>
          <w:szCs w:val="36"/>
          <w:u w:val="single"/>
        </w:rPr>
      </w:pPr>
    </w:p>
    <w:p w:rsidR="0068556D" w:rsidRDefault="0068556D" w:rsidP="002A65DB">
      <w:pPr>
        <w:spacing w:line="240" w:lineRule="auto"/>
        <w:ind w:left="1890"/>
        <w:rPr>
          <w:rFonts w:ascii="Times New Roman" w:eastAsia="Times New Roman" w:hAnsi="Times New Roman" w:cs="Times New Roman"/>
          <w:b/>
          <w:sz w:val="36"/>
          <w:szCs w:val="36"/>
          <w:u w:val="single"/>
        </w:rPr>
      </w:pPr>
    </w:p>
    <w:p w:rsidR="0068556D" w:rsidRDefault="0068556D" w:rsidP="002A65DB">
      <w:pPr>
        <w:spacing w:line="240" w:lineRule="auto"/>
        <w:ind w:left="1890"/>
        <w:rPr>
          <w:rFonts w:ascii="Times New Roman" w:eastAsia="Times New Roman" w:hAnsi="Times New Roman" w:cs="Times New Roman"/>
          <w:b/>
          <w:sz w:val="36"/>
          <w:szCs w:val="36"/>
          <w:u w:val="single"/>
        </w:rPr>
      </w:pPr>
    </w:p>
    <w:p w:rsidR="0068556D" w:rsidRDefault="0068556D" w:rsidP="002A65DB">
      <w:pPr>
        <w:spacing w:line="240" w:lineRule="auto"/>
        <w:ind w:left="1890"/>
        <w:rPr>
          <w:rFonts w:ascii="Times New Roman" w:eastAsia="Times New Roman" w:hAnsi="Times New Roman" w:cs="Times New Roman"/>
          <w:b/>
          <w:sz w:val="36"/>
          <w:szCs w:val="36"/>
          <w:u w:val="single"/>
        </w:rPr>
      </w:pPr>
    </w:p>
    <w:p w:rsidR="00DE79BF" w:rsidRDefault="00DE79BF" w:rsidP="002A65DB">
      <w:pPr>
        <w:spacing w:line="240" w:lineRule="auto"/>
        <w:ind w:left="1890"/>
        <w:rPr>
          <w:rFonts w:ascii="Times New Roman" w:eastAsia="Times New Roman" w:hAnsi="Times New Roman" w:cs="Times New Roman"/>
          <w:b/>
          <w:sz w:val="36"/>
          <w:szCs w:val="36"/>
          <w:u w:val="single"/>
        </w:rPr>
      </w:pPr>
    </w:p>
    <w:p w:rsidR="00DE79BF" w:rsidRDefault="00DE79BF" w:rsidP="002A65DB">
      <w:pPr>
        <w:spacing w:line="240" w:lineRule="auto"/>
        <w:ind w:left="1890"/>
        <w:rPr>
          <w:rFonts w:ascii="Times New Roman" w:eastAsia="Times New Roman" w:hAnsi="Times New Roman" w:cs="Times New Roman"/>
          <w:b/>
          <w:sz w:val="36"/>
          <w:szCs w:val="36"/>
          <w:u w:val="single"/>
        </w:rPr>
      </w:pPr>
    </w:p>
    <w:p w:rsidR="00FD35FB" w:rsidRPr="00D83ACB" w:rsidRDefault="003D04EE" w:rsidP="002A65DB">
      <w:pPr>
        <w:spacing w:line="240" w:lineRule="auto"/>
        <w:ind w:left="1890"/>
        <w:rPr>
          <w:rFonts w:ascii="Times New Roman" w:eastAsia="Times New Roman" w:hAnsi="Times New Roman" w:cs="Times New Roman"/>
          <w:b/>
          <w:sz w:val="40"/>
          <w:szCs w:val="40"/>
          <w:u w:val="single"/>
        </w:rPr>
      </w:pPr>
      <w:r w:rsidRPr="00D83ACB">
        <w:rPr>
          <w:rFonts w:ascii="Times New Roman" w:eastAsia="Times New Roman" w:hAnsi="Times New Roman" w:cs="Times New Roman"/>
          <w:b/>
          <w:sz w:val="40"/>
          <w:szCs w:val="40"/>
          <w:u w:val="single"/>
        </w:rPr>
        <w:t>TO WHOMSOVERS IT MAY CONCERN</w:t>
      </w:r>
    </w:p>
    <w:p w:rsidR="00FD35FB" w:rsidRDefault="00FD35FB">
      <w:pPr>
        <w:spacing w:line="240" w:lineRule="auto"/>
        <w:jc w:val="both"/>
        <w:rPr>
          <w:rFonts w:ascii="Times New Roman" w:eastAsia="Times New Roman" w:hAnsi="Times New Roman" w:cs="Times New Roman"/>
          <w:b/>
          <w:sz w:val="32"/>
          <w:szCs w:val="32"/>
        </w:rPr>
      </w:pPr>
    </w:p>
    <w:p w:rsidR="00FD35FB" w:rsidRDefault="003D04E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be certify that a project report study on consumer preference and grievances on home loan with reference to SBI (State Bank of India) at </w:t>
      </w:r>
      <w:r w:rsidR="00C951DF">
        <w:rPr>
          <w:rFonts w:ascii="Times New Roman" w:eastAsia="Times New Roman" w:hAnsi="Times New Roman" w:cs="Times New Roman"/>
          <w:sz w:val="28"/>
          <w:szCs w:val="28"/>
        </w:rPr>
        <w:t xml:space="preserve">BERTHIN </w:t>
      </w:r>
      <w:r>
        <w:rPr>
          <w:rFonts w:ascii="Times New Roman" w:eastAsia="Times New Roman" w:hAnsi="Times New Roman" w:cs="Times New Roman"/>
          <w:sz w:val="28"/>
          <w:szCs w:val="28"/>
        </w:rPr>
        <w:t xml:space="preserve">(HP) is a </w:t>
      </w:r>
      <w:r w:rsidR="00C951DF">
        <w:rPr>
          <w:rFonts w:ascii="Times New Roman" w:eastAsia="Times New Roman" w:hAnsi="Times New Roman" w:cs="Times New Roman"/>
          <w:sz w:val="28"/>
          <w:szCs w:val="28"/>
        </w:rPr>
        <w:t>BONAFIED</w:t>
      </w:r>
      <w:r>
        <w:rPr>
          <w:rFonts w:ascii="Times New Roman" w:eastAsia="Times New Roman" w:hAnsi="Times New Roman" w:cs="Times New Roman"/>
          <w:sz w:val="28"/>
          <w:szCs w:val="28"/>
        </w:rPr>
        <w:t xml:space="preserve"> record work done by submitted to HP University Shimla in partial fulfillment of the requirement for the degree of  </w:t>
      </w:r>
      <w:r>
        <w:rPr>
          <w:rFonts w:ascii="Times New Roman" w:eastAsia="Times New Roman" w:hAnsi="Times New Roman" w:cs="Times New Roman"/>
          <w:b/>
          <w:sz w:val="28"/>
          <w:szCs w:val="28"/>
        </w:rPr>
        <w:t xml:space="preserve">BACHELOR OF BUSINESS ADMINISTRATION (BBA) </w:t>
      </w:r>
      <w:r>
        <w:rPr>
          <w:rFonts w:ascii="Times New Roman" w:eastAsia="Times New Roman" w:hAnsi="Times New Roman" w:cs="Times New Roman"/>
          <w:sz w:val="28"/>
          <w:szCs w:val="28"/>
        </w:rPr>
        <w:t>and that the project work has not previously formed the basis for the award of any degree that the project work represent independent and original work on the part of candidate under my guidance.</w:t>
      </w:r>
    </w:p>
    <w:p w:rsidR="00FD35FB" w:rsidRDefault="00FD35FB">
      <w:pPr>
        <w:spacing w:line="240" w:lineRule="auto"/>
        <w:jc w:val="both"/>
        <w:rPr>
          <w:rFonts w:ascii="Times New Roman" w:hAnsi="Times New Roman" w:cs="Times New Roman"/>
          <w:sz w:val="28"/>
          <w:szCs w:val="28"/>
        </w:rPr>
      </w:pPr>
    </w:p>
    <w:p w:rsidR="00FD35FB" w:rsidRDefault="00FD35FB">
      <w:pPr>
        <w:spacing w:line="240" w:lineRule="auto"/>
        <w:jc w:val="both"/>
        <w:rPr>
          <w:rFonts w:ascii="Times New Roman" w:hAnsi="Times New Roman" w:cs="Times New Roman"/>
          <w:sz w:val="28"/>
          <w:szCs w:val="28"/>
        </w:rPr>
      </w:pPr>
    </w:p>
    <w:p w:rsidR="004851DF" w:rsidRDefault="004851DF">
      <w:pPr>
        <w:spacing w:line="240" w:lineRule="auto"/>
        <w:jc w:val="both"/>
        <w:rPr>
          <w:rFonts w:ascii="Times New Roman" w:hAnsi="Times New Roman" w:cs="Times New Roman"/>
          <w:sz w:val="28"/>
          <w:szCs w:val="28"/>
        </w:rPr>
      </w:pPr>
    </w:p>
    <w:p w:rsidR="00FD35FB" w:rsidRDefault="003D04E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Sign Of candidate.                      </w:t>
      </w:r>
      <w:r w:rsidR="009D4D22">
        <w:rPr>
          <w:rFonts w:ascii="Times New Roman" w:hAnsi="Times New Roman" w:cs="Times New Roman"/>
          <w:sz w:val="28"/>
          <w:szCs w:val="28"/>
        </w:rPr>
        <w:t xml:space="preserve">                                             </w:t>
      </w:r>
      <w:r>
        <w:rPr>
          <w:rFonts w:ascii="Times New Roman" w:hAnsi="Times New Roman" w:cs="Times New Roman"/>
          <w:sz w:val="28"/>
          <w:szCs w:val="28"/>
        </w:rPr>
        <w:t xml:space="preserve"> Sign of Guide</w:t>
      </w:r>
    </w:p>
    <w:p w:rsidR="00FD35FB" w:rsidRDefault="00FD35FB">
      <w:pPr>
        <w:spacing w:line="240" w:lineRule="auto"/>
        <w:jc w:val="both"/>
        <w:rPr>
          <w:rFonts w:ascii="Times New Roman" w:hAnsi="Times New Roman" w:cs="Times New Roman"/>
          <w:sz w:val="28"/>
          <w:szCs w:val="28"/>
        </w:rPr>
      </w:pPr>
    </w:p>
    <w:p w:rsidR="00FD35FB" w:rsidRDefault="00FD35FB">
      <w:pPr>
        <w:spacing w:line="240" w:lineRule="auto"/>
        <w:jc w:val="both"/>
        <w:rPr>
          <w:rFonts w:ascii="Times New Roman" w:hAnsi="Times New Roman" w:cs="Times New Roman"/>
          <w:sz w:val="28"/>
          <w:szCs w:val="28"/>
        </w:rPr>
      </w:pPr>
    </w:p>
    <w:p w:rsidR="009D68C5" w:rsidRDefault="003D04EE" w:rsidP="003941DC">
      <w:pPr>
        <w:spacing w:line="240" w:lineRule="auto"/>
        <w:jc w:val="center"/>
        <w:rPr>
          <w:rFonts w:ascii="Times New Roman" w:hAnsi="Times New Roman" w:cs="Times New Roman"/>
          <w:sz w:val="28"/>
          <w:szCs w:val="28"/>
        </w:rPr>
      </w:pPr>
      <w:r>
        <w:rPr>
          <w:rFonts w:ascii="Times New Roman" w:hAnsi="Times New Roman" w:cs="Times New Roman"/>
          <w:sz w:val="28"/>
          <w:szCs w:val="28"/>
        </w:rPr>
        <w:t>Sign. Of coordinator (BBA)</w:t>
      </w:r>
    </w:p>
    <w:p w:rsidR="008B0A29" w:rsidRDefault="008B0A29">
      <w:pPr>
        <w:spacing w:line="240" w:lineRule="auto"/>
        <w:jc w:val="both"/>
        <w:rPr>
          <w:rFonts w:ascii="Times New Roman" w:hAnsi="Times New Roman" w:cs="Times New Roman"/>
          <w:sz w:val="28"/>
          <w:szCs w:val="28"/>
        </w:rPr>
      </w:pPr>
    </w:p>
    <w:p w:rsidR="008B0A29" w:rsidRDefault="008B0A29">
      <w:pPr>
        <w:spacing w:line="240" w:lineRule="auto"/>
        <w:jc w:val="both"/>
        <w:rPr>
          <w:rFonts w:ascii="Times New Roman" w:hAnsi="Times New Roman" w:cs="Times New Roman"/>
          <w:sz w:val="28"/>
          <w:szCs w:val="28"/>
        </w:rPr>
      </w:pPr>
    </w:p>
    <w:p w:rsidR="008B0A29" w:rsidRDefault="008B0A29">
      <w:pPr>
        <w:spacing w:line="240" w:lineRule="auto"/>
        <w:jc w:val="both"/>
        <w:rPr>
          <w:rFonts w:ascii="Times New Roman" w:hAnsi="Times New Roman" w:cs="Times New Roman"/>
          <w:sz w:val="28"/>
          <w:szCs w:val="28"/>
        </w:rPr>
      </w:pPr>
    </w:p>
    <w:p w:rsidR="00FD35FB" w:rsidRDefault="003D04EE">
      <w:pPr>
        <w:spacing w:line="240" w:lineRule="auto"/>
        <w:jc w:val="both"/>
        <w:rPr>
          <w:rFonts w:ascii="Times New Roman" w:hAnsi="Times New Roman" w:cs="Times New Roman"/>
          <w:sz w:val="28"/>
          <w:szCs w:val="28"/>
        </w:rPr>
      </w:pPr>
      <w:r>
        <w:rPr>
          <w:rFonts w:ascii="Times New Roman" w:hAnsi="Times New Roman" w:cs="Times New Roman"/>
          <w:sz w:val="28"/>
          <w:szCs w:val="28"/>
        </w:rPr>
        <w:t>DATE:</w:t>
      </w:r>
    </w:p>
    <w:p w:rsidR="00FD35FB" w:rsidRDefault="003D04EE" w:rsidP="006C108F">
      <w:pPr>
        <w:spacing w:line="240" w:lineRule="auto"/>
        <w:ind w:left="-57"/>
        <w:jc w:val="both"/>
        <w:rPr>
          <w:rFonts w:ascii="Times New Roman" w:hAnsi="Times New Roman" w:cs="Times New Roman"/>
          <w:sz w:val="28"/>
          <w:szCs w:val="28"/>
        </w:rPr>
      </w:pPr>
      <w:r>
        <w:rPr>
          <w:rFonts w:ascii="Times New Roman" w:hAnsi="Times New Roman" w:cs="Times New Roman"/>
          <w:sz w:val="28"/>
          <w:szCs w:val="28"/>
        </w:rPr>
        <w:t>PLACE:</w:t>
      </w:r>
    </w:p>
    <w:p w:rsidR="00FD35FB" w:rsidRDefault="00FD35FB">
      <w:pPr>
        <w:rPr>
          <w:rFonts w:ascii="Times New Roman" w:hAnsi="Times New Roman" w:cs="Times New Roman"/>
          <w:sz w:val="28"/>
          <w:szCs w:val="28"/>
        </w:rPr>
      </w:pPr>
    </w:p>
    <w:p w:rsidR="009D68C5" w:rsidRDefault="009D68C5">
      <w:pPr>
        <w:spacing w:line="240" w:lineRule="auto"/>
        <w:jc w:val="both"/>
        <w:rPr>
          <w:rFonts w:ascii="Times New Roman" w:hAnsi="Times New Roman" w:cs="Times New Roman"/>
          <w:b/>
          <w:sz w:val="32"/>
          <w:szCs w:val="32"/>
        </w:rPr>
      </w:pPr>
    </w:p>
    <w:p w:rsidR="00015F59" w:rsidRDefault="00015F59" w:rsidP="009D68C5">
      <w:pPr>
        <w:spacing w:line="240" w:lineRule="auto"/>
        <w:jc w:val="center"/>
        <w:rPr>
          <w:rFonts w:ascii="Times New Roman" w:hAnsi="Times New Roman" w:cs="Times New Roman"/>
          <w:b/>
          <w:sz w:val="36"/>
          <w:szCs w:val="36"/>
        </w:rPr>
      </w:pPr>
    </w:p>
    <w:p w:rsidR="00EA2EFC" w:rsidRDefault="00EA2EFC" w:rsidP="009D68C5">
      <w:pPr>
        <w:spacing w:line="240" w:lineRule="auto"/>
        <w:jc w:val="center"/>
        <w:rPr>
          <w:rFonts w:ascii="Times New Roman" w:hAnsi="Times New Roman" w:cs="Times New Roman"/>
          <w:b/>
          <w:sz w:val="36"/>
          <w:szCs w:val="36"/>
        </w:rPr>
      </w:pPr>
    </w:p>
    <w:p w:rsidR="00EA2EFC" w:rsidRDefault="00EA2EFC" w:rsidP="009D68C5">
      <w:pPr>
        <w:spacing w:line="240" w:lineRule="auto"/>
        <w:jc w:val="center"/>
        <w:rPr>
          <w:rFonts w:ascii="Times New Roman" w:hAnsi="Times New Roman" w:cs="Times New Roman"/>
          <w:b/>
          <w:sz w:val="36"/>
          <w:szCs w:val="36"/>
        </w:rPr>
      </w:pPr>
    </w:p>
    <w:p w:rsidR="00EA2EFC" w:rsidRDefault="00EA2EFC" w:rsidP="009D68C5">
      <w:pPr>
        <w:spacing w:line="240" w:lineRule="auto"/>
        <w:jc w:val="center"/>
        <w:rPr>
          <w:rFonts w:ascii="Times New Roman" w:hAnsi="Times New Roman" w:cs="Times New Roman"/>
          <w:b/>
          <w:sz w:val="36"/>
          <w:szCs w:val="36"/>
        </w:rPr>
      </w:pPr>
    </w:p>
    <w:p w:rsidR="00C50A1C" w:rsidRDefault="00C50A1C" w:rsidP="009D68C5">
      <w:pPr>
        <w:spacing w:line="240" w:lineRule="auto"/>
        <w:jc w:val="center"/>
        <w:rPr>
          <w:rFonts w:ascii="Times New Roman" w:hAnsi="Times New Roman" w:cs="Times New Roman"/>
          <w:b/>
          <w:sz w:val="36"/>
          <w:szCs w:val="36"/>
        </w:rPr>
      </w:pPr>
    </w:p>
    <w:p w:rsidR="00630F13" w:rsidRDefault="00630F13" w:rsidP="003622C4">
      <w:pPr>
        <w:tabs>
          <w:tab w:val="left" w:pos="7087"/>
        </w:tabs>
        <w:jc w:val="center"/>
        <w:rPr>
          <w:rFonts w:cstheme="minorHAnsi"/>
          <w:b/>
          <w:sz w:val="52"/>
          <w:szCs w:val="52"/>
          <w:lang w:val="en-IN"/>
        </w:rPr>
      </w:pPr>
    </w:p>
    <w:p w:rsidR="00630F13" w:rsidRDefault="00630F13" w:rsidP="003622C4">
      <w:pPr>
        <w:tabs>
          <w:tab w:val="left" w:pos="7087"/>
        </w:tabs>
        <w:jc w:val="center"/>
        <w:rPr>
          <w:rFonts w:cstheme="minorHAnsi"/>
          <w:b/>
          <w:sz w:val="52"/>
          <w:szCs w:val="52"/>
          <w:lang w:val="en-IN"/>
        </w:rPr>
      </w:pPr>
    </w:p>
    <w:p w:rsidR="005D7704" w:rsidRDefault="005D7704" w:rsidP="00604420">
      <w:pPr>
        <w:tabs>
          <w:tab w:val="left" w:pos="7087"/>
        </w:tabs>
        <w:rPr>
          <w:rFonts w:cstheme="minorHAnsi"/>
          <w:b/>
          <w:sz w:val="52"/>
          <w:szCs w:val="52"/>
          <w:u w:val="single"/>
          <w:lang w:val="en-IN"/>
        </w:rPr>
      </w:pPr>
    </w:p>
    <w:p w:rsidR="003622C4" w:rsidRPr="005413CA" w:rsidRDefault="003622C4" w:rsidP="003622C4">
      <w:pPr>
        <w:tabs>
          <w:tab w:val="left" w:pos="7087"/>
        </w:tabs>
        <w:jc w:val="center"/>
        <w:rPr>
          <w:rFonts w:cstheme="minorHAnsi"/>
          <w:b/>
          <w:sz w:val="52"/>
          <w:szCs w:val="52"/>
          <w:u w:val="single"/>
          <w:lang w:val="en-IN"/>
        </w:rPr>
      </w:pPr>
      <w:r w:rsidRPr="005413CA">
        <w:rPr>
          <w:rFonts w:cstheme="minorHAnsi"/>
          <w:b/>
          <w:sz w:val="52"/>
          <w:szCs w:val="52"/>
          <w:u w:val="single"/>
          <w:lang w:val="en-IN"/>
        </w:rPr>
        <w:t>DECLARATION</w:t>
      </w:r>
    </w:p>
    <w:p w:rsidR="005413CA" w:rsidRDefault="005413CA" w:rsidP="00556BF4">
      <w:pPr>
        <w:tabs>
          <w:tab w:val="left" w:pos="7087"/>
        </w:tabs>
        <w:jc w:val="both"/>
        <w:rPr>
          <w:rFonts w:cstheme="minorHAnsi"/>
          <w:sz w:val="36"/>
          <w:szCs w:val="36"/>
          <w:lang w:val="en-IN"/>
        </w:rPr>
      </w:pPr>
    </w:p>
    <w:p w:rsidR="003622C4" w:rsidRPr="00964172" w:rsidRDefault="008C6DB5" w:rsidP="00556BF4">
      <w:pPr>
        <w:tabs>
          <w:tab w:val="left" w:pos="7087"/>
        </w:tabs>
        <w:jc w:val="both"/>
        <w:rPr>
          <w:rFonts w:cstheme="minorHAnsi"/>
          <w:sz w:val="36"/>
          <w:szCs w:val="36"/>
          <w:lang w:val="en-IN"/>
        </w:rPr>
      </w:pPr>
      <w:r w:rsidRPr="00964172">
        <w:rPr>
          <w:rFonts w:cstheme="minorHAnsi"/>
          <w:sz w:val="36"/>
          <w:szCs w:val="36"/>
          <w:lang w:val="en-IN"/>
        </w:rPr>
        <w:t>I</w:t>
      </w:r>
      <w:r>
        <w:rPr>
          <w:rFonts w:cstheme="minorHAnsi"/>
          <w:b/>
          <w:sz w:val="36"/>
          <w:szCs w:val="36"/>
          <w:lang w:val="en-IN"/>
        </w:rPr>
        <w:t xml:space="preserve"> Pooja</w:t>
      </w:r>
      <w:r w:rsidR="003622C4">
        <w:rPr>
          <w:rFonts w:cstheme="minorHAnsi"/>
          <w:b/>
          <w:sz w:val="36"/>
          <w:szCs w:val="36"/>
          <w:lang w:val="en-IN"/>
        </w:rPr>
        <w:t xml:space="preserve"> Kumari </w:t>
      </w:r>
      <w:r w:rsidR="003622C4" w:rsidRPr="00964172">
        <w:rPr>
          <w:rFonts w:cstheme="minorHAnsi"/>
          <w:sz w:val="36"/>
          <w:szCs w:val="36"/>
          <w:lang w:val="en-IN"/>
        </w:rPr>
        <w:t>hereby declare that the project report was submitted by me under the supervision and guidance of Mr</w:t>
      </w:r>
      <w:r w:rsidR="003622C4">
        <w:rPr>
          <w:rFonts w:cstheme="minorHAnsi"/>
          <w:sz w:val="36"/>
          <w:szCs w:val="36"/>
          <w:lang w:val="en-IN"/>
        </w:rPr>
        <w:t>. Naresh Kumar</w:t>
      </w:r>
      <w:r w:rsidR="003622C4" w:rsidRPr="00964172">
        <w:rPr>
          <w:rFonts w:cstheme="minorHAnsi"/>
          <w:sz w:val="36"/>
          <w:szCs w:val="36"/>
          <w:lang w:val="en-IN"/>
        </w:rPr>
        <w:t xml:space="preserve">, project guide college of </w:t>
      </w:r>
      <w:r w:rsidR="003622C4" w:rsidRPr="00964172">
        <w:rPr>
          <w:rFonts w:cstheme="minorHAnsi"/>
          <w:b/>
          <w:sz w:val="36"/>
          <w:szCs w:val="36"/>
          <w:lang w:val="en-IN"/>
        </w:rPr>
        <w:t xml:space="preserve">SWAMI VIVEKANAND GOVERMENT COLLEGE, GHUMARWIN </w:t>
      </w:r>
      <w:r w:rsidR="003622C4">
        <w:rPr>
          <w:rFonts w:cstheme="minorHAnsi"/>
          <w:sz w:val="36"/>
          <w:szCs w:val="36"/>
          <w:lang w:val="en-IN"/>
        </w:rPr>
        <w:t>in partial fulfilment of BB</w:t>
      </w:r>
      <w:r w:rsidR="003622C4" w:rsidRPr="00964172">
        <w:rPr>
          <w:rFonts w:cstheme="minorHAnsi"/>
          <w:sz w:val="36"/>
          <w:szCs w:val="36"/>
          <w:lang w:val="en-IN"/>
        </w:rPr>
        <w:t>A 6</w:t>
      </w:r>
      <w:r w:rsidR="003622C4" w:rsidRPr="00964172">
        <w:rPr>
          <w:rFonts w:cstheme="minorHAnsi"/>
          <w:sz w:val="36"/>
          <w:szCs w:val="36"/>
          <w:vertAlign w:val="superscript"/>
          <w:lang w:val="en-IN"/>
        </w:rPr>
        <w:t>th</w:t>
      </w:r>
      <w:r w:rsidR="003622C4" w:rsidRPr="00964172">
        <w:rPr>
          <w:rFonts w:cstheme="minorHAnsi"/>
          <w:sz w:val="36"/>
          <w:szCs w:val="36"/>
          <w:lang w:val="en-IN"/>
        </w:rPr>
        <w:t xml:space="preserve"> semester. I further declare that I am solely responsible for omission and commission of errors if any. </w:t>
      </w:r>
    </w:p>
    <w:p w:rsidR="003622C4" w:rsidRPr="00964172" w:rsidRDefault="003622C4" w:rsidP="003622C4">
      <w:pPr>
        <w:tabs>
          <w:tab w:val="left" w:pos="8540"/>
        </w:tabs>
        <w:rPr>
          <w:rFonts w:cstheme="minorHAnsi"/>
          <w:sz w:val="36"/>
          <w:szCs w:val="36"/>
          <w:lang w:val="en-IN"/>
        </w:rPr>
      </w:pPr>
    </w:p>
    <w:p w:rsidR="003622C4" w:rsidRDefault="009D4D22" w:rsidP="006B6AF8">
      <w:pPr>
        <w:tabs>
          <w:tab w:val="left" w:pos="8540"/>
        </w:tabs>
        <w:spacing w:after="0"/>
        <w:jc w:val="center"/>
        <w:rPr>
          <w:rFonts w:cstheme="minorHAnsi"/>
          <w:sz w:val="36"/>
          <w:szCs w:val="36"/>
          <w:lang w:val="en-IN"/>
        </w:rPr>
      </w:pPr>
      <w:r>
        <w:rPr>
          <w:rFonts w:cstheme="minorHAnsi"/>
          <w:sz w:val="36"/>
          <w:szCs w:val="36"/>
          <w:lang w:val="en-IN"/>
        </w:rPr>
        <w:t xml:space="preserve">                                                          </w:t>
      </w:r>
      <w:r w:rsidR="003622C4">
        <w:rPr>
          <w:rFonts w:cstheme="minorHAnsi"/>
          <w:sz w:val="36"/>
          <w:szCs w:val="36"/>
          <w:lang w:val="en-IN"/>
        </w:rPr>
        <w:t>Signature</w:t>
      </w:r>
    </w:p>
    <w:p w:rsidR="00086D2B" w:rsidRDefault="009D4D22" w:rsidP="006B6AF8">
      <w:pPr>
        <w:tabs>
          <w:tab w:val="left" w:pos="8540"/>
        </w:tabs>
        <w:spacing w:after="0"/>
        <w:jc w:val="center"/>
        <w:rPr>
          <w:rFonts w:ascii="Times New Roman" w:hAnsi="Times New Roman" w:cs="Times New Roman"/>
          <w:sz w:val="36"/>
          <w:szCs w:val="36"/>
          <w:lang w:val="en-IN"/>
        </w:rPr>
      </w:pPr>
      <w:r>
        <w:rPr>
          <w:rFonts w:ascii="Times New Roman" w:hAnsi="Times New Roman" w:cs="Times New Roman"/>
          <w:sz w:val="36"/>
          <w:szCs w:val="36"/>
          <w:lang w:val="en-IN"/>
        </w:rPr>
        <w:t xml:space="preserve">                                                            </w:t>
      </w:r>
      <w:r w:rsidR="003622C4" w:rsidRPr="00086D2B">
        <w:rPr>
          <w:rFonts w:ascii="Times New Roman" w:hAnsi="Times New Roman" w:cs="Times New Roman"/>
          <w:sz w:val="36"/>
          <w:szCs w:val="36"/>
          <w:lang w:val="en-IN"/>
        </w:rPr>
        <w:t>Pooja Kumari</w:t>
      </w:r>
      <w:r w:rsidR="005D7704" w:rsidRPr="00086D2B">
        <w:rPr>
          <w:rFonts w:ascii="Times New Roman" w:hAnsi="Times New Roman" w:cs="Times New Roman"/>
          <w:sz w:val="36"/>
          <w:szCs w:val="36"/>
          <w:lang w:val="en-IN"/>
        </w:rPr>
        <w:t>.</w:t>
      </w:r>
    </w:p>
    <w:p w:rsidR="003622C4" w:rsidRPr="00086D2B" w:rsidRDefault="00086D2B" w:rsidP="006B6AF8">
      <w:pPr>
        <w:tabs>
          <w:tab w:val="left" w:pos="8540"/>
        </w:tabs>
        <w:spacing w:after="0"/>
        <w:jc w:val="right"/>
        <w:rPr>
          <w:rFonts w:ascii="Times New Roman" w:hAnsi="Times New Roman" w:cs="Times New Roman"/>
          <w:sz w:val="36"/>
          <w:szCs w:val="36"/>
          <w:lang w:val="en-IN"/>
        </w:rPr>
      </w:pPr>
      <w:r>
        <w:rPr>
          <w:rFonts w:cstheme="minorHAnsi"/>
          <w:sz w:val="36"/>
          <w:szCs w:val="36"/>
          <w:lang w:val="en-IN"/>
        </w:rPr>
        <w:t xml:space="preserve">  Uni.</w:t>
      </w:r>
      <w:r w:rsidR="003622C4">
        <w:rPr>
          <w:rFonts w:cstheme="minorHAnsi"/>
          <w:sz w:val="36"/>
          <w:szCs w:val="36"/>
          <w:lang w:val="en-IN"/>
        </w:rPr>
        <w:t xml:space="preserve"> Roll no. 5190350021</w:t>
      </w:r>
    </w:p>
    <w:p w:rsidR="00086D2B" w:rsidRDefault="00086D2B" w:rsidP="006B6AF8">
      <w:pPr>
        <w:tabs>
          <w:tab w:val="left" w:pos="8540"/>
        </w:tabs>
        <w:spacing w:after="0"/>
        <w:rPr>
          <w:rFonts w:cstheme="minorHAnsi"/>
          <w:sz w:val="36"/>
          <w:szCs w:val="36"/>
          <w:lang w:val="en-IN"/>
        </w:rPr>
      </w:pPr>
    </w:p>
    <w:p w:rsidR="003622C4" w:rsidRDefault="008C6DB5" w:rsidP="006B6AF8">
      <w:pPr>
        <w:tabs>
          <w:tab w:val="left" w:pos="8540"/>
        </w:tabs>
        <w:spacing w:after="0"/>
        <w:rPr>
          <w:rFonts w:cstheme="minorHAnsi"/>
          <w:sz w:val="36"/>
          <w:szCs w:val="36"/>
          <w:lang w:val="en-IN"/>
        </w:rPr>
      </w:pPr>
      <w:r>
        <w:rPr>
          <w:rFonts w:cstheme="minorHAnsi"/>
          <w:sz w:val="36"/>
          <w:szCs w:val="36"/>
          <w:lang w:val="en-IN"/>
        </w:rPr>
        <w:t>DATE:</w:t>
      </w:r>
    </w:p>
    <w:p w:rsidR="00FD35FB" w:rsidRDefault="00FD35FB">
      <w:pPr>
        <w:spacing w:line="240" w:lineRule="auto"/>
        <w:jc w:val="both"/>
        <w:rPr>
          <w:rFonts w:ascii="Times New Roman" w:hAnsi="Times New Roman" w:cs="Times New Roman"/>
          <w:sz w:val="28"/>
          <w:szCs w:val="28"/>
        </w:rPr>
      </w:pPr>
    </w:p>
    <w:p w:rsidR="00FD35FB" w:rsidRDefault="00FD35FB">
      <w:pPr>
        <w:spacing w:line="240" w:lineRule="auto"/>
        <w:jc w:val="both"/>
        <w:rPr>
          <w:rFonts w:ascii="Times New Roman" w:hAnsi="Times New Roman" w:cs="Times New Roman"/>
          <w:sz w:val="28"/>
          <w:szCs w:val="28"/>
        </w:rPr>
      </w:pPr>
    </w:p>
    <w:p w:rsidR="00FD35FB" w:rsidRDefault="00FD35FB">
      <w:pPr>
        <w:spacing w:line="240" w:lineRule="auto"/>
        <w:jc w:val="both"/>
        <w:rPr>
          <w:rFonts w:ascii="Times New Roman" w:hAnsi="Times New Roman" w:cs="Times New Roman"/>
          <w:sz w:val="28"/>
          <w:szCs w:val="28"/>
        </w:rPr>
      </w:pPr>
    </w:p>
    <w:p w:rsidR="00FD35FB" w:rsidRDefault="00FD35FB"/>
    <w:p w:rsidR="002C6869" w:rsidRDefault="002C6869"/>
    <w:p w:rsidR="00556BF4" w:rsidRDefault="00556BF4" w:rsidP="002C6869">
      <w:pPr>
        <w:tabs>
          <w:tab w:val="left" w:pos="4725"/>
        </w:tabs>
        <w:spacing w:line="240" w:lineRule="auto"/>
        <w:jc w:val="center"/>
        <w:rPr>
          <w:rFonts w:ascii="Times New Roman" w:eastAsia="Times New Roman" w:hAnsi="Times New Roman" w:cs="Times New Roman"/>
          <w:b/>
          <w:sz w:val="32"/>
          <w:szCs w:val="32"/>
        </w:rPr>
      </w:pPr>
    </w:p>
    <w:p w:rsidR="00FD5F55" w:rsidRDefault="00FD5F55" w:rsidP="002C6869">
      <w:pPr>
        <w:tabs>
          <w:tab w:val="left" w:pos="4725"/>
        </w:tabs>
        <w:spacing w:line="240" w:lineRule="auto"/>
        <w:jc w:val="center"/>
        <w:rPr>
          <w:rFonts w:ascii="Times New Roman" w:eastAsia="Times New Roman" w:hAnsi="Times New Roman" w:cs="Times New Roman"/>
          <w:b/>
          <w:sz w:val="40"/>
          <w:szCs w:val="40"/>
          <w:u w:val="single"/>
        </w:rPr>
      </w:pPr>
    </w:p>
    <w:p w:rsidR="00FD35FB" w:rsidRPr="00D83ACB" w:rsidRDefault="003D04EE" w:rsidP="002C6869">
      <w:pPr>
        <w:tabs>
          <w:tab w:val="left" w:pos="4725"/>
        </w:tabs>
        <w:spacing w:line="240" w:lineRule="auto"/>
        <w:jc w:val="center"/>
        <w:rPr>
          <w:rFonts w:ascii="Times New Roman" w:eastAsia="Times New Roman" w:hAnsi="Times New Roman" w:cs="Times New Roman"/>
          <w:b/>
          <w:sz w:val="40"/>
          <w:szCs w:val="40"/>
          <w:u w:val="single"/>
        </w:rPr>
      </w:pPr>
      <w:r w:rsidRPr="00D83ACB">
        <w:rPr>
          <w:rFonts w:ascii="Times New Roman" w:eastAsia="Times New Roman" w:hAnsi="Times New Roman" w:cs="Times New Roman"/>
          <w:b/>
          <w:sz w:val="40"/>
          <w:szCs w:val="40"/>
          <w:u w:val="single"/>
        </w:rPr>
        <w:t>TABLE OF CONTENTS</w:t>
      </w:r>
    </w:p>
    <w:p w:rsidR="002C6869" w:rsidRDefault="002C6869" w:rsidP="002C6869">
      <w:pPr>
        <w:tabs>
          <w:tab w:val="left" w:pos="4725"/>
        </w:tabs>
        <w:spacing w:line="240" w:lineRule="auto"/>
        <w:jc w:val="center"/>
        <w:rPr>
          <w:rFonts w:ascii="Times New Roman" w:eastAsia="Times New Roman" w:hAnsi="Times New Roman" w:cs="Times New Roman"/>
          <w:b/>
          <w:sz w:val="32"/>
          <w:szCs w:val="32"/>
        </w:rPr>
      </w:pPr>
    </w:p>
    <w:tbl>
      <w:tblPr>
        <w:tblStyle w:val="TableGrid"/>
        <w:tblW w:w="0" w:type="auto"/>
        <w:tblLook w:val="04A0"/>
      </w:tblPr>
      <w:tblGrid>
        <w:gridCol w:w="3543"/>
        <w:gridCol w:w="3596"/>
        <w:gridCol w:w="3544"/>
      </w:tblGrid>
      <w:tr w:rsidR="008E28F3" w:rsidTr="00EA2EFC">
        <w:trPr>
          <w:trHeight w:val="248"/>
        </w:trPr>
        <w:tc>
          <w:tcPr>
            <w:tcW w:w="3621" w:type="dxa"/>
          </w:tcPr>
          <w:p w:rsidR="008E28F3" w:rsidRDefault="005014CC" w:rsidP="00EA2EFC">
            <w:pPr>
              <w:rPr>
                <w:b/>
                <w:sz w:val="36"/>
                <w:szCs w:val="36"/>
              </w:rPr>
            </w:pPr>
            <w:r>
              <w:rPr>
                <w:b/>
                <w:sz w:val="36"/>
                <w:szCs w:val="36"/>
              </w:rPr>
              <w:t>CHAPTER NUMBER</w:t>
            </w:r>
          </w:p>
        </w:tc>
        <w:tc>
          <w:tcPr>
            <w:tcW w:w="3622" w:type="dxa"/>
          </w:tcPr>
          <w:p w:rsidR="008E28F3" w:rsidRDefault="008E28F3" w:rsidP="00EA2EFC">
            <w:pPr>
              <w:rPr>
                <w:b/>
                <w:sz w:val="36"/>
                <w:szCs w:val="36"/>
              </w:rPr>
            </w:pPr>
            <w:r>
              <w:rPr>
                <w:b/>
                <w:sz w:val="36"/>
                <w:szCs w:val="36"/>
              </w:rPr>
              <w:t>TITTLE</w:t>
            </w:r>
          </w:p>
        </w:tc>
        <w:tc>
          <w:tcPr>
            <w:tcW w:w="3622" w:type="dxa"/>
          </w:tcPr>
          <w:p w:rsidR="008E28F3" w:rsidRDefault="005014CC" w:rsidP="00EA2EFC">
            <w:pPr>
              <w:rPr>
                <w:b/>
                <w:sz w:val="36"/>
                <w:szCs w:val="36"/>
              </w:rPr>
            </w:pPr>
            <w:r>
              <w:rPr>
                <w:b/>
                <w:sz w:val="36"/>
                <w:szCs w:val="36"/>
              </w:rPr>
              <w:t>PAGE NUMBER</w:t>
            </w:r>
          </w:p>
        </w:tc>
      </w:tr>
      <w:tr w:rsidR="008E28F3" w:rsidTr="00EA2EFC">
        <w:trPr>
          <w:trHeight w:val="263"/>
        </w:trPr>
        <w:tc>
          <w:tcPr>
            <w:tcW w:w="3621" w:type="dxa"/>
          </w:tcPr>
          <w:p w:rsidR="008E28F3" w:rsidRDefault="008E28F3" w:rsidP="00EA2EFC">
            <w:pPr>
              <w:rPr>
                <w:b/>
                <w:sz w:val="32"/>
                <w:szCs w:val="32"/>
              </w:rPr>
            </w:pPr>
            <w:r>
              <w:rPr>
                <w:b/>
                <w:sz w:val="32"/>
                <w:szCs w:val="32"/>
              </w:rPr>
              <w:t xml:space="preserve">CHAPTER-1 </w:t>
            </w:r>
          </w:p>
        </w:tc>
        <w:tc>
          <w:tcPr>
            <w:tcW w:w="3622" w:type="dxa"/>
          </w:tcPr>
          <w:p w:rsidR="008E28F3" w:rsidRDefault="008E28F3" w:rsidP="00EA2EFC">
            <w:pPr>
              <w:jc w:val="center"/>
              <w:rPr>
                <w:rFonts w:ascii="Times New Roman" w:hAnsi="Times New Roman" w:cs="Times New Roman"/>
                <w:b/>
                <w:sz w:val="28"/>
                <w:szCs w:val="28"/>
              </w:rPr>
            </w:pPr>
            <w:r>
              <w:rPr>
                <w:rFonts w:ascii="Times New Roman" w:hAnsi="Times New Roman" w:cs="Times New Roman"/>
                <w:b/>
                <w:sz w:val="28"/>
                <w:szCs w:val="28"/>
              </w:rPr>
              <w:t xml:space="preserve"> INTRODUCTION TO TOPIC</w:t>
            </w:r>
          </w:p>
          <w:p w:rsidR="008E28F3" w:rsidRDefault="008E28F3" w:rsidP="00EA2EFC">
            <w:pPr>
              <w:jc w:val="center"/>
              <w:rPr>
                <w:rFonts w:ascii="Times New Roman" w:hAnsi="Times New Roman" w:cs="Times New Roman"/>
                <w:b/>
                <w:sz w:val="28"/>
                <w:szCs w:val="28"/>
              </w:rPr>
            </w:pPr>
            <w:r>
              <w:rPr>
                <w:rFonts w:ascii="Times New Roman" w:hAnsi="Times New Roman" w:cs="Times New Roman"/>
                <w:b/>
                <w:sz w:val="28"/>
                <w:szCs w:val="28"/>
              </w:rPr>
              <w:t>&amp;</w:t>
            </w:r>
          </w:p>
          <w:p w:rsidR="008E28F3" w:rsidRDefault="008E28F3" w:rsidP="00EA2EFC">
            <w:pPr>
              <w:jc w:val="center"/>
              <w:rPr>
                <w:rFonts w:ascii="Times New Roman" w:hAnsi="Times New Roman" w:cs="Times New Roman"/>
                <w:b/>
                <w:sz w:val="28"/>
                <w:szCs w:val="28"/>
              </w:rPr>
            </w:pPr>
            <w:r>
              <w:rPr>
                <w:rFonts w:ascii="Times New Roman" w:hAnsi="Times New Roman" w:cs="Times New Roman"/>
                <w:b/>
                <w:sz w:val="28"/>
                <w:szCs w:val="28"/>
              </w:rPr>
              <w:t>COMPANY PROFILE</w:t>
            </w:r>
          </w:p>
          <w:p w:rsidR="008E28F3" w:rsidRDefault="008E28F3" w:rsidP="00EA2EFC">
            <w:pPr>
              <w:rPr>
                <w:sz w:val="28"/>
                <w:szCs w:val="28"/>
              </w:rPr>
            </w:pPr>
          </w:p>
        </w:tc>
        <w:tc>
          <w:tcPr>
            <w:tcW w:w="3622" w:type="dxa"/>
          </w:tcPr>
          <w:p w:rsidR="008E28F3" w:rsidRDefault="005E731E" w:rsidP="00EA2EFC">
            <w:pPr>
              <w:jc w:val="center"/>
              <w:rPr>
                <w:sz w:val="32"/>
                <w:szCs w:val="32"/>
              </w:rPr>
            </w:pPr>
            <w:r>
              <w:rPr>
                <w:sz w:val="32"/>
                <w:szCs w:val="32"/>
              </w:rPr>
              <w:t>1-15</w:t>
            </w:r>
          </w:p>
        </w:tc>
      </w:tr>
      <w:tr w:rsidR="008E28F3" w:rsidTr="00EA2EFC">
        <w:trPr>
          <w:trHeight w:val="263"/>
        </w:trPr>
        <w:tc>
          <w:tcPr>
            <w:tcW w:w="3621" w:type="dxa"/>
          </w:tcPr>
          <w:p w:rsidR="008E28F3" w:rsidRDefault="008E28F3" w:rsidP="00EA2EFC"/>
        </w:tc>
        <w:tc>
          <w:tcPr>
            <w:tcW w:w="3622" w:type="dxa"/>
          </w:tcPr>
          <w:p w:rsidR="008E28F3" w:rsidRDefault="008E28F3" w:rsidP="00EA2EFC">
            <w:pPr>
              <w:rPr>
                <w:sz w:val="28"/>
                <w:szCs w:val="28"/>
              </w:rPr>
            </w:pPr>
            <w:r>
              <w:rPr>
                <w:sz w:val="28"/>
                <w:szCs w:val="28"/>
              </w:rPr>
              <w:t xml:space="preserve">INTRODUCTION TO TOPIC </w:t>
            </w:r>
          </w:p>
          <w:p w:rsidR="008E28F3" w:rsidRDefault="008E28F3" w:rsidP="00EA2EFC">
            <w:pPr>
              <w:rPr>
                <w:sz w:val="28"/>
                <w:szCs w:val="28"/>
              </w:rPr>
            </w:pPr>
          </w:p>
        </w:tc>
        <w:tc>
          <w:tcPr>
            <w:tcW w:w="3622" w:type="dxa"/>
          </w:tcPr>
          <w:p w:rsidR="008E28F3" w:rsidRDefault="008E28F3" w:rsidP="00EA2EFC">
            <w:pPr>
              <w:jc w:val="center"/>
            </w:pPr>
          </w:p>
        </w:tc>
      </w:tr>
      <w:tr w:rsidR="008E28F3" w:rsidTr="00EA2EFC">
        <w:trPr>
          <w:trHeight w:val="248"/>
        </w:trPr>
        <w:tc>
          <w:tcPr>
            <w:tcW w:w="3621" w:type="dxa"/>
          </w:tcPr>
          <w:p w:rsidR="008E28F3" w:rsidRDefault="008E28F3" w:rsidP="00EA2EFC"/>
        </w:tc>
        <w:tc>
          <w:tcPr>
            <w:tcW w:w="3622" w:type="dxa"/>
          </w:tcPr>
          <w:p w:rsidR="008E28F3" w:rsidRDefault="008E28F3" w:rsidP="00EA2EFC">
            <w:pPr>
              <w:shd w:val="clear" w:color="auto" w:fill="FFFFFF"/>
              <w:spacing w:line="540" w:lineRule="atLeast"/>
              <w:jc w:val="both"/>
              <w:textAlignment w:val="baseline"/>
              <w:outlineLvl w:val="1"/>
              <w:rPr>
                <w:rFonts w:ascii="Arial" w:eastAsia="Times New Roman" w:hAnsi="Arial" w:cs="Arial"/>
                <w:color w:val="000000"/>
                <w:sz w:val="28"/>
                <w:szCs w:val="28"/>
                <w:lang w:bidi="ar-SA"/>
              </w:rPr>
            </w:pPr>
            <w:r>
              <w:rPr>
                <w:rFonts w:ascii="Arial" w:eastAsia="Times New Roman" w:hAnsi="Arial" w:cs="Arial"/>
                <w:color w:val="000000"/>
                <w:sz w:val="28"/>
                <w:szCs w:val="28"/>
                <w:lang w:bidi="ar-SA"/>
              </w:rPr>
              <w:t>Definition of 'Home Loan</w:t>
            </w:r>
          </w:p>
          <w:p w:rsidR="008E28F3" w:rsidRDefault="008E28F3" w:rsidP="00EA2EFC">
            <w:pPr>
              <w:rPr>
                <w:sz w:val="28"/>
                <w:szCs w:val="28"/>
              </w:rPr>
            </w:pPr>
          </w:p>
        </w:tc>
        <w:tc>
          <w:tcPr>
            <w:tcW w:w="3622" w:type="dxa"/>
          </w:tcPr>
          <w:p w:rsidR="008E28F3" w:rsidRDefault="008E28F3" w:rsidP="00EA2EFC">
            <w:pPr>
              <w:jc w:val="center"/>
            </w:pPr>
          </w:p>
        </w:tc>
      </w:tr>
      <w:tr w:rsidR="008E28F3" w:rsidTr="00EA2EFC">
        <w:trPr>
          <w:trHeight w:val="263"/>
        </w:trPr>
        <w:tc>
          <w:tcPr>
            <w:tcW w:w="3621" w:type="dxa"/>
          </w:tcPr>
          <w:p w:rsidR="008E28F3" w:rsidRDefault="008E28F3" w:rsidP="00EA2EFC"/>
        </w:tc>
        <w:tc>
          <w:tcPr>
            <w:tcW w:w="3622" w:type="dxa"/>
          </w:tcPr>
          <w:p w:rsidR="008E28F3" w:rsidRDefault="008E28F3" w:rsidP="00EA2EFC">
            <w:pPr>
              <w:jc w:val="both"/>
              <w:rPr>
                <w:rFonts w:ascii="Arial" w:eastAsia="Times New Roman" w:hAnsi="Arial" w:cs="Arial"/>
                <w:bCs/>
                <w:color w:val="000000"/>
                <w:sz w:val="28"/>
                <w:szCs w:val="28"/>
                <w:lang w:bidi="ar-SA"/>
              </w:rPr>
            </w:pPr>
            <w:r>
              <w:rPr>
                <w:rFonts w:ascii="Arial" w:eastAsia="Times New Roman" w:hAnsi="Arial" w:cs="Arial"/>
                <w:bCs/>
                <w:color w:val="000000"/>
                <w:sz w:val="28"/>
                <w:szCs w:val="28"/>
                <w:lang w:bidi="ar-SA"/>
              </w:rPr>
              <w:t>Different types of home loans are offered by mortgage lenders?</w:t>
            </w:r>
          </w:p>
          <w:p w:rsidR="008E28F3" w:rsidRDefault="008E28F3" w:rsidP="00EA2EFC">
            <w:pPr>
              <w:jc w:val="both"/>
              <w:rPr>
                <w:sz w:val="28"/>
                <w:szCs w:val="28"/>
              </w:rPr>
            </w:pPr>
          </w:p>
        </w:tc>
        <w:tc>
          <w:tcPr>
            <w:tcW w:w="3622" w:type="dxa"/>
          </w:tcPr>
          <w:p w:rsidR="008E28F3" w:rsidRDefault="008E28F3" w:rsidP="00EA2EFC">
            <w:pPr>
              <w:jc w:val="center"/>
            </w:pPr>
          </w:p>
          <w:p w:rsidR="008E28F3" w:rsidRDefault="008E28F3" w:rsidP="00EA2EFC"/>
        </w:tc>
      </w:tr>
      <w:tr w:rsidR="008E28F3" w:rsidTr="00EA2EFC">
        <w:trPr>
          <w:trHeight w:val="248"/>
        </w:trPr>
        <w:tc>
          <w:tcPr>
            <w:tcW w:w="3621" w:type="dxa"/>
          </w:tcPr>
          <w:p w:rsidR="008E28F3" w:rsidRDefault="008E28F3" w:rsidP="00EA2EFC"/>
        </w:tc>
        <w:tc>
          <w:tcPr>
            <w:tcW w:w="3622" w:type="dxa"/>
          </w:tcPr>
          <w:p w:rsidR="008E28F3" w:rsidRDefault="008E28F3" w:rsidP="00EA2EFC">
            <w:pPr>
              <w:rPr>
                <w:rFonts w:ascii="Arial" w:hAnsi="Arial" w:cs="Arial"/>
                <w:color w:val="000000"/>
                <w:sz w:val="28"/>
                <w:szCs w:val="28"/>
              </w:rPr>
            </w:pPr>
            <w:r>
              <w:rPr>
                <w:rFonts w:ascii="Arial" w:hAnsi="Arial" w:cs="Arial"/>
                <w:color w:val="000000"/>
                <w:sz w:val="28"/>
                <w:szCs w:val="28"/>
              </w:rPr>
              <w:t>The difference between interest rate and annual percentage rate</w:t>
            </w:r>
          </w:p>
          <w:p w:rsidR="008E28F3" w:rsidRDefault="008E28F3" w:rsidP="00EA2EFC">
            <w:pPr>
              <w:rPr>
                <w:rFonts w:ascii="Arial" w:hAnsi="Arial" w:cs="Arial"/>
                <w:color w:val="000000"/>
                <w:sz w:val="28"/>
                <w:szCs w:val="28"/>
              </w:rPr>
            </w:pPr>
            <w:r>
              <w:rPr>
                <w:rFonts w:ascii="Arial" w:hAnsi="Arial" w:cs="Arial"/>
                <w:color w:val="000000"/>
                <w:sz w:val="28"/>
                <w:szCs w:val="28"/>
              </w:rPr>
              <w:t>&amp;</w:t>
            </w:r>
          </w:p>
          <w:p w:rsidR="008E28F3" w:rsidRDefault="008E28F3" w:rsidP="00EA2EFC">
            <w:pPr>
              <w:shd w:val="clear" w:color="auto" w:fill="FFFFFF"/>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HOME LOAN SCHEME AND ITS EXTENSIONS</w:t>
            </w:r>
          </w:p>
          <w:p w:rsidR="008E28F3" w:rsidRDefault="008E28F3" w:rsidP="00EA2EFC">
            <w:pPr>
              <w:rPr>
                <w:sz w:val="28"/>
                <w:szCs w:val="28"/>
              </w:rPr>
            </w:pPr>
          </w:p>
        </w:tc>
        <w:tc>
          <w:tcPr>
            <w:tcW w:w="3622" w:type="dxa"/>
          </w:tcPr>
          <w:p w:rsidR="008E28F3" w:rsidRDefault="008E28F3" w:rsidP="00EA2EFC">
            <w:pPr>
              <w:jc w:val="center"/>
            </w:pPr>
          </w:p>
        </w:tc>
      </w:tr>
      <w:tr w:rsidR="008E28F3" w:rsidTr="00EA2EFC">
        <w:trPr>
          <w:trHeight w:val="263"/>
        </w:trPr>
        <w:tc>
          <w:tcPr>
            <w:tcW w:w="3621" w:type="dxa"/>
          </w:tcPr>
          <w:p w:rsidR="008E28F3" w:rsidRDefault="008E28F3" w:rsidP="00EA2EFC"/>
        </w:tc>
        <w:tc>
          <w:tcPr>
            <w:tcW w:w="3622" w:type="dxa"/>
          </w:tcPr>
          <w:p w:rsidR="008E28F3" w:rsidRDefault="008E28F3" w:rsidP="00EA2EFC">
            <w:pPr>
              <w:shd w:val="clear" w:color="auto" w:fill="FFFFFF"/>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ELIGIBILITY CRITERIA FOR HOME LOANS</w:t>
            </w:r>
          </w:p>
          <w:p w:rsidR="008E28F3" w:rsidRDefault="008E28F3" w:rsidP="00EA2EFC">
            <w:pPr>
              <w:shd w:val="clear" w:color="auto" w:fill="FFFFFF"/>
              <w:rPr>
                <w:rFonts w:ascii="Times New Roman" w:eastAsia="Times New Roman" w:hAnsi="Times New Roman" w:cs="Times New Roman"/>
                <w:bCs/>
                <w:color w:val="000000"/>
                <w:sz w:val="28"/>
                <w:szCs w:val="28"/>
                <w:lang w:bidi="ar-SA"/>
              </w:rPr>
            </w:pPr>
          </w:p>
        </w:tc>
        <w:tc>
          <w:tcPr>
            <w:tcW w:w="3622" w:type="dxa"/>
          </w:tcPr>
          <w:p w:rsidR="008E28F3" w:rsidRDefault="008E28F3" w:rsidP="00EA2EFC">
            <w:pPr>
              <w:jc w:val="center"/>
            </w:pPr>
          </w:p>
        </w:tc>
      </w:tr>
      <w:tr w:rsidR="008E28F3" w:rsidTr="00EA2EFC">
        <w:trPr>
          <w:trHeight w:val="263"/>
        </w:trPr>
        <w:tc>
          <w:tcPr>
            <w:tcW w:w="3621" w:type="dxa"/>
          </w:tcPr>
          <w:p w:rsidR="008E28F3" w:rsidRDefault="008E28F3" w:rsidP="00EA2EFC"/>
        </w:tc>
        <w:tc>
          <w:tcPr>
            <w:tcW w:w="3622" w:type="dxa"/>
          </w:tcPr>
          <w:p w:rsidR="008E28F3" w:rsidRDefault="008E28F3" w:rsidP="00EA2EFC">
            <w:pPr>
              <w:jc w:val="both"/>
              <w:rPr>
                <w:sz w:val="28"/>
                <w:szCs w:val="28"/>
              </w:rPr>
            </w:pPr>
            <w:r>
              <w:rPr>
                <w:rFonts w:ascii="Times New Roman" w:hAnsi="Times New Roman" w:cs="Times New Roman"/>
                <w:b/>
                <w:sz w:val="28"/>
                <w:szCs w:val="28"/>
              </w:rPr>
              <w:t>COMPANY INTERODUCTION</w:t>
            </w:r>
          </w:p>
        </w:tc>
        <w:tc>
          <w:tcPr>
            <w:tcW w:w="3622" w:type="dxa"/>
          </w:tcPr>
          <w:p w:rsidR="008E28F3" w:rsidRDefault="008E28F3" w:rsidP="00EA2EFC">
            <w:pPr>
              <w:jc w:val="center"/>
            </w:pPr>
          </w:p>
        </w:tc>
      </w:tr>
      <w:tr w:rsidR="008E28F3" w:rsidTr="00EA2EFC">
        <w:trPr>
          <w:trHeight w:val="2267"/>
        </w:trPr>
        <w:tc>
          <w:tcPr>
            <w:tcW w:w="3621" w:type="dxa"/>
          </w:tcPr>
          <w:p w:rsidR="008E28F3" w:rsidRDefault="008E28F3" w:rsidP="00EA2EFC"/>
        </w:tc>
        <w:tc>
          <w:tcPr>
            <w:tcW w:w="3622" w:type="dxa"/>
          </w:tcPr>
          <w:p w:rsidR="008E28F3" w:rsidRDefault="00EA2EFC" w:rsidP="00EA2EFC">
            <w:pPr>
              <w:pBdr>
                <w:bottom w:val="single" w:sz="6" w:space="0" w:color="A2A9B1"/>
              </w:pBdr>
              <w:shd w:val="clear" w:color="auto" w:fill="FFFFFF"/>
              <w:spacing w:before="240" w:after="60"/>
              <w:jc w:val="center"/>
              <w:outlineLvl w:val="1"/>
              <w:rPr>
                <w:rFonts w:ascii="Georgia" w:eastAsia="Times New Roman" w:hAnsi="Georgia" w:cs="Times New Roman"/>
                <w:color w:val="000000"/>
                <w:sz w:val="28"/>
                <w:szCs w:val="28"/>
                <w:lang w:bidi="ar-SA"/>
              </w:rPr>
            </w:pPr>
            <w:r>
              <w:rPr>
                <w:rFonts w:ascii="Georgia" w:eastAsia="Times New Roman" w:hAnsi="Georgia" w:cs="Times New Roman"/>
                <w:color w:val="000000"/>
                <w:sz w:val="28"/>
                <w:szCs w:val="28"/>
                <w:lang w:bidi="ar-SA"/>
              </w:rPr>
              <w:t>LISTINGS AND SHAREHOLDING.</w:t>
            </w:r>
          </w:p>
          <w:p w:rsidR="008E28F3" w:rsidRDefault="00EA2EFC" w:rsidP="00EA2EFC">
            <w:pPr>
              <w:pBdr>
                <w:bottom w:val="single" w:sz="6" w:space="0" w:color="A2A9B1"/>
              </w:pBdr>
              <w:shd w:val="clear" w:color="auto" w:fill="FFFFFF"/>
              <w:spacing w:before="240" w:after="60"/>
              <w:jc w:val="center"/>
              <w:outlineLvl w:val="1"/>
              <w:rPr>
                <w:rFonts w:ascii="Georgia" w:eastAsia="Times New Roman" w:hAnsi="Georgia" w:cs="Times New Roman"/>
                <w:color w:val="000000"/>
                <w:sz w:val="28"/>
                <w:szCs w:val="28"/>
                <w:lang w:bidi="ar-SA"/>
              </w:rPr>
            </w:pPr>
            <w:r>
              <w:rPr>
                <w:rFonts w:ascii="Georgia" w:eastAsia="Times New Roman" w:hAnsi="Georgia" w:cs="Times New Roman"/>
                <w:color w:val="000000"/>
                <w:sz w:val="28"/>
                <w:szCs w:val="28"/>
                <w:lang w:bidi="ar-SA"/>
              </w:rPr>
              <w:t>&amp;</w:t>
            </w:r>
          </w:p>
          <w:p w:rsidR="008E28F3" w:rsidRDefault="00EA2EFC" w:rsidP="005014CC">
            <w:pPr>
              <w:pBdr>
                <w:bottom w:val="single" w:sz="6" w:space="0" w:color="A2A9B1"/>
              </w:pBdr>
              <w:shd w:val="clear" w:color="auto" w:fill="FFFFFF"/>
              <w:spacing w:before="240" w:after="60"/>
              <w:jc w:val="center"/>
              <w:outlineLvl w:val="1"/>
              <w:rPr>
                <w:rFonts w:ascii="Georgia" w:eastAsia="Times New Roman" w:hAnsi="Georgia" w:cs="Times New Roman"/>
                <w:color w:val="000000"/>
                <w:sz w:val="28"/>
                <w:szCs w:val="28"/>
                <w:lang w:bidi="ar-SA"/>
              </w:rPr>
            </w:pPr>
            <w:r>
              <w:rPr>
                <w:rFonts w:ascii="Georgia" w:eastAsia="Times New Roman" w:hAnsi="Georgia" w:cs="Times New Roman"/>
                <w:color w:val="000000"/>
                <w:sz w:val="28"/>
                <w:szCs w:val="28"/>
                <w:lang w:bidi="ar-SA"/>
              </w:rPr>
              <w:t>RECENT AWARDS AND RECOGNITION</w:t>
            </w:r>
          </w:p>
        </w:tc>
        <w:tc>
          <w:tcPr>
            <w:tcW w:w="3622" w:type="dxa"/>
          </w:tcPr>
          <w:p w:rsidR="008E28F3" w:rsidRDefault="008E28F3" w:rsidP="00EA2EFC">
            <w:pPr>
              <w:jc w:val="center"/>
            </w:pPr>
          </w:p>
        </w:tc>
      </w:tr>
      <w:tr w:rsidR="008E28F3" w:rsidTr="00EA2EFC">
        <w:trPr>
          <w:trHeight w:val="263"/>
        </w:trPr>
        <w:tc>
          <w:tcPr>
            <w:tcW w:w="3621" w:type="dxa"/>
          </w:tcPr>
          <w:p w:rsidR="008E28F3" w:rsidRDefault="008E28F3" w:rsidP="00EA2EFC">
            <w:pPr>
              <w:rPr>
                <w:b/>
                <w:sz w:val="32"/>
                <w:szCs w:val="32"/>
              </w:rPr>
            </w:pPr>
            <w:r>
              <w:rPr>
                <w:b/>
                <w:sz w:val="32"/>
                <w:szCs w:val="32"/>
              </w:rPr>
              <w:t>CHAPTER-2</w:t>
            </w:r>
          </w:p>
        </w:tc>
        <w:tc>
          <w:tcPr>
            <w:tcW w:w="3622" w:type="dxa"/>
          </w:tcPr>
          <w:p w:rsidR="008E28F3" w:rsidRDefault="008E28F3" w:rsidP="00EA2EFC">
            <w:pPr>
              <w:rPr>
                <w:rFonts w:ascii="Times New Roman" w:hAnsi="Times New Roman" w:cs="Times New Roman"/>
                <w:b/>
                <w:sz w:val="28"/>
                <w:szCs w:val="28"/>
              </w:rPr>
            </w:pPr>
            <w:r>
              <w:rPr>
                <w:rFonts w:ascii="Times New Roman" w:hAnsi="Times New Roman" w:cs="Times New Roman"/>
                <w:b/>
                <w:sz w:val="28"/>
                <w:szCs w:val="28"/>
              </w:rPr>
              <w:t>RESEARCH METHDOLOGY</w:t>
            </w:r>
          </w:p>
          <w:p w:rsidR="008E28F3" w:rsidRDefault="008E28F3" w:rsidP="00EA2EFC">
            <w:pPr>
              <w:rPr>
                <w:rFonts w:ascii="Times New Roman" w:hAnsi="Times New Roman" w:cs="Times New Roman"/>
                <w:b/>
                <w:sz w:val="28"/>
                <w:szCs w:val="28"/>
              </w:rPr>
            </w:pPr>
          </w:p>
        </w:tc>
        <w:tc>
          <w:tcPr>
            <w:tcW w:w="3622" w:type="dxa"/>
          </w:tcPr>
          <w:p w:rsidR="008E28F3" w:rsidRPr="005E731E" w:rsidRDefault="005E731E" w:rsidP="00EA2EFC">
            <w:pPr>
              <w:jc w:val="center"/>
              <w:rPr>
                <w:sz w:val="32"/>
                <w:szCs w:val="32"/>
              </w:rPr>
            </w:pPr>
            <w:r>
              <w:rPr>
                <w:sz w:val="32"/>
                <w:szCs w:val="32"/>
              </w:rPr>
              <w:t>16-20</w:t>
            </w:r>
          </w:p>
        </w:tc>
      </w:tr>
      <w:tr w:rsidR="008E28F3" w:rsidTr="00EA2EFC">
        <w:trPr>
          <w:trHeight w:val="263"/>
        </w:trPr>
        <w:tc>
          <w:tcPr>
            <w:tcW w:w="3621" w:type="dxa"/>
          </w:tcPr>
          <w:p w:rsidR="008E28F3" w:rsidRDefault="008E28F3" w:rsidP="00EA2EFC"/>
          <w:p w:rsidR="00272D4F" w:rsidRDefault="00272D4F" w:rsidP="00EA2EFC"/>
        </w:tc>
        <w:tc>
          <w:tcPr>
            <w:tcW w:w="3622" w:type="dxa"/>
          </w:tcPr>
          <w:p w:rsidR="008E28F3" w:rsidRDefault="008E28F3" w:rsidP="00EA2EFC">
            <w:pPr>
              <w:jc w:val="both"/>
              <w:rPr>
                <w:rFonts w:ascii="Times New Roman" w:hAnsi="Times New Roman" w:cs="Times New Roman"/>
                <w:sz w:val="28"/>
                <w:szCs w:val="28"/>
              </w:rPr>
            </w:pPr>
            <w:r>
              <w:rPr>
                <w:rFonts w:ascii="Times New Roman" w:hAnsi="Times New Roman" w:cs="Times New Roman"/>
                <w:sz w:val="28"/>
                <w:szCs w:val="28"/>
              </w:rPr>
              <w:t>OBJECTIVE OF STUDY</w:t>
            </w:r>
          </w:p>
          <w:p w:rsidR="008E28F3" w:rsidRDefault="008E28F3" w:rsidP="00EA2EFC">
            <w:pPr>
              <w:jc w:val="both"/>
              <w:rPr>
                <w:rFonts w:ascii="Times New Roman" w:hAnsi="Times New Roman" w:cs="Times New Roman"/>
                <w:sz w:val="28"/>
                <w:szCs w:val="28"/>
              </w:rPr>
            </w:pPr>
          </w:p>
        </w:tc>
        <w:tc>
          <w:tcPr>
            <w:tcW w:w="3622" w:type="dxa"/>
          </w:tcPr>
          <w:p w:rsidR="008E28F3" w:rsidRDefault="008E28F3" w:rsidP="00EA2EFC">
            <w:pPr>
              <w:jc w:val="center"/>
            </w:pPr>
          </w:p>
        </w:tc>
      </w:tr>
      <w:tr w:rsidR="008E28F3" w:rsidTr="00EA2EFC">
        <w:trPr>
          <w:trHeight w:val="263"/>
        </w:trPr>
        <w:tc>
          <w:tcPr>
            <w:tcW w:w="3621" w:type="dxa"/>
          </w:tcPr>
          <w:p w:rsidR="008E28F3" w:rsidRDefault="008E28F3" w:rsidP="00EA2EFC"/>
        </w:tc>
        <w:tc>
          <w:tcPr>
            <w:tcW w:w="3622" w:type="dxa"/>
          </w:tcPr>
          <w:p w:rsidR="008E28F3" w:rsidRDefault="008E28F3" w:rsidP="00EA2EFC">
            <w:pPr>
              <w:rPr>
                <w:rFonts w:ascii="Times New Roman" w:hAnsi="Times New Roman" w:cs="Times New Roman"/>
                <w:sz w:val="28"/>
                <w:szCs w:val="28"/>
              </w:rPr>
            </w:pPr>
            <w:r>
              <w:rPr>
                <w:rFonts w:ascii="Times New Roman" w:hAnsi="Times New Roman" w:cs="Times New Roman"/>
                <w:sz w:val="28"/>
                <w:szCs w:val="28"/>
              </w:rPr>
              <w:t xml:space="preserve">SOURCE OF DATA </w:t>
            </w:r>
          </w:p>
          <w:p w:rsidR="00260860" w:rsidRDefault="00260860" w:rsidP="00EA2EFC">
            <w:pPr>
              <w:rPr>
                <w:rFonts w:ascii="Times New Roman" w:hAnsi="Times New Roman" w:cs="Times New Roman"/>
                <w:sz w:val="28"/>
                <w:szCs w:val="28"/>
              </w:rPr>
            </w:pPr>
          </w:p>
        </w:tc>
        <w:tc>
          <w:tcPr>
            <w:tcW w:w="3622" w:type="dxa"/>
          </w:tcPr>
          <w:p w:rsidR="008E28F3" w:rsidRDefault="008E28F3" w:rsidP="00EA2EFC">
            <w:pPr>
              <w:jc w:val="center"/>
            </w:pPr>
          </w:p>
        </w:tc>
      </w:tr>
      <w:tr w:rsidR="008E28F3" w:rsidTr="00EA2EFC">
        <w:trPr>
          <w:trHeight w:val="263"/>
        </w:trPr>
        <w:tc>
          <w:tcPr>
            <w:tcW w:w="3621" w:type="dxa"/>
          </w:tcPr>
          <w:p w:rsidR="008E28F3" w:rsidRDefault="008E28F3" w:rsidP="00EA2EFC">
            <w:pPr>
              <w:rPr>
                <w:sz w:val="32"/>
                <w:szCs w:val="32"/>
              </w:rPr>
            </w:pPr>
          </w:p>
        </w:tc>
        <w:tc>
          <w:tcPr>
            <w:tcW w:w="3622" w:type="dxa"/>
          </w:tcPr>
          <w:p w:rsidR="008E28F3" w:rsidRDefault="008E28F3" w:rsidP="00EA2EFC">
            <w:pPr>
              <w:jc w:val="center"/>
              <w:rPr>
                <w:rFonts w:ascii="Times New Roman" w:hAnsi="Times New Roman" w:cs="Times New Roman"/>
                <w:sz w:val="28"/>
                <w:szCs w:val="28"/>
              </w:rPr>
            </w:pPr>
            <w:r>
              <w:rPr>
                <w:rFonts w:ascii="Times New Roman" w:hAnsi="Times New Roman" w:cs="Times New Roman"/>
                <w:sz w:val="28"/>
                <w:szCs w:val="28"/>
              </w:rPr>
              <w:t>TOOLS OF ANALYSIS</w:t>
            </w:r>
          </w:p>
          <w:p w:rsidR="008E28F3" w:rsidRDefault="008E28F3" w:rsidP="00EA2EFC">
            <w:pPr>
              <w:jc w:val="center"/>
              <w:rPr>
                <w:rFonts w:ascii="Times New Roman" w:hAnsi="Times New Roman" w:cs="Times New Roman"/>
                <w:sz w:val="28"/>
                <w:szCs w:val="28"/>
              </w:rPr>
            </w:pPr>
            <w:r>
              <w:rPr>
                <w:rFonts w:ascii="Times New Roman" w:hAnsi="Times New Roman" w:cs="Times New Roman"/>
                <w:sz w:val="28"/>
                <w:szCs w:val="28"/>
              </w:rPr>
              <w:t>&amp;</w:t>
            </w:r>
          </w:p>
          <w:p w:rsidR="008E28F3" w:rsidRDefault="008E28F3" w:rsidP="00EA2EFC">
            <w:pPr>
              <w:jc w:val="center"/>
              <w:rPr>
                <w:rFonts w:ascii="Times New Roman" w:hAnsi="Times New Roman" w:cs="Times New Roman"/>
                <w:sz w:val="28"/>
                <w:szCs w:val="28"/>
              </w:rPr>
            </w:pPr>
            <w:r>
              <w:rPr>
                <w:rFonts w:ascii="Times New Roman" w:hAnsi="Times New Roman" w:cs="Times New Roman"/>
                <w:sz w:val="28"/>
                <w:szCs w:val="28"/>
              </w:rPr>
              <w:t>RESEARCH DESIGN</w:t>
            </w:r>
          </w:p>
          <w:p w:rsidR="00EA2EFC" w:rsidRDefault="00EA2EFC" w:rsidP="00EA2EFC">
            <w:pPr>
              <w:jc w:val="center"/>
              <w:rPr>
                <w:rFonts w:ascii="Times New Roman" w:hAnsi="Times New Roman" w:cs="Times New Roman"/>
                <w:sz w:val="28"/>
                <w:szCs w:val="28"/>
              </w:rPr>
            </w:pPr>
          </w:p>
          <w:p w:rsidR="00EA2EFC" w:rsidRDefault="00EA2EFC" w:rsidP="00EA2EFC">
            <w:pPr>
              <w:jc w:val="center"/>
              <w:rPr>
                <w:rFonts w:ascii="Times New Roman" w:hAnsi="Times New Roman" w:cs="Times New Roman"/>
                <w:sz w:val="28"/>
                <w:szCs w:val="28"/>
              </w:rPr>
            </w:pPr>
            <w:r>
              <w:rPr>
                <w:rFonts w:ascii="Times New Roman" w:hAnsi="Times New Roman" w:cs="Times New Roman"/>
                <w:sz w:val="28"/>
                <w:szCs w:val="28"/>
              </w:rPr>
              <w:t>RESEARCH METHDOLOGY</w:t>
            </w:r>
          </w:p>
          <w:p w:rsidR="00EA2EFC" w:rsidRDefault="00EA2EFC" w:rsidP="00EA2EFC">
            <w:pPr>
              <w:jc w:val="both"/>
              <w:rPr>
                <w:rFonts w:ascii="Times New Roman" w:hAnsi="Times New Roman" w:cs="Times New Roman"/>
                <w:b/>
                <w:sz w:val="32"/>
                <w:szCs w:val="32"/>
              </w:rPr>
            </w:pPr>
          </w:p>
        </w:tc>
        <w:tc>
          <w:tcPr>
            <w:tcW w:w="3622" w:type="dxa"/>
          </w:tcPr>
          <w:p w:rsidR="008E28F3" w:rsidRDefault="008E28F3" w:rsidP="00EA2EFC">
            <w:pPr>
              <w:jc w:val="center"/>
            </w:pPr>
          </w:p>
          <w:p w:rsidR="008E28F3" w:rsidRDefault="008E28F3" w:rsidP="00EA2EFC">
            <w:pPr>
              <w:jc w:val="center"/>
            </w:pPr>
          </w:p>
        </w:tc>
      </w:tr>
      <w:tr w:rsidR="008E28F3" w:rsidTr="00EA2EFC">
        <w:trPr>
          <w:trHeight w:val="263"/>
        </w:trPr>
        <w:tc>
          <w:tcPr>
            <w:tcW w:w="3621" w:type="dxa"/>
          </w:tcPr>
          <w:p w:rsidR="008E28F3" w:rsidRDefault="008E28F3" w:rsidP="00EA2EFC">
            <w:pPr>
              <w:rPr>
                <w:b/>
                <w:sz w:val="32"/>
                <w:szCs w:val="32"/>
              </w:rPr>
            </w:pPr>
            <w:r>
              <w:rPr>
                <w:b/>
                <w:sz w:val="32"/>
                <w:szCs w:val="32"/>
              </w:rPr>
              <w:t>CHAPTER-3</w:t>
            </w:r>
          </w:p>
        </w:tc>
        <w:tc>
          <w:tcPr>
            <w:tcW w:w="3622" w:type="dxa"/>
          </w:tcPr>
          <w:p w:rsidR="008E28F3" w:rsidRPr="00EA2EFC" w:rsidRDefault="008E28F3" w:rsidP="00EA2EFC">
            <w:pPr>
              <w:jc w:val="center"/>
              <w:rPr>
                <w:rFonts w:ascii="Times New Roman" w:hAnsi="Times New Roman" w:cs="Times New Roman"/>
                <w:sz w:val="32"/>
                <w:szCs w:val="32"/>
              </w:rPr>
            </w:pPr>
            <w:r w:rsidRPr="00EA2EFC">
              <w:rPr>
                <w:rFonts w:ascii="Times New Roman" w:hAnsi="Times New Roman" w:cs="Times New Roman"/>
                <w:sz w:val="32"/>
                <w:szCs w:val="32"/>
              </w:rPr>
              <w:t>DATA ANALYSIS</w:t>
            </w:r>
          </w:p>
          <w:p w:rsidR="008E28F3" w:rsidRPr="00EA2EFC" w:rsidRDefault="008E28F3" w:rsidP="00EA2EFC">
            <w:pPr>
              <w:pStyle w:val="ListParagraph"/>
              <w:ind w:left="360"/>
              <w:jc w:val="center"/>
              <w:rPr>
                <w:rFonts w:ascii="Times New Roman" w:hAnsi="Times New Roman" w:cs="Times New Roman"/>
                <w:sz w:val="32"/>
                <w:szCs w:val="32"/>
              </w:rPr>
            </w:pPr>
            <w:r w:rsidRPr="00EA2EFC">
              <w:rPr>
                <w:rFonts w:ascii="Times New Roman" w:hAnsi="Times New Roman" w:cs="Times New Roman"/>
                <w:sz w:val="32"/>
                <w:szCs w:val="32"/>
              </w:rPr>
              <w:t>&amp;</w:t>
            </w:r>
          </w:p>
          <w:p w:rsidR="008E28F3" w:rsidRPr="00EA2EFC" w:rsidRDefault="008E28F3" w:rsidP="00EA2EFC">
            <w:pPr>
              <w:jc w:val="center"/>
              <w:rPr>
                <w:rFonts w:ascii="Times New Roman" w:hAnsi="Times New Roman" w:cs="Times New Roman"/>
                <w:sz w:val="32"/>
                <w:szCs w:val="32"/>
              </w:rPr>
            </w:pPr>
            <w:r w:rsidRPr="00EA2EFC">
              <w:rPr>
                <w:rFonts w:ascii="Times New Roman" w:hAnsi="Times New Roman" w:cs="Times New Roman"/>
                <w:sz w:val="32"/>
                <w:szCs w:val="32"/>
              </w:rPr>
              <w:t>INTERPRETATION</w:t>
            </w:r>
          </w:p>
          <w:p w:rsidR="008E28F3" w:rsidRPr="00EA2EFC" w:rsidRDefault="008E28F3" w:rsidP="00EA2EFC">
            <w:pPr>
              <w:jc w:val="center"/>
              <w:rPr>
                <w:rFonts w:ascii="Times New Roman" w:hAnsi="Times New Roman" w:cs="Times New Roman"/>
                <w:sz w:val="28"/>
                <w:szCs w:val="28"/>
              </w:rPr>
            </w:pPr>
          </w:p>
        </w:tc>
        <w:tc>
          <w:tcPr>
            <w:tcW w:w="3622" w:type="dxa"/>
          </w:tcPr>
          <w:p w:rsidR="008E28F3" w:rsidRPr="005E731E" w:rsidRDefault="005E731E" w:rsidP="00EA2EFC">
            <w:pPr>
              <w:jc w:val="center"/>
              <w:rPr>
                <w:sz w:val="32"/>
                <w:szCs w:val="32"/>
              </w:rPr>
            </w:pPr>
            <w:r>
              <w:rPr>
                <w:sz w:val="32"/>
                <w:szCs w:val="32"/>
              </w:rPr>
              <w:t>21-36</w:t>
            </w:r>
          </w:p>
        </w:tc>
      </w:tr>
      <w:tr w:rsidR="008E28F3" w:rsidTr="00EA2EFC">
        <w:trPr>
          <w:trHeight w:val="263"/>
        </w:trPr>
        <w:tc>
          <w:tcPr>
            <w:tcW w:w="3621" w:type="dxa"/>
          </w:tcPr>
          <w:p w:rsidR="008E28F3" w:rsidRDefault="008E28F3" w:rsidP="00EA2EFC">
            <w:pPr>
              <w:rPr>
                <w:b/>
                <w:sz w:val="32"/>
                <w:szCs w:val="32"/>
              </w:rPr>
            </w:pPr>
            <w:r>
              <w:rPr>
                <w:b/>
                <w:sz w:val="32"/>
                <w:szCs w:val="32"/>
              </w:rPr>
              <w:t>CHAPTER-4</w:t>
            </w:r>
          </w:p>
        </w:tc>
        <w:tc>
          <w:tcPr>
            <w:tcW w:w="3622" w:type="dxa"/>
          </w:tcPr>
          <w:p w:rsidR="008E28F3" w:rsidRPr="00EA2EFC" w:rsidRDefault="008E28F3" w:rsidP="00EA2EFC">
            <w:pPr>
              <w:jc w:val="center"/>
              <w:rPr>
                <w:rFonts w:ascii="Times New Roman" w:hAnsi="Times New Roman" w:cs="Times New Roman"/>
                <w:sz w:val="32"/>
                <w:szCs w:val="32"/>
              </w:rPr>
            </w:pPr>
            <w:r w:rsidRPr="00EA2EFC">
              <w:rPr>
                <w:rFonts w:ascii="Times New Roman" w:hAnsi="Times New Roman" w:cs="Times New Roman"/>
                <w:sz w:val="32"/>
                <w:szCs w:val="32"/>
              </w:rPr>
              <w:t>FINDING</w:t>
            </w:r>
          </w:p>
          <w:p w:rsidR="008E28F3" w:rsidRPr="00EA2EFC" w:rsidRDefault="008E28F3" w:rsidP="00EA2EFC">
            <w:pPr>
              <w:jc w:val="center"/>
              <w:rPr>
                <w:rFonts w:ascii="Times New Roman" w:hAnsi="Times New Roman" w:cs="Times New Roman"/>
                <w:sz w:val="32"/>
                <w:szCs w:val="32"/>
              </w:rPr>
            </w:pPr>
            <w:r w:rsidRPr="00EA2EFC">
              <w:rPr>
                <w:rFonts w:ascii="Times New Roman" w:hAnsi="Times New Roman" w:cs="Times New Roman"/>
                <w:sz w:val="32"/>
                <w:szCs w:val="32"/>
              </w:rPr>
              <w:t>&amp;</w:t>
            </w:r>
          </w:p>
          <w:p w:rsidR="008E28F3" w:rsidRPr="00EA2EFC" w:rsidRDefault="008E28F3" w:rsidP="00EA2EFC">
            <w:pPr>
              <w:jc w:val="center"/>
              <w:rPr>
                <w:rFonts w:ascii="Times New Roman" w:hAnsi="Times New Roman" w:cs="Times New Roman"/>
                <w:sz w:val="32"/>
                <w:szCs w:val="32"/>
              </w:rPr>
            </w:pPr>
            <w:r w:rsidRPr="00EA2EFC">
              <w:rPr>
                <w:rFonts w:ascii="Times New Roman" w:hAnsi="Times New Roman" w:cs="Times New Roman"/>
                <w:sz w:val="32"/>
                <w:szCs w:val="32"/>
              </w:rPr>
              <w:t>SUGGESTION</w:t>
            </w:r>
          </w:p>
          <w:p w:rsidR="008E28F3" w:rsidRPr="00EA2EFC" w:rsidRDefault="008E28F3" w:rsidP="00EA2EFC">
            <w:pPr>
              <w:jc w:val="center"/>
              <w:rPr>
                <w:rFonts w:ascii="Times New Roman" w:hAnsi="Times New Roman" w:cs="Times New Roman"/>
                <w:sz w:val="32"/>
                <w:szCs w:val="32"/>
              </w:rPr>
            </w:pPr>
          </w:p>
        </w:tc>
        <w:tc>
          <w:tcPr>
            <w:tcW w:w="3622" w:type="dxa"/>
          </w:tcPr>
          <w:p w:rsidR="008E28F3" w:rsidRPr="005E731E" w:rsidRDefault="005E731E" w:rsidP="00EA2EFC">
            <w:pPr>
              <w:jc w:val="center"/>
              <w:rPr>
                <w:sz w:val="32"/>
                <w:szCs w:val="32"/>
              </w:rPr>
            </w:pPr>
            <w:r>
              <w:rPr>
                <w:sz w:val="32"/>
                <w:szCs w:val="32"/>
              </w:rPr>
              <w:t>37-40</w:t>
            </w:r>
          </w:p>
        </w:tc>
      </w:tr>
      <w:tr w:rsidR="008E28F3" w:rsidTr="00EA2EFC">
        <w:trPr>
          <w:trHeight w:val="263"/>
        </w:trPr>
        <w:tc>
          <w:tcPr>
            <w:tcW w:w="3621" w:type="dxa"/>
          </w:tcPr>
          <w:p w:rsidR="008E28F3" w:rsidRDefault="008E28F3" w:rsidP="00EA2EFC"/>
        </w:tc>
        <w:tc>
          <w:tcPr>
            <w:tcW w:w="3622" w:type="dxa"/>
          </w:tcPr>
          <w:p w:rsidR="008E28F3" w:rsidRDefault="008E28F3" w:rsidP="00EA2EFC">
            <w:pPr>
              <w:jc w:val="both"/>
              <w:rPr>
                <w:rFonts w:ascii="Times New Roman" w:hAnsi="Times New Roman" w:cs="Times New Roman"/>
                <w:sz w:val="28"/>
                <w:szCs w:val="28"/>
              </w:rPr>
            </w:pPr>
            <w:r>
              <w:rPr>
                <w:rFonts w:ascii="Times New Roman" w:hAnsi="Times New Roman" w:cs="Times New Roman"/>
                <w:sz w:val="28"/>
                <w:szCs w:val="28"/>
              </w:rPr>
              <w:t>LIMITATION OF STUDY</w:t>
            </w:r>
          </w:p>
          <w:p w:rsidR="008E28F3" w:rsidRDefault="008E28F3" w:rsidP="00EA2EFC">
            <w:pPr>
              <w:jc w:val="both"/>
              <w:rPr>
                <w:rFonts w:ascii="Times New Roman" w:hAnsi="Times New Roman" w:cs="Times New Roman"/>
                <w:sz w:val="28"/>
                <w:szCs w:val="28"/>
              </w:rPr>
            </w:pPr>
          </w:p>
        </w:tc>
        <w:tc>
          <w:tcPr>
            <w:tcW w:w="3622" w:type="dxa"/>
          </w:tcPr>
          <w:p w:rsidR="008E28F3" w:rsidRDefault="008E28F3" w:rsidP="00EA2EFC">
            <w:pPr>
              <w:jc w:val="center"/>
            </w:pPr>
          </w:p>
        </w:tc>
      </w:tr>
      <w:tr w:rsidR="008E28F3" w:rsidTr="00EA2EFC">
        <w:trPr>
          <w:trHeight w:val="263"/>
        </w:trPr>
        <w:tc>
          <w:tcPr>
            <w:tcW w:w="3621" w:type="dxa"/>
          </w:tcPr>
          <w:p w:rsidR="008E28F3" w:rsidRDefault="008E28F3" w:rsidP="00EA2EFC"/>
        </w:tc>
        <w:tc>
          <w:tcPr>
            <w:tcW w:w="3622" w:type="dxa"/>
          </w:tcPr>
          <w:p w:rsidR="008E28F3" w:rsidRDefault="008E28F3" w:rsidP="00EA2EFC">
            <w:pPr>
              <w:jc w:val="both"/>
              <w:rPr>
                <w:rFonts w:ascii="Times New Roman" w:hAnsi="Times New Roman" w:cs="Times New Roman"/>
                <w:sz w:val="28"/>
                <w:szCs w:val="28"/>
              </w:rPr>
            </w:pPr>
            <w:r>
              <w:rPr>
                <w:rFonts w:ascii="Times New Roman" w:hAnsi="Times New Roman" w:cs="Times New Roman"/>
                <w:sz w:val="28"/>
                <w:szCs w:val="28"/>
              </w:rPr>
              <w:t>FINDINGS</w:t>
            </w:r>
          </w:p>
          <w:p w:rsidR="008E28F3" w:rsidRDefault="008E28F3" w:rsidP="00EA2EFC">
            <w:pPr>
              <w:jc w:val="both"/>
              <w:rPr>
                <w:rFonts w:ascii="Times New Roman" w:hAnsi="Times New Roman" w:cs="Times New Roman"/>
                <w:sz w:val="28"/>
                <w:szCs w:val="28"/>
              </w:rPr>
            </w:pPr>
          </w:p>
        </w:tc>
        <w:tc>
          <w:tcPr>
            <w:tcW w:w="3622" w:type="dxa"/>
          </w:tcPr>
          <w:p w:rsidR="008E28F3" w:rsidRDefault="008E28F3" w:rsidP="00EA2EFC">
            <w:pPr>
              <w:jc w:val="center"/>
            </w:pPr>
          </w:p>
        </w:tc>
      </w:tr>
      <w:tr w:rsidR="008E28F3" w:rsidTr="00EA2EFC">
        <w:trPr>
          <w:trHeight w:val="263"/>
        </w:trPr>
        <w:tc>
          <w:tcPr>
            <w:tcW w:w="3621" w:type="dxa"/>
          </w:tcPr>
          <w:p w:rsidR="008E28F3" w:rsidRDefault="008E28F3" w:rsidP="00EA2EFC"/>
        </w:tc>
        <w:tc>
          <w:tcPr>
            <w:tcW w:w="3622" w:type="dxa"/>
          </w:tcPr>
          <w:p w:rsidR="008E28F3" w:rsidRDefault="008E28F3" w:rsidP="00EA2EFC">
            <w:pPr>
              <w:jc w:val="both"/>
              <w:rPr>
                <w:rFonts w:ascii="Times New Roman" w:hAnsi="Times New Roman" w:cs="Times New Roman"/>
                <w:sz w:val="28"/>
                <w:szCs w:val="28"/>
              </w:rPr>
            </w:pPr>
            <w:r>
              <w:rPr>
                <w:rFonts w:ascii="Times New Roman" w:hAnsi="Times New Roman" w:cs="Times New Roman"/>
                <w:sz w:val="28"/>
                <w:szCs w:val="28"/>
              </w:rPr>
              <w:t>RECOMMENDATION</w:t>
            </w:r>
          </w:p>
          <w:p w:rsidR="008E28F3" w:rsidRDefault="008E28F3" w:rsidP="00EA2EFC">
            <w:pPr>
              <w:jc w:val="both"/>
              <w:rPr>
                <w:rFonts w:ascii="Times New Roman" w:hAnsi="Times New Roman" w:cs="Times New Roman"/>
                <w:sz w:val="28"/>
                <w:szCs w:val="28"/>
              </w:rPr>
            </w:pPr>
            <w:r>
              <w:rPr>
                <w:rFonts w:ascii="Times New Roman" w:hAnsi="Times New Roman" w:cs="Times New Roman"/>
                <w:sz w:val="28"/>
                <w:szCs w:val="28"/>
              </w:rPr>
              <w:t>&amp;</w:t>
            </w:r>
          </w:p>
          <w:p w:rsidR="008E28F3" w:rsidRDefault="008E28F3" w:rsidP="00EA2EFC">
            <w:pPr>
              <w:jc w:val="both"/>
              <w:rPr>
                <w:rFonts w:ascii="Times New Roman" w:hAnsi="Times New Roman" w:cs="Times New Roman"/>
                <w:sz w:val="28"/>
                <w:szCs w:val="28"/>
              </w:rPr>
            </w:pPr>
            <w:r>
              <w:rPr>
                <w:rFonts w:ascii="Times New Roman" w:hAnsi="Times New Roman" w:cs="Times New Roman"/>
                <w:sz w:val="28"/>
                <w:szCs w:val="28"/>
              </w:rPr>
              <w:t xml:space="preserve">SUGGESTION </w:t>
            </w:r>
          </w:p>
          <w:p w:rsidR="008E28F3" w:rsidRDefault="008E28F3" w:rsidP="00EA2EFC">
            <w:pPr>
              <w:jc w:val="both"/>
              <w:rPr>
                <w:rFonts w:ascii="Times New Roman" w:hAnsi="Times New Roman" w:cs="Times New Roman"/>
                <w:sz w:val="28"/>
                <w:szCs w:val="28"/>
              </w:rPr>
            </w:pPr>
          </w:p>
        </w:tc>
        <w:tc>
          <w:tcPr>
            <w:tcW w:w="3622" w:type="dxa"/>
          </w:tcPr>
          <w:p w:rsidR="008E28F3" w:rsidRDefault="008E28F3" w:rsidP="00EA2EFC">
            <w:pPr>
              <w:jc w:val="center"/>
            </w:pPr>
          </w:p>
        </w:tc>
      </w:tr>
      <w:tr w:rsidR="008E28F3" w:rsidTr="00EA2EFC">
        <w:trPr>
          <w:trHeight w:val="263"/>
        </w:trPr>
        <w:tc>
          <w:tcPr>
            <w:tcW w:w="3621" w:type="dxa"/>
          </w:tcPr>
          <w:p w:rsidR="008E28F3" w:rsidRDefault="008E28F3" w:rsidP="00EA2EFC"/>
        </w:tc>
        <w:tc>
          <w:tcPr>
            <w:tcW w:w="3622" w:type="dxa"/>
          </w:tcPr>
          <w:p w:rsidR="008E28F3" w:rsidRDefault="008E28F3" w:rsidP="00EA2EFC">
            <w:pPr>
              <w:jc w:val="both"/>
              <w:rPr>
                <w:rFonts w:ascii="Times New Roman" w:hAnsi="Times New Roman" w:cs="Times New Roman"/>
                <w:sz w:val="28"/>
                <w:szCs w:val="28"/>
              </w:rPr>
            </w:pPr>
            <w:r>
              <w:rPr>
                <w:rFonts w:ascii="Times New Roman" w:hAnsi="Times New Roman" w:cs="Times New Roman"/>
                <w:sz w:val="28"/>
                <w:szCs w:val="28"/>
              </w:rPr>
              <w:t xml:space="preserve">CONCLUSION </w:t>
            </w:r>
          </w:p>
          <w:p w:rsidR="008E28F3" w:rsidRDefault="008E28F3" w:rsidP="00EA2EFC">
            <w:pPr>
              <w:jc w:val="both"/>
              <w:rPr>
                <w:rFonts w:ascii="Times New Roman" w:hAnsi="Times New Roman" w:cs="Times New Roman"/>
                <w:sz w:val="28"/>
                <w:szCs w:val="28"/>
              </w:rPr>
            </w:pPr>
          </w:p>
        </w:tc>
        <w:tc>
          <w:tcPr>
            <w:tcW w:w="3622" w:type="dxa"/>
          </w:tcPr>
          <w:p w:rsidR="008E28F3" w:rsidRPr="005E731E" w:rsidRDefault="005E731E" w:rsidP="008E28F3">
            <w:pPr>
              <w:rPr>
                <w:sz w:val="32"/>
                <w:szCs w:val="32"/>
              </w:rPr>
            </w:pPr>
            <w:r w:rsidRPr="005E731E">
              <w:rPr>
                <w:sz w:val="32"/>
                <w:szCs w:val="32"/>
              </w:rPr>
              <w:t xml:space="preserve">                         41</w:t>
            </w:r>
          </w:p>
        </w:tc>
      </w:tr>
      <w:tr w:rsidR="008E28F3" w:rsidTr="00EA2EFC">
        <w:trPr>
          <w:trHeight w:val="263"/>
        </w:trPr>
        <w:tc>
          <w:tcPr>
            <w:tcW w:w="3621" w:type="dxa"/>
          </w:tcPr>
          <w:p w:rsidR="008E28F3" w:rsidRDefault="008E28F3" w:rsidP="00EA2EFC">
            <w:pPr>
              <w:rPr>
                <w:b/>
                <w:sz w:val="32"/>
                <w:szCs w:val="32"/>
              </w:rPr>
            </w:pPr>
            <w:r>
              <w:rPr>
                <w:b/>
                <w:sz w:val="32"/>
                <w:szCs w:val="32"/>
              </w:rPr>
              <w:t>CHAPTER-5</w:t>
            </w:r>
          </w:p>
        </w:tc>
        <w:tc>
          <w:tcPr>
            <w:tcW w:w="3622" w:type="dxa"/>
          </w:tcPr>
          <w:p w:rsidR="005E731E" w:rsidRDefault="005E731E" w:rsidP="00EA2EFC">
            <w:pPr>
              <w:shd w:val="clear" w:color="auto" w:fill="FFFFFF"/>
              <w:rPr>
                <w:rFonts w:ascii="Times New Roman" w:hAnsi="Times New Roman" w:cs="Times New Roman"/>
                <w:b/>
                <w:sz w:val="28"/>
                <w:szCs w:val="28"/>
              </w:rPr>
            </w:pPr>
            <w:r>
              <w:rPr>
                <w:rFonts w:ascii="Times New Roman" w:hAnsi="Times New Roman" w:cs="Times New Roman"/>
                <w:b/>
                <w:sz w:val="28"/>
                <w:szCs w:val="28"/>
              </w:rPr>
              <w:t>QUESTIONNAIRE</w:t>
            </w:r>
          </w:p>
          <w:p w:rsidR="005E731E" w:rsidRDefault="005E731E" w:rsidP="00EA2EFC">
            <w:pPr>
              <w:shd w:val="clear" w:color="auto" w:fill="FFFFFF"/>
              <w:rPr>
                <w:rFonts w:ascii="Times New Roman" w:hAnsi="Times New Roman" w:cs="Times New Roman"/>
                <w:b/>
                <w:sz w:val="28"/>
                <w:szCs w:val="28"/>
              </w:rPr>
            </w:pPr>
          </w:p>
          <w:p w:rsidR="008E28F3" w:rsidRDefault="008E28F3" w:rsidP="00EA2EFC">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BIBLIOGRAPHY</w:t>
            </w:r>
          </w:p>
          <w:p w:rsidR="008E28F3" w:rsidRDefault="008E28F3" w:rsidP="00EA2EF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&amp;</w:t>
            </w:r>
          </w:p>
          <w:p w:rsidR="008E28F3" w:rsidRDefault="008E28F3" w:rsidP="00EA2EFC">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ANNEXURES</w:t>
            </w:r>
          </w:p>
          <w:p w:rsidR="008E28F3" w:rsidRDefault="008E28F3" w:rsidP="00EA2EFC">
            <w:pPr>
              <w:jc w:val="both"/>
              <w:rPr>
                <w:rFonts w:ascii="Times New Roman" w:hAnsi="Times New Roman" w:cs="Times New Roman"/>
                <w:sz w:val="28"/>
                <w:szCs w:val="28"/>
              </w:rPr>
            </w:pPr>
          </w:p>
        </w:tc>
        <w:tc>
          <w:tcPr>
            <w:tcW w:w="3622" w:type="dxa"/>
          </w:tcPr>
          <w:p w:rsidR="008E28F3" w:rsidRDefault="005E731E" w:rsidP="008E28F3">
            <w:pPr>
              <w:rPr>
                <w:sz w:val="32"/>
                <w:szCs w:val="32"/>
              </w:rPr>
            </w:pPr>
            <w:r w:rsidRPr="005E731E">
              <w:rPr>
                <w:sz w:val="32"/>
                <w:szCs w:val="32"/>
              </w:rPr>
              <w:t xml:space="preserve">                        42-44</w:t>
            </w:r>
          </w:p>
          <w:p w:rsidR="005E731E" w:rsidRDefault="005E731E" w:rsidP="008E28F3">
            <w:pPr>
              <w:rPr>
                <w:sz w:val="32"/>
                <w:szCs w:val="32"/>
              </w:rPr>
            </w:pPr>
          </w:p>
          <w:p w:rsidR="005E731E" w:rsidRPr="005E731E" w:rsidRDefault="005E731E" w:rsidP="008E28F3">
            <w:pPr>
              <w:rPr>
                <w:sz w:val="32"/>
                <w:szCs w:val="32"/>
              </w:rPr>
            </w:pPr>
            <w:r>
              <w:rPr>
                <w:sz w:val="32"/>
                <w:szCs w:val="32"/>
              </w:rPr>
              <w:t xml:space="preserve">                           45     </w:t>
            </w:r>
          </w:p>
        </w:tc>
      </w:tr>
      <w:tr w:rsidR="008E28F3" w:rsidTr="00EA2EFC">
        <w:trPr>
          <w:trHeight w:val="263"/>
        </w:trPr>
        <w:tc>
          <w:tcPr>
            <w:tcW w:w="3621" w:type="dxa"/>
          </w:tcPr>
          <w:p w:rsidR="008E28F3" w:rsidRDefault="008E28F3" w:rsidP="00EA2EFC"/>
        </w:tc>
        <w:tc>
          <w:tcPr>
            <w:tcW w:w="3622" w:type="dxa"/>
          </w:tcPr>
          <w:p w:rsidR="008E28F3" w:rsidRDefault="008E28F3" w:rsidP="00EA2EFC">
            <w:pPr>
              <w:jc w:val="both"/>
              <w:rPr>
                <w:rFonts w:ascii="Times New Roman" w:hAnsi="Times New Roman" w:cs="Times New Roman"/>
                <w:sz w:val="28"/>
                <w:szCs w:val="28"/>
              </w:rPr>
            </w:pPr>
          </w:p>
        </w:tc>
        <w:tc>
          <w:tcPr>
            <w:tcW w:w="3622" w:type="dxa"/>
          </w:tcPr>
          <w:p w:rsidR="008E28F3" w:rsidRDefault="008E28F3" w:rsidP="00EA2EFC">
            <w:pPr>
              <w:jc w:val="center"/>
            </w:pPr>
          </w:p>
        </w:tc>
      </w:tr>
    </w:tbl>
    <w:p w:rsidR="00FD35FB" w:rsidRDefault="00C32F62">
      <w:r>
        <w:br w:type="textWrapping" w:clear="all"/>
      </w:r>
    </w:p>
    <w:p w:rsidR="00FD35FB" w:rsidRDefault="003D04EE">
      <w:r>
        <w:br w:type="page"/>
      </w:r>
    </w:p>
    <w:p w:rsidR="00FD35FB" w:rsidRDefault="00FD35FB">
      <w:pPr>
        <w:spacing w:line="240" w:lineRule="auto"/>
        <w:jc w:val="both"/>
        <w:rPr>
          <w:sz w:val="96"/>
          <w:szCs w:val="96"/>
        </w:rPr>
      </w:pPr>
    </w:p>
    <w:p w:rsidR="00015F59" w:rsidRDefault="00015F59" w:rsidP="00015F59">
      <w:pPr>
        <w:spacing w:line="240" w:lineRule="auto"/>
        <w:jc w:val="center"/>
        <w:rPr>
          <w:rFonts w:ascii="Times New Roman" w:hAnsi="Times New Roman" w:cs="Times New Roman"/>
          <w:b/>
          <w:sz w:val="40"/>
          <w:szCs w:val="40"/>
        </w:rPr>
      </w:pPr>
    </w:p>
    <w:p w:rsidR="00015F59" w:rsidRPr="001117CE" w:rsidRDefault="00015F59" w:rsidP="00015F59">
      <w:pPr>
        <w:spacing w:line="240" w:lineRule="auto"/>
        <w:jc w:val="center"/>
        <w:rPr>
          <w:rFonts w:ascii="Times New Roman" w:hAnsi="Times New Roman" w:cs="Times New Roman"/>
          <w:sz w:val="40"/>
          <w:szCs w:val="40"/>
        </w:rPr>
      </w:pPr>
    </w:p>
    <w:p w:rsidR="00015F59" w:rsidRPr="001117CE" w:rsidRDefault="00015F59" w:rsidP="00015F59">
      <w:pPr>
        <w:spacing w:line="240" w:lineRule="auto"/>
        <w:jc w:val="center"/>
        <w:rPr>
          <w:rFonts w:ascii="Times New Roman" w:hAnsi="Times New Roman" w:cs="Times New Roman"/>
          <w:sz w:val="40"/>
          <w:szCs w:val="40"/>
        </w:rPr>
      </w:pPr>
    </w:p>
    <w:p w:rsidR="00C50A1C" w:rsidRPr="001117CE" w:rsidRDefault="00C50A1C" w:rsidP="00015F59">
      <w:pPr>
        <w:spacing w:line="240" w:lineRule="auto"/>
        <w:jc w:val="center"/>
        <w:rPr>
          <w:rFonts w:ascii="Times New Roman" w:hAnsi="Times New Roman" w:cs="Times New Roman"/>
          <w:sz w:val="40"/>
          <w:szCs w:val="40"/>
        </w:rPr>
      </w:pPr>
    </w:p>
    <w:p w:rsidR="00C50A1C" w:rsidRPr="001117CE" w:rsidRDefault="00C50A1C" w:rsidP="00015F59">
      <w:pPr>
        <w:spacing w:line="240" w:lineRule="auto"/>
        <w:jc w:val="center"/>
        <w:rPr>
          <w:rFonts w:ascii="Times New Roman" w:hAnsi="Times New Roman" w:cs="Times New Roman"/>
          <w:sz w:val="40"/>
          <w:szCs w:val="40"/>
        </w:rPr>
      </w:pPr>
    </w:p>
    <w:p w:rsidR="00FD35FB" w:rsidRPr="005D7704" w:rsidRDefault="003D04EE" w:rsidP="00252996">
      <w:pPr>
        <w:spacing w:line="240" w:lineRule="auto"/>
        <w:jc w:val="center"/>
        <w:rPr>
          <w:rFonts w:ascii="Times New Roman" w:hAnsi="Times New Roman" w:cs="Times New Roman"/>
          <w:b/>
          <w:bCs/>
          <w:sz w:val="72"/>
          <w:szCs w:val="72"/>
          <w:u w:val="single"/>
        </w:rPr>
      </w:pPr>
      <w:r w:rsidRPr="005D7704">
        <w:rPr>
          <w:rFonts w:ascii="Times New Roman" w:hAnsi="Times New Roman" w:cs="Times New Roman"/>
          <w:b/>
          <w:bCs/>
          <w:sz w:val="72"/>
          <w:szCs w:val="72"/>
          <w:u w:val="single"/>
        </w:rPr>
        <w:t>CHAPTER-1</w:t>
      </w:r>
    </w:p>
    <w:p w:rsidR="00FD35FB" w:rsidRPr="005D7704" w:rsidRDefault="00FD35FB" w:rsidP="00015F59">
      <w:pPr>
        <w:spacing w:line="240" w:lineRule="auto"/>
        <w:jc w:val="center"/>
        <w:rPr>
          <w:rFonts w:ascii="Times New Roman" w:hAnsi="Times New Roman" w:cs="Times New Roman"/>
          <w:b/>
          <w:bCs/>
          <w:sz w:val="40"/>
          <w:szCs w:val="40"/>
          <w:u w:val="single"/>
        </w:rPr>
      </w:pPr>
    </w:p>
    <w:p w:rsidR="00FD35FB" w:rsidRPr="005D7704" w:rsidRDefault="003D04EE" w:rsidP="00015F59">
      <w:pPr>
        <w:spacing w:line="240" w:lineRule="auto"/>
        <w:jc w:val="center"/>
        <w:rPr>
          <w:rFonts w:ascii="Times New Roman" w:hAnsi="Times New Roman" w:cs="Times New Roman"/>
          <w:b/>
          <w:bCs/>
          <w:sz w:val="40"/>
          <w:szCs w:val="40"/>
          <w:u w:val="single"/>
        </w:rPr>
      </w:pPr>
      <w:r w:rsidRPr="005D7704">
        <w:rPr>
          <w:rFonts w:ascii="Times New Roman" w:hAnsi="Times New Roman" w:cs="Times New Roman"/>
          <w:b/>
          <w:bCs/>
          <w:sz w:val="40"/>
          <w:szCs w:val="40"/>
          <w:u w:val="single"/>
        </w:rPr>
        <w:t>TOPIC INTRODUCTION</w:t>
      </w:r>
    </w:p>
    <w:p w:rsidR="00FD35FB" w:rsidRPr="005D7704" w:rsidRDefault="003D04EE" w:rsidP="00015F59">
      <w:pPr>
        <w:spacing w:line="240" w:lineRule="auto"/>
        <w:jc w:val="center"/>
        <w:rPr>
          <w:rFonts w:ascii="Times New Roman" w:hAnsi="Times New Roman" w:cs="Times New Roman"/>
          <w:b/>
          <w:bCs/>
          <w:sz w:val="40"/>
          <w:szCs w:val="40"/>
          <w:u w:val="single"/>
        </w:rPr>
      </w:pPr>
      <w:r w:rsidRPr="005D7704">
        <w:rPr>
          <w:rFonts w:ascii="Times New Roman" w:hAnsi="Times New Roman" w:cs="Times New Roman"/>
          <w:b/>
          <w:bCs/>
          <w:sz w:val="40"/>
          <w:szCs w:val="40"/>
          <w:u w:val="single"/>
        </w:rPr>
        <w:t>&amp;</w:t>
      </w:r>
    </w:p>
    <w:p w:rsidR="00FD35FB" w:rsidRPr="005D7704" w:rsidRDefault="003D04EE" w:rsidP="00015F59">
      <w:pPr>
        <w:spacing w:line="240" w:lineRule="auto"/>
        <w:jc w:val="center"/>
        <w:rPr>
          <w:rFonts w:ascii="Times New Roman" w:hAnsi="Times New Roman" w:cs="Times New Roman"/>
          <w:b/>
          <w:bCs/>
          <w:sz w:val="40"/>
          <w:szCs w:val="40"/>
          <w:u w:val="single"/>
        </w:rPr>
      </w:pPr>
      <w:r w:rsidRPr="005D7704">
        <w:rPr>
          <w:rFonts w:ascii="Times New Roman" w:hAnsi="Times New Roman" w:cs="Times New Roman"/>
          <w:b/>
          <w:bCs/>
          <w:sz w:val="40"/>
          <w:szCs w:val="40"/>
          <w:u w:val="single"/>
        </w:rPr>
        <w:t>COMPANY PROFILE</w:t>
      </w:r>
    </w:p>
    <w:p w:rsidR="00FD35FB" w:rsidRPr="001117CE" w:rsidRDefault="00FD35FB" w:rsidP="00015F59">
      <w:pPr>
        <w:spacing w:line="240" w:lineRule="auto"/>
        <w:jc w:val="center"/>
        <w:rPr>
          <w:rFonts w:ascii="Times New Roman" w:hAnsi="Times New Roman" w:cs="Times New Roman"/>
          <w:sz w:val="40"/>
          <w:szCs w:val="40"/>
        </w:rPr>
      </w:pPr>
    </w:p>
    <w:p w:rsidR="00FD35FB" w:rsidRPr="001117CE" w:rsidRDefault="00FD35FB" w:rsidP="00015F59">
      <w:pPr>
        <w:spacing w:line="240" w:lineRule="auto"/>
        <w:jc w:val="center"/>
        <w:rPr>
          <w:rFonts w:ascii="Times New Roman" w:hAnsi="Times New Roman" w:cs="Times New Roman"/>
          <w:sz w:val="40"/>
          <w:szCs w:val="40"/>
        </w:rPr>
      </w:pPr>
    </w:p>
    <w:p w:rsidR="00FD35FB" w:rsidRPr="001117CE" w:rsidRDefault="00FD35FB">
      <w:pPr>
        <w:spacing w:line="240" w:lineRule="auto"/>
        <w:jc w:val="both"/>
        <w:rPr>
          <w:sz w:val="96"/>
          <w:szCs w:val="96"/>
        </w:rPr>
      </w:pPr>
    </w:p>
    <w:p w:rsidR="00FD35FB" w:rsidRPr="001117CE" w:rsidRDefault="00FD35FB">
      <w:pPr>
        <w:spacing w:line="240" w:lineRule="auto"/>
        <w:jc w:val="both"/>
        <w:rPr>
          <w:rFonts w:ascii="Times New Roman" w:hAnsi="Times New Roman"/>
          <w:sz w:val="48"/>
          <w:szCs w:val="48"/>
        </w:rPr>
      </w:pPr>
    </w:p>
    <w:p w:rsidR="00FD35FB" w:rsidRPr="001117CE" w:rsidRDefault="00FD35FB">
      <w:pPr>
        <w:spacing w:line="240" w:lineRule="auto"/>
        <w:jc w:val="both"/>
        <w:rPr>
          <w:rFonts w:ascii="Times New Roman" w:hAnsi="Times New Roman"/>
          <w:sz w:val="40"/>
          <w:szCs w:val="40"/>
        </w:rPr>
      </w:pPr>
    </w:p>
    <w:p w:rsidR="00FD35FB" w:rsidRPr="001117CE" w:rsidRDefault="00FD35FB"/>
    <w:p w:rsidR="00FD35FB" w:rsidRPr="001117CE" w:rsidRDefault="003D04EE">
      <w:r w:rsidRPr="001117CE">
        <w:br w:type="page"/>
      </w:r>
    </w:p>
    <w:p w:rsidR="00F258BC" w:rsidRPr="00D83ACB" w:rsidRDefault="005413CA" w:rsidP="00162D13">
      <w:pPr>
        <w:jc w:val="center"/>
        <w:rPr>
          <w:rFonts w:ascii="Times New Roman" w:hAnsi="Times New Roman" w:cs="Times New Roman"/>
          <w:b/>
          <w:bCs/>
          <w:sz w:val="40"/>
          <w:szCs w:val="40"/>
          <w:u w:val="single"/>
        </w:rPr>
      </w:pPr>
      <w:r w:rsidRPr="00D83ACB">
        <w:rPr>
          <w:rFonts w:ascii="Times New Roman" w:hAnsi="Times New Roman" w:cs="Times New Roman"/>
          <w:b/>
          <w:bCs/>
          <w:sz w:val="40"/>
          <w:szCs w:val="40"/>
          <w:u w:val="single"/>
        </w:rPr>
        <w:lastRenderedPageBreak/>
        <w:t>INTROD</w:t>
      </w:r>
      <w:r w:rsidR="003D04EE" w:rsidRPr="00D83ACB">
        <w:rPr>
          <w:rFonts w:ascii="Times New Roman" w:hAnsi="Times New Roman" w:cs="Times New Roman"/>
          <w:b/>
          <w:bCs/>
          <w:sz w:val="40"/>
          <w:szCs w:val="40"/>
          <w:u w:val="single"/>
        </w:rPr>
        <w:t>UCTION TO TOPIC</w:t>
      </w:r>
    </w:p>
    <w:p w:rsidR="002A65DB" w:rsidRDefault="003D04EE" w:rsidP="00F258BC">
      <w:pPr>
        <w:pStyle w:val="ListParagraph"/>
        <w:ind w:left="90"/>
        <w:jc w:val="both"/>
        <w:rPr>
          <w:rFonts w:ascii="Times New Roman" w:hAnsi="Times New Roman" w:cs="Times New Roman"/>
          <w:sz w:val="28"/>
          <w:szCs w:val="28"/>
        </w:rPr>
      </w:pPr>
      <w:r w:rsidRPr="001117CE">
        <w:rPr>
          <w:rFonts w:ascii="Times New Roman" w:hAnsi="Times New Roman" w:cs="Times New Roman"/>
          <w:sz w:val="28"/>
          <w:szCs w:val="28"/>
        </w:rPr>
        <w:t xml:space="preserve">Home is a dream of a person that shows the quantity of efforts scarifies luxurious and above all gathering funds little by little to afford one’s dream. Home is one of the things that everyone wants to own. Home is a shelter to person where he rests and feels comfortable. Many banks providing home loans, whether commercial banks or financial institutions, to the people who wants to have a home. Many banks are providing home loans at cheapest rate to attract consumer towards them. The customer friendly attitude of these banks, currently offer to consumer cheapest loan over homes. In view of acute housing storage in the country, and keeping in mind the social-economic role of commercial bank in the present times.   </w:t>
      </w:r>
    </w:p>
    <w:p w:rsidR="00F258BC" w:rsidRPr="00F258BC" w:rsidRDefault="00F258BC" w:rsidP="00F258BC">
      <w:pPr>
        <w:pStyle w:val="ListParagraph"/>
        <w:ind w:left="90"/>
        <w:jc w:val="both"/>
        <w:rPr>
          <w:rFonts w:ascii="Times New Roman" w:hAnsi="Times New Roman" w:cs="Times New Roman"/>
          <w:sz w:val="28"/>
          <w:szCs w:val="28"/>
        </w:rPr>
      </w:pPr>
    </w:p>
    <w:p w:rsidR="00FD35FB" w:rsidRPr="002A65DB" w:rsidRDefault="003D04EE" w:rsidP="006E2A94">
      <w:pPr>
        <w:pStyle w:val="ListParagraph"/>
        <w:numPr>
          <w:ilvl w:val="0"/>
          <w:numId w:val="33"/>
        </w:numPr>
        <w:tabs>
          <w:tab w:val="left" w:pos="450"/>
        </w:tabs>
        <w:ind w:left="270"/>
      </w:pPr>
      <w:r w:rsidRPr="002A65DB">
        <w:rPr>
          <w:rFonts w:ascii="Times New Roman" w:eastAsia="Times New Roman" w:hAnsi="Times New Roman" w:cs="Times New Roman"/>
          <w:b/>
          <w:bCs/>
          <w:color w:val="393939"/>
          <w:sz w:val="32"/>
          <w:szCs w:val="32"/>
          <w:u w:val="single"/>
          <w:lang w:bidi="ar-SA"/>
        </w:rPr>
        <w:t>Definition of 'Home Loan'</w:t>
      </w:r>
      <w:r w:rsidR="005413CA" w:rsidRPr="002A65DB">
        <w:rPr>
          <w:rFonts w:ascii="Times New Roman" w:eastAsia="Times New Roman" w:hAnsi="Times New Roman" w:cs="Times New Roman"/>
          <w:b/>
          <w:bCs/>
          <w:color w:val="393939"/>
          <w:sz w:val="32"/>
          <w:szCs w:val="32"/>
          <w:u w:val="single"/>
          <w:lang w:bidi="ar-SA"/>
        </w:rPr>
        <w:t>.</w:t>
      </w:r>
    </w:p>
    <w:p w:rsidR="00FD35FB" w:rsidRPr="001117CE" w:rsidRDefault="003D04EE" w:rsidP="00F258BC">
      <w:pPr>
        <w:spacing w:after="0" w:line="360" w:lineRule="atLeast"/>
        <w:ind w:left="90"/>
        <w:jc w:val="both"/>
        <w:textAlignment w:val="baseline"/>
        <w:rPr>
          <w:rFonts w:ascii="Times New Roman" w:eastAsia="Times New Roman" w:hAnsi="Times New Roman" w:cs="Times New Roman"/>
          <w:color w:val="393939"/>
          <w:sz w:val="28"/>
          <w:szCs w:val="28"/>
          <w:lang w:bidi="ar-SA"/>
        </w:rPr>
      </w:pPr>
      <w:r w:rsidRPr="001117CE">
        <w:rPr>
          <w:rFonts w:ascii="Times New Roman" w:eastAsia="Times New Roman" w:hAnsi="Times New Roman" w:cs="Times New Roman"/>
          <w:color w:val="393939"/>
          <w:sz w:val="28"/>
          <w:szCs w:val="28"/>
          <w:lang w:bidi="ar-SA"/>
        </w:rPr>
        <w:t>A sum of money borrowed from a financial institution or bank to purchase a house. Home loans consist of an adjustable or fixed interest rate and payment terms.</w:t>
      </w:r>
    </w:p>
    <w:p w:rsidR="00FD35FB" w:rsidRPr="00B95BA5" w:rsidRDefault="003D04EE" w:rsidP="006E2A94">
      <w:pPr>
        <w:pStyle w:val="ListParagraph"/>
        <w:numPr>
          <w:ilvl w:val="0"/>
          <w:numId w:val="28"/>
        </w:numPr>
        <w:shd w:val="clear" w:color="auto" w:fill="FFFFFF"/>
        <w:spacing w:before="100" w:beforeAutospacing="1" w:after="100" w:afterAutospacing="1" w:line="240" w:lineRule="auto"/>
        <w:ind w:left="270"/>
        <w:jc w:val="both"/>
        <w:outlineLvl w:val="1"/>
        <w:rPr>
          <w:rFonts w:ascii="Times New Roman" w:eastAsia="Times New Roman" w:hAnsi="Times New Roman" w:cs="Times New Roman"/>
          <w:b/>
          <w:color w:val="000000"/>
          <w:sz w:val="28"/>
          <w:szCs w:val="28"/>
          <w:u w:val="single"/>
          <w:lang w:bidi="ar-SA"/>
        </w:rPr>
      </w:pPr>
      <w:r w:rsidRPr="00B95BA5">
        <w:rPr>
          <w:rFonts w:ascii="Times New Roman" w:eastAsia="Times New Roman" w:hAnsi="Times New Roman" w:cs="Times New Roman"/>
          <w:b/>
          <w:color w:val="000000"/>
          <w:sz w:val="32"/>
          <w:szCs w:val="32"/>
          <w:u w:val="single"/>
          <w:lang w:bidi="ar-SA"/>
        </w:rPr>
        <w:t>What it is</w:t>
      </w:r>
      <w:r w:rsidRPr="00B95BA5">
        <w:rPr>
          <w:rFonts w:ascii="Times New Roman" w:eastAsia="Times New Roman" w:hAnsi="Times New Roman" w:cs="Times New Roman"/>
          <w:b/>
          <w:color w:val="000000"/>
          <w:sz w:val="28"/>
          <w:szCs w:val="28"/>
          <w:u w:val="single"/>
          <w:lang w:bidi="ar-SA"/>
        </w:rPr>
        <w:t>:</w:t>
      </w:r>
    </w:p>
    <w:p w:rsidR="00FD35FB" w:rsidRPr="001117CE" w:rsidRDefault="003D04EE" w:rsidP="002076BA">
      <w:pPr>
        <w:shd w:val="clear" w:color="auto" w:fill="FFFFFF"/>
        <w:spacing w:before="100" w:beforeAutospacing="1" w:after="100" w:afterAutospacing="1" w:line="240" w:lineRule="auto"/>
        <w:ind w:left="90"/>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A home loan (or mortgage) is a contract between a borrower and a lender that allows someone to borrow money to buy a house, apartment, condo, or other livable property. A home loan is typically paid back over a term of 10, 15 or 30 years.</w:t>
      </w:r>
    </w:p>
    <w:p w:rsidR="005413CA" w:rsidRPr="00B95BA5" w:rsidRDefault="005413CA" w:rsidP="005413CA">
      <w:pPr>
        <w:shd w:val="clear" w:color="auto" w:fill="FFFFFF"/>
        <w:spacing w:before="100" w:beforeAutospacing="1" w:after="100" w:afterAutospacing="1" w:line="240" w:lineRule="auto"/>
        <w:outlineLvl w:val="1"/>
        <w:rPr>
          <w:rFonts w:ascii="Times New Roman" w:eastAsia="Times New Roman" w:hAnsi="Times New Roman" w:cs="Times New Roman"/>
          <w:b/>
          <w:color w:val="000000"/>
          <w:sz w:val="28"/>
          <w:szCs w:val="28"/>
          <w:lang w:bidi="ar-SA"/>
        </w:rPr>
      </w:pPr>
    </w:p>
    <w:p w:rsidR="00FD35FB" w:rsidRPr="00B95BA5" w:rsidRDefault="003D04EE" w:rsidP="006E2A94">
      <w:pPr>
        <w:pStyle w:val="ListParagraph"/>
        <w:numPr>
          <w:ilvl w:val="0"/>
          <w:numId w:val="28"/>
        </w:numPr>
        <w:shd w:val="clear" w:color="auto" w:fill="FFFFFF"/>
        <w:spacing w:before="100" w:beforeAutospacing="1" w:after="100" w:afterAutospacing="1" w:line="240" w:lineRule="auto"/>
        <w:ind w:left="270"/>
        <w:outlineLvl w:val="1"/>
        <w:rPr>
          <w:rFonts w:ascii="Times New Roman" w:eastAsia="Times New Roman" w:hAnsi="Times New Roman" w:cs="Times New Roman"/>
          <w:b/>
          <w:color w:val="000000"/>
          <w:sz w:val="32"/>
          <w:szCs w:val="32"/>
          <w:u w:val="single"/>
          <w:lang w:bidi="ar-SA"/>
        </w:rPr>
      </w:pPr>
      <w:r w:rsidRPr="00B95BA5">
        <w:rPr>
          <w:rFonts w:ascii="Times New Roman" w:eastAsia="Times New Roman" w:hAnsi="Times New Roman" w:cs="Times New Roman"/>
          <w:b/>
          <w:color w:val="000000"/>
          <w:sz w:val="32"/>
          <w:szCs w:val="32"/>
          <w:u w:val="single"/>
          <w:lang w:bidi="ar-SA"/>
        </w:rPr>
        <w:t>How it works (Example):</w:t>
      </w:r>
    </w:p>
    <w:p w:rsidR="00FD35FB" w:rsidRPr="001117CE" w:rsidRDefault="003D04EE" w:rsidP="00F258BC">
      <w:pPr>
        <w:shd w:val="clear" w:color="auto" w:fill="FFFFFF"/>
        <w:tabs>
          <w:tab w:val="left" w:pos="1140"/>
        </w:tabs>
        <w:spacing w:before="100" w:beforeAutospacing="1" w:after="100" w:afterAutospacing="1" w:line="240" w:lineRule="auto"/>
        <w:ind w:left="90"/>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Home mortgages generally range from 10 to 30 years. The two main types of home mortgage </w:t>
      </w:r>
      <w:hyperlink r:id="rId10" w:history="1">
        <w:r w:rsidRPr="001117CE">
          <w:rPr>
            <w:rFonts w:ascii="Times New Roman" w:eastAsia="Times New Roman" w:hAnsi="Times New Roman" w:cs="Times New Roman"/>
            <w:color w:val="000000"/>
            <w:sz w:val="28"/>
            <w:szCs w:val="28"/>
            <w:lang w:bidi="ar-SA"/>
          </w:rPr>
          <w:t>loans</w:t>
        </w:r>
      </w:hyperlink>
      <w:r w:rsidRPr="001117CE">
        <w:rPr>
          <w:rFonts w:ascii="Times New Roman" w:eastAsia="Times New Roman" w:hAnsi="Times New Roman" w:cs="Times New Roman"/>
          <w:color w:val="000000"/>
          <w:sz w:val="28"/>
          <w:szCs w:val="28"/>
          <w:lang w:bidi="ar-SA"/>
        </w:rPr>
        <w:t> are fixed rate and adjustable rate. In a fixed-rate mortgage, the interest rate and the periodic payment are generally the same each period. In an adjustable-rate home mortgage, the interest rate and periodic payment vary. Interest rates on adjustable-rate home mortgages are generally lower than fixed-rate home mortgages because the borrower bears the risk of an increase in interest rates.</w:t>
      </w:r>
    </w:p>
    <w:p w:rsidR="00FD35FB" w:rsidRPr="001117CE" w:rsidRDefault="003D04EE" w:rsidP="00F258BC">
      <w:pPr>
        <w:shd w:val="clear" w:color="auto" w:fill="FFFFFF"/>
        <w:spacing w:before="100" w:beforeAutospacing="1" w:after="100" w:afterAutospacing="1" w:line="240" w:lineRule="auto"/>
        <w:ind w:left="90"/>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To request a home mortgage, the borrower submits an application and information about his or her financial history to a lender. This is done to give the lender reasonable assurance that the borrower will repay the </w:t>
      </w:r>
      <w:hyperlink r:id="rId11" w:history="1">
        <w:r w:rsidRPr="001117CE">
          <w:rPr>
            <w:rFonts w:ascii="Times New Roman" w:eastAsia="Times New Roman" w:hAnsi="Times New Roman" w:cs="Times New Roman"/>
            <w:color w:val="000000"/>
            <w:sz w:val="28"/>
            <w:szCs w:val="28"/>
            <w:lang w:bidi="ar-SA"/>
          </w:rPr>
          <w:t>loan</w:t>
        </w:r>
      </w:hyperlink>
      <w:r w:rsidRPr="001117CE">
        <w:rPr>
          <w:rFonts w:ascii="Times New Roman" w:eastAsia="Times New Roman" w:hAnsi="Times New Roman" w:cs="Times New Roman"/>
          <w:color w:val="000000"/>
          <w:sz w:val="28"/>
          <w:szCs w:val="28"/>
          <w:lang w:bidi="ar-SA"/>
        </w:rPr>
        <w:t>. Occasionally, a </w:t>
      </w:r>
      <w:hyperlink r:id="rId12" w:history="1">
        <w:r w:rsidRPr="001117CE">
          <w:rPr>
            <w:rFonts w:ascii="Times New Roman" w:eastAsia="Times New Roman" w:hAnsi="Times New Roman" w:cs="Times New Roman"/>
            <w:color w:val="000000"/>
            <w:sz w:val="28"/>
            <w:szCs w:val="28"/>
            <w:lang w:bidi="ar-SA"/>
          </w:rPr>
          <w:t>mortgage broker</w:t>
        </w:r>
      </w:hyperlink>
      <w:r w:rsidRPr="001117CE">
        <w:rPr>
          <w:rFonts w:ascii="Times New Roman" w:eastAsia="Times New Roman" w:hAnsi="Times New Roman" w:cs="Times New Roman"/>
          <w:color w:val="000000"/>
          <w:sz w:val="28"/>
          <w:szCs w:val="28"/>
          <w:lang w:bidi="ar-SA"/>
        </w:rPr>
        <w:t> is used to help a borrower choose a </w:t>
      </w:r>
      <w:hyperlink r:id="rId13" w:history="1">
        <w:r w:rsidRPr="001117CE">
          <w:rPr>
            <w:rFonts w:ascii="Times New Roman" w:eastAsia="Times New Roman" w:hAnsi="Times New Roman" w:cs="Times New Roman"/>
            <w:color w:val="000000"/>
            <w:sz w:val="28"/>
            <w:szCs w:val="28"/>
            <w:lang w:bidi="ar-SA"/>
          </w:rPr>
          <w:t>lender</w:t>
        </w:r>
      </w:hyperlink>
      <w:r w:rsidRPr="001117CE">
        <w:rPr>
          <w:rFonts w:ascii="Times New Roman" w:eastAsia="Times New Roman" w:hAnsi="Times New Roman" w:cs="Times New Roman"/>
          <w:color w:val="000000"/>
          <w:sz w:val="28"/>
          <w:szCs w:val="28"/>
          <w:lang w:bidi="ar-SA"/>
        </w:rPr>
        <w:t>. At the end of the loan process, lenders commonly charge </w:t>
      </w:r>
      <w:hyperlink r:id="rId14" w:history="1">
        <w:r w:rsidRPr="001117CE">
          <w:rPr>
            <w:rFonts w:ascii="Times New Roman" w:eastAsia="Times New Roman" w:hAnsi="Times New Roman" w:cs="Times New Roman"/>
            <w:color w:val="000000"/>
            <w:sz w:val="28"/>
            <w:szCs w:val="28"/>
            <w:lang w:bidi="ar-SA"/>
          </w:rPr>
          <w:t>closing costs</w:t>
        </w:r>
      </w:hyperlink>
      <w:r w:rsidRPr="001117CE">
        <w:rPr>
          <w:rFonts w:ascii="Times New Roman" w:eastAsia="Times New Roman" w:hAnsi="Times New Roman" w:cs="Times New Roman"/>
          <w:color w:val="000000"/>
          <w:sz w:val="28"/>
          <w:szCs w:val="28"/>
          <w:lang w:bidi="ar-SA"/>
        </w:rPr>
        <w:t> as compensation for preparing the home mortgage documents and performing other services.</w:t>
      </w:r>
    </w:p>
    <w:p w:rsidR="00FD35FB" w:rsidRPr="001117CE" w:rsidRDefault="003D04EE" w:rsidP="002076BA">
      <w:pPr>
        <w:shd w:val="clear" w:color="auto" w:fill="FFFFFF"/>
        <w:spacing w:before="100" w:beforeAutospacing="1" w:after="100" w:afterAutospacing="1" w:line="240" w:lineRule="auto"/>
        <w:ind w:left="180"/>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When the borrower and the lender agree on the </w:t>
      </w:r>
      <w:hyperlink r:id="rId15" w:history="1">
        <w:r w:rsidRPr="001117CE">
          <w:rPr>
            <w:rFonts w:ascii="Times New Roman" w:eastAsia="Times New Roman" w:hAnsi="Times New Roman" w:cs="Times New Roman"/>
            <w:color w:val="000000"/>
            <w:sz w:val="28"/>
            <w:szCs w:val="28"/>
            <w:lang w:bidi="ar-SA"/>
          </w:rPr>
          <w:t>terms</w:t>
        </w:r>
      </w:hyperlink>
      <w:r w:rsidRPr="001117CE">
        <w:rPr>
          <w:rFonts w:ascii="Times New Roman" w:eastAsia="Times New Roman" w:hAnsi="Times New Roman" w:cs="Times New Roman"/>
          <w:color w:val="000000"/>
          <w:sz w:val="28"/>
          <w:szCs w:val="28"/>
          <w:lang w:bidi="ar-SA"/>
        </w:rPr>
        <w:t> of the home mortgage, the lender puts a lien on the home as </w:t>
      </w:r>
      <w:hyperlink r:id="rId16" w:history="1">
        <w:r w:rsidRPr="001117CE">
          <w:rPr>
            <w:rFonts w:ascii="Times New Roman" w:eastAsia="Times New Roman" w:hAnsi="Times New Roman" w:cs="Times New Roman"/>
            <w:color w:val="000000"/>
            <w:sz w:val="28"/>
            <w:szCs w:val="28"/>
            <w:lang w:bidi="ar-SA"/>
          </w:rPr>
          <w:t>collateral</w:t>
        </w:r>
      </w:hyperlink>
      <w:r w:rsidRPr="001117CE">
        <w:rPr>
          <w:rFonts w:ascii="Times New Roman" w:eastAsia="Times New Roman" w:hAnsi="Times New Roman" w:cs="Times New Roman"/>
          <w:color w:val="000000"/>
          <w:sz w:val="28"/>
          <w:szCs w:val="28"/>
          <w:lang w:bidi="ar-SA"/>
        </w:rPr>
        <w:t> for the loan. This </w:t>
      </w:r>
      <w:hyperlink r:id="rId17" w:history="1">
        <w:r w:rsidRPr="001117CE">
          <w:rPr>
            <w:rFonts w:ascii="Times New Roman" w:eastAsia="Times New Roman" w:hAnsi="Times New Roman" w:cs="Times New Roman"/>
            <w:color w:val="000000"/>
            <w:sz w:val="28"/>
            <w:szCs w:val="28"/>
            <w:lang w:bidi="ar-SA"/>
          </w:rPr>
          <w:t>lien</w:t>
        </w:r>
      </w:hyperlink>
      <w:r w:rsidRPr="001117CE">
        <w:rPr>
          <w:rFonts w:ascii="Times New Roman" w:eastAsia="Times New Roman" w:hAnsi="Times New Roman" w:cs="Times New Roman"/>
          <w:color w:val="000000"/>
          <w:sz w:val="28"/>
          <w:szCs w:val="28"/>
          <w:lang w:bidi="ar-SA"/>
        </w:rPr>
        <w:t> is recorded in public records. If the borrower </w:t>
      </w:r>
      <w:hyperlink r:id="rId18" w:history="1">
        <w:r w:rsidRPr="001117CE">
          <w:rPr>
            <w:rFonts w:ascii="Times New Roman" w:eastAsia="Times New Roman" w:hAnsi="Times New Roman" w:cs="Times New Roman"/>
            <w:color w:val="000000"/>
            <w:sz w:val="28"/>
            <w:szCs w:val="28"/>
            <w:lang w:bidi="ar-SA"/>
          </w:rPr>
          <w:t>defaults</w:t>
        </w:r>
      </w:hyperlink>
      <w:r w:rsidRPr="001117CE">
        <w:rPr>
          <w:rFonts w:ascii="Times New Roman" w:eastAsia="Times New Roman" w:hAnsi="Times New Roman" w:cs="Times New Roman"/>
          <w:color w:val="000000"/>
          <w:sz w:val="28"/>
          <w:szCs w:val="28"/>
          <w:lang w:bidi="ar-SA"/>
        </w:rPr>
        <w:t> on a home mortgage, the lender may take possession of the house, which is called foreclosure.</w:t>
      </w:r>
    </w:p>
    <w:p w:rsidR="00FD35FB" w:rsidRPr="001117CE" w:rsidRDefault="003D04EE" w:rsidP="00865808">
      <w:pPr>
        <w:pStyle w:val="NormalWeb"/>
        <w:shd w:val="clear" w:color="auto" w:fill="FFFFFF"/>
        <w:jc w:val="both"/>
        <w:rPr>
          <w:color w:val="000000"/>
          <w:sz w:val="28"/>
          <w:szCs w:val="28"/>
        </w:rPr>
      </w:pPr>
      <w:r w:rsidRPr="001117CE">
        <w:rPr>
          <w:color w:val="000000"/>
          <w:sz w:val="28"/>
          <w:szCs w:val="28"/>
        </w:rPr>
        <w:lastRenderedPageBreak/>
        <w:t>There are several types of home loans available on the market, but each home loan is typically defined by four main factors:</w:t>
      </w:r>
    </w:p>
    <w:p w:rsidR="00FD35FB" w:rsidRPr="001117CE" w:rsidRDefault="003D04EE" w:rsidP="006E2A94">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bCs/>
          <w:color w:val="000000"/>
          <w:sz w:val="28"/>
          <w:szCs w:val="28"/>
          <w:lang w:bidi="ar-SA"/>
        </w:rPr>
        <w:t xml:space="preserve">The </w:t>
      </w:r>
      <w:r w:rsidR="006B7A04" w:rsidRPr="001117CE">
        <w:rPr>
          <w:rFonts w:ascii="Times New Roman" w:eastAsia="Times New Roman" w:hAnsi="Times New Roman" w:cs="Times New Roman"/>
          <w:bCs/>
          <w:color w:val="000000"/>
          <w:sz w:val="28"/>
          <w:szCs w:val="28"/>
          <w:lang w:bidi="ar-SA"/>
        </w:rPr>
        <w:t>principal</w:t>
      </w:r>
      <w:r w:rsidRPr="001117CE">
        <w:rPr>
          <w:rFonts w:ascii="Times New Roman" w:eastAsia="Times New Roman" w:hAnsi="Times New Roman" w:cs="Times New Roman"/>
          <w:color w:val="000000"/>
          <w:sz w:val="28"/>
          <w:szCs w:val="28"/>
          <w:lang w:bidi="ar-SA"/>
        </w:rPr>
        <w:t xml:space="preserve"> or the amount of money you're borrowing. This amount is typically the purchase price minus your down payment, minus closing costs and other related fees.</w:t>
      </w:r>
    </w:p>
    <w:p w:rsidR="00FD35FB" w:rsidRPr="001117CE" w:rsidRDefault="00FD35FB">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color w:val="000000"/>
          <w:sz w:val="28"/>
          <w:szCs w:val="28"/>
          <w:lang w:bidi="ar-SA"/>
        </w:rPr>
      </w:pPr>
    </w:p>
    <w:p w:rsidR="00FD35FB" w:rsidRPr="001117CE" w:rsidRDefault="003D04EE" w:rsidP="006E2A94">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bCs/>
          <w:color w:val="000000"/>
          <w:sz w:val="28"/>
          <w:szCs w:val="28"/>
          <w:lang w:bidi="ar-SA"/>
        </w:rPr>
        <w:t>The Term</w:t>
      </w:r>
      <w:r w:rsidRPr="001117CE">
        <w:rPr>
          <w:rFonts w:ascii="Times New Roman" w:eastAsia="Times New Roman" w:hAnsi="Times New Roman" w:cs="Times New Roman"/>
          <w:color w:val="000000"/>
          <w:sz w:val="28"/>
          <w:szCs w:val="28"/>
          <w:lang w:bidi="ar-SA"/>
        </w:rPr>
        <w:t xml:space="preserve"> or how long you have to repay the entire loan. The term of a home loan can range between five to 30 years.</w:t>
      </w:r>
    </w:p>
    <w:p w:rsidR="00BF3BE9" w:rsidRPr="001117CE" w:rsidRDefault="00BF3BE9" w:rsidP="00BF3BE9">
      <w:pPr>
        <w:pStyle w:val="ListParagraph"/>
        <w:rPr>
          <w:rFonts w:ascii="Times New Roman" w:eastAsia="Times New Roman" w:hAnsi="Times New Roman" w:cs="Times New Roman"/>
          <w:color w:val="000000"/>
          <w:sz w:val="28"/>
          <w:szCs w:val="28"/>
          <w:lang w:bidi="ar-SA"/>
        </w:rPr>
      </w:pPr>
    </w:p>
    <w:p w:rsidR="00FD35FB" w:rsidRPr="001117CE" w:rsidRDefault="00BF3BE9" w:rsidP="006E2A94">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bCs/>
          <w:color w:val="000000"/>
          <w:sz w:val="28"/>
          <w:szCs w:val="28"/>
          <w:lang w:bidi="ar-SA"/>
        </w:rPr>
        <w:t>Rate</w:t>
      </w:r>
      <w:r w:rsidRPr="001117CE">
        <w:rPr>
          <w:rFonts w:ascii="Times New Roman" w:eastAsia="Times New Roman" w:hAnsi="Times New Roman" w:cs="Times New Roman"/>
          <w:color w:val="000000"/>
          <w:sz w:val="28"/>
          <w:szCs w:val="28"/>
          <w:lang w:bidi="ar-SA"/>
        </w:rPr>
        <w:t xml:space="preserve"> or the annual amount you need to pay the lender to borrow the   money, shown as a percentage of the current principal balance.</w:t>
      </w:r>
    </w:p>
    <w:p w:rsidR="00FD35FB" w:rsidRPr="001117CE" w:rsidRDefault="00FD35FB">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color w:val="000000"/>
          <w:sz w:val="28"/>
          <w:szCs w:val="28"/>
          <w:lang w:bidi="ar-SA"/>
        </w:rPr>
      </w:pPr>
    </w:p>
    <w:p w:rsidR="00015F59" w:rsidRPr="001117CE" w:rsidRDefault="003D04EE" w:rsidP="00F258BC">
      <w:pPr>
        <w:shd w:val="clear" w:color="auto" w:fill="FFFFFF"/>
        <w:spacing w:before="100" w:beforeAutospacing="1" w:after="100" w:afterAutospacing="1" w:line="240" w:lineRule="auto"/>
        <w:ind w:left="90"/>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bCs/>
          <w:color w:val="000000"/>
          <w:sz w:val="28"/>
          <w:szCs w:val="28"/>
          <w:lang w:bidi="ar-SA"/>
        </w:rPr>
        <w:t xml:space="preserve">The Interest </w:t>
      </w:r>
      <w:r w:rsidR="00015F59" w:rsidRPr="001117CE">
        <w:rPr>
          <w:rFonts w:ascii="Times New Roman" w:eastAsia="Times New Roman" w:hAnsi="Times New Roman" w:cs="Times New Roman"/>
          <w:bCs/>
          <w:color w:val="000000"/>
          <w:sz w:val="28"/>
          <w:szCs w:val="28"/>
          <w:lang w:bidi="ar-SA"/>
        </w:rPr>
        <w:t>Different types of home loans are offered by mortgage lenders?</w:t>
      </w:r>
    </w:p>
    <w:p w:rsidR="00FD35FB" w:rsidRPr="001117CE" w:rsidRDefault="00015F59" w:rsidP="00F258BC">
      <w:pPr>
        <w:shd w:val="clear" w:color="auto" w:fill="FFFFFF"/>
        <w:spacing w:before="100" w:beforeAutospacing="1" w:after="100" w:afterAutospacing="1" w:line="240" w:lineRule="auto"/>
        <w:ind w:left="90"/>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Home loans are designed to suit a variety of borrower needs and budgets, and thus can come in several different forms. Here are three of the most common types of home loans.</w:t>
      </w:r>
    </w:p>
    <w:p w:rsidR="00015F59" w:rsidRPr="006B7A04" w:rsidRDefault="00015F59" w:rsidP="002076BA">
      <w:pPr>
        <w:numPr>
          <w:ilvl w:val="0"/>
          <w:numId w:val="4"/>
        </w:numPr>
        <w:shd w:val="clear" w:color="auto" w:fill="FFFFFF"/>
        <w:tabs>
          <w:tab w:val="clear" w:pos="720"/>
          <w:tab w:val="left" w:pos="360"/>
        </w:tabs>
        <w:spacing w:before="100" w:beforeAutospacing="1" w:after="100" w:afterAutospacing="1" w:line="240" w:lineRule="auto"/>
        <w:ind w:left="270"/>
        <w:jc w:val="both"/>
        <w:rPr>
          <w:rFonts w:ascii="Times New Roman" w:eastAsia="Times New Roman" w:hAnsi="Times New Roman" w:cs="Times New Roman"/>
          <w:b/>
          <w:color w:val="000000"/>
          <w:sz w:val="28"/>
          <w:szCs w:val="28"/>
          <w:u w:val="single"/>
          <w:lang w:bidi="ar-SA"/>
        </w:rPr>
      </w:pPr>
      <w:r w:rsidRPr="006B7A04">
        <w:rPr>
          <w:rFonts w:ascii="Times New Roman" w:eastAsia="Times New Roman" w:hAnsi="Times New Roman" w:cs="Times New Roman"/>
          <w:b/>
          <w:color w:val="000000"/>
          <w:sz w:val="32"/>
          <w:szCs w:val="32"/>
          <w:u w:val="single"/>
          <w:lang w:bidi="ar-SA"/>
        </w:rPr>
        <w:t xml:space="preserve">Fixed-Rate </w:t>
      </w:r>
      <w:r w:rsidR="003D04EE" w:rsidRPr="006B7A04">
        <w:rPr>
          <w:rFonts w:ascii="Times New Roman" w:eastAsia="Times New Roman" w:hAnsi="Times New Roman" w:cs="Times New Roman"/>
          <w:b/>
          <w:color w:val="000000"/>
          <w:sz w:val="32"/>
          <w:szCs w:val="32"/>
          <w:u w:val="single"/>
          <w:lang w:bidi="ar-SA"/>
        </w:rPr>
        <w:t>Mortgages:</w:t>
      </w:r>
    </w:p>
    <w:p w:rsidR="00FD35FB" w:rsidRPr="001117CE" w:rsidRDefault="003D04EE" w:rsidP="00F258BC">
      <w:pPr>
        <w:shd w:val="clear" w:color="auto" w:fill="FFFFFF"/>
        <w:spacing w:before="100" w:beforeAutospacing="1" w:after="100" w:afterAutospacing="1" w:line="240" w:lineRule="auto"/>
        <w:ind w:left="90"/>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The most common type of home loan is the fixed-rate mortgage, which requires a borrower to repay the principal over a "fixed term" (an unchanging length of time) with a "fixed rate" (an interest rate that never fluctuates over that time period). Borrowers looking for steady and predictable mortgage payments often take out 30-, 15-, or 10-year fixed-rate mortgages. Generally, the shorter the term of the fixed-rate mortgage, the lower the interest rate the borrower can get.</w:t>
      </w:r>
    </w:p>
    <w:p w:rsidR="006B7A04" w:rsidRPr="006B7A04" w:rsidRDefault="006B7A04" w:rsidP="006B7A04">
      <w:pPr>
        <w:pStyle w:val="ListParagraph"/>
        <w:shd w:val="clear" w:color="auto" w:fill="FFFFFF"/>
        <w:tabs>
          <w:tab w:val="left" w:pos="720"/>
        </w:tabs>
        <w:spacing w:before="100" w:beforeAutospacing="1" w:after="100" w:afterAutospacing="1" w:line="240" w:lineRule="auto"/>
        <w:jc w:val="both"/>
        <w:rPr>
          <w:rFonts w:ascii="Times New Roman" w:eastAsia="Times New Roman" w:hAnsi="Times New Roman" w:cs="Times New Roman"/>
          <w:color w:val="000000"/>
          <w:sz w:val="28"/>
          <w:szCs w:val="28"/>
          <w:lang w:bidi="ar-SA"/>
        </w:rPr>
      </w:pPr>
    </w:p>
    <w:p w:rsidR="006B7A04" w:rsidRPr="006B7A04" w:rsidRDefault="00BF3BE9" w:rsidP="002076BA">
      <w:pPr>
        <w:pStyle w:val="ListParagraph"/>
        <w:numPr>
          <w:ilvl w:val="0"/>
          <w:numId w:val="4"/>
        </w:numPr>
        <w:shd w:val="clear" w:color="auto" w:fill="FFFFFF"/>
        <w:tabs>
          <w:tab w:val="clear" w:pos="720"/>
          <w:tab w:val="left" w:pos="360"/>
        </w:tabs>
        <w:spacing w:before="100" w:beforeAutospacing="1" w:after="100" w:afterAutospacing="1" w:line="240" w:lineRule="auto"/>
        <w:ind w:left="270"/>
        <w:jc w:val="both"/>
        <w:rPr>
          <w:rFonts w:ascii="Times New Roman" w:eastAsia="Times New Roman" w:hAnsi="Times New Roman" w:cs="Times New Roman"/>
          <w:b/>
          <w:color w:val="000000"/>
          <w:sz w:val="28"/>
          <w:szCs w:val="28"/>
          <w:u w:val="single"/>
          <w:lang w:bidi="ar-SA"/>
        </w:rPr>
      </w:pPr>
      <w:r w:rsidRPr="006B7A04">
        <w:rPr>
          <w:rFonts w:ascii="Times New Roman" w:eastAsia="Times New Roman" w:hAnsi="Times New Roman" w:cs="Times New Roman"/>
          <w:b/>
          <w:color w:val="000000"/>
          <w:sz w:val="32"/>
          <w:szCs w:val="32"/>
          <w:u w:val="single"/>
          <w:lang w:bidi="ar-SA"/>
        </w:rPr>
        <w:t>Adjustable-</w:t>
      </w:r>
      <w:r w:rsidR="006B7A04" w:rsidRPr="006B7A04">
        <w:rPr>
          <w:rFonts w:ascii="Times New Roman" w:eastAsia="Times New Roman" w:hAnsi="Times New Roman" w:cs="Times New Roman"/>
          <w:b/>
          <w:color w:val="000000"/>
          <w:sz w:val="32"/>
          <w:szCs w:val="32"/>
          <w:u w:val="single"/>
          <w:lang w:bidi="ar-SA"/>
        </w:rPr>
        <w:t>Ratemortgage</w:t>
      </w:r>
      <w:r w:rsidRPr="006B7A04">
        <w:rPr>
          <w:rFonts w:ascii="Times New Roman" w:eastAsia="Times New Roman" w:hAnsi="Times New Roman" w:cs="Times New Roman"/>
          <w:b/>
          <w:color w:val="000000"/>
          <w:sz w:val="32"/>
          <w:szCs w:val="32"/>
          <w:u w:val="single"/>
          <w:lang w:bidi="ar-SA"/>
        </w:rPr>
        <w:t xml:space="preserve">:                                                                </w:t>
      </w:r>
      <w:r w:rsidR="003D04EE" w:rsidRPr="006B7A04">
        <w:rPr>
          <w:rFonts w:ascii="Times New Roman" w:eastAsia="Times New Roman" w:hAnsi="Times New Roman" w:cs="Times New Roman"/>
          <w:b/>
          <w:color w:val="000000"/>
          <w:sz w:val="32"/>
          <w:szCs w:val="32"/>
          <w:u w:val="single"/>
          <w:lang w:bidi="ar-SA"/>
        </w:rPr>
        <w:br/>
      </w:r>
    </w:p>
    <w:p w:rsidR="006B7A04" w:rsidRDefault="003D04EE" w:rsidP="00F258BC">
      <w:pPr>
        <w:pStyle w:val="ListParagraph"/>
        <w:shd w:val="clear" w:color="auto" w:fill="FFFFFF"/>
        <w:spacing w:before="100" w:beforeAutospacing="1" w:after="100" w:afterAutospacing="1" w:line="240" w:lineRule="auto"/>
        <w:ind w:left="90"/>
        <w:jc w:val="both"/>
        <w:rPr>
          <w:rFonts w:ascii="Times New Roman" w:eastAsia="Times New Roman" w:hAnsi="Times New Roman" w:cs="Times New Roman"/>
          <w:color w:val="000000"/>
          <w:sz w:val="28"/>
          <w:szCs w:val="28"/>
          <w:lang w:bidi="ar-SA"/>
        </w:rPr>
      </w:pPr>
      <w:r w:rsidRPr="006B7A04">
        <w:rPr>
          <w:rFonts w:ascii="Times New Roman" w:eastAsia="Times New Roman" w:hAnsi="Times New Roman" w:cs="Times New Roman"/>
          <w:color w:val="000000"/>
          <w:sz w:val="28"/>
          <w:szCs w:val="28"/>
          <w:lang w:bidi="ar-SA"/>
        </w:rPr>
        <w:t>Unlike a fixed-rate mortgage with its static interest rates, adjustable-rate mortgages (ARMs) have variable interest rates that can move up or down over the course of the loan.  To entice buyers with smaller budgets, lenders frequently offer one-year ARMs with a more affordable introductory interest rate for the first year (often with interest rates that are significantly lower than a comparable fixed-rate mortgage).  The interest rate can then increase in the following years if market interest rates go up. As you might imagine, this can become costly for a borrower if the Federal Reserve raises interest rates over time, as the borrower's monthly ARM payments would also increase.</w:t>
      </w:r>
    </w:p>
    <w:p w:rsidR="00F258BC" w:rsidRPr="00F258BC" w:rsidRDefault="00F258BC" w:rsidP="00F258BC">
      <w:pPr>
        <w:pStyle w:val="ListParagraph"/>
        <w:shd w:val="clear" w:color="auto" w:fill="FFFFFF"/>
        <w:spacing w:before="100" w:beforeAutospacing="1" w:after="100" w:afterAutospacing="1" w:line="240" w:lineRule="auto"/>
        <w:ind w:left="90"/>
        <w:jc w:val="both"/>
        <w:rPr>
          <w:rFonts w:ascii="Times New Roman" w:eastAsia="Times New Roman" w:hAnsi="Times New Roman" w:cs="Times New Roman"/>
          <w:color w:val="000000"/>
          <w:sz w:val="28"/>
          <w:szCs w:val="28"/>
          <w:lang w:bidi="ar-SA"/>
        </w:rPr>
      </w:pPr>
    </w:p>
    <w:p w:rsidR="00FD35FB" w:rsidRPr="006B7A04" w:rsidRDefault="00BF3BE9" w:rsidP="002076BA">
      <w:pPr>
        <w:pStyle w:val="ListParagraph"/>
        <w:numPr>
          <w:ilvl w:val="0"/>
          <w:numId w:val="4"/>
        </w:numPr>
        <w:shd w:val="clear" w:color="auto" w:fill="FFFFFF"/>
        <w:tabs>
          <w:tab w:val="clear" w:pos="720"/>
          <w:tab w:val="left" w:pos="360"/>
        </w:tabs>
        <w:spacing w:before="100" w:beforeAutospacing="1" w:after="100" w:afterAutospacing="1" w:line="240" w:lineRule="auto"/>
        <w:ind w:left="270"/>
        <w:rPr>
          <w:rFonts w:ascii="Times New Roman" w:eastAsia="Times New Roman" w:hAnsi="Times New Roman" w:cs="Times New Roman"/>
          <w:b/>
          <w:bCs/>
          <w:color w:val="000000"/>
          <w:sz w:val="32"/>
          <w:szCs w:val="32"/>
          <w:u w:val="single"/>
          <w:lang w:bidi="ar-SA"/>
        </w:rPr>
      </w:pPr>
      <w:r w:rsidRPr="006B7A04">
        <w:rPr>
          <w:rFonts w:ascii="Times New Roman" w:hAnsi="Times New Roman" w:cs="Times New Roman"/>
          <w:b/>
          <w:bCs/>
          <w:color w:val="000000"/>
          <w:sz w:val="32"/>
          <w:szCs w:val="32"/>
          <w:u w:val="single"/>
        </w:rPr>
        <w:t>How do you become approved for a home loan?</w:t>
      </w:r>
    </w:p>
    <w:p w:rsidR="00FD35FB" w:rsidRPr="00F258BC" w:rsidRDefault="003D04EE" w:rsidP="00F258BC">
      <w:pPr>
        <w:pStyle w:val="NormalWeb"/>
        <w:shd w:val="clear" w:color="auto" w:fill="FFFFFF"/>
        <w:ind w:left="90"/>
        <w:jc w:val="both"/>
        <w:rPr>
          <w:color w:val="000000"/>
          <w:sz w:val="28"/>
          <w:szCs w:val="28"/>
        </w:rPr>
      </w:pPr>
      <w:r w:rsidRPr="001117CE">
        <w:rPr>
          <w:color w:val="000000"/>
          <w:sz w:val="28"/>
          <w:szCs w:val="28"/>
          <w:shd w:val="clear" w:color="auto" w:fill="FFFFFF"/>
        </w:rPr>
        <w:t>As a final -- and most important -- condition in approving the home loan, the lender will ask for the deed to the property that the potential borrower wants to buy (this makes the home loan a "secured loan"). Owning the deed protects the lender in case the borrower can't repay (</w:t>
      </w:r>
      <w:r w:rsidR="00260860" w:rsidRPr="001117CE">
        <w:rPr>
          <w:color w:val="000000"/>
          <w:sz w:val="28"/>
          <w:szCs w:val="28"/>
          <w:shd w:val="clear" w:color="auto" w:fill="FFFFFF"/>
        </w:rPr>
        <w:t>i.e.,</w:t>
      </w:r>
      <w:r w:rsidRPr="001117CE">
        <w:rPr>
          <w:color w:val="000000"/>
          <w:sz w:val="28"/>
          <w:szCs w:val="28"/>
          <w:shd w:val="clear" w:color="auto" w:fill="FFFFFF"/>
        </w:rPr>
        <w:t xml:space="preserve"> defaults) the home loan, as it allows the lender to legally take back the property and sell it to get some of its money back.</w:t>
      </w:r>
    </w:p>
    <w:p w:rsidR="00FD35FB" w:rsidRPr="006B7A04" w:rsidRDefault="003D04EE" w:rsidP="002076BA">
      <w:pPr>
        <w:pStyle w:val="Heading4"/>
        <w:numPr>
          <w:ilvl w:val="0"/>
          <w:numId w:val="4"/>
        </w:numPr>
        <w:shd w:val="clear" w:color="auto" w:fill="FFFFFF"/>
        <w:tabs>
          <w:tab w:val="clear" w:pos="720"/>
          <w:tab w:val="left" w:pos="360"/>
        </w:tabs>
        <w:ind w:left="270"/>
        <w:rPr>
          <w:rFonts w:ascii="Times New Roman" w:hAnsi="Times New Roman" w:cs="Times New Roman"/>
          <w:bCs w:val="0"/>
          <w:i w:val="0"/>
          <w:color w:val="000000"/>
          <w:sz w:val="32"/>
          <w:szCs w:val="32"/>
          <w:u w:val="single"/>
        </w:rPr>
      </w:pPr>
      <w:r w:rsidRPr="006B7A04">
        <w:rPr>
          <w:rFonts w:ascii="Times New Roman" w:hAnsi="Times New Roman" w:cs="Times New Roman"/>
          <w:bCs w:val="0"/>
          <w:i w:val="0"/>
          <w:color w:val="000000"/>
          <w:sz w:val="32"/>
          <w:szCs w:val="32"/>
          <w:u w:val="single"/>
        </w:rPr>
        <w:lastRenderedPageBreak/>
        <w:t>The difference between interest rate and annual percentage rate (APR)?</w:t>
      </w:r>
    </w:p>
    <w:p w:rsidR="00FD35FB" w:rsidRPr="001117CE" w:rsidRDefault="003D04EE" w:rsidP="00F258BC">
      <w:pPr>
        <w:pStyle w:val="NormalWeb"/>
        <w:shd w:val="clear" w:color="auto" w:fill="FFFFFF"/>
        <w:ind w:left="90"/>
        <w:jc w:val="both"/>
        <w:rPr>
          <w:color w:val="000000"/>
          <w:sz w:val="28"/>
          <w:szCs w:val="28"/>
        </w:rPr>
      </w:pPr>
      <w:r w:rsidRPr="001117CE">
        <w:rPr>
          <w:color w:val="000000"/>
          <w:sz w:val="28"/>
          <w:szCs w:val="28"/>
        </w:rPr>
        <w:t>Interest rate is simply the cost you must repay to the lender for the borrowed amount. By contrast, the Annual Percentage Rate (APR) includes the interest rate along with additional loan-related costs such as your origination fee, processing and underwriting fees, points you may purchase from the lender to reduce your interest rate, and/or private mortgage insurance.</w:t>
      </w:r>
    </w:p>
    <w:p w:rsidR="00FD35FB" w:rsidRPr="00F258BC" w:rsidRDefault="003D04EE" w:rsidP="00F258BC">
      <w:pPr>
        <w:pStyle w:val="NormalWeb"/>
        <w:shd w:val="clear" w:color="auto" w:fill="FFFFFF"/>
        <w:ind w:left="90"/>
        <w:jc w:val="both"/>
        <w:rPr>
          <w:color w:val="000000"/>
          <w:sz w:val="28"/>
          <w:szCs w:val="28"/>
        </w:rPr>
      </w:pPr>
      <w:r w:rsidRPr="001117CE">
        <w:rPr>
          <w:color w:val="000000"/>
          <w:sz w:val="28"/>
          <w:szCs w:val="28"/>
        </w:rPr>
        <w:t>Lenders like to quote APR to give borrowers a better way to compare other lenders' quotes on a more apples-to-apples basis that includes the extra costs involved with taking out a mortgage.</w:t>
      </w:r>
    </w:p>
    <w:p w:rsidR="00FD35FB" w:rsidRPr="00B95BA5" w:rsidRDefault="003D04EE" w:rsidP="002076BA">
      <w:pPr>
        <w:pStyle w:val="Heading4"/>
        <w:numPr>
          <w:ilvl w:val="0"/>
          <w:numId w:val="4"/>
        </w:numPr>
        <w:shd w:val="clear" w:color="auto" w:fill="FFFFFF"/>
        <w:tabs>
          <w:tab w:val="clear" w:pos="720"/>
          <w:tab w:val="left" w:pos="360"/>
        </w:tabs>
        <w:ind w:left="270"/>
        <w:rPr>
          <w:rFonts w:ascii="Times New Roman" w:hAnsi="Times New Roman" w:cs="Times New Roman"/>
          <w:bCs w:val="0"/>
          <w:i w:val="0"/>
          <w:color w:val="000000"/>
          <w:sz w:val="32"/>
          <w:szCs w:val="32"/>
          <w:u w:val="single"/>
        </w:rPr>
      </w:pPr>
      <w:r w:rsidRPr="00B95BA5">
        <w:rPr>
          <w:rFonts w:ascii="Times New Roman" w:hAnsi="Times New Roman" w:cs="Times New Roman"/>
          <w:bCs w:val="0"/>
          <w:i w:val="0"/>
          <w:color w:val="000000"/>
          <w:sz w:val="32"/>
          <w:szCs w:val="32"/>
          <w:u w:val="single"/>
        </w:rPr>
        <w:t>Closing costs</w:t>
      </w:r>
      <w:r w:rsidR="00B95BA5">
        <w:rPr>
          <w:rFonts w:ascii="Times New Roman" w:hAnsi="Times New Roman" w:cs="Times New Roman"/>
          <w:bCs w:val="0"/>
          <w:i w:val="0"/>
          <w:color w:val="000000"/>
          <w:sz w:val="32"/>
          <w:szCs w:val="32"/>
          <w:u w:val="single"/>
        </w:rPr>
        <w:t>:</w:t>
      </w:r>
    </w:p>
    <w:p w:rsidR="00FD35FB" w:rsidRPr="00F258BC" w:rsidRDefault="003D04EE" w:rsidP="00F258BC">
      <w:pPr>
        <w:pStyle w:val="NormalWeb"/>
        <w:shd w:val="clear" w:color="auto" w:fill="FFFFFF"/>
        <w:ind w:left="90"/>
        <w:jc w:val="both"/>
        <w:rPr>
          <w:color w:val="000000"/>
          <w:sz w:val="28"/>
          <w:szCs w:val="28"/>
        </w:rPr>
      </w:pPr>
      <w:r w:rsidRPr="001117CE">
        <w:rPr>
          <w:color w:val="000000"/>
          <w:sz w:val="28"/>
          <w:szCs w:val="28"/>
        </w:rPr>
        <w:t>The closing costs include everything from title and appraisal fees to land surveying and government fees. You may also need to pay to have a home inspector and pest control service look at the property.Borrowers may either pay their closing costs up front in cash (usually the case), or roll them into their mortgage principal and pay the costs over time as part of their mortgage payment.</w:t>
      </w:r>
    </w:p>
    <w:p w:rsidR="002076BA" w:rsidRDefault="003D04EE" w:rsidP="00F258BC">
      <w:pPr>
        <w:pStyle w:val="Heading4"/>
        <w:numPr>
          <w:ilvl w:val="0"/>
          <w:numId w:val="4"/>
        </w:numPr>
        <w:shd w:val="clear" w:color="auto" w:fill="FFFFFF"/>
        <w:tabs>
          <w:tab w:val="clear" w:pos="720"/>
          <w:tab w:val="left" w:pos="360"/>
        </w:tabs>
        <w:ind w:hanging="810"/>
        <w:jc w:val="both"/>
        <w:rPr>
          <w:rFonts w:ascii="Times New Roman" w:hAnsi="Times New Roman" w:cs="Times New Roman"/>
          <w:bCs w:val="0"/>
          <w:i w:val="0"/>
          <w:color w:val="000000"/>
          <w:sz w:val="32"/>
          <w:szCs w:val="32"/>
          <w:u w:val="single"/>
        </w:rPr>
      </w:pPr>
      <w:r w:rsidRPr="00B95BA5">
        <w:rPr>
          <w:rFonts w:ascii="Times New Roman" w:hAnsi="Times New Roman" w:cs="Times New Roman"/>
          <w:bCs w:val="0"/>
          <w:i w:val="0"/>
          <w:color w:val="000000"/>
          <w:sz w:val="32"/>
          <w:szCs w:val="32"/>
          <w:u w:val="single"/>
        </w:rPr>
        <w:t xml:space="preserve">Refinance a home </w:t>
      </w:r>
      <w:r w:rsidR="005B7EFD" w:rsidRPr="00B95BA5">
        <w:rPr>
          <w:rFonts w:ascii="Times New Roman" w:hAnsi="Times New Roman" w:cs="Times New Roman"/>
          <w:bCs w:val="0"/>
          <w:i w:val="0"/>
          <w:color w:val="000000"/>
          <w:sz w:val="32"/>
          <w:szCs w:val="32"/>
          <w:u w:val="single"/>
        </w:rPr>
        <w:t>loan:</w:t>
      </w:r>
    </w:p>
    <w:p w:rsidR="00F258BC" w:rsidRPr="00F258BC" w:rsidRDefault="00F258BC" w:rsidP="00F258BC"/>
    <w:p w:rsidR="00FD35FB" w:rsidRPr="00F258BC" w:rsidRDefault="003D04EE" w:rsidP="00F258BC">
      <w:pPr>
        <w:ind w:left="90"/>
        <w:jc w:val="both"/>
        <w:rPr>
          <w:rFonts w:ascii="Times New Roman" w:hAnsi="Times New Roman" w:cs="Times New Roman"/>
          <w:sz w:val="28"/>
          <w:szCs w:val="28"/>
        </w:rPr>
      </w:pPr>
      <w:r w:rsidRPr="001117CE">
        <w:rPr>
          <w:rFonts w:ascii="Times New Roman" w:hAnsi="Times New Roman" w:cs="Times New Roman"/>
          <w:color w:val="000000"/>
          <w:sz w:val="28"/>
          <w:szCs w:val="28"/>
          <w:shd w:val="clear" w:color="auto" w:fill="FFFFFF"/>
        </w:rPr>
        <w:t>If a borrower took out a mortgage in the past with an APR that is significantly higher than they are today, the borrower can "refinance" their mortgage, where they will sign a new agreement at the new lower interest rate by going through the mortgage application process with a lender again.</w:t>
      </w:r>
    </w:p>
    <w:p w:rsidR="00FD35FB" w:rsidRPr="00F258BC" w:rsidRDefault="003D04EE" w:rsidP="006E2A94">
      <w:pPr>
        <w:pStyle w:val="ListParagraph"/>
        <w:numPr>
          <w:ilvl w:val="0"/>
          <w:numId w:val="35"/>
        </w:numPr>
        <w:tabs>
          <w:tab w:val="left" w:pos="360"/>
        </w:tabs>
        <w:ind w:left="270"/>
        <w:jc w:val="both"/>
        <w:rPr>
          <w:b/>
          <w:sz w:val="32"/>
          <w:szCs w:val="32"/>
          <w:u w:val="single"/>
        </w:rPr>
      </w:pPr>
      <w:r w:rsidRPr="00F258BC">
        <w:rPr>
          <w:rFonts w:ascii="Times New Roman" w:eastAsia="Times New Roman" w:hAnsi="Times New Roman" w:cs="Times New Roman"/>
          <w:b/>
          <w:color w:val="000000"/>
          <w:sz w:val="32"/>
          <w:szCs w:val="32"/>
          <w:u w:val="single"/>
          <w:lang w:bidi="ar-SA"/>
        </w:rPr>
        <w:t>HOME LOAN SCHEME AND ITS EXTENSIONS</w:t>
      </w:r>
      <w:r w:rsidR="00B95BA5" w:rsidRPr="00F258BC">
        <w:rPr>
          <w:rFonts w:ascii="Times New Roman" w:eastAsia="Times New Roman" w:hAnsi="Times New Roman" w:cs="Times New Roman"/>
          <w:b/>
          <w:color w:val="000000"/>
          <w:sz w:val="32"/>
          <w:szCs w:val="32"/>
          <w:u w:val="single"/>
          <w:lang w:bidi="ar-SA"/>
        </w:rPr>
        <w:t>.</w:t>
      </w:r>
    </w:p>
    <w:p w:rsidR="00FD35FB" w:rsidRPr="001117CE" w:rsidRDefault="003D04EE" w:rsidP="00F258BC">
      <w:pPr>
        <w:shd w:val="clear" w:color="auto" w:fill="FFFFFF"/>
        <w:spacing w:after="0" w:line="240" w:lineRule="auto"/>
        <w:ind w:left="90"/>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A home loan scheme is generally offered to the person to accommodate finance for purchasing the house or for renovation or extension of the existing house. The various extensive schemes, which are included in the home loan portfolio, are:</w:t>
      </w:r>
    </w:p>
    <w:p w:rsidR="00FD35FB" w:rsidRPr="001117CE" w:rsidRDefault="00FD35FB" w:rsidP="00920693">
      <w:pPr>
        <w:shd w:val="clear" w:color="auto" w:fill="FFFFFF"/>
        <w:spacing w:after="0" w:line="240" w:lineRule="auto"/>
        <w:jc w:val="both"/>
        <w:rPr>
          <w:rFonts w:ascii="Times New Roman" w:eastAsia="Times New Roman" w:hAnsi="Times New Roman" w:cs="Times New Roman"/>
          <w:color w:val="000000"/>
          <w:sz w:val="28"/>
          <w:szCs w:val="28"/>
          <w:lang w:bidi="ar-SA"/>
        </w:rPr>
      </w:pPr>
    </w:p>
    <w:p w:rsidR="00FD35FB" w:rsidRPr="00B95BA5" w:rsidRDefault="003D04EE" w:rsidP="00B95BA5">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sz w:val="28"/>
          <w:szCs w:val="28"/>
          <w:u w:val="single"/>
          <w:lang w:bidi="ar-SA"/>
        </w:rPr>
      </w:pPr>
      <w:r w:rsidRPr="00B95BA5">
        <w:rPr>
          <w:rFonts w:ascii="Times New Roman" w:eastAsia="Times New Roman" w:hAnsi="Times New Roman" w:cs="Times New Roman"/>
          <w:bCs/>
          <w:color w:val="000000"/>
          <w:sz w:val="28"/>
          <w:szCs w:val="28"/>
          <w:u w:val="single"/>
          <w:lang w:bidi="ar-SA"/>
        </w:rPr>
        <w:t>Home Purchase Loan</w:t>
      </w:r>
      <w:r w:rsidR="00B95BA5" w:rsidRPr="00B95BA5">
        <w:rPr>
          <w:rFonts w:ascii="Times New Roman" w:eastAsia="Times New Roman" w:hAnsi="Times New Roman" w:cs="Times New Roman"/>
          <w:bCs/>
          <w:color w:val="000000"/>
          <w:sz w:val="28"/>
          <w:szCs w:val="28"/>
          <w:u w:val="single"/>
          <w:lang w:bidi="ar-SA"/>
        </w:rPr>
        <w:t>:</w:t>
      </w:r>
    </w:p>
    <w:p w:rsidR="00FD35FB" w:rsidRPr="001117CE" w:rsidRDefault="003D04EE" w:rsidP="00920693">
      <w:pPr>
        <w:shd w:val="clear" w:color="auto" w:fill="FFFFFF"/>
        <w:spacing w:after="0" w:line="240" w:lineRule="auto"/>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This is the basic home loan for the purchase of a new home.</w:t>
      </w:r>
    </w:p>
    <w:p w:rsidR="00FD35FB" w:rsidRPr="001117CE" w:rsidRDefault="00FD35FB" w:rsidP="00920693">
      <w:pPr>
        <w:shd w:val="clear" w:color="auto" w:fill="FFFFFF"/>
        <w:spacing w:after="0" w:line="240" w:lineRule="auto"/>
        <w:jc w:val="both"/>
        <w:rPr>
          <w:rFonts w:ascii="Times New Roman" w:eastAsia="Times New Roman" w:hAnsi="Times New Roman" w:cs="Times New Roman"/>
          <w:color w:val="000000"/>
          <w:sz w:val="28"/>
          <w:szCs w:val="28"/>
          <w:lang w:bidi="ar-SA"/>
        </w:rPr>
      </w:pPr>
    </w:p>
    <w:p w:rsidR="00FD35FB" w:rsidRPr="00B95BA5" w:rsidRDefault="003D04EE" w:rsidP="00B95BA5">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sz w:val="28"/>
          <w:szCs w:val="28"/>
          <w:u w:val="single"/>
          <w:lang w:bidi="ar-SA"/>
        </w:rPr>
      </w:pPr>
      <w:r w:rsidRPr="00B95BA5">
        <w:rPr>
          <w:rFonts w:ascii="Times New Roman" w:eastAsia="Times New Roman" w:hAnsi="Times New Roman" w:cs="Times New Roman"/>
          <w:bCs/>
          <w:color w:val="000000"/>
          <w:sz w:val="28"/>
          <w:szCs w:val="28"/>
          <w:u w:val="single"/>
          <w:lang w:bidi="ar-SA"/>
        </w:rPr>
        <w:t>Home Improvement Loans</w:t>
      </w:r>
      <w:r w:rsidR="00B95BA5" w:rsidRPr="00B95BA5">
        <w:rPr>
          <w:rFonts w:ascii="Times New Roman" w:eastAsia="Times New Roman" w:hAnsi="Times New Roman" w:cs="Times New Roman"/>
          <w:bCs/>
          <w:color w:val="000000"/>
          <w:sz w:val="28"/>
          <w:szCs w:val="28"/>
          <w:u w:val="single"/>
          <w:lang w:bidi="ar-SA"/>
        </w:rPr>
        <w:t>:</w:t>
      </w:r>
    </w:p>
    <w:p w:rsidR="00B95BA5" w:rsidRDefault="003D04EE" w:rsidP="00920693">
      <w:pPr>
        <w:shd w:val="clear" w:color="auto" w:fill="FFFFFF"/>
        <w:spacing w:after="0" w:line="240" w:lineRule="auto"/>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These loans are givenfor implementing repair works and renovations in a home</w:t>
      </w:r>
    </w:p>
    <w:p w:rsidR="00FD35FB" w:rsidRPr="001117CE" w:rsidRDefault="008C6DB5" w:rsidP="00920693">
      <w:pPr>
        <w:shd w:val="clear" w:color="auto" w:fill="FFFFFF"/>
        <w:spacing w:after="0" w:line="240" w:lineRule="auto"/>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that has</w:t>
      </w:r>
      <w:r w:rsidR="003D04EE" w:rsidRPr="001117CE">
        <w:rPr>
          <w:rFonts w:ascii="Times New Roman" w:eastAsia="Times New Roman" w:hAnsi="Times New Roman" w:cs="Times New Roman"/>
          <w:color w:val="000000"/>
          <w:sz w:val="28"/>
          <w:szCs w:val="28"/>
          <w:lang w:bidi="ar-SA"/>
        </w:rPr>
        <w:t xml:space="preserve"> already been purchased by you.</w:t>
      </w:r>
    </w:p>
    <w:p w:rsidR="00FD35FB" w:rsidRPr="001117CE" w:rsidRDefault="00FD35FB" w:rsidP="00920693">
      <w:pPr>
        <w:shd w:val="clear" w:color="auto" w:fill="FFFFFF"/>
        <w:spacing w:after="0" w:line="240" w:lineRule="auto"/>
        <w:jc w:val="both"/>
        <w:rPr>
          <w:rFonts w:ascii="Times New Roman" w:eastAsia="Times New Roman" w:hAnsi="Times New Roman" w:cs="Times New Roman"/>
          <w:color w:val="000000"/>
          <w:sz w:val="28"/>
          <w:szCs w:val="28"/>
          <w:lang w:bidi="ar-SA"/>
        </w:rPr>
      </w:pPr>
    </w:p>
    <w:p w:rsidR="00FD35FB" w:rsidRPr="001117CE" w:rsidRDefault="003D04EE" w:rsidP="00920693">
      <w:pPr>
        <w:shd w:val="clear" w:color="auto" w:fill="FFFFFF"/>
        <w:spacing w:after="0" w:line="240" w:lineRule="auto"/>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bCs/>
          <w:color w:val="000000"/>
          <w:sz w:val="28"/>
          <w:szCs w:val="28"/>
          <w:lang w:bidi="ar-SA"/>
        </w:rPr>
        <w:t>For e.g.</w:t>
      </w:r>
    </w:p>
    <w:p w:rsidR="00FD35FB" w:rsidRPr="001117CE" w:rsidRDefault="003D04EE" w:rsidP="00920693">
      <w:pPr>
        <w:shd w:val="clear" w:color="auto" w:fill="FFFFFF"/>
        <w:spacing w:after="0" w:line="240" w:lineRule="auto"/>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 Addition of an extra room etc.</w:t>
      </w:r>
    </w:p>
    <w:p w:rsidR="00FD35FB" w:rsidRPr="001117CE" w:rsidRDefault="00FD35FB" w:rsidP="00920693">
      <w:pPr>
        <w:shd w:val="clear" w:color="auto" w:fill="FFFFFF"/>
        <w:spacing w:after="0" w:line="240" w:lineRule="auto"/>
        <w:jc w:val="both"/>
        <w:rPr>
          <w:rFonts w:ascii="Times New Roman" w:eastAsia="Times New Roman" w:hAnsi="Times New Roman" w:cs="Times New Roman"/>
          <w:color w:val="000000"/>
          <w:sz w:val="28"/>
          <w:szCs w:val="28"/>
          <w:lang w:bidi="ar-SA"/>
        </w:rPr>
      </w:pPr>
    </w:p>
    <w:p w:rsidR="00FD35FB" w:rsidRPr="00F258BC" w:rsidRDefault="003D04EE" w:rsidP="006E2A94">
      <w:pPr>
        <w:pStyle w:val="ListParagraph"/>
        <w:numPr>
          <w:ilvl w:val="0"/>
          <w:numId w:val="35"/>
        </w:numPr>
        <w:shd w:val="clear" w:color="auto" w:fill="FFFFFF"/>
        <w:tabs>
          <w:tab w:val="left" w:pos="360"/>
        </w:tabs>
        <w:spacing w:after="0" w:line="240" w:lineRule="auto"/>
        <w:ind w:left="270"/>
        <w:jc w:val="both"/>
        <w:rPr>
          <w:rFonts w:ascii="Times New Roman" w:eastAsia="Times New Roman" w:hAnsi="Times New Roman" w:cs="Times New Roman"/>
          <w:b/>
          <w:color w:val="000000"/>
          <w:sz w:val="28"/>
          <w:szCs w:val="28"/>
          <w:u w:val="single"/>
          <w:lang w:bidi="ar-SA"/>
        </w:rPr>
      </w:pPr>
      <w:r w:rsidRPr="00F258BC">
        <w:rPr>
          <w:rFonts w:ascii="Times New Roman" w:eastAsia="Times New Roman" w:hAnsi="Times New Roman" w:cs="Times New Roman"/>
          <w:b/>
          <w:color w:val="000000"/>
          <w:sz w:val="28"/>
          <w:szCs w:val="28"/>
          <w:u w:val="single"/>
          <w:lang w:bidi="ar-SA"/>
        </w:rPr>
        <w:t>Home Conversion Loan:</w:t>
      </w:r>
    </w:p>
    <w:p w:rsidR="00FD35FB" w:rsidRPr="001117CE" w:rsidRDefault="00FD35FB" w:rsidP="00920693">
      <w:pPr>
        <w:shd w:val="clear" w:color="auto" w:fill="FFFFFF"/>
        <w:spacing w:after="0" w:line="240" w:lineRule="auto"/>
        <w:jc w:val="both"/>
        <w:rPr>
          <w:rFonts w:ascii="Times New Roman" w:eastAsia="Times New Roman" w:hAnsi="Times New Roman" w:cs="Times New Roman"/>
          <w:color w:val="000000"/>
          <w:sz w:val="28"/>
          <w:szCs w:val="28"/>
          <w:lang w:bidi="ar-SA"/>
        </w:rPr>
      </w:pPr>
    </w:p>
    <w:p w:rsidR="00865808" w:rsidRDefault="003D04EE" w:rsidP="00865808">
      <w:pPr>
        <w:shd w:val="clear" w:color="auto" w:fill="FFFFFF"/>
        <w:spacing w:after="0" w:line="240" w:lineRule="auto"/>
        <w:ind w:left="90"/>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lastRenderedPageBreak/>
        <w:t>This is available for those who have financed the present home with a home loan and wish to purchase and move to another home for with some extra funds are required. Through home</w:t>
      </w:r>
    </w:p>
    <w:p w:rsidR="00FD35FB" w:rsidRPr="001117CE" w:rsidRDefault="003D04EE" w:rsidP="00604420">
      <w:pPr>
        <w:shd w:val="clear" w:color="auto" w:fill="FFFFFF"/>
        <w:spacing w:after="0" w:line="240" w:lineRule="auto"/>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 xml:space="preserve"> conversion loan, the existing loan is transferred to the new home including the extra amount required, eliminating the need of pre-payment of the previous loan.</w:t>
      </w:r>
    </w:p>
    <w:p w:rsidR="00920693" w:rsidRPr="001117CE" w:rsidRDefault="00920693" w:rsidP="000308BC">
      <w:pPr>
        <w:ind w:hanging="270"/>
        <w:rPr>
          <w:rFonts w:ascii="Times New Roman" w:eastAsia="Times New Roman" w:hAnsi="Times New Roman" w:cs="Times New Roman"/>
          <w:color w:val="000000"/>
          <w:sz w:val="28"/>
          <w:szCs w:val="28"/>
          <w:lang w:bidi="ar-SA"/>
        </w:rPr>
      </w:pPr>
    </w:p>
    <w:p w:rsidR="00FD35FB" w:rsidRDefault="003D04EE" w:rsidP="006E2A94">
      <w:pPr>
        <w:pStyle w:val="ListParagraph"/>
        <w:numPr>
          <w:ilvl w:val="0"/>
          <w:numId w:val="30"/>
        </w:numPr>
        <w:ind w:left="270"/>
        <w:rPr>
          <w:rFonts w:ascii="Times New Roman" w:eastAsia="Times New Roman" w:hAnsi="Times New Roman" w:cs="Times New Roman"/>
          <w:b/>
          <w:color w:val="000000"/>
          <w:sz w:val="32"/>
          <w:szCs w:val="32"/>
          <w:u w:val="single"/>
          <w:lang w:bidi="ar-SA"/>
        </w:rPr>
      </w:pPr>
      <w:r w:rsidRPr="000308BC">
        <w:rPr>
          <w:rFonts w:ascii="Times New Roman" w:eastAsia="Times New Roman" w:hAnsi="Times New Roman" w:cs="Times New Roman"/>
          <w:b/>
          <w:color w:val="000000"/>
          <w:sz w:val="32"/>
          <w:szCs w:val="32"/>
          <w:u w:val="single"/>
          <w:lang w:bidi="ar-SA"/>
        </w:rPr>
        <w:t>ELIGIBILITY CRITERIA FOR HOME LOANS</w:t>
      </w:r>
      <w:r w:rsidR="00B95BA5" w:rsidRPr="000308BC">
        <w:rPr>
          <w:rFonts w:ascii="Times New Roman" w:eastAsia="Times New Roman" w:hAnsi="Times New Roman" w:cs="Times New Roman"/>
          <w:b/>
          <w:color w:val="000000"/>
          <w:sz w:val="32"/>
          <w:szCs w:val="32"/>
          <w:u w:val="single"/>
          <w:lang w:bidi="ar-SA"/>
        </w:rPr>
        <w:t>:</w:t>
      </w:r>
    </w:p>
    <w:p w:rsidR="00F258BC" w:rsidRPr="000308BC" w:rsidRDefault="00F258BC" w:rsidP="00F258BC">
      <w:pPr>
        <w:pStyle w:val="ListParagraph"/>
        <w:ind w:left="270"/>
        <w:rPr>
          <w:rFonts w:ascii="Times New Roman" w:eastAsia="Times New Roman" w:hAnsi="Times New Roman" w:cs="Times New Roman"/>
          <w:b/>
          <w:color w:val="000000"/>
          <w:sz w:val="32"/>
          <w:szCs w:val="32"/>
          <w:u w:val="single"/>
          <w:lang w:bidi="ar-SA"/>
        </w:rPr>
      </w:pPr>
    </w:p>
    <w:p w:rsidR="00FD35FB" w:rsidRPr="000308BC" w:rsidRDefault="003D04EE" w:rsidP="006E2A94">
      <w:pPr>
        <w:pStyle w:val="ListParagraph"/>
        <w:numPr>
          <w:ilvl w:val="0"/>
          <w:numId w:val="29"/>
        </w:numPr>
        <w:shd w:val="clear" w:color="auto" w:fill="FFFFFF"/>
        <w:spacing w:after="0" w:line="240" w:lineRule="auto"/>
        <w:ind w:left="270"/>
        <w:rPr>
          <w:rFonts w:ascii="Times New Roman" w:eastAsia="Times New Roman" w:hAnsi="Times New Roman" w:cs="Times New Roman"/>
          <w:bCs/>
          <w:color w:val="000000"/>
          <w:sz w:val="32"/>
          <w:szCs w:val="32"/>
          <w:u w:val="single"/>
          <w:lang w:bidi="ar-SA"/>
        </w:rPr>
      </w:pPr>
      <w:r w:rsidRPr="000308BC">
        <w:rPr>
          <w:rFonts w:ascii="Times New Roman" w:eastAsia="Times New Roman" w:hAnsi="Times New Roman" w:cs="Times New Roman"/>
          <w:bCs/>
          <w:color w:val="000000"/>
          <w:sz w:val="32"/>
          <w:szCs w:val="32"/>
          <w:u w:val="single"/>
          <w:lang w:bidi="ar-SA"/>
        </w:rPr>
        <w:t>How much an applicant can borrow?</w:t>
      </w:r>
    </w:p>
    <w:p w:rsidR="00F258BC" w:rsidRDefault="00F258BC">
      <w:pPr>
        <w:shd w:val="clear" w:color="auto" w:fill="FFFFFF"/>
        <w:spacing w:after="0" w:line="240" w:lineRule="auto"/>
        <w:rPr>
          <w:rFonts w:ascii="Times New Roman" w:eastAsia="Times New Roman" w:hAnsi="Times New Roman" w:cs="Times New Roman"/>
          <w:bCs/>
          <w:color w:val="000000"/>
          <w:sz w:val="32"/>
          <w:szCs w:val="32"/>
          <w:lang w:bidi="ar-SA"/>
        </w:rPr>
      </w:pPr>
    </w:p>
    <w:p w:rsidR="00FD35FB" w:rsidRPr="00F258BC" w:rsidRDefault="003D04EE" w:rsidP="00F258BC">
      <w:pPr>
        <w:shd w:val="clear" w:color="auto" w:fill="FFFFFF"/>
        <w:spacing w:after="0" w:line="240" w:lineRule="auto"/>
        <w:ind w:left="90" w:hanging="90"/>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Home Loans range from Rs.1lakh to Rs. 50lakhs. Your repayment period can vary from 1 year to 20 years depending upon your capacity to repay.</w:t>
      </w:r>
    </w:p>
    <w:p w:rsidR="000308BC" w:rsidRPr="000308BC" w:rsidRDefault="003D04EE" w:rsidP="006E2A94">
      <w:pPr>
        <w:pStyle w:val="ListParagraph"/>
        <w:numPr>
          <w:ilvl w:val="0"/>
          <w:numId w:val="29"/>
        </w:numPr>
        <w:shd w:val="clear" w:color="auto" w:fill="FFFFFF"/>
        <w:spacing w:after="0" w:line="240" w:lineRule="auto"/>
        <w:rPr>
          <w:rFonts w:ascii="Times New Roman" w:eastAsia="Times New Roman" w:hAnsi="Times New Roman" w:cs="Times New Roman"/>
          <w:bCs/>
          <w:color w:val="000000"/>
          <w:sz w:val="32"/>
          <w:szCs w:val="32"/>
          <w:u w:val="single"/>
          <w:lang w:bidi="ar-SA"/>
        </w:rPr>
      </w:pPr>
      <w:r w:rsidRPr="000308BC">
        <w:rPr>
          <w:rFonts w:ascii="Times New Roman" w:eastAsia="Times New Roman" w:hAnsi="Times New Roman" w:cs="Times New Roman"/>
          <w:bCs/>
          <w:color w:val="000000"/>
          <w:sz w:val="32"/>
          <w:szCs w:val="32"/>
          <w:u w:val="single"/>
          <w:lang w:bidi="ar-SA"/>
        </w:rPr>
        <w:t xml:space="preserve">Eligibility: </w:t>
      </w:r>
    </w:p>
    <w:p w:rsidR="00FD35FB" w:rsidRPr="000308BC" w:rsidRDefault="003D04EE" w:rsidP="006E2A94">
      <w:pPr>
        <w:pStyle w:val="ListParagraph"/>
        <w:numPr>
          <w:ilvl w:val="0"/>
          <w:numId w:val="29"/>
        </w:numPr>
        <w:shd w:val="clear" w:color="auto" w:fill="FFFFFF"/>
        <w:spacing w:after="0" w:line="240" w:lineRule="auto"/>
        <w:rPr>
          <w:rFonts w:ascii="Times New Roman" w:eastAsia="Times New Roman" w:hAnsi="Times New Roman" w:cs="Times New Roman"/>
          <w:bCs/>
          <w:color w:val="000000"/>
          <w:sz w:val="32"/>
          <w:szCs w:val="32"/>
          <w:lang w:bidi="ar-SA"/>
        </w:rPr>
      </w:pPr>
      <w:r w:rsidRPr="000308BC">
        <w:rPr>
          <w:rFonts w:ascii="Times New Roman" w:eastAsia="Times New Roman" w:hAnsi="Times New Roman" w:cs="Times New Roman"/>
          <w:bCs/>
          <w:color w:val="000000"/>
          <w:sz w:val="32"/>
          <w:szCs w:val="32"/>
          <w:lang w:bidi="ar-SA"/>
        </w:rPr>
        <w:t>Age:</w:t>
      </w:r>
    </w:p>
    <w:p w:rsidR="00FD35FB" w:rsidRPr="001117CE" w:rsidRDefault="003D04EE">
      <w:p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 Min: You should be at least 21 years of age. Max: At the time of loan maturity, you should not exceed 65 years or your retirement age, whichever is earlier.</w:t>
      </w:r>
    </w:p>
    <w:p w:rsidR="00FD35FB" w:rsidRPr="001117CE" w:rsidRDefault="00FD35FB">
      <w:pPr>
        <w:shd w:val="clear" w:color="auto" w:fill="FFFFFF"/>
        <w:spacing w:after="0" w:line="240" w:lineRule="auto"/>
        <w:rPr>
          <w:rFonts w:ascii="Arial" w:eastAsia="Times New Roman" w:hAnsi="Arial" w:cs="Arial"/>
          <w:color w:val="000000"/>
          <w:sz w:val="28"/>
          <w:szCs w:val="28"/>
          <w:lang w:bidi="ar-SA"/>
        </w:rPr>
      </w:pPr>
    </w:p>
    <w:p w:rsidR="00FD35FB" w:rsidRPr="008C6E1B" w:rsidRDefault="003D04EE" w:rsidP="006E2A94">
      <w:pPr>
        <w:pStyle w:val="ListParagraph"/>
        <w:numPr>
          <w:ilvl w:val="0"/>
          <w:numId w:val="31"/>
        </w:numPr>
        <w:shd w:val="clear" w:color="auto" w:fill="FFFFFF"/>
        <w:spacing w:after="0" w:line="240" w:lineRule="auto"/>
        <w:rPr>
          <w:rFonts w:ascii="Arial" w:eastAsia="Times New Roman" w:hAnsi="Arial" w:cs="Arial"/>
          <w:color w:val="000000"/>
          <w:sz w:val="32"/>
          <w:szCs w:val="32"/>
          <w:u w:val="single"/>
          <w:lang w:bidi="ar-SA"/>
        </w:rPr>
      </w:pPr>
      <w:r w:rsidRPr="008C6E1B">
        <w:rPr>
          <w:rFonts w:ascii="Times New Roman" w:eastAsia="Times New Roman" w:hAnsi="Times New Roman" w:cs="Times New Roman"/>
          <w:bCs/>
          <w:color w:val="000000"/>
          <w:sz w:val="32"/>
          <w:szCs w:val="32"/>
          <w:u w:val="single"/>
          <w:lang w:bidi="ar-SA"/>
        </w:rPr>
        <w:t>Individuals</w:t>
      </w:r>
      <w:r w:rsidR="000308BC" w:rsidRPr="008C6E1B">
        <w:rPr>
          <w:rFonts w:ascii="Times New Roman" w:eastAsia="Times New Roman" w:hAnsi="Times New Roman" w:cs="Times New Roman"/>
          <w:bCs/>
          <w:color w:val="000000"/>
          <w:sz w:val="32"/>
          <w:szCs w:val="32"/>
          <w:u w:val="single"/>
          <w:lang w:bidi="ar-SA"/>
        </w:rPr>
        <w:t>:</w:t>
      </w:r>
    </w:p>
    <w:p w:rsidR="0046014F" w:rsidRDefault="003D04EE">
      <w:p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You should have completed a minimum of 2 years of service (with a minimum of 1year in the current job)</w:t>
      </w:r>
    </w:p>
    <w:p w:rsidR="008C6E1B" w:rsidRPr="00F258BC" w:rsidRDefault="008C6E1B">
      <w:pPr>
        <w:shd w:val="clear" w:color="auto" w:fill="FFFFFF"/>
        <w:spacing w:after="0" w:line="240" w:lineRule="auto"/>
        <w:rPr>
          <w:rFonts w:ascii="Times New Roman" w:eastAsia="Times New Roman" w:hAnsi="Times New Roman" w:cs="Times New Roman"/>
          <w:color w:val="000000"/>
          <w:sz w:val="28"/>
          <w:szCs w:val="28"/>
          <w:lang w:bidi="ar-SA"/>
        </w:rPr>
      </w:pPr>
    </w:p>
    <w:p w:rsidR="00920693" w:rsidRPr="000308BC" w:rsidRDefault="003D04EE" w:rsidP="006E2A94">
      <w:pPr>
        <w:pStyle w:val="ListParagraph"/>
        <w:numPr>
          <w:ilvl w:val="0"/>
          <w:numId w:val="31"/>
        </w:numPr>
        <w:shd w:val="clear" w:color="auto" w:fill="FFFFFF"/>
        <w:spacing w:after="0" w:line="240" w:lineRule="auto"/>
        <w:rPr>
          <w:rFonts w:ascii="Times New Roman" w:eastAsia="Times New Roman" w:hAnsi="Times New Roman" w:cs="Times New Roman"/>
          <w:color w:val="000000"/>
          <w:sz w:val="32"/>
          <w:szCs w:val="32"/>
          <w:u w:val="single"/>
          <w:lang w:bidi="ar-SA"/>
        </w:rPr>
      </w:pPr>
      <w:r w:rsidRPr="000308BC">
        <w:rPr>
          <w:rFonts w:ascii="Times New Roman" w:eastAsia="Times New Roman" w:hAnsi="Times New Roman" w:cs="Times New Roman"/>
          <w:bCs/>
          <w:color w:val="000000"/>
          <w:sz w:val="32"/>
          <w:szCs w:val="32"/>
          <w:u w:val="single"/>
          <w:lang w:bidi="ar-SA"/>
        </w:rPr>
        <w:t>Businesspersons/Self-employed professionals</w:t>
      </w:r>
      <w:r w:rsidRPr="000308BC">
        <w:rPr>
          <w:rFonts w:ascii="Times New Roman" w:eastAsia="Times New Roman" w:hAnsi="Times New Roman" w:cs="Times New Roman"/>
          <w:color w:val="000000"/>
          <w:sz w:val="32"/>
          <w:szCs w:val="32"/>
          <w:u w:val="single"/>
          <w:lang w:bidi="ar-SA"/>
        </w:rPr>
        <w:t xml:space="preserve">: </w:t>
      </w:r>
    </w:p>
    <w:p w:rsidR="00FD35FB" w:rsidRPr="001117CE" w:rsidRDefault="003D04EE" w:rsidP="008C6E1B">
      <w:pPr>
        <w:shd w:val="clear" w:color="auto" w:fill="FFFFFF"/>
        <w:spacing w:after="0" w:line="240" w:lineRule="auto"/>
        <w:ind w:left="90"/>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You must have an established business or professional practice of not less than 3years, with a positive net worth and must haveposted a net profit for the last 2 years.</w:t>
      </w:r>
    </w:p>
    <w:p w:rsidR="00FD35FB" w:rsidRPr="008C6E1B" w:rsidRDefault="00FD35FB" w:rsidP="008C6E1B">
      <w:pPr>
        <w:jc w:val="both"/>
        <w:rPr>
          <w:sz w:val="28"/>
          <w:szCs w:val="28"/>
        </w:rPr>
      </w:pPr>
    </w:p>
    <w:p w:rsidR="00FD35FB" w:rsidRPr="000308BC" w:rsidRDefault="003D04EE" w:rsidP="006E2A94">
      <w:pPr>
        <w:pStyle w:val="ListParagraph"/>
        <w:numPr>
          <w:ilvl w:val="0"/>
          <w:numId w:val="30"/>
        </w:numPr>
        <w:ind w:left="270"/>
        <w:rPr>
          <w:rStyle w:val="a"/>
          <w:rFonts w:ascii="Times New Roman" w:hAnsi="Times New Roman" w:cs="Times New Roman"/>
          <w:b/>
          <w:sz w:val="32"/>
          <w:szCs w:val="32"/>
          <w:u w:val="single"/>
        </w:rPr>
      </w:pPr>
      <w:r w:rsidRPr="000308BC">
        <w:rPr>
          <w:rStyle w:val="a"/>
          <w:rFonts w:ascii="Times New Roman" w:hAnsi="Times New Roman" w:cs="Times New Roman"/>
          <w:b/>
          <w:color w:val="000000"/>
          <w:sz w:val="32"/>
          <w:szCs w:val="32"/>
          <w:u w:val="single"/>
          <w:bdr w:val="none" w:sz="0" w:space="0" w:color="auto" w:frame="1"/>
          <w:shd w:val="clear" w:color="auto" w:fill="FFFFFF"/>
        </w:rPr>
        <w:t>DOCUMENTS INVOLVED IN EVALUATION OFHOME LOAN:</w:t>
      </w:r>
    </w:p>
    <w:p w:rsidR="00FD35FB" w:rsidRPr="001117CE" w:rsidRDefault="00FD35FB">
      <w:pPr>
        <w:pStyle w:val="ListParagraph"/>
        <w:ind w:left="360"/>
        <w:jc w:val="both"/>
        <w:rPr>
          <w:rStyle w:val="a"/>
          <w:rFonts w:ascii="Times New Roman" w:hAnsi="Times New Roman" w:cs="Times New Roman"/>
          <w:bCs/>
          <w:color w:val="000000"/>
          <w:sz w:val="32"/>
          <w:szCs w:val="32"/>
          <w:bdr w:val="none" w:sz="0" w:space="0" w:color="auto" w:frame="1"/>
          <w:shd w:val="clear" w:color="auto" w:fill="FFFFFF"/>
        </w:rPr>
      </w:pPr>
    </w:p>
    <w:p w:rsidR="0046014F" w:rsidRDefault="003D04EE" w:rsidP="008C6E1B">
      <w:pPr>
        <w:pStyle w:val="ListParagraph"/>
        <w:ind w:left="90"/>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z w:val="28"/>
          <w:szCs w:val="28"/>
          <w:bdr w:val="none" w:sz="0" w:space="0" w:color="auto" w:frame="1"/>
          <w:shd w:val="clear" w:color="auto" w:fill="FFFFFF"/>
        </w:rPr>
        <w:t>The criteria of evaluation changes according to their status. The general documents, which remain same for all the categories, are as follows:</w:t>
      </w:r>
    </w:p>
    <w:p w:rsidR="008C6E1B" w:rsidRPr="008C6E1B" w:rsidRDefault="008C6E1B" w:rsidP="008C6E1B">
      <w:pPr>
        <w:pStyle w:val="ListParagraph"/>
        <w:ind w:left="90"/>
        <w:jc w:val="both"/>
        <w:rPr>
          <w:rFonts w:ascii="Times New Roman" w:hAnsi="Times New Roman" w:cs="Times New Roman"/>
          <w:color w:val="000000"/>
          <w:sz w:val="28"/>
          <w:szCs w:val="28"/>
          <w:bdr w:val="none" w:sz="0" w:space="0" w:color="auto" w:frame="1"/>
          <w:shd w:val="clear" w:color="auto" w:fill="FFFFFF"/>
        </w:rPr>
      </w:pPr>
    </w:p>
    <w:p w:rsidR="00FD35FB" w:rsidRPr="001117CE" w:rsidRDefault="003D04EE" w:rsidP="006E2A94">
      <w:pPr>
        <w:pStyle w:val="ListParagraph"/>
        <w:numPr>
          <w:ilvl w:val="0"/>
          <w:numId w:val="7"/>
        </w:num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Proof of age Any one of the following is considered for proof of age, they are:</w:t>
      </w:r>
    </w:p>
    <w:p w:rsidR="00FD35FB" w:rsidRPr="001117CE" w:rsidRDefault="00FD35FB">
      <w:pPr>
        <w:shd w:val="clear" w:color="auto" w:fill="FFFFFF"/>
        <w:spacing w:after="0" w:line="240" w:lineRule="auto"/>
        <w:rPr>
          <w:rFonts w:ascii="Times New Roman" w:eastAsia="Times New Roman" w:hAnsi="Times New Roman" w:cs="Times New Roman"/>
          <w:color w:val="000000"/>
          <w:sz w:val="28"/>
          <w:szCs w:val="28"/>
          <w:lang w:bidi="ar-SA"/>
        </w:rPr>
      </w:pPr>
    </w:p>
    <w:p w:rsidR="00FD35FB" w:rsidRPr="001117CE" w:rsidRDefault="003D04EE" w:rsidP="006E2A94">
      <w:pPr>
        <w:pStyle w:val="ListParagraph"/>
        <w:numPr>
          <w:ilvl w:val="0"/>
          <w:numId w:val="12"/>
        </w:num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Passport</w:t>
      </w:r>
    </w:p>
    <w:p w:rsidR="00FD35FB" w:rsidRPr="001117CE" w:rsidRDefault="00FD35FB">
      <w:pPr>
        <w:shd w:val="clear" w:color="auto" w:fill="FFFFFF"/>
        <w:spacing w:after="0" w:line="240" w:lineRule="auto"/>
        <w:rPr>
          <w:rFonts w:ascii="Times New Roman" w:eastAsia="Times New Roman" w:hAnsi="Times New Roman" w:cs="Times New Roman"/>
          <w:color w:val="000000"/>
          <w:sz w:val="28"/>
          <w:szCs w:val="28"/>
          <w:lang w:bidi="ar-SA"/>
        </w:rPr>
      </w:pPr>
    </w:p>
    <w:p w:rsidR="00FD35FB" w:rsidRPr="001117CE" w:rsidRDefault="003D04EE" w:rsidP="006E2A94">
      <w:pPr>
        <w:pStyle w:val="ListParagraph"/>
        <w:numPr>
          <w:ilvl w:val="0"/>
          <w:numId w:val="12"/>
        </w:num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Voter’s ID card</w:t>
      </w:r>
    </w:p>
    <w:p w:rsidR="00FD35FB" w:rsidRPr="001117CE" w:rsidRDefault="00FD35FB">
      <w:pPr>
        <w:shd w:val="clear" w:color="auto" w:fill="FFFFFF"/>
        <w:spacing w:after="0" w:line="240" w:lineRule="auto"/>
        <w:rPr>
          <w:rFonts w:ascii="Times New Roman" w:eastAsia="Times New Roman" w:hAnsi="Times New Roman" w:cs="Times New Roman"/>
          <w:color w:val="000000"/>
          <w:sz w:val="28"/>
          <w:szCs w:val="28"/>
          <w:lang w:bidi="ar-SA"/>
        </w:rPr>
      </w:pPr>
    </w:p>
    <w:p w:rsidR="00FD35FB" w:rsidRPr="001117CE" w:rsidRDefault="003D04EE" w:rsidP="006E2A94">
      <w:pPr>
        <w:pStyle w:val="ListParagraph"/>
        <w:numPr>
          <w:ilvl w:val="0"/>
          <w:numId w:val="12"/>
        </w:num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PAN card</w:t>
      </w:r>
    </w:p>
    <w:p w:rsidR="00FD35FB" w:rsidRPr="001117CE" w:rsidRDefault="00FD35FB">
      <w:pPr>
        <w:shd w:val="clear" w:color="auto" w:fill="FFFFFF"/>
        <w:spacing w:after="0" w:line="240" w:lineRule="auto"/>
        <w:rPr>
          <w:rFonts w:ascii="Times New Roman" w:eastAsia="Times New Roman" w:hAnsi="Times New Roman" w:cs="Times New Roman"/>
          <w:color w:val="000000"/>
          <w:sz w:val="28"/>
          <w:szCs w:val="28"/>
          <w:lang w:bidi="ar-SA"/>
        </w:rPr>
      </w:pPr>
    </w:p>
    <w:p w:rsidR="00FD35FB" w:rsidRPr="001117CE" w:rsidRDefault="003D04EE" w:rsidP="006E2A94">
      <w:pPr>
        <w:pStyle w:val="ListParagraph"/>
        <w:numPr>
          <w:ilvl w:val="0"/>
          <w:numId w:val="12"/>
        </w:num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Ration card</w:t>
      </w:r>
    </w:p>
    <w:p w:rsidR="00FD35FB" w:rsidRPr="001117CE" w:rsidRDefault="00FD35FB">
      <w:pPr>
        <w:shd w:val="clear" w:color="auto" w:fill="FFFFFF"/>
        <w:spacing w:after="0" w:line="240" w:lineRule="auto"/>
        <w:rPr>
          <w:rFonts w:ascii="Times New Roman" w:eastAsia="Times New Roman" w:hAnsi="Times New Roman" w:cs="Times New Roman"/>
          <w:color w:val="000000"/>
          <w:sz w:val="28"/>
          <w:szCs w:val="28"/>
          <w:lang w:bidi="ar-SA"/>
        </w:rPr>
      </w:pPr>
    </w:p>
    <w:p w:rsidR="00FD35FB" w:rsidRPr="001117CE" w:rsidRDefault="003D04EE" w:rsidP="006E2A94">
      <w:pPr>
        <w:pStyle w:val="ListParagraph"/>
        <w:numPr>
          <w:ilvl w:val="0"/>
          <w:numId w:val="12"/>
        </w:num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Employer’s identity card</w:t>
      </w:r>
    </w:p>
    <w:p w:rsidR="00FD35FB" w:rsidRPr="001117CE" w:rsidRDefault="00FD35FB">
      <w:pPr>
        <w:shd w:val="clear" w:color="auto" w:fill="FFFFFF"/>
        <w:spacing w:after="0" w:line="240" w:lineRule="auto"/>
        <w:rPr>
          <w:rFonts w:ascii="Times New Roman" w:eastAsia="Times New Roman" w:hAnsi="Times New Roman" w:cs="Times New Roman"/>
          <w:color w:val="000000"/>
          <w:sz w:val="28"/>
          <w:szCs w:val="28"/>
          <w:lang w:bidi="ar-SA"/>
        </w:rPr>
      </w:pPr>
    </w:p>
    <w:p w:rsidR="00FD35FB" w:rsidRPr="001117CE" w:rsidRDefault="003D04EE" w:rsidP="006E2A94">
      <w:pPr>
        <w:pStyle w:val="ListParagraph"/>
        <w:numPr>
          <w:ilvl w:val="0"/>
          <w:numId w:val="12"/>
        </w:num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lastRenderedPageBreak/>
        <w:t>School leaving Certificate</w:t>
      </w:r>
    </w:p>
    <w:p w:rsidR="00FD35FB" w:rsidRPr="001117CE" w:rsidRDefault="00FD35FB">
      <w:pPr>
        <w:shd w:val="clear" w:color="auto" w:fill="FFFFFF"/>
        <w:spacing w:after="0" w:line="240" w:lineRule="auto"/>
        <w:rPr>
          <w:rFonts w:ascii="Times New Roman" w:eastAsia="Times New Roman" w:hAnsi="Times New Roman" w:cs="Times New Roman"/>
          <w:color w:val="000000"/>
          <w:sz w:val="28"/>
          <w:szCs w:val="28"/>
          <w:lang w:bidi="ar-SA"/>
        </w:rPr>
      </w:pPr>
    </w:p>
    <w:p w:rsidR="0046014F" w:rsidRDefault="003D04EE" w:rsidP="00604420">
      <w:pPr>
        <w:pStyle w:val="ListParagraph"/>
        <w:numPr>
          <w:ilvl w:val="0"/>
          <w:numId w:val="12"/>
        </w:num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Birth Certificate.</w:t>
      </w:r>
    </w:p>
    <w:p w:rsidR="00272D4F" w:rsidRPr="00272D4F" w:rsidRDefault="00272D4F" w:rsidP="00272D4F">
      <w:pPr>
        <w:pStyle w:val="ListParagraph"/>
        <w:rPr>
          <w:rFonts w:ascii="Times New Roman" w:eastAsia="Times New Roman" w:hAnsi="Times New Roman" w:cs="Times New Roman"/>
          <w:color w:val="000000"/>
          <w:sz w:val="28"/>
          <w:szCs w:val="28"/>
          <w:lang w:bidi="ar-SA"/>
        </w:rPr>
      </w:pPr>
    </w:p>
    <w:p w:rsidR="00272D4F" w:rsidRPr="00604420" w:rsidRDefault="00272D4F" w:rsidP="00272D4F">
      <w:pPr>
        <w:pStyle w:val="ListParagraph"/>
        <w:shd w:val="clear" w:color="auto" w:fill="FFFFFF"/>
        <w:spacing w:after="0" w:line="240" w:lineRule="auto"/>
        <w:rPr>
          <w:rFonts w:ascii="Times New Roman" w:eastAsia="Times New Roman" w:hAnsi="Times New Roman" w:cs="Times New Roman"/>
          <w:color w:val="000000"/>
          <w:sz w:val="28"/>
          <w:szCs w:val="28"/>
          <w:lang w:bidi="ar-SA"/>
        </w:rPr>
      </w:pPr>
    </w:p>
    <w:p w:rsidR="00FD35FB" w:rsidRPr="000308BC" w:rsidRDefault="003D04EE" w:rsidP="006E2A94">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8"/>
          <w:szCs w:val="28"/>
          <w:lang w:bidi="ar-SA"/>
        </w:rPr>
      </w:pPr>
      <w:r w:rsidRPr="000308BC">
        <w:rPr>
          <w:rFonts w:ascii="Times New Roman" w:eastAsia="Times New Roman" w:hAnsi="Times New Roman" w:cs="Times New Roman"/>
          <w:color w:val="000000"/>
          <w:sz w:val="28"/>
          <w:szCs w:val="28"/>
          <w:lang w:bidi="ar-SA"/>
        </w:rPr>
        <w:t xml:space="preserve">Copy of bank statements for the last six months: Bank statement for the last six months of all operating and salary accounts. Bank statements for the last six months of all current accounts, if </w:t>
      </w:r>
      <w:r w:rsidR="001E33DB" w:rsidRPr="000308BC">
        <w:rPr>
          <w:rFonts w:ascii="Times New Roman" w:eastAsia="Times New Roman" w:hAnsi="Times New Roman" w:cs="Times New Roman"/>
          <w:color w:val="000000"/>
          <w:sz w:val="28"/>
          <w:szCs w:val="28"/>
          <w:lang w:bidi="ar-SA"/>
        </w:rPr>
        <w:t>self-employed</w:t>
      </w:r>
      <w:r w:rsidRPr="000308BC">
        <w:rPr>
          <w:rFonts w:ascii="Times New Roman" w:eastAsia="Times New Roman" w:hAnsi="Times New Roman" w:cs="Times New Roman"/>
          <w:color w:val="000000"/>
          <w:sz w:val="28"/>
          <w:szCs w:val="28"/>
          <w:lang w:bidi="ar-SA"/>
        </w:rPr>
        <w:t>. Any other photocopies of investments held, if required by the HFIs3.</w:t>
      </w:r>
    </w:p>
    <w:p w:rsidR="00FD35FB" w:rsidRPr="001117CE" w:rsidRDefault="003D04EE" w:rsidP="00EA2EFC">
      <w:pPr>
        <w:shd w:val="clear" w:color="auto" w:fill="FFFFFF"/>
        <w:spacing w:after="0" w:line="240" w:lineRule="auto"/>
        <w:jc w:val="both"/>
        <w:rPr>
          <w:rFonts w:ascii="Arial" w:eastAsia="Times New Roman" w:hAnsi="Arial" w:cs="Arial"/>
          <w:color w:val="000000"/>
          <w:sz w:val="28"/>
          <w:szCs w:val="28"/>
          <w:lang w:bidi="ar-SA"/>
        </w:rPr>
      </w:pPr>
      <w:r w:rsidRPr="001117CE">
        <w:rPr>
          <w:rFonts w:ascii="Arial" w:eastAsia="Times New Roman" w:hAnsi="Arial" w:cs="Arial"/>
          <w:color w:val="000000"/>
          <w:sz w:val="28"/>
          <w:szCs w:val="28"/>
          <w:lang w:bidi="ar-SA"/>
        </w:rPr>
        <w:t> </w:t>
      </w:r>
    </w:p>
    <w:p w:rsidR="00FD35FB" w:rsidRPr="001117CE" w:rsidRDefault="003D04EE" w:rsidP="00EA2EFC">
      <w:pPr>
        <w:pStyle w:val="ListParagraph"/>
        <w:numPr>
          <w:ilvl w:val="0"/>
          <w:numId w:val="1"/>
        </w:numPr>
        <w:shd w:val="clear" w:color="auto" w:fill="FFFFFF"/>
        <w:spacing w:after="0" w:line="240" w:lineRule="auto"/>
        <w:jc w:val="both"/>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Copy of latest credit card statement.</w:t>
      </w:r>
    </w:p>
    <w:p w:rsidR="00FD35FB" w:rsidRPr="001117CE" w:rsidRDefault="00FD35FB" w:rsidP="00EA2EFC">
      <w:pPr>
        <w:shd w:val="clear" w:color="auto" w:fill="FFFFFF"/>
        <w:spacing w:after="0" w:line="240" w:lineRule="auto"/>
        <w:ind w:firstLine="60"/>
        <w:jc w:val="both"/>
        <w:rPr>
          <w:rFonts w:ascii="Arial" w:eastAsia="Times New Roman" w:hAnsi="Arial" w:cs="Arial"/>
          <w:color w:val="000000"/>
          <w:sz w:val="28"/>
          <w:szCs w:val="28"/>
          <w:lang w:bidi="ar-SA"/>
        </w:rPr>
      </w:pPr>
    </w:p>
    <w:p w:rsidR="00FD35FB" w:rsidRPr="001117CE" w:rsidRDefault="003D04EE" w:rsidP="00EA2EFC">
      <w:pPr>
        <w:pStyle w:val="ListParagraph"/>
        <w:numPr>
          <w:ilvl w:val="0"/>
          <w:numId w:val="1"/>
        </w:numPr>
        <w:shd w:val="clear" w:color="auto" w:fill="FFFFFF"/>
        <w:spacing w:after="0" w:line="240" w:lineRule="auto"/>
        <w:jc w:val="both"/>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Passport size photograph</w:t>
      </w:r>
    </w:p>
    <w:p w:rsidR="00FD35FB" w:rsidRPr="001117CE" w:rsidRDefault="00FD35FB" w:rsidP="00EA2EFC">
      <w:pPr>
        <w:shd w:val="clear" w:color="auto" w:fill="FFFFFF"/>
        <w:spacing w:after="0" w:line="240" w:lineRule="auto"/>
        <w:ind w:firstLine="60"/>
        <w:jc w:val="both"/>
        <w:rPr>
          <w:rFonts w:ascii="Arial" w:eastAsia="Times New Roman" w:hAnsi="Arial" w:cs="Arial"/>
          <w:color w:val="000000"/>
          <w:sz w:val="28"/>
          <w:szCs w:val="28"/>
          <w:lang w:bidi="ar-SA"/>
        </w:rPr>
      </w:pPr>
    </w:p>
    <w:p w:rsidR="00FD35FB" w:rsidRPr="001117CE" w:rsidRDefault="003D04EE" w:rsidP="00EA2EFC">
      <w:pPr>
        <w:pStyle w:val="ListParagraph"/>
        <w:numPr>
          <w:ilvl w:val="0"/>
          <w:numId w:val="1"/>
        </w:numPr>
        <w:shd w:val="clear" w:color="auto" w:fill="FFFFFF"/>
        <w:spacing w:after="0" w:line="240" w:lineRule="auto"/>
        <w:jc w:val="both"/>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Signature verification by your bankers.</w:t>
      </w:r>
    </w:p>
    <w:p w:rsidR="0046014F" w:rsidRDefault="003D04EE">
      <w:pPr>
        <w:shd w:val="clear" w:color="auto" w:fill="FFFFFF"/>
        <w:spacing w:after="0" w:line="240" w:lineRule="auto"/>
        <w:rPr>
          <w:rFonts w:ascii="Arial" w:eastAsia="Times New Roman" w:hAnsi="Arial" w:cs="Arial"/>
          <w:color w:val="000000"/>
          <w:sz w:val="28"/>
          <w:szCs w:val="28"/>
          <w:lang w:bidi="ar-SA"/>
        </w:rPr>
      </w:pPr>
      <w:r w:rsidRPr="001117CE">
        <w:rPr>
          <w:rFonts w:ascii="Arial" w:eastAsia="Times New Roman" w:hAnsi="Arial" w:cs="Arial"/>
          <w:color w:val="000000"/>
          <w:sz w:val="28"/>
          <w:szCs w:val="28"/>
          <w:lang w:bidi="ar-SA"/>
        </w:rPr>
        <w:t> </w:t>
      </w:r>
    </w:p>
    <w:p w:rsidR="008C6E1B" w:rsidRPr="001117CE" w:rsidRDefault="008C6E1B">
      <w:pPr>
        <w:shd w:val="clear" w:color="auto" w:fill="FFFFFF"/>
        <w:spacing w:after="0" w:line="240" w:lineRule="auto"/>
        <w:rPr>
          <w:rFonts w:ascii="Arial" w:eastAsia="Times New Roman" w:hAnsi="Arial" w:cs="Arial"/>
          <w:color w:val="000000"/>
          <w:sz w:val="28"/>
          <w:szCs w:val="28"/>
          <w:lang w:bidi="ar-SA"/>
        </w:rPr>
      </w:pPr>
    </w:p>
    <w:p w:rsidR="00FD35FB" w:rsidRPr="001117CE" w:rsidRDefault="003D04EE" w:rsidP="006E2A94">
      <w:pPr>
        <w:pStyle w:val="ListParagraph"/>
        <w:numPr>
          <w:ilvl w:val="0"/>
          <w:numId w:val="7"/>
        </w:numPr>
        <w:shd w:val="clear" w:color="auto" w:fill="FFFFFF"/>
        <w:spacing w:after="0" w:line="240" w:lineRule="auto"/>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Proof of residence:</w:t>
      </w:r>
    </w:p>
    <w:p w:rsidR="00FD35FB" w:rsidRPr="001117CE" w:rsidRDefault="00FD35FB">
      <w:pPr>
        <w:pStyle w:val="ListParagraph"/>
        <w:shd w:val="clear" w:color="auto" w:fill="FFFFFF"/>
        <w:spacing w:after="0" w:line="240" w:lineRule="auto"/>
        <w:rPr>
          <w:rFonts w:ascii="Arial" w:eastAsia="Times New Roman" w:hAnsi="Arial" w:cs="Arial"/>
          <w:color w:val="000000"/>
          <w:sz w:val="28"/>
          <w:szCs w:val="28"/>
          <w:lang w:bidi="ar-SA"/>
        </w:rPr>
      </w:pPr>
    </w:p>
    <w:p w:rsidR="00FD35FB" w:rsidRPr="001117CE" w:rsidRDefault="003D04EE" w:rsidP="006E2A94">
      <w:pPr>
        <w:pStyle w:val="ListParagraph"/>
        <w:numPr>
          <w:ilvl w:val="0"/>
          <w:numId w:val="8"/>
        </w:numPr>
        <w:shd w:val="clear" w:color="auto" w:fill="FFFFFF"/>
        <w:spacing w:after="0" w:line="240" w:lineRule="auto"/>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Ration Card</w:t>
      </w:r>
    </w:p>
    <w:p w:rsidR="00FD35FB" w:rsidRPr="001117CE" w:rsidRDefault="00FD35FB">
      <w:pPr>
        <w:shd w:val="clear" w:color="auto" w:fill="FFFFFF"/>
        <w:spacing w:after="0" w:line="240" w:lineRule="auto"/>
        <w:rPr>
          <w:rFonts w:ascii="Arial" w:eastAsia="Times New Roman" w:hAnsi="Arial" w:cs="Arial"/>
          <w:color w:val="000000"/>
          <w:sz w:val="28"/>
          <w:szCs w:val="28"/>
          <w:lang w:bidi="ar-SA"/>
        </w:rPr>
      </w:pPr>
    </w:p>
    <w:p w:rsidR="00FD35FB" w:rsidRPr="001117CE" w:rsidRDefault="003D04EE" w:rsidP="006E2A94">
      <w:pPr>
        <w:pStyle w:val="ListParagraph"/>
        <w:numPr>
          <w:ilvl w:val="0"/>
          <w:numId w:val="8"/>
        </w:numPr>
        <w:shd w:val="clear" w:color="auto" w:fill="FFFFFF"/>
        <w:spacing w:after="0" w:line="240" w:lineRule="auto"/>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PAN Card</w:t>
      </w:r>
    </w:p>
    <w:p w:rsidR="00FD35FB" w:rsidRPr="001117CE" w:rsidRDefault="00FD35FB">
      <w:pPr>
        <w:pStyle w:val="ListParagraph"/>
        <w:rPr>
          <w:rFonts w:ascii="Arial" w:eastAsia="Times New Roman" w:hAnsi="Arial" w:cs="Arial"/>
          <w:color w:val="000000"/>
          <w:sz w:val="28"/>
          <w:szCs w:val="28"/>
          <w:lang w:bidi="ar-SA"/>
        </w:rPr>
      </w:pPr>
    </w:p>
    <w:p w:rsidR="00FD35FB" w:rsidRPr="001117CE" w:rsidRDefault="003D04EE" w:rsidP="006E2A94">
      <w:pPr>
        <w:pStyle w:val="ListParagraph"/>
        <w:numPr>
          <w:ilvl w:val="0"/>
          <w:numId w:val="8"/>
        </w:numPr>
        <w:shd w:val="clear" w:color="auto" w:fill="FFFFFF"/>
        <w:spacing w:after="0" w:line="240" w:lineRule="auto"/>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Passport</w:t>
      </w:r>
    </w:p>
    <w:p w:rsidR="00CE0972" w:rsidRPr="001117CE" w:rsidRDefault="00CE0972">
      <w:pPr>
        <w:pStyle w:val="ListParagraph"/>
        <w:ind w:left="360"/>
        <w:jc w:val="both"/>
        <w:rPr>
          <w:rFonts w:ascii="Times New Roman" w:hAnsi="Times New Roman" w:cs="Times New Roman"/>
          <w:sz w:val="56"/>
          <w:szCs w:val="56"/>
        </w:rPr>
      </w:pPr>
    </w:p>
    <w:p w:rsidR="00CE0972" w:rsidRPr="001117CE" w:rsidRDefault="00CE0972">
      <w:pPr>
        <w:pStyle w:val="ListParagraph"/>
        <w:ind w:left="360"/>
        <w:jc w:val="both"/>
        <w:rPr>
          <w:rFonts w:ascii="Times New Roman" w:hAnsi="Times New Roman" w:cs="Times New Roman"/>
          <w:sz w:val="56"/>
          <w:szCs w:val="56"/>
        </w:rPr>
      </w:pPr>
    </w:p>
    <w:p w:rsidR="00CE0972" w:rsidRPr="001117CE" w:rsidRDefault="00CE0972">
      <w:pPr>
        <w:pStyle w:val="ListParagraph"/>
        <w:ind w:left="360"/>
        <w:jc w:val="both"/>
        <w:rPr>
          <w:rFonts w:ascii="Times New Roman" w:hAnsi="Times New Roman" w:cs="Times New Roman"/>
          <w:sz w:val="56"/>
          <w:szCs w:val="56"/>
        </w:rPr>
      </w:pPr>
    </w:p>
    <w:p w:rsidR="00CE0972" w:rsidRPr="001117CE" w:rsidRDefault="00CE0972">
      <w:pPr>
        <w:pStyle w:val="ListParagraph"/>
        <w:ind w:left="360"/>
        <w:jc w:val="both"/>
        <w:rPr>
          <w:rFonts w:ascii="Times New Roman" w:hAnsi="Times New Roman" w:cs="Times New Roman"/>
          <w:sz w:val="56"/>
          <w:szCs w:val="56"/>
        </w:rPr>
      </w:pPr>
    </w:p>
    <w:p w:rsidR="00CE0972" w:rsidRPr="001117CE" w:rsidRDefault="00CE0972">
      <w:pPr>
        <w:pStyle w:val="ListParagraph"/>
        <w:ind w:left="360"/>
        <w:jc w:val="both"/>
        <w:rPr>
          <w:rFonts w:ascii="Times New Roman" w:hAnsi="Times New Roman" w:cs="Times New Roman"/>
          <w:sz w:val="56"/>
          <w:szCs w:val="56"/>
        </w:rPr>
      </w:pPr>
    </w:p>
    <w:p w:rsidR="00CE0972" w:rsidRPr="001117CE" w:rsidRDefault="00CE0972">
      <w:pPr>
        <w:pStyle w:val="ListParagraph"/>
        <w:ind w:left="360"/>
        <w:jc w:val="both"/>
        <w:rPr>
          <w:rFonts w:ascii="Times New Roman" w:hAnsi="Times New Roman" w:cs="Times New Roman"/>
          <w:sz w:val="56"/>
          <w:szCs w:val="56"/>
        </w:rPr>
      </w:pPr>
    </w:p>
    <w:p w:rsidR="00CE0972" w:rsidRPr="001117CE" w:rsidRDefault="00CE0972">
      <w:pPr>
        <w:pStyle w:val="ListParagraph"/>
        <w:ind w:left="360"/>
        <w:jc w:val="both"/>
        <w:rPr>
          <w:rFonts w:ascii="Times New Roman" w:hAnsi="Times New Roman" w:cs="Times New Roman"/>
          <w:sz w:val="56"/>
          <w:szCs w:val="56"/>
        </w:rPr>
      </w:pPr>
    </w:p>
    <w:p w:rsidR="00CE0972" w:rsidRPr="001117CE" w:rsidRDefault="00CE0972">
      <w:pPr>
        <w:pStyle w:val="ListParagraph"/>
        <w:ind w:left="360"/>
        <w:jc w:val="both"/>
        <w:rPr>
          <w:rFonts w:ascii="Times New Roman" w:hAnsi="Times New Roman" w:cs="Times New Roman"/>
          <w:sz w:val="56"/>
          <w:szCs w:val="56"/>
        </w:rPr>
      </w:pPr>
    </w:p>
    <w:p w:rsidR="00CE0972" w:rsidRPr="001117CE" w:rsidRDefault="00CE0972">
      <w:pPr>
        <w:pStyle w:val="ListParagraph"/>
        <w:ind w:left="360"/>
        <w:jc w:val="both"/>
        <w:rPr>
          <w:rFonts w:ascii="Times New Roman" w:hAnsi="Times New Roman" w:cs="Times New Roman"/>
          <w:sz w:val="56"/>
          <w:szCs w:val="56"/>
        </w:rPr>
      </w:pPr>
    </w:p>
    <w:p w:rsidR="00CE0972" w:rsidRPr="001117CE" w:rsidRDefault="00CE0972">
      <w:pPr>
        <w:pStyle w:val="ListParagraph"/>
        <w:ind w:left="360"/>
        <w:jc w:val="both"/>
        <w:rPr>
          <w:rFonts w:ascii="Times New Roman" w:hAnsi="Times New Roman" w:cs="Times New Roman"/>
          <w:sz w:val="56"/>
          <w:szCs w:val="56"/>
        </w:rPr>
      </w:pPr>
    </w:p>
    <w:p w:rsidR="00CE0972" w:rsidRPr="001117CE" w:rsidRDefault="00CE0972">
      <w:pPr>
        <w:pStyle w:val="ListParagraph"/>
        <w:ind w:left="360"/>
        <w:jc w:val="both"/>
        <w:rPr>
          <w:rFonts w:ascii="Times New Roman" w:hAnsi="Times New Roman" w:cs="Times New Roman"/>
          <w:sz w:val="56"/>
          <w:szCs w:val="56"/>
        </w:rPr>
      </w:pPr>
    </w:p>
    <w:p w:rsidR="008C6E1B" w:rsidRDefault="008C6E1B" w:rsidP="008C6E1B">
      <w:pPr>
        <w:rPr>
          <w:rFonts w:ascii="Times New Roman" w:hAnsi="Times New Roman" w:cs="Times New Roman"/>
          <w:b/>
          <w:bCs/>
          <w:sz w:val="36"/>
          <w:szCs w:val="36"/>
          <w:u w:val="single"/>
        </w:rPr>
      </w:pPr>
    </w:p>
    <w:p w:rsidR="00FE748B" w:rsidRDefault="00FE748B" w:rsidP="005D7704">
      <w:pPr>
        <w:ind w:left="2520"/>
        <w:rPr>
          <w:rFonts w:ascii="Times New Roman" w:hAnsi="Times New Roman" w:cs="Times New Roman"/>
          <w:b/>
          <w:bCs/>
          <w:sz w:val="40"/>
          <w:szCs w:val="40"/>
          <w:u w:val="single"/>
        </w:rPr>
      </w:pPr>
    </w:p>
    <w:p w:rsidR="00C50A1C" w:rsidRDefault="003D04EE" w:rsidP="005D7704">
      <w:pPr>
        <w:ind w:left="2520"/>
        <w:rPr>
          <w:rFonts w:ascii="Times New Roman" w:hAnsi="Times New Roman" w:cs="Times New Roman"/>
          <w:b/>
          <w:bCs/>
          <w:sz w:val="40"/>
          <w:szCs w:val="40"/>
          <w:u w:val="single"/>
        </w:rPr>
      </w:pPr>
      <w:r w:rsidRPr="008C6E1B">
        <w:rPr>
          <w:rFonts w:ascii="Times New Roman" w:hAnsi="Times New Roman" w:cs="Times New Roman"/>
          <w:b/>
          <w:bCs/>
          <w:sz w:val="40"/>
          <w:szCs w:val="40"/>
          <w:u w:val="single"/>
        </w:rPr>
        <w:t>COMPANY INTERODUCTION</w:t>
      </w:r>
    </w:p>
    <w:p w:rsidR="008C6E1B" w:rsidRPr="008C6E1B" w:rsidRDefault="008C6E1B" w:rsidP="008C6E1B">
      <w:pPr>
        <w:ind w:left="2970"/>
        <w:rPr>
          <w:rFonts w:ascii="Times New Roman" w:hAnsi="Times New Roman" w:cs="Times New Roman"/>
          <w:b/>
          <w:bCs/>
          <w:sz w:val="40"/>
          <w:szCs w:val="40"/>
          <w:u w:val="single"/>
        </w:rPr>
      </w:pPr>
    </w:p>
    <w:p w:rsidR="00FD35FB" w:rsidRPr="000308BC" w:rsidRDefault="003D04EE" w:rsidP="006E2A94">
      <w:pPr>
        <w:pStyle w:val="ListParagraph"/>
        <w:numPr>
          <w:ilvl w:val="0"/>
          <w:numId w:val="30"/>
        </w:numPr>
        <w:spacing w:line="240" w:lineRule="auto"/>
        <w:ind w:left="270"/>
        <w:rPr>
          <w:rFonts w:ascii="Times New Roman" w:hAnsi="Times New Roman" w:cs="Times New Roman"/>
          <w:b/>
          <w:bCs/>
          <w:sz w:val="36"/>
          <w:szCs w:val="36"/>
          <w:u w:val="single"/>
        </w:rPr>
      </w:pPr>
      <w:r w:rsidRPr="000308BC">
        <w:rPr>
          <w:rFonts w:ascii="Times New Roman" w:hAnsi="Times New Roman" w:cs="Times New Roman"/>
          <w:b/>
          <w:bCs/>
          <w:sz w:val="36"/>
          <w:szCs w:val="36"/>
          <w:u w:val="single"/>
        </w:rPr>
        <w:t>INTRODUCTION OF THE COMPANY</w:t>
      </w:r>
      <w:r w:rsidR="000308BC">
        <w:rPr>
          <w:rFonts w:ascii="Times New Roman" w:hAnsi="Times New Roman" w:cs="Times New Roman"/>
          <w:b/>
          <w:bCs/>
          <w:sz w:val="36"/>
          <w:szCs w:val="36"/>
          <w:u w:val="single"/>
        </w:rPr>
        <w:t>:</w:t>
      </w:r>
    </w:p>
    <w:p w:rsidR="00FD35FB" w:rsidRPr="001117CE" w:rsidRDefault="003D04EE" w:rsidP="008C6E1B">
      <w:pPr>
        <w:pStyle w:val="NormalWeb"/>
        <w:shd w:val="clear" w:color="auto" w:fill="FFFFFF"/>
        <w:spacing w:before="120" w:beforeAutospacing="0" w:after="120" w:afterAutospacing="0"/>
        <w:ind w:left="90"/>
        <w:jc w:val="both"/>
        <w:rPr>
          <w:rFonts w:ascii="Arial" w:hAnsi="Arial" w:cs="Arial"/>
          <w:color w:val="000000"/>
          <w:sz w:val="28"/>
          <w:szCs w:val="28"/>
        </w:rPr>
      </w:pPr>
      <w:r w:rsidRPr="001117CE">
        <w:rPr>
          <w:color w:val="000000"/>
          <w:sz w:val="28"/>
          <w:szCs w:val="28"/>
        </w:rPr>
        <w:t>The </w:t>
      </w:r>
      <w:r w:rsidRPr="001117CE">
        <w:rPr>
          <w:bCs/>
          <w:color w:val="000000"/>
          <w:sz w:val="28"/>
          <w:szCs w:val="28"/>
        </w:rPr>
        <w:t>State Bank of India</w:t>
      </w:r>
      <w:r w:rsidRPr="001117CE">
        <w:rPr>
          <w:color w:val="000000"/>
          <w:sz w:val="28"/>
          <w:szCs w:val="28"/>
        </w:rPr>
        <w:t> (</w:t>
      </w:r>
      <w:r w:rsidRPr="001117CE">
        <w:rPr>
          <w:bCs/>
          <w:color w:val="000000"/>
          <w:sz w:val="28"/>
          <w:szCs w:val="28"/>
        </w:rPr>
        <w:t>SBI</w:t>
      </w:r>
      <w:r w:rsidRPr="001117CE">
        <w:rPr>
          <w:color w:val="000000"/>
          <w:sz w:val="28"/>
          <w:szCs w:val="28"/>
        </w:rPr>
        <w:t>) is an Indian </w:t>
      </w:r>
      <w:hyperlink r:id="rId19" w:tooltip="Multinational corporation" w:history="1">
        <w:r w:rsidRPr="001117CE">
          <w:rPr>
            <w:rStyle w:val="Hyperlink"/>
            <w:rFonts w:eastAsiaTheme="minorEastAsia"/>
            <w:color w:val="000000"/>
            <w:sz w:val="28"/>
            <w:szCs w:val="28"/>
          </w:rPr>
          <w:t>multinational</w:t>
        </w:r>
      </w:hyperlink>
      <w:r w:rsidRPr="001117CE">
        <w:rPr>
          <w:color w:val="000000"/>
          <w:sz w:val="28"/>
          <w:szCs w:val="28"/>
        </w:rPr>
        <w:t>, </w:t>
      </w:r>
      <w:hyperlink r:id="rId20" w:tooltip="Public Sector" w:history="1">
        <w:r w:rsidRPr="001117CE">
          <w:rPr>
            <w:rStyle w:val="Hyperlink"/>
            <w:rFonts w:eastAsiaTheme="minorEastAsia"/>
            <w:color w:val="000000"/>
            <w:sz w:val="28"/>
            <w:szCs w:val="28"/>
          </w:rPr>
          <w:t>public Sector</w:t>
        </w:r>
      </w:hyperlink>
      <w:r w:rsidRPr="001117CE">
        <w:rPr>
          <w:color w:val="000000"/>
          <w:sz w:val="28"/>
          <w:szCs w:val="28"/>
        </w:rPr>
        <w:t> banking and </w:t>
      </w:r>
      <w:hyperlink r:id="rId21" w:tooltip="Financial service" w:history="1">
        <w:r w:rsidRPr="001117CE">
          <w:rPr>
            <w:rStyle w:val="Hyperlink"/>
            <w:rFonts w:eastAsiaTheme="minorEastAsia"/>
            <w:color w:val="000000"/>
            <w:sz w:val="28"/>
            <w:szCs w:val="28"/>
          </w:rPr>
          <w:t>financial services</w:t>
        </w:r>
      </w:hyperlink>
      <w:r w:rsidRPr="001117CE">
        <w:rPr>
          <w:color w:val="000000"/>
          <w:sz w:val="28"/>
          <w:szCs w:val="28"/>
        </w:rPr>
        <w:t> statutory body. It is a </w:t>
      </w:r>
      <w:hyperlink r:id="rId22" w:tooltip="Government corporation" w:history="1">
        <w:r w:rsidRPr="001117CE">
          <w:rPr>
            <w:rStyle w:val="Hyperlink"/>
            <w:rFonts w:eastAsiaTheme="minorEastAsia"/>
            <w:color w:val="000000"/>
            <w:sz w:val="28"/>
            <w:szCs w:val="28"/>
          </w:rPr>
          <w:t>government corporation</w:t>
        </w:r>
      </w:hyperlink>
      <w:r w:rsidRPr="001117CE">
        <w:rPr>
          <w:color w:val="000000"/>
          <w:sz w:val="28"/>
          <w:szCs w:val="28"/>
        </w:rPr>
        <w:t> statutory body headquartered in </w:t>
      </w:r>
      <w:hyperlink r:id="rId23" w:tooltip="Mumbai, Maharashtra" w:history="1">
        <w:r w:rsidRPr="001117CE">
          <w:rPr>
            <w:rStyle w:val="Hyperlink"/>
            <w:rFonts w:eastAsiaTheme="minorEastAsia"/>
            <w:color w:val="000000"/>
            <w:sz w:val="28"/>
            <w:szCs w:val="28"/>
          </w:rPr>
          <w:t>Mumbai, Maharashtra</w:t>
        </w:r>
      </w:hyperlink>
      <w:r w:rsidRPr="001117CE">
        <w:rPr>
          <w:color w:val="000000"/>
          <w:sz w:val="28"/>
          <w:szCs w:val="28"/>
        </w:rPr>
        <w:t>. The Corporation is ranked 216th on the </w:t>
      </w:r>
      <w:hyperlink r:id="rId24" w:tooltip="Fortune Global 500" w:history="1">
        <w:r w:rsidRPr="001117CE">
          <w:rPr>
            <w:rStyle w:val="Hyperlink"/>
            <w:rFonts w:eastAsiaTheme="minorEastAsia"/>
            <w:i/>
            <w:iCs/>
            <w:color w:val="000000"/>
            <w:sz w:val="28"/>
            <w:szCs w:val="28"/>
          </w:rPr>
          <w:t>Fortune Global 500</w:t>
        </w:r>
      </w:hyperlink>
      <w:r w:rsidRPr="001117CE">
        <w:rPr>
          <w:color w:val="000000"/>
          <w:sz w:val="28"/>
          <w:szCs w:val="28"/>
        </w:rPr>
        <w:t> list of the world's biggest corporations as of 2017. It is the largest bank in India with a 23% market share in assets, besides a share of one-fourth of the total loan and deposits market</w:t>
      </w:r>
      <w:r w:rsidRPr="001117CE">
        <w:rPr>
          <w:rFonts w:ascii="Arial" w:hAnsi="Arial" w:cs="Arial"/>
          <w:color w:val="000000"/>
          <w:sz w:val="28"/>
          <w:szCs w:val="28"/>
        </w:rPr>
        <w:t>.</w:t>
      </w:r>
    </w:p>
    <w:p w:rsidR="00FD35FB" w:rsidRPr="001117CE" w:rsidRDefault="00FD35FB">
      <w:pPr>
        <w:pStyle w:val="NormalWeb"/>
        <w:shd w:val="clear" w:color="auto" w:fill="FFFFFF"/>
        <w:spacing w:before="120" w:beforeAutospacing="0" w:after="120" w:afterAutospacing="0"/>
        <w:rPr>
          <w:rFonts w:ascii="Arial" w:hAnsi="Arial" w:cs="Arial"/>
          <w:color w:val="000000"/>
          <w:sz w:val="28"/>
          <w:szCs w:val="28"/>
        </w:rPr>
      </w:pPr>
    </w:p>
    <w:p w:rsidR="00FD35FB" w:rsidRPr="001117CE" w:rsidRDefault="003D04EE" w:rsidP="008C6E1B">
      <w:pPr>
        <w:pStyle w:val="NormalWeb"/>
        <w:shd w:val="clear" w:color="auto" w:fill="FFFFFF"/>
        <w:spacing w:before="120" w:beforeAutospacing="0" w:after="120" w:afterAutospacing="0"/>
        <w:ind w:left="90"/>
        <w:jc w:val="both"/>
        <w:rPr>
          <w:rFonts w:ascii="Arial" w:hAnsi="Arial" w:cs="Arial"/>
          <w:color w:val="000000"/>
          <w:sz w:val="28"/>
          <w:szCs w:val="28"/>
        </w:rPr>
      </w:pPr>
      <w:r w:rsidRPr="001117CE">
        <w:rPr>
          <w:color w:val="000000"/>
          <w:sz w:val="28"/>
          <w:szCs w:val="28"/>
        </w:rPr>
        <w:t>The roots of the State Bank of India lie in the first decade of the 19th century when the </w:t>
      </w:r>
      <w:hyperlink r:id="rId25" w:tooltip="Bank of Calcutta" w:history="1">
        <w:r w:rsidRPr="001117CE">
          <w:rPr>
            <w:rStyle w:val="Hyperlink"/>
            <w:rFonts w:eastAsiaTheme="minorEastAsia"/>
            <w:color w:val="000000"/>
            <w:sz w:val="28"/>
            <w:szCs w:val="28"/>
          </w:rPr>
          <w:t>Bank of Calcutta</w:t>
        </w:r>
      </w:hyperlink>
      <w:r w:rsidRPr="001117CE">
        <w:rPr>
          <w:color w:val="000000"/>
          <w:sz w:val="28"/>
          <w:szCs w:val="28"/>
        </w:rPr>
        <w:t> later renamed the </w:t>
      </w:r>
      <w:hyperlink r:id="rId26" w:tooltip="Bank of Bengal" w:history="1">
        <w:r w:rsidRPr="001117CE">
          <w:rPr>
            <w:rStyle w:val="Hyperlink"/>
            <w:rFonts w:eastAsiaTheme="minorEastAsia"/>
            <w:color w:val="000000"/>
            <w:sz w:val="28"/>
            <w:szCs w:val="28"/>
          </w:rPr>
          <w:t>Bank of Bengal</w:t>
        </w:r>
      </w:hyperlink>
      <w:r w:rsidRPr="001117CE">
        <w:rPr>
          <w:color w:val="000000"/>
          <w:sz w:val="28"/>
          <w:szCs w:val="28"/>
        </w:rPr>
        <w:t>, was established on 2 June 1806. The Bank of Bengal was one of three Presidency banks, the other two being the </w:t>
      </w:r>
      <w:hyperlink r:id="rId27" w:tooltip="Bank of Bombay" w:history="1">
        <w:r w:rsidRPr="001117CE">
          <w:rPr>
            <w:rStyle w:val="Hyperlink"/>
            <w:rFonts w:eastAsiaTheme="minorEastAsia"/>
            <w:color w:val="000000"/>
            <w:sz w:val="28"/>
            <w:szCs w:val="28"/>
          </w:rPr>
          <w:t>Bank of Bombay</w:t>
        </w:r>
      </w:hyperlink>
      <w:r w:rsidRPr="001117CE">
        <w:rPr>
          <w:color w:val="000000"/>
          <w:sz w:val="28"/>
          <w:szCs w:val="28"/>
        </w:rPr>
        <w:t>(incorporated on 15 April 1840) and the </w:t>
      </w:r>
      <w:hyperlink r:id="rId28" w:tooltip="Bank of Madras" w:history="1">
        <w:r w:rsidRPr="001117CE">
          <w:rPr>
            <w:rStyle w:val="Hyperlink"/>
            <w:rFonts w:eastAsiaTheme="minorEastAsia"/>
            <w:color w:val="000000"/>
            <w:sz w:val="28"/>
            <w:szCs w:val="28"/>
          </w:rPr>
          <w:t>Bank of Madras</w:t>
        </w:r>
      </w:hyperlink>
      <w:r w:rsidRPr="001117CE">
        <w:rPr>
          <w:color w:val="000000"/>
          <w:sz w:val="28"/>
          <w:szCs w:val="28"/>
        </w:rPr>
        <w:t> (incorporated on 1 July 1843). All three Presidency banks were incorporated as </w:t>
      </w:r>
      <w:hyperlink r:id="rId29" w:tooltip="Joint stock company" w:history="1">
        <w:r w:rsidRPr="001117CE">
          <w:rPr>
            <w:rStyle w:val="Hyperlink"/>
            <w:rFonts w:eastAsiaTheme="minorEastAsia"/>
            <w:color w:val="000000"/>
            <w:sz w:val="28"/>
            <w:szCs w:val="28"/>
          </w:rPr>
          <w:t>joint stock companies</w:t>
        </w:r>
      </w:hyperlink>
      <w:r w:rsidRPr="001117CE">
        <w:rPr>
          <w:color w:val="000000"/>
          <w:sz w:val="28"/>
          <w:szCs w:val="28"/>
        </w:rPr>
        <w:t> and were the result of </w:t>
      </w:r>
      <w:hyperlink r:id="rId30" w:tooltip="Royal charter" w:history="1">
        <w:r w:rsidRPr="001117CE">
          <w:rPr>
            <w:rStyle w:val="Hyperlink"/>
            <w:rFonts w:eastAsiaTheme="minorEastAsia"/>
            <w:color w:val="000000"/>
            <w:sz w:val="28"/>
            <w:szCs w:val="28"/>
          </w:rPr>
          <w:t>royal charters</w:t>
        </w:r>
      </w:hyperlink>
      <w:r w:rsidRPr="001117CE">
        <w:rPr>
          <w:color w:val="000000"/>
          <w:sz w:val="28"/>
          <w:szCs w:val="28"/>
        </w:rPr>
        <w:t>. These three banks received the exclusive right to issue paper currency till 1861 when, with the Paper Currency Act, the right was taken over by the Government of India. The Presidency banks amalgamated on 27 January 1921, and the re-organized banking entity took as its name </w:t>
      </w:r>
      <w:hyperlink r:id="rId31" w:tooltip="Imperial Bank of India" w:history="1">
        <w:r w:rsidRPr="001117CE">
          <w:rPr>
            <w:rStyle w:val="Hyperlink"/>
            <w:rFonts w:eastAsiaTheme="minorEastAsia"/>
            <w:color w:val="000000"/>
            <w:sz w:val="28"/>
            <w:szCs w:val="28"/>
          </w:rPr>
          <w:t>Imperial Bank of India</w:t>
        </w:r>
      </w:hyperlink>
      <w:r w:rsidRPr="001117CE">
        <w:rPr>
          <w:color w:val="000000"/>
          <w:sz w:val="28"/>
          <w:szCs w:val="28"/>
        </w:rPr>
        <w:t>. The Imperial Bank of India remained a joint stock company but without Government participation</w:t>
      </w:r>
      <w:r w:rsidRPr="001117CE">
        <w:rPr>
          <w:rFonts w:ascii="Arial" w:hAnsi="Arial" w:cs="Arial"/>
          <w:color w:val="000000"/>
          <w:sz w:val="28"/>
          <w:szCs w:val="28"/>
        </w:rPr>
        <w:t>.</w:t>
      </w:r>
    </w:p>
    <w:p w:rsidR="00FD35FB" w:rsidRPr="001117CE" w:rsidRDefault="00FD35FB">
      <w:pPr>
        <w:pStyle w:val="NormalWeb"/>
        <w:shd w:val="clear" w:color="auto" w:fill="FFFFFF"/>
        <w:spacing w:before="120" w:beforeAutospacing="0" w:after="120" w:afterAutospacing="0"/>
        <w:rPr>
          <w:rFonts w:ascii="Arial" w:hAnsi="Arial" w:cs="Arial"/>
          <w:color w:val="000000"/>
          <w:sz w:val="28"/>
          <w:szCs w:val="28"/>
        </w:rPr>
      </w:pPr>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Pursuant to the provisions of the State Bank of India Act of 1955, the </w:t>
      </w:r>
      <w:hyperlink r:id="rId32" w:tooltip="Reserve Bank of India" w:history="1">
        <w:r w:rsidRPr="001117CE">
          <w:rPr>
            <w:rStyle w:val="Hyperlink"/>
            <w:rFonts w:eastAsiaTheme="minorEastAsia"/>
            <w:color w:val="000000"/>
            <w:sz w:val="28"/>
            <w:szCs w:val="28"/>
          </w:rPr>
          <w:t>Reserve Bank of India</w:t>
        </w:r>
      </w:hyperlink>
      <w:r w:rsidRPr="001117CE">
        <w:rPr>
          <w:color w:val="000000"/>
          <w:sz w:val="28"/>
          <w:szCs w:val="28"/>
        </w:rPr>
        <w:t>, which is </w:t>
      </w:r>
      <w:hyperlink r:id="rId33" w:tooltip="Central Bank" w:history="1">
        <w:r w:rsidRPr="001117CE">
          <w:rPr>
            <w:rStyle w:val="Hyperlink"/>
            <w:rFonts w:eastAsiaTheme="minorEastAsia"/>
            <w:color w:val="000000"/>
            <w:sz w:val="28"/>
            <w:szCs w:val="28"/>
          </w:rPr>
          <w:t>India's central bank</w:t>
        </w:r>
      </w:hyperlink>
      <w:r w:rsidRPr="001117CE">
        <w:rPr>
          <w:color w:val="000000"/>
          <w:sz w:val="28"/>
          <w:szCs w:val="28"/>
        </w:rPr>
        <w:t>, acquired a controlling interest in the Imperial Bank of India. On 1 July 1955, the Imperial Bank of India became the State Bank of India. In 2008, the </w:t>
      </w:r>
      <w:hyperlink r:id="rId34" w:tooltip="Government of India" w:history="1">
        <w:r w:rsidRPr="001117CE">
          <w:rPr>
            <w:rStyle w:val="Hyperlink"/>
            <w:rFonts w:eastAsiaTheme="minorEastAsia"/>
            <w:color w:val="000000"/>
            <w:sz w:val="28"/>
            <w:szCs w:val="28"/>
          </w:rPr>
          <w:t>Government of India</w:t>
        </w:r>
      </w:hyperlink>
      <w:r w:rsidRPr="001117CE">
        <w:rPr>
          <w:color w:val="000000"/>
          <w:sz w:val="28"/>
          <w:szCs w:val="28"/>
        </w:rPr>
        <w:t> acquired the Reserve Bank of India's stake in SBI so as to remove any conflict of interest because the RBI is the country's banking regulatory authority.</w:t>
      </w:r>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In 1959, the government passed the State Bank of India (Subsidiary Banks) Act. This made eight banks that had belonged to </w:t>
      </w:r>
      <w:hyperlink r:id="rId35" w:tooltip="Indian Princely States" w:history="1">
        <w:r w:rsidRPr="001117CE">
          <w:rPr>
            <w:rStyle w:val="Hyperlink"/>
            <w:rFonts w:eastAsiaTheme="minorEastAsia"/>
            <w:color w:val="000000"/>
            <w:sz w:val="28"/>
            <w:szCs w:val="28"/>
          </w:rPr>
          <w:t>princely states</w:t>
        </w:r>
      </w:hyperlink>
      <w:r w:rsidRPr="001117CE">
        <w:rPr>
          <w:color w:val="000000"/>
          <w:sz w:val="28"/>
          <w:szCs w:val="28"/>
        </w:rPr>
        <w:t> into subsidiaries of SBI.</w:t>
      </w:r>
    </w:p>
    <w:p w:rsidR="00FD35FB" w:rsidRPr="001117CE" w:rsidRDefault="003D04EE" w:rsidP="008C6E1B">
      <w:pPr>
        <w:pStyle w:val="NormalWeb"/>
        <w:shd w:val="clear" w:color="auto" w:fill="FFFFFF"/>
        <w:spacing w:before="120" w:beforeAutospacing="0" w:after="120" w:afterAutospacing="0"/>
        <w:ind w:left="90" w:hanging="90"/>
        <w:jc w:val="both"/>
        <w:rPr>
          <w:color w:val="000000"/>
          <w:sz w:val="28"/>
          <w:szCs w:val="28"/>
        </w:rPr>
      </w:pPr>
      <w:r w:rsidRPr="001117CE">
        <w:rPr>
          <w:color w:val="000000"/>
          <w:sz w:val="28"/>
          <w:szCs w:val="28"/>
        </w:rPr>
        <w:t xml:space="preserve"> This was at the time of the first Five Year Plan, which prioritized the development of rural India. The government integrated these banks into the State Bank of India system to expand its rural outreach. In 1963 SBI merged State Bank of Jaipur (est. 1943) and State Bank of Bikaner (est.1944).</w:t>
      </w:r>
    </w:p>
    <w:p w:rsidR="00CE0972"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 xml:space="preserve">SBI has acquired local banks in rescues. The first was the Bank of Bihar (est. 1911), which SBI acquired in 1969, together with its 28 branches. The next year SBI acquired National </w:t>
      </w:r>
      <w:r w:rsidRPr="001117CE">
        <w:rPr>
          <w:color w:val="000000"/>
          <w:sz w:val="28"/>
          <w:szCs w:val="28"/>
        </w:rPr>
        <w:lastRenderedPageBreak/>
        <w:t>Bank of Lahore (est. 1942), which had 24 branches. Five years later, in 1975, SBI acquired Krishna ram Baldeo Bank, which had been established in 1916 in </w:t>
      </w:r>
      <w:hyperlink r:id="rId36" w:tooltip="Gwalior State" w:history="1">
        <w:r w:rsidRPr="001117CE">
          <w:rPr>
            <w:rStyle w:val="Hyperlink"/>
            <w:rFonts w:eastAsiaTheme="minorEastAsia"/>
            <w:color w:val="000000"/>
            <w:sz w:val="28"/>
            <w:szCs w:val="28"/>
          </w:rPr>
          <w:t>Gwalior State</w:t>
        </w:r>
      </w:hyperlink>
      <w:r w:rsidRPr="001117CE">
        <w:rPr>
          <w:color w:val="000000"/>
          <w:sz w:val="28"/>
          <w:szCs w:val="28"/>
        </w:rPr>
        <w:t>, under the patronage of Maharaja </w:t>
      </w:r>
      <w:hyperlink r:id="rId37" w:tooltip="Madho Rao Scindia" w:history="1">
        <w:r w:rsidRPr="001117CE">
          <w:rPr>
            <w:rStyle w:val="Hyperlink"/>
            <w:rFonts w:eastAsiaTheme="minorEastAsia"/>
            <w:color w:val="000000"/>
            <w:sz w:val="28"/>
            <w:szCs w:val="28"/>
          </w:rPr>
          <w:t>Madho Rao Scindia</w:t>
        </w:r>
      </w:hyperlink>
      <w:r w:rsidRPr="001117CE">
        <w:rPr>
          <w:color w:val="000000"/>
          <w:sz w:val="28"/>
          <w:szCs w:val="28"/>
        </w:rPr>
        <w:t>. The bank had been the </w:t>
      </w:r>
      <w:r w:rsidRPr="001117CE">
        <w:rPr>
          <w:i/>
          <w:iCs/>
          <w:color w:val="000000"/>
          <w:sz w:val="28"/>
          <w:szCs w:val="28"/>
        </w:rPr>
        <w:t>Dukan Pichadi</w:t>
      </w:r>
      <w:r w:rsidRPr="001117CE">
        <w:rPr>
          <w:color w:val="000000"/>
          <w:sz w:val="28"/>
          <w:szCs w:val="28"/>
        </w:rPr>
        <w:t xml:space="preserve">, a small moneylender, owned by the Maharaja. The new bank's first manager was Jall N. Broacha, a Parsi. In 1985, </w:t>
      </w:r>
    </w:p>
    <w:p w:rsidR="00CE0972" w:rsidRPr="001117CE" w:rsidRDefault="00CE0972" w:rsidP="00CE0972">
      <w:pPr>
        <w:pStyle w:val="NormalWeb"/>
        <w:shd w:val="clear" w:color="auto" w:fill="FFFFFF"/>
        <w:spacing w:before="120" w:beforeAutospacing="0" w:after="120" w:afterAutospacing="0"/>
        <w:jc w:val="both"/>
        <w:rPr>
          <w:color w:val="000000"/>
          <w:sz w:val="28"/>
          <w:szCs w:val="28"/>
        </w:rPr>
      </w:pPr>
    </w:p>
    <w:p w:rsidR="00CE0972" w:rsidRPr="001117CE" w:rsidRDefault="00CE0972" w:rsidP="00CE0972">
      <w:pPr>
        <w:pStyle w:val="NormalWeb"/>
        <w:shd w:val="clear" w:color="auto" w:fill="FFFFFF"/>
        <w:spacing w:before="120" w:beforeAutospacing="0" w:after="120" w:afterAutospacing="0"/>
        <w:jc w:val="both"/>
        <w:rPr>
          <w:color w:val="000000"/>
          <w:sz w:val="28"/>
          <w:szCs w:val="28"/>
        </w:rPr>
      </w:pPr>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SBI acquired the Bank of Cochin in </w:t>
      </w:r>
      <w:hyperlink r:id="rId38" w:tooltip="Kerala" w:history="1">
        <w:r w:rsidRPr="001117CE">
          <w:rPr>
            <w:rStyle w:val="Hyperlink"/>
            <w:rFonts w:eastAsiaTheme="minorEastAsia"/>
            <w:color w:val="000000"/>
            <w:sz w:val="28"/>
            <w:szCs w:val="28"/>
          </w:rPr>
          <w:t>Kerala</w:t>
        </w:r>
      </w:hyperlink>
      <w:r w:rsidRPr="001117CE">
        <w:rPr>
          <w:color w:val="000000"/>
          <w:sz w:val="28"/>
          <w:szCs w:val="28"/>
        </w:rPr>
        <w:t>, which had 120 branches. SBI was the acquirer as its affiliate, the </w:t>
      </w:r>
      <w:hyperlink r:id="rId39" w:tooltip="State Bank of Travancore" w:history="1">
        <w:r w:rsidRPr="001117CE">
          <w:rPr>
            <w:rStyle w:val="Hyperlink"/>
            <w:rFonts w:eastAsiaTheme="minorEastAsia"/>
            <w:color w:val="000000"/>
            <w:sz w:val="28"/>
            <w:szCs w:val="28"/>
          </w:rPr>
          <w:t>State Bank of Travancore</w:t>
        </w:r>
      </w:hyperlink>
      <w:r w:rsidRPr="001117CE">
        <w:rPr>
          <w:color w:val="000000"/>
          <w:sz w:val="28"/>
          <w:szCs w:val="28"/>
        </w:rPr>
        <w:t>, already had an extensive network in Kerala.</w:t>
      </w:r>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There has been a proposal to merge all the associate banks into SBI to create a single very large bank and streamline operations.</w:t>
      </w:r>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The first step towards unification occurred on 13 August 2008 when </w:t>
      </w:r>
      <w:hyperlink r:id="rId40" w:tooltip="State Bank of Saurashtra" w:history="1">
        <w:r w:rsidRPr="001117CE">
          <w:rPr>
            <w:rStyle w:val="Hyperlink"/>
            <w:rFonts w:eastAsiaTheme="minorEastAsia"/>
            <w:color w:val="000000"/>
            <w:sz w:val="28"/>
            <w:szCs w:val="28"/>
          </w:rPr>
          <w:t>State Bank of Saurashtra</w:t>
        </w:r>
      </w:hyperlink>
      <w:r w:rsidRPr="001117CE">
        <w:rPr>
          <w:color w:val="000000"/>
          <w:sz w:val="28"/>
          <w:szCs w:val="28"/>
        </w:rPr>
        <w:t> merged with SBI, reducing the number of associate state banks from seven to six. On 19 June 2009, the SBI board approved the absorption of </w:t>
      </w:r>
      <w:hyperlink r:id="rId41" w:tooltip="State Bank of Indore" w:history="1">
        <w:r w:rsidRPr="001117CE">
          <w:rPr>
            <w:rStyle w:val="Hyperlink"/>
            <w:rFonts w:eastAsiaTheme="minorEastAsia"/>
            <w:color w:val="000000"/>
            <w:sz w:val="28"/>
            <w:szCs w:val="28"/>
          </w:rPr>
          <w:t>State Bank of Indore</w:t>
        </w:r>
      </w:hyperlink>
      <w:r w:rsidRPr="001117CE">
        <w:rPr>
          <w:color w:val="000000"/>
          <w:sz w:val="28"/>
          <w:szCs w:val="28"/>
        </w:rPr>
        <w:t>. SBI holds 98.3% in </w:t>
      </w:r>
      <w:hyperlink r:id="rId42" w:tooltip="State Bank of Indore" w:history="1">
        <w:r w:rsidRPr="001117CE">
          <w:rPr>
            <w:rStyle w:val="Hyperlink"/>
            <w:rFonts w:eastAsiaTheme="minorEastAsia"/>
            <w:color w:val="000000"/>
            <w:sz w:val="28"/>
            <w:szCs w:val="28"/>
          </w:rPr>
          <w:t>State Bank of Indore</w:t>
        </w:r>
      </w:hyperlink>
      <w:r w:rsidRPr="001117CE">
        <w:rPr>
          <w:color w:val="000000"/>
          <w:sz w:val="28"/>
          <w:szCs w:val="28"/>
        </w:rPr>
        <w:t>. (Individuals who held the shares prior to its takeover by the government hold the balance of 1.7 %.)</w:t>
      </w:r>
    </w:p>
    <w:p w:rsidR="00CE0972"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The acquisition of State Bank of Indore added 470 branches to SBI's existing network of branches. Also, following the acquisition, SBI's total assets will approach ₹10 trillion. The total assets of SBI and the </w:t>
      </w:r>
      <w:hyperlink r:id="rId43" w:tooltip="State Bank of Indore" w:history="1">
        <w:r w:rsidRPr="001117CE">
          <w:rPr>
            <w:rStyle w:val="Hyperlink"/>
            <w:rFonts w:eastAsiaTheme="minorEastAsia"/>
            <w:color w:val="000000"/>
            <w:sz w:val="28"/>
            <w:szCs w:val="28"/>
          </w:rPr>
          <w:t>State Bank of Indore</w:t>
        </w:r>
      </w:hyperlink>
      <w:r w:rsidRPr="001117CE">
        <w:rPr>
          <w:color w:val="000000"/>
          <w:sz w:val="28"/>
          <w:szCs w:val="28"/>
        </w:rPr>
        <w:t> were ₹9,981,190 million as of March 2009. The process of merging of State Bank of Indore was completed by April 2010, and the SBI Indore branches started functioning as SBI branches on 26 August 2010.</w:t>
      </w:r>
    </w:p>
    <w:p w:rsidR="008C6E1B" w:rsidRPr="008C6E1B" w:rsidRDefault="008C6E1B" w:rsidP="008C6E1B">
      <w:pPr>
        <w:pStyle w:val="NormalWeb"/>
        <w:shd w:val="clear" w:color="auto" w:fill="FFFFFF"/>
        <w:spacing w:before="120" w:beforeAutospacing="0" w:after="120" w:afterAutospacing="0"/>
        <w:ind w:left="90"/>
        <w:jc w:val="both"/>
        <w:rPr>
          <w:color w:val="000000"/>
          <w:sz w:val="28"/>
          <w:szCs w:val="28"/>
        </w:rPr>
      </w:pPr>
    </w:p>
    <w:p w:rsidR="00FD35FB" w:rsidRPr="000308BC" w:rsidRDefault="003D04EE" w:rsidP="006E2A94">
      <w:pPr>
        <w:pStyle w:val="ListParagraph"/>
        <w:numPr>
          <w:ilvl w:val="0"/>
          <w:numId w:val="32"/>
        </w:numPr>
        <w:ind w:left="270"/>
        <w:rPr>
          <w:rFonts w:ascii="Times New Roman" w:eastAsia="Times New Roman" w:hAnsi="Times New Roman" w:cs="Times New Roman"/>
          <w:color w:val="000000"/>
          <w:sz w:val="32"/>
          <w:szCs w:val="32"/>
          <w:u w:val="single"/>
          <w:lang w:bidi="ar-SA"/>
        </w:rPr>
      </w:pPr>
      <w:r w:rsidRPr="000308BC">
        <w:rPr>
          <w:rFonts w:ascii="Times New Roman" w:eastAsia="Times New Roman" w:hAnsi="Times New Roman" w:cs="Times New Roman"/>
          <w:color w:val="000000"/>
          <w:sz w:val="32"/>
          <w:szCs w:val="32"/>
          <w:u w:val="single"/>
          <w:lang w:bidi="ar-SA"/>
        </w:rPr>
        <w:t>Structure</w:t>
      </w:r>
      <w:r w:rsidR="000308BC" w:rsidRPr="000308BC">
        <w:rPr>
          <w:rFonts w:ascii="Times New Roman" w:eastAsia="Times New Roman" w:hAnsi="Times New Roman" w:cs="Times New Roman"/>
          <w:color w:val="000000"/>
          <w:sz w:val="32"/>
          <w:szCs w:val="32"/>
          <w:u w:val="single"/>
          <w:lang w:bidi="ar-SA"/>
        </w:rPr>
        <w:t>:</w:t>
      </w:r>
    </w:p>
    <w:p w:rsidR="00FD35FB" w:rsidRPr="008C6E1B" w:rsidRDefault="003D04EE" w:rsidP="008C6E1B">
      <w:pPr>
        <w:shd w:val="clear" w:color="auto" w:fill="FFFFFF"/>
        <w:spacing w:before="120" w:after="120" w:line="240" w:lineRule="auto"/>
        <w:ind w:left="90"/>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The bank is headed by one Chairman, </w:t>
      </w:r>
      <w:r w:rsidRPr="001117CE">
        <w:rPr>
          <w:rFonts w:ascii="Times New Roman" w:eastAsia="Times New Roman" w:hAnsi="Times New Roman" w:cs="Times New Roman"/>
          <w:bCs/>
          <w:color w:val="222222"/>
          <w:sz w:val="28"/>
          <w:szCs w:val="28"/>
          <w:lang w:bidi="ar-SA"/>
        </w:rPr>
        <w:t>Rajnish Kumar</w:t>
      </w:r>
      <w:r w:rsidRPr="001117CE">
        <w:rPr>
          <w:rFonts w:ascii="Times New Roman" w:eastAsia="Times New Roman" w:hAnsi="Times New Roman" w:cs="Times New Roman"/>
          <w:color w:val="222222"/>
          <w:sz w:val="28"/>
          <w:szCs w:val="28"/>
          <w:lang w:bidi="ar-SA"/>
        </w:rPr>
        <w:t> and four Managing Directors, </w:t>
      </w:r>
      <w:r w:rsidRPr="001117CE">
        <w:rPr>
          <w:rFonts w:ascii="Times New Roman" w:eastAsia="Times New Roman" w:hAnsi="Times New Roman" w:cs="Times New Roman"/>
          <w:bCs/>
          <w:color w:val="222222"/>
          <w:sz w:val="28"/>
          <w:szCs w:val="28"/>
          <w:lang w:bidi="ar-SA"/>
        </w:rPr>
        <w:t>P.K. Gupta</w:t>
      </w:r>
      <w:r w:rsidRPr="001117CE">
        <w:rPr>
          <w:rFonts w:ascii="Times New Roman" w:eastAsia="Times New Roman" w:hAnsi="Times New Roman" w:cs="Times New Roman"/>
          <w:color w:val="222222"/>
          <w:sz w:val="28"/>
          <w:szCs w:val="28"/>
          <w:lang w:bidi="ar-SA"/>
        </w:rPr>
        <w:t>, </w:t>
      </w:r>
      <w:r w:rsidRPr="001117CE">
        <w:rPr>
          <w:rFonts w:ascii="Times New Roman" w:eastAsia="Times New Roman" w:hAnsi="Times New Roman" w:cs="Times New Roman"/>
          <w:bCs/>
          <w:color w:val="222222"/>
          <w:sz w:val="28"/>
          <w:szCs w:val="28"/>
          <w:lang w:bidi="ar-SA"/>
        </w:rPr>
        <w:t>C.K. Sinha</w:t>
      </w:r>
      <w:r w:rsidRPr="001117CE">
        <w:rPr>
          <w:rFonts w:ascii="Times New Roman" w:eastAsia="Times New Roman" w:hAnsi="Times New Roman" w:cs="Times New Roman"/>
          <w:color w:val="222222"/>
          <w:sz w:val="28"/>
          <w:szCs w:val="28"/>
          <w:lang w:bidi="ar-SA"/>
        </w:rPr>
        <w:t>, </w:t>
      </w:r>
      <w:r w:rsidRPr="001117CE">
        <w:rPr>
          <w:rFonts w:ascii="Times New Roman" w:eastAsia="Times New Roman" w:hAnsi="Times New Roman" w:cs="Times New Roman"/>
          <w:bCs/>
          <w:color w:val="222222"/>
          <w:sz w:val="28"/>
          <w:szCs w:val="28"/>
          <w:lang w:bidi="ar-SA"/>
        </w:rPr>
        <w:t>Arijit Basu</w:t>
      </w:r>
      <w:r w:rsidRPr="001117CE">
        <w:rPr>
          <w:rFonts w:ascii="Times New Roman" w:eastAsia="Times New Roman" w:hAnsi="Times New Roman" w:cs="Times New Roman"/>
          <w:color w:val="222222"/>
          <w:sz w:val="28"/>
          <w:szCs w:val="28"/>
          <w:lang w:bidi="ar-SA"/>
        </w:rPr>
        <w:t> and </w:t>
      </w:r>
      <w:r w:rsidRPr="001117CE">
        <w:rPr>
          <w:rFonts w:ascii="Times New Roman" w:eastAsia="Times New Roman" w:hAnsi="Times New Roman" w:cs="Times New Roman"/>
          <w:bCs/>
          <w:color w:val="222222"/>
          <w:sz w:val="28"/>
          <w:szCs w:val="28"/>
          <w:lang w:bidi="ar-SA"/>
        </w:rPr>
        <w:t>Anshula Kant</w:t>
      </w:r>
      <w:r w:rsidRPr="001117CE">
        <w:rPr>
          <w:rFonts w:ascii="Times New Roman" w:eastAsia="Times New Roman" w:hAnsi="Times New Roman" w:cs="Times New Roman"/>
          <w:color w:val="222222"/>
          <w:sz w:val="28"/>
          <w:szCs w:val="28"/>
          <w:lang w:bidi="ar-SA"/>
        </w:rPr>
        <w:t>.</w:t>
      </w:r>
    </w:p>
    <w:p w:rsidR="00FD35FB" w:rsidRPr="006C38AC" w:rsidRDefault="003D04EE" w:rsidP="006E2A94">
      <w:pPr>
        <w:pStyle w:val="Heading2"/>
        <w:numPr>
          <w:ilvl w:val="0"/>
          <w:numId w:val="32"/>
        </w:numPr>
        <w:pBdr>
          <w:bottom w:val="single" w:sz="6" w:space="2" w:color="A2A9B1"/>
        </w:pBdr>
        <w:shd w:val="clear" w:color="auto" w:fill="FFFFFF"/>
        <w:spacing w:before="240" w:beforeAutospacing="0" w:after="60" w:afterAutospacing="0"/>
        <w:ind w:left="270"/>
        <w:jc w:val="both"/>
        <w:rPr>
          <w:b w:val="0"/>
          <w:bCs w:val="0"/>
          <w:color w:val="000000"/>
          <w:sz w:val="32"/>
          <w:szCs w:val="32"/>
          <w:u w:val="single"/>
        </w:rPr>
      </w:pPr>
      <w:r w:rsidRPr="006C38AC">
        <w:rPr>
          <w:rStyle w:val="mw-headline"/>
          <w:rFonts w:eastAsiaTheme="minorEastAsia"/>
          <w:b w:val="0"/>
          <w:bCs w:val="0"/>
          <w:color w:val="000000"/>
          <w:sz w:val="32"/>
          <w:szCs w:val="32"/>
          <w:u w:val="single"/>
        </w:rPr>
        <w:t>Operations</w:t>
      </w:r>
      <w:r w:rsidR="000308BC" w:rsidRPr="006C38AC">
        <w:rPr>
          <w:rStyle w:val="mw-headline"/>
          <w:rFonts w:eastAsiaTheme="minorEastAsia"/>
          <w:b w:val="0"/>
          <w:bCs w:val="0"/>
          <w:color w:val="000000"/>
          <w:sz w:val="32"/>
          <w:szCs w:val="32"/>
          <w:u w:val="single"/>
        </w:rPr>
        <w:t>:</w:t>
      </w:r>
    </w:p>
    <w:p w:rsidR="00FD35FB"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SBI provides a range of banking products through its network of branches in India and overseas, including products aimed at </w:t>
      </w:r>
      <w:hyperlink r:id="rId44" w:tooltip="Non-resident Indian and person of Indian origin" w:history="1">
        <w:r w:rsidRPr="001117CE">
          <w:rPr>
            <w:rStyle w:val="Hyperlink"/>
            <w:color w:val="000000"/>
            <w:sz w:val="28"/>
            <w:szCs w:val="28"/>
          </w:rPr>
          <w:t xml:space="preserve">non-resident Indians </w:t>
        </w:r>
      </w:hyperlink>
      <w:r w:rsidRPr="001117CE">
        <w:rPr>
          <w:color w:val="000000"/>
          <w:sz w:val="28"/>
          <w:szCs w:val="28"/>
        </w:rPr>
        <w:t>(NRIs). SBI has 16 regional hubs and 57 zonal offices that are located at important cities throughout India.</w:t>
      </w:r>
    </w:p>
    <w:p w:rsidR="006C38AC" w:rsidRPr="001117CE" w:rsidRDefault="006C38AC" w:rsidP="00760216">
      <w:pPr>
        <w:pStyle w:val="NormalWeb"/>
        <w:shd w:val="clear" w:color="auto" w:fill="FFFFFF"/>
        <w:spacing w:before="120" w:beforeAutospacing="0" w:after="120" w:afterAutospacing="0"/>
        <w:jc w:val="both"/>
        <w:rPr>
          <w:color w:val="000000"/>
          <w:sz w:val="28"/>
          <w:szCs w:val="28"/>
        </w:rPr>
      </w:pPr>
    </w:p>
    <w:p w:rsidR="00FD35FB" w:rsidRDefault="003D04EE" w:rsidP="006E2A94">
      <w:pPr>
        <w:pStyle w:val="Heading3"/>
        <w:numPr>
          <w:ilvl w:val="0"/>
          <w:numId w:val="32"/>
        </w:numPr>
        <w:shd w:val="clear" w:color="auto" w:fill="FFFFFF"/>
        <w:spacing w:before="72"/>
        <w:ind w:left="270"/>
        <w:rPr>
          <w:rStyle w:val="mw-headline"/>
          <w:rFonts w:ascii="Times New Roman" w:hAnsi="Times New Roman" w:cs="Times New Roman"/>
          <w:b w:val="0"/>
          <w:color w:val="000000"/>
          <w:sz w:val="32"/>
          <w:szCs w:val="32"/>
          <w:u w:val="single"/>
        </w:rPr>
      </w:pPr>
      <w:r w:rsidRPr="006C38AC">
        <w:rPr>
          <w:rStyle w:val="mw-headline"/>
          <w:rFonts w:ascii="Times New Roman" w:hAnsi="Times New Roman" w:cs="Times New Roman"/>
          <w:b w:val="0"/>
          <w:color w:val="000000"/>
          <w:sz w:val="32"/>
          <w:szCs w:val="32"/>
          <w:u w:val="single"/>
        </w:rPr>
        <w:t>Domestic presence</w:t>
      </w:r>
      <w:r w:rsidR="006C38AC">
        <w:rPr>
          <w:rStyle w:val="mw-headline"/>
          <w:rFonts w:ascii="Times New Roman" w:hAnsi="Times New Roman" w:cs="Times New Roman"/>
          <w:b w:val="0"/>
          <w:color w:val="000000"/>
          <w:sz w:val="32"/>
          <w:szCs w:val="32"/>
          <w:u w:val="single"/>
        </w:rPr>
        <w:t>:</w:t>
      </w:r>
    </w:p>
    <w:p w:rsidR="00E91F95" w:rsidRPr="00E91F95" w:rsidRDefault="00E91F95" w:rsidP="00E91F95"/>
    <w:p w:rsidR="00FD35FB" w:rsidRPr="001117CE" w:rsidRDefault="00FD35FB">
      <w:pPr>
        <w:shd w:val="clear" w:color="auto" w:fill="F8F9FA"/>
        <w:jc w:val="center"/>
        <w:rPr>
          <w:rFonts w:ascii="Times New Roman" w:hAnsi="Times New Roman" w:cs="Times New Roman"/>
          <w:color w:val="000000"/>
          <w:sz w:val="28"/>
          <w:szCs w:val="28"/>
        </w:rPr>
      </w:pPr>
    </w:p>
    <w:p w:rsidR="00E91F95" w:rsidRDefault="00E91F95" w:rsidP="008C6E1B">
      <w:pPr>
        <w:shd w:val="clear" w:color="auto" w:fill="F8F9FA"/>
        <w:spacing w:line="336" w:lineRule="atLeast"/>
        <w:ind w:left="90"/>
        <w:jc w:val="both"/>
        <w:rPr>
          <w:rFonts w:ascii="Times New Roman" w:hAnsi="Times New Roman" w:cs="Times New Roman"/>
          <w:color w:val="000000"/>
          <w:sz w:val="32"/>
          <w:szCs w:val="32"/>
        </w:rPr>
      </w:pPr>
    </w:p>
    <w:p w:rsidR="00272D4F" w:rsidRDefault="00272D4F" w:rsidP="008C6E1B">
      <w:pPr>
        <w:shd w:val="clear" w:color="auto" w:fill="F8F9FA"/>
        <w:spacing w:line="336" w:lineRule="atLeast"/>
        <w:ind w:left="90"/>
        <w:jc w:val="both"/>
        <w:rPr>
          <w:rFonts w:ascii="Times New Roman" w:hAnsi="Times New Roman" w:cs="Times New Roman"/>
          <w:color w:val="000000"/>
          <w:sz w:val="32"/>
          <w:szCs w:val="32"/>
        </w:rPr>
      </w:pPr>
    </w:p>
    <w:p w:rsidR="00272D4F" w:rsidRDefault="00272D4F" w:rsidP="008C6E1B">
      <w:pPr>
        <w:shd w:val="clear" w:color="auto" w:fill="F8F9FA"/>
        <w:spacing w:line="336" w:lineRule="atLeast"/>
        <w:ind w:left="90"/>
        <w:jc w:val="both"/>
        <w:rPr>
          <w:rFonts w:ascii="Times New Roman" w:hAnsi="Times New Roman" w:cs="Times New Roman"/>
          <w:color w:val="000000"/>
          <w:sz w:val="32"/>
          <w:szCs w:val="32"/>
        </w:rPr>
      </w:pPr>
    </w:p>
    <w:p w:rsidR="00272D4F" w:rsidRDefault="00272D4F" w:rsidP="008C6E1B">
      <w:pPr>
        <w:shd w:val="clear" w:color="auto" w:fill="F8F9FA"/>
        <w:spacing w:line="336" w:lineRule="atLeast"/>
        <w:ind w:left="90"/>
        <w:jc w:val="both"/>
        <w:rPr>
          <w:rFonts w:ascii="Times New Roman" w:hAnsi="Times New Roman" w:cs="Times New Roman"/>
          <w:color w:val="000000"/>
          <w:sz w:val="32"/>
          <w:szCs w:val="32"/>
        </w:rPr>
      </w:pPr>
    </w:p>
    <w:p w:rsidR="00272D4F" w:rsidRDefault="00272D4F" w:rsidP="008C6E1B">
      <w:pPr>
        <w:shd w:val="clear" w:color="auto" w:fill="F8F9FA"/>
        <w:spacing w:line="336" w:lineRule="atLeast"/>
        <w:ind w:left="90"/>
        <w:jc w:val="both"/>
        <w:rPr>
          <w:rFonts w:ascii="Times New Roman" w:hAnsi="Times New Roman" w:cs="Times New Roman"/>
          <w:color w:val="000000"/>
          <w:sz w:val="32"/>
          <w:szCs w:val="32"/>
        </w:rPr>
      </w:pPr>
    </w:p>
    <w:p w:rsidR="00272D4F" w:rsidRDefault="009D4D22" w:rsidP="00272D4F">
      <w:pPr>
        <w:shd w:val="clear" w:color="auto" w:fill="F8F9FA"/>
        <w:spacing w:line="336" w:lineRule="atLeast"/>
        <w:ind w:left="90"/>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272D4F" w:rsidRPr="001117CE">
        <w:rPr>
          <w:rFonts w:ascii="Times New Roman" w:hAnsi="Times New Roman" w:cs="Times New Roman"/>
          <w:noProof/>
          <w:color w:val="000000"/>
          <w:sz w:val="28"/>
          <w:szCs w:val="28"/>
          <w:lang w:val="en-IN" w:eastAsia="en-IN" w:bidi="hi-IN"/>
        </w:rPr>
        <w:drawing>
          <wp:inline distT="0" distB="0" distL="0" distR="0">
            <wp:extent cx="5445125" cy="2333625"/>
            <wp:effectExtent l="0" t="0" r="0" b="0"/>
            <wp:docPr id="1027" name="Image1" descr="https://upload.wikimedia.org/wikipedia/commons/thumb/5/5b/Samriddhi_Bhavan_-_River_Hooghly_2012-10-23_1265.JPG/220px-Samriddhi_Bhavan_-_River_Hooghly_2012-10-23_1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445125" cy="2333625"/>
                    </a:xfrm>
                    <a:prstGeom prst="rect">
                      <a:avLst/>
                    </a:prstGeom>
                  </pic:spPr>
                </pic:pic>
              </a:graphicData>
            </a:graphic>
          </wp:inline>
        </w:drawing>
      </w:r>
    </w:p>
    <w:p w:rsidR="00272D4F" w:rsidRDefault="00272D4F" w:rsidP="008C6E1B">
      <w:pPr>
        <w:shd w:val="clear" w:color="auto" w:fill="F8F9FA"/>
        <w:spacing w:line="336" w:lineRule="atLeast"/>
        <w:ind w:left="90"/>
        <w:jc w:val="both"/>
        <w:rPr>
          <w:rFonts w:ascii="Times New Roman" w:hAnsi="Times New Roman" w:cs="Times New Roman"/>
          <w:color w:val="000000"/>
          <w:sz w:val="32"/>
          <w:szCs w:val="32"/>
        </w:rPr>
      </w:pPr>
    </w:p>
    <w:p w:rsidR="00E91F95" w:rsidRDefault="00E91F95" w:rsidP="00272D4F">
      <w:pPr>
        <w:shd w:val="clear" w:color="auto" w:fill="F8F9FA"/>
        <w:spacing w:line="336" w:lineRule="atLeast"/>
        <w:ind w:left="90"/>
        <w:jc w:val="both"/>
        <w:rPr>
          <w:rFonts w:ascii="Times New Roman" w:hAnsi="Times New Roman" w:cs="Times New Roman"/>
          <w:color w:val="000000"/>
          <w:sz w:val="32"/>
          <w:szCs w:val="32"/>
        </w:rPr>
      </w:pPr>
    </w:p>
    <w:p w:rsidR="00FD35FB" w:rsidRPr="001117CE" w:rsidRDefault="003D04EE" w:rsidP="008C6E1B">
      <w:pPr>
        <w:shd w:val="clear" w:color="auto" w:fill="F8F9FA"/>
        <w:spacing w:line="336" w:lineRule="atLeast"/>
        <w:ind w:left="90"/>
        <w:jc w:val="both"/>
        <w:rPr>
          <w:rFonts w:ascii="Times New Roman" w:hAnsi="Times New Roman" w:cs="Times New Roman"/>
          <w:color w:val="000000"/>
          <w:sz w:val="32"/>
          <w:szCs w:val="32"/>
        </w:rPr>
      </w:pPr>
      <w:r w:rsidRPr="001117CE">
        <w:rPr>
          <w:rFonts w:ascii="Times New Roman" w:hAnsi="Times New Roman" w:cs="Times New Roman"/>
          <w:color w:val="000000"/>
          <w:sz w:val="32"/>
          <w:szCs w:val="32"/>
        </w:rPr>
        <w:t>Samriddhi Bhavan, </w:t>
      </w:r>
      <w:hyperlink r:id="rId46" w:tooltip="Kolkata" w:history="1">
        <w:r w:rsidRPr="001117CE">
          <w:rPr>
            <w:rStyle w:val="Hyperlink"/>
            <w:rFonts w:ascii="Times New Roman" w:hAnsi="Times New Roman" w:cs="Times New Roman"/>
            <w:color w:val="000000"/>
            <w:sz w:val="32"/>
            <w:szCs w:val="32"/>
          </w:rPr>
          <w:t>Kolkata</w:t>
        </w:r>
      </w:hyperlink>
    </w:p>
    <w:p w:rsidR="00FD35FB" w:rsidRPr="001117CE" w:rsidRDefault="003D04EE" w:rsidP="008C6E1B">
      <w:pPr>
        <w:pStyle w:val="NormalWeb"/>
        <w:shd w:val="clear" w:color="auto" w:fill="FFFFFF"/>
        <w:spacing w:before="120" w:beforeAutospacing="0" w:after="120" w:afterAutospacing="0"/>
        <w:ind w:left="90"/>
        <w:jc w:val="both"/>
        <w:rPr>
          <w:rFonts w:ascii="Arial" w:hAnsi="Arial" w:cs="Arial"/>
          <w:color w:val="000000"/>
          <w:sz w:val="28"/>
          <w:szCs w:val="28"/>
        </w:rPr>
      </w:pPr>
      <w:r w:rsidRPr="001117CE">
        <w:rPr>
          <w:color w:val="000000"/>
          <w:sz w:val="28"/>
          <w:szCs w:val="28"/>
        </w:rPr>
        <w:t>SBI has 18,354 branches in India. In the financial year 2012–13, its revenue was </w:t>
      </w:r>
      <w:r w:rsidRPr="001117CE">
        <w:rPr>
          <w:rStyle w:val="nowrap"/>
          <w:color w:val="000000"/>
          <w:sz w:val="28"/>
          <w:szCs w:val="28"/>
        </w:rPr>
        <w:t>₹2.005 trillion</w:t>
      </w:r>
      <w:r w:rsidRPr="001117CE">
        <w:rPr>
          <w:color w:val="000000"/>
          <w:sz w:val="28"/>
          <w:szCs w:val="28"/>
        </w:rPr>
        <w:t> (US$28 billion), out of which domestic operations contributed to 95.35% of revenue. Similarly, domestic operations contributed to 88.37% of total profits for the same financial year</w:t>
      </w:r>
      <w:r w:rsidRPr="001117CE">
        <w:rPr>
          <w:rFonts w:ascii="Arial" w:hAnsi="Arial" w:cs="Arial"/>
          <w:color w:val="000000"/>
          <w:sz w:val="28"/>
          <w:szCs w:val="28"/>
        </w:rPr>
        <w:t>.</w:t>
      </w:r>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Under the </w:t>
      </w:r>
      <w:hyperlink r:id="rId47" w:tooltip="Pradhan Mantri Jan Dhan Yojana" w:history="1">
        <w:r w:rsidRPr="001117CE">
          <w:rPr>
            <w:rStyle w:val="Hyperlink"/>
            <w:color w:val="000000"/>
            <w:sz w:val="28"/>
            <w:szCs w:val="28"/>
          </w:rPr>
          <w:t>Pradhan Mantri Jan Dhan Yojana</w:t>
        </w:r>
      </w:hyperlink>
      <w:r w:rsidRPr="001117CE">
        <w:rPr>
          <w:color w:val="000000"/>
          <w:sz w:val="28"/>
          <w:szCs w:val="28"/>
        </w:rPr>
        <w:t> of financial inclusion launched by Government in August 2014, SBI held 11,300 camps and opened over 3 million accounts by September, which included 2.1 million accounts in rural areas and 1.57 million accounts in urban areas.</w:t>
      </w:r>
    </w:p>
    <w:p w:rsidR="00FD35FB" w:rsidRDefault="003D04EE" w:rsidP="008C6E1B">
      <w:pPr>
        <w:pStyle w:val="Heading3"/>
        <w:shd w:val="clear" w:color="auto" w:fill="FFFFFF"/>
        <w:spacing w:before="72"/>
        <w:ind w:left="90"/>
        <w:rPr>
          <w:rStyle w:val="mw-headline"/>
          <w:rFonts w:ascii="Times New Roman" w:hAnsi="Times New Roman" w:cs="Times New Roman"/>
          <w:b w:val="0"/>
          <w:color w:val="000000"/>
          <w:sz w:val="32"/>
          <w:szCs w:val="32"/>
        </w:rPr>
      </w:pPr>
      <w:r w:rsidRPr="001117CE">
        <w:rPr>
          <w:rStyle w:val="mw-headline"/>
          <w:rFonts w:ascii="Times New Roman" w:hAnsi="Times New Roman" w:cs="Times New Roman"/>
          <w:b w:val="0"/>
          <w:color w:val="000000"/>
          <w:sz w:val="32"/>
          <w:szCs w:val="32"/>
        </w:rPr>
        <w:t>International presence</w:t>
      </w:r>
    </w:p>
    <w:p w:rsidR="00540619" w:rsidRPr="00540619" w:rsidRDefault="00540619" w:rsidP="00540619"/>
    <w:p w:rsidR="00FD35FB" w:rsidRPr="001117CE" w:rsidRDefault="003D04EE">
      <w:pPr>
        <w:shd w:val="clear" w:color="auto" w:fill="F8F9FA"/>
        <w:jc w:val="center"/>
        <w:rPr>
          <w:rFonts w:ascii="Arial" w:hAnsi="Arial" w:cs="Arial"/>
          <w:color w:val="000000"/>
          <w:sz w:val="28"/>
          <w:szCs w:val="28"/>
        </w:rPr>
      </w:pPr>
      <w:r w:rsidRPr="001117CE">
        <w:rPr>
          <w:rFonts w:ascii="Arial" w:hAnsi="Arial" w:cs="Arial"/>
          <w:noProof/>
          <w:color w:val="000000"/>
          <w:sz w:val="28"/>
          <w:szCs w:val="28"/>
          <w:lang w:val="en-IN" w:eastAsia="en-IN" w:bidi="hi-IN"/>
        </w:rPr>
        <w:drawing>
          <wp:inline distT="0" distB="0" distL="0" distR="0">
            <wp:extent cx="3363829" cy="1743075"/>
            <wp:effectExtent l="19050" t="0" r="8021" b="0"/>
            <wp:docPr id="1028" name="Image1" descr="https://upload.wikimedia.org/wikipedia/commons/thumb/7/7b/State_Bank_of_India_in_Israel.JPG/220px-State_Bank_of_India_in_Isra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4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3366014" cy="1744207"/>
                    </a:xfrm>
                    <a:prstGeom prst="rect">
                      <a:avLst/>
                    </a:prstGeom>
                  </pic:spPr>
                </pic:pic>
              </a:graphicData>
            </a:graphic>
          </wp:inline>
        </w:drawing>
      </w:r>
    </w:p>
    <w:p w:rsidR="00540619" w:rsidRDefault="00540619" w:rsidP="008C6E1B">
      <w:pPr>
        <w:shd w:val="clear" w:color="auto" w:fill="F8F9FA"/>
        <w:spacing w:line="336" w:lineRule="atLeast"/>
        <w:ind w:left="90"/>
        <w:jc w:val="both"/>
        <w:rPr>
          <w:rFonts w:ascii="Times New Roman" w:hAnsi="Times New Roman" w:cs="Times New Roman"/>
          <w:color w:val="000000"/>
          <w:sz w:val="28"/>
          <w:szCs w:val="28"/>
        </w:rPr>
      </w:pPr>
    </w:p>
    <w:p w:rsidR="00540619" w:rsidRDefault="00540619" w:rsidP="008C6E1B">
      <w:pPr>
        <w:shd w:val="clear" w:color="auto" w:fill="F8F9FA"/>
        <w:spacing w:line="336" w:lineRule="atLeast"/>
        <w:ind w:left="90"/>
        <w:jc w:val="both"/>
        <w:rPr>
          <w:rFonts w:ascii="Times New Roman" w:hAnsi="Times New Roman" w:cs="Times New Roman"/>
          <w:color w:val="000000"/>
          <w:sz w:val="28"/>
          <w:szCs w:val="28"/>
        </w:rPr>
      </w:pPr>
    </w:p>
    <w:p w:rsidR="00FD35FB" w:rsidRPr="001117CE" w:rsidRDefault="003D04EE" w:rsidP="008C6E1B">
      <w:pPr>
        <w:shd w:val="clear" w:color="auto" w:fill="F8F9FA"/>
        <w:spacing w:line="336" w:lineRule="atLeast"/>
        <w:ind w:left="90"/>
        <w:jc w:val="both"/>
        <w:rPr>
          <w:rFonts w:ascii="Times New Roman" w:hAnsi="Times New Roman" w:cs="Times New Roman"/>
          <w:color w:val="000000"/>
          <w:sz w:val="28"/>
          <w:szCs w:val="28"/>
        </w:rPr>
      </w:pPr>
      <w:r w:rsidRPr="001117CE">
        <w:rPr>
          <w:rFonts w:ascii="Times New Roman" w:hAnsi="Times New Roman" w:cs="Times New Roman"/>
          <w:color w:val="000000"/>
          <w:sz w:val="28"/>
          <w:szCs w:val="28"/>
        </w:rPr>
        <w:t>The State Bank of India branch located in </w:t>
      </w:r>
      <w:hyperlink r:id="rId49" w:tooltip="Ramat Gan" w:history="1">
        <w:r w:rsidRPr="001117CE">
          <w:rPr>
            <w:rStyle w:val="Hyperlink"/>
            <w:rFonts w:ascii="Times New Roman" w:hAnsi="Times New Roman" w:cs="Times New Roman"/>
            <w:color w:val="000000"/>
            <w:sz w:val="28"/>
            <w:szCs w:val="28"/>
          </w:rPr>
          <w:t>Ramat Gan</w:t>
        </w:r>
      </w:hyperlink>
      <w:r w:rsidRPr="001117CE">
        <w:rPr>
          <w:rFonts w:ascii="Times New Roman" w:hAnsi="Times New Roman" w:cs="Times New Roman"/>
          <w:color w:val="000000"/>
          <w:sz w:val="28"/>
          <w:szCs w:val="28"/>
        </w:rPr>
        <w:t>, </w:t>
      </w:r>
      <w:hyperlink r:id="rId50" w:tooltip="Israel" w:history="1">
        <w:r w:rsidRPr="001117CE">
          <w:rPr>
            <w:rStyle w:val="Hyperlink"/>
            <w:rFonts w:ascii="Times New Roman" w:hAnsi="Times New Roman" w:cs="Times New Roman"/>
            <w:color w:val="000000"/>
            <w:sz w:val="28"/>
            <w:szCs w:val="28"/>
          </w:rPr>
          <w:t>Israel</w:t>
        </w:r>
      </w:hyperlink>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As of 2014–15, the bank had 191 overseas offices spread over 36 countries having the largest presence in foreign markets among Indian banks.</w:t>
      </w:r>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SBI operates several foreign subsidiaries or affiliates.</w:t>
      </w:r>
    </w:p>
    <w:p w:rsidR="00066DCB" w:rsidRDefault="003D04EE" w:rsidP="00272D4F">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lastRenderedPageBreak/>
        <w:t>In 1989, SBI established an offshore bank, State Bank of India International (Mauritius) Ltd. This then amalgamated with The Indian Ocean International Bank (which had been doing retail banking in Mauritius since 1979) to form SBI (Mauritius) Ltd. Today, SBI (Mauritius) Ltd has 14 branches – 13 retail branches and 1 global business branch at Ebene in Mauritius. SBI Sri Lanka now has three branches located in </w:t>
      </w:r>
      <w:hyperlink r:id="rId51" w:tooltip="Colombo" w:history="1">
        <w:r w:rsidRPr="001117CE">
          <w:rPr>
            <w:rStyle w:val="Hyperlink"/>
            <w:color w:val="000000"/>
            <w:sz w:val="28"/>
            <w:szCs w:val="28"/>
          </w:rPr>
          <w:t>Colombo</w:t>
        </w:r>
      </w:hyperlink>
      <w:r w:rsidRPr="001117CE">
        <w:rPr>
          <w:color w:val="000000"/>
          <w:sz w:val="28"/>
          <w:szCs w:val="28"/>
        </w:rPr>
        <w:t>, </w:t>
      </w:r>
      <w:hyperlink r:id="rId52" w:tooltip="Kandy" w:history="1">
        <w:r w:rsidRPr="001117CE">
          <w:rPr>
            <w:rStyle w:val="Hyperlink"/>
            <w:color w:val="000000"/>
            <w:sz w:val="28"/>
            <w:szCs w:val="28"/>
          </w:rPr>
          <w:t>Kandy</w:t>
        </w:r>
      </w:hyperlink>
      <w:r w:rsidRPr="001117CE">
        <w:rPr>
          <w:color w:val="000000"/>
          <w:sz w:val="28"/>
          <w:szCs w:val="28"/>
        </w:rPr>
        <w:t> and </w:t>
      </w:r>
      <w:hyperlink r:id="rId53" w:tooltip="Jaffna" w:history="1">
        <w:r w:rsidRPr="001117CE">
          <w:rPr>
            <w:rStyle w:val="Hyperlink"/>
            <w:color w:val="000000"/>
            <w:sz w:val="28"/>
            <w:szCs w:val="28"/>
          </w:rPr>
          <w:t>Jaffna</w:t>
        </w:r>
      </w:hyperlink>
      <w:r w:rsidRPr="001117CE">
        <w:rPr>
          <w:color w:val="000000"/>
          <w:sz w:val="28"/>
          <w:szCs w:val="28"/>
        </w:rPr>
        <w:t>. The Jaffna branch was opened on 9 September 2013. SBI Sri Lanka is the oldest bank in Sri Lanka; it was founded in 1864.</w:t>
      </w:r>
    </w:p>
    <w:p w:rsidR="00066DCB" w:rsidRDefault="00066DCB" w:rsidP="008C6E1B">
      <w:pPr>
        <w:shd w:val="clear" w:color="auto" w:fill="F8F9FA"/>
        <w:spacing w:line="336" w:lineRule="atLeast"/>
        <w:ind w:left="90"/>
        <w:jc w:val="both"/>
        <w:rPr>
          <w:rFonts w:ascii="Times New Roman" w:hAnsi="Times New Roman" w:cs="Times New Roman"/>
          <w:color w:val="000000"/>
          <w:sz w:val="28"/>
          <w:szCs w:val="28"/>
        </w:rPr>
      </w:pPr>
    </w:p>
    <w:p w:rsidR="00FD35FB" w:rsidRPr="001117CE" w:rsidRDefault="003D04EE" w:rsidP="008C6E1B">
      <w:pPr>
        <w:shd w:val="clear" w:color="auto" w:fill="F8F9FA"/>
        <w:spacing w:line="336" w:lineRule="atLeast"/>
        <w:ind w:left="90"/>
        <w:jc w:val="both"/>
        <w:rPr>
          <w:rFonts w:ascii="Times New Roman" w:hAnsi="Times New Roman" w:cs="Times New Roman"/>
          <w:color w:val="000000"/>
          <w:sz w:val="28"/>
          <w:szCs w:val="28"/>
        </w:rPr>
      </w:pPr>
      <w:r w:rsidRPr="001117CE">
        <w:rPr>
          <w:rFonts w:ascii="Times New Roman" w:hAnsi="Times New Roman" w:cs="Times New Roman"/>
          <w:color w:val="000000"/>
          <w:sz w:val="28"/>
          <w:szCs w:val="28"/>
        </w:rPr>
        <w:t>State Bank of India branch at South all, </w:t>
      </w:r>
      <w:hyperlink r:id="rId54" w:tooltip="United Kingdom" w:history="1">
        <w:r w:rsidRPr="001117CE">
          <w:rPr>
            <w:rStyle w:val="Hyperlink"/>
            <w:rFonts w:ascii="Times New Roman" w:hAnsi="Times New Roman" w:cs="Times New Roman"/>
            <w:color w:val="000000"/>
            <w:sz w:val="28"/>
            <w:szCs w:val="28"/>
          </w:rPr>
          <w:t>United Kingdom</w:t>
        </w:r>
      </w:hyperlink>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In 1982, the bank established a subsidiary, </w:t>
      </w:r>
      <w:hyperlink r:id="rId55" w:tooltip="State Bank of India (California)" w:history="1">
        <w:r w:rsidRPr="001117CE">
          <w:rPr>
            <w:rStyle w:val="Hyperlink"/>
            <w:color w:val="000000"/>
            <w:sz w:val="28"/>
            <w:szCs w:val="28"/>
          </w:rPr>
          <w:t>State Bank of India</w:t>
        </w:r>
      </w:hyperlink>
      <w:r w:rsidRPr="001117CE">
        <w:rPr>
          <w:color w:val="000000"/>
          <w:sz w:val="28"/>
          <w:szCs w:val="28"/>
        </w:rPr>
        <w:t>, which now has ten branches—nine branches in the state of California and one in Washington, D.C. The 10th branch was opened in Fremont, California on 28 March 2011. The other eight branches in California are located in Los Angeles, Artesia, San Jose, Canoga Park, Fresno, San Diego, Tustin and Bakersfield.</w:t>
      </w:r>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In Nigeria, SBI operates as INMB Bank. This bank began in 1981 as the Indo–Nigerian Merchant Bank and received permission in 2002 to commence retail banking. It now has five branches in Nigeria.</w:t>
      </w:r>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In Nepal, SBI owns 55% of "SBI Nepal". (The state-owned Employees Provident Fund of Nepal owns 15% and the general public owns the remaining 30 %.) SBI Nepal has branches throughout the country.</w:t>
      </w:r>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In Moscow, SBI owns 60% of </w:t>
      </w:r>
      <w:hyperlink r:id="rId56" w:tooltip="Commercial Bank of India" w:history="1">
        <w:r w:rsidRPr="001117CE">
          <w:rPr>
            <w:rStyle w:val="Hyperlink"/>
            <w:color w:val="000000"/>
            <w:sz w:val="28"/>
            <w:szCs w:val="28"/>
          </w:rPr>
          <w:t>Commercial Bank of India</w:t>
        </w:r>
      </w:hyperlink>
      <w:r w:rsidRPr="001117CE">
        <w:rPr>
          <w:color w:val="000000"/>
          <w:sz w:val="28"/>
          <w:szCs w:val="28"/>
        </w:rPr>
        <w:t>, with </w:t>
      </w:r>
      <w:hyperlink r:id="rId57" w:tooltip="Canara Bank" w:history="1">
        <w:r w:rsidRPr="001117CE">
          <w:rPr>
            <w:rStyle w:val="Hyperlink"/>
            <w:color w:val="000000"/>
            <w:sz w:val="28"/>
            <w:szCs w:val="28"/>
          </w:rPr>
          <w:t>Canara Bank</w:t>
        </w:r>
      </w:hyperlink>
      <w:r w:rsidRPr="001117CE">
        <w:rPr>
          <w:color w:val="000000"/>
          <w:sz w:val="28"/>
          <w:szCs w:val="28"/>
        </w:rPr>
        <w:t> owning the rest.</w:t>
      </w:r>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In Indonesia, it owns 76% of PT Bank Indo Monex.</w:t>
      </w:r>
    </w:p>
    <w:p w:rsidR="00FD35FB" w:rsidRPr="001117CE" w:rsidRDefault="003D04EE" w:rsidP="008C6E1B">
      <w:pPr>
        <w:pStyle w:val="NormalWeb"/>
        <w:shd w:val="clear" w:color="auto" w:fill="FFFFFF"/>
        <w:spacing w:before="120" w:beforeAutospacing="0" w:after="120" w:afterAutospacing="0"/>
        <w:ind w:left="90"/>
        <w:rPr>
          <w:rFonts w:ascii="Arial" w:hAnsi="Arial" w:cs="Arial"/>
          <w:color w:val="000000"/>
          <w:sz w:val="28"/>
          <w:szCs w:val="28"/>
        </w:rPr>
      </w:pPr>
      <w:r w:rsidRPr="001117CE">
        <w:rPr>
          <w:color w:val="000000"/>
          <w:sz w:val="28"/>
          <w:szCs w:val="28"/>
        </w:rPr>
        <w:t>The State Bank of India already has a branch in Shanghai and plans to open one in </w:t>
      </w:r>
      <w:hyperlink r:id="rId58" w:tooltip="Tianjin" w:history="1">
        <w:r w:rsidRPr="001117CE">
          <w:rPr>
            <w:rStyle w:val="Hyperlink"/>
            <w:color w:val="000000"/>
            <w:sz w:val="28"/>
            <w:szCs w:val="28"/>
          </w:rPr>
          <w:t>Tianjin</w:t>
        </w:r>
      </w:hyperlink>
      <w:r w:rsidRPr="001117CE">
        <w:rPr>
          <w:rFonts w:ascii="Arial" w:hAnsi="Arial" w:cs="Arial"/>
          <w:color w:val="000000"/>
          <w:sz w:val="28"/>
          <w:szCs w:val="28"/>
        </w:rPr>
        <w:t>.</w:t>
      </w:r>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In Kenya, State Bank of India owns 76% of </w:t>
      </w:r>
      <w:hyperlink r:id="rId59" w:tooltip="Giro Commercial Bank" w:history="1">
        <w:r w:rsidRPr="001117CE">
          <w:rPr>
            <w:rStyle w:val="Hyperlink"/>
            <w:color w:val="000000"/>
            <w:sz w:val="28"/>
            <w:szCs w:val="28"/>
          </w:rPr>
          <w:t>Giro Commercial Bank</w:t>
        </w:r>
      </w:hyperlink>
      <w:r w:rsidRPr="001117CE">
        <w:rPr>
          <w:color w:val="000000"/>
          <w:sz w:val="28"/>
          <w:szCs w:val="28"/>
        </w:rPr>
        <w:t>, which it acquired for US$8 million in October 2005.</w:t>
      </w:r>
    </w:p>
    <w:p w:rsidR="00FD35FB"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In January 2016, SBI opened its first branch in </w:t>
      </w:r>
      <w:hyperlink r:id="rId60" w:tooltip="Seoul" w:history="1">
        <w:r w:rsidRPr="001117CE">
          <w:rPr>
            <w:rStyle w:val="Hyperlink"/>
            <w:color w:val="000000"/>
            <w:sz w:val="28"/>
            <w:szCs w:val="28"/>
          </w:rPr>
          <w:t>Seoul</w:t>
        </w:r>
      </w:hyperlink>
      <w:r w:rsidRPr="001117CE">
        <w:rPr>
          <w:color w:val="000000"/>
          <w:sz w:val="28"/>
          <w:szCs w:val="28"/>
        </w:rPr>
        <w:t>, South Korea following the continuous and significant increase in trade due to the </w:t>
      </w:r>
      <w:hyperlink r:id="rId61" w:tooltip="Comprehensive Economic Partnership Agreement between India and South Korea" w:history="1">
        <w:r w:rsidRPr="001117CE">
          <w:rPr>
            <w:rStyle w:val="Hyperlink"/>
            <w:color w:val="000000"/>
            <w:sz w:val="28"/>
            <w:szCs w:val="28"/>
          </w:rPr>
          <w:t>Comprehensive Economic Partnership Agreement</w:t>
        </w:r>
      </w:hyperlink>
      <w:r w:rsidRPr="001117CE">
        <w:rPr>
          <w:color w:val="000000"/>
          <w:sz w:val="28"/>
          <w:szCs w:val="28"/>
        </w:rPr>
        <w:t> signed between New Delhi and Seoul in 2009.</w:t>
      </w:r>
    </w:p>
    <w:p w:rsidR="008C6E1B" w:rsidRPr="001117CE" w:rsidRDefault="008C6E1B" w:rsidP="008C6E1B">
      <w:pPr>
        <w:pStyle w:val="NormalWeb"/>
        <w:shd w:val="clear" w:color="auto" w:fill="FFFFFF"/>
        <w:spacing w:before="120" w:beforeAutospacing="0" w:after="120" w:afterAutospacing="0"/>
        <w:ind w:left="90"/>
        <w:jc w:val="both"/>
        <w:rPr>
          <w:color w:val="000000"/>
          <w:sz w:val="28"/>
          <w:szCs w:val="28"/>
        </w:rPr>
      </w:pPr>
    </w:p>
    <w:p w:rsidR="00FD35FB" w:rsidRDefault="003D04EE" w:rsidP="006E2A94">
      <w:pPr>
        <w:pStyle w:val="Heading3"/>
        <w:numPr>
          <w:ilvl w:val="0"/>
          <w:numId w:val="32"/>
        </w:numPr>
        <w:shd w:val="clear" w:color="auto" w:fill="FFFFFF"/>
        <w:spacing w:before="72"/>
        <w:ind w:left="270"/>
        <w:jc w:val="both"/>
        <w:rPr>
          <w:rStyle w:val="mw-headline"/>
          <w:rFonts w:ascii="Times New Roman" w:hAnsi="Times New Roman" w:cs="Times New Roman"/>
          <w:bCs w:val="0"/>
          <w:color w:val="000000"/>
          <w:sz w:val="28"/>
          <w:szCs w:val="28"/>
          <w:u w:val="single"/>
        </w:rPr>
      </w:pPr>
      <w:r w:rsidRPr="008C6E1B">
        <w:rPr>
          <w:rStyle w:val="mw-headline"/>
          <w:rFonts w:ascii="Times New Roman" w:hAnsi="Times New Roman" w:cs="Times New Roman"/>
          <w:bCs w:val="0"/>
          <w:color w:val="000000"/>
          <w:sz w:val="28"/>
          <w:szCs w:val="28"/>
          <w:u w:val="single"/>
        </w:rPr>
        <w:t>Former Associate Banks</w:t>
      </w:r>
      <w:r w:rsidR="008C6E1B">
        <w:rPr>
          <w:rStyle w:val="mw-headline"/>
          <w:rFonts w:ascii="Times New Roman" w:hAnsi="Times New Roman" w:cs="Times New Roman"/>
          <w:bCs w:val="0"/>
          <w:color w:val="000000"/>
          <w:sz w:val="28"/>
          <w:szCs w:val="28"/>
          <w:u w:val="single"/>
        </w:rPr>
        <w:t>:</w:t>
      </w:r>
    </w:p>
    <w:p w:rsidR="008C6E1B" w:rsidRPr="008C6E1B" w:rsidRDefault="008C6E1B" w:rsidP="008C6E1B"/>
    <w:p w:rsidR="00FD35FB" w:rsidRPr="001117CE" w:rsidRDefault="008C6E1B" w:rsidP="00760216">
      <w:pPr>
        <w:shd w:val="clear" w:color="auto" w:fill="F8F9FA"/>
        <w:spacing w:line="336"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1.</w:t>
      </w:r>
      <w:r w:rsidR="003D04EE" w:rsidRPr="001117CE">
        <w:rPr>
          <w:rFonts w:ascii="Times New Roman" w:hAnsi="Times New Roman" w:cs="Times New Roman"/>
          <w:color w:val="000000"/>
          <w:sz w:val="28"/>
          <w:szCs w:val="28"/>
        </w:rPr>
        <w:t>Main Branch of SBI in Mumbai</w:t>
      </w:r>
    </w:p>
    <w:p w:rsidR="00FD35FB" w:rsidRPr="001117CE" w:rsidRDefault="003D04EE" w:rsidP="008C6E1B">
      <w:pPr>
        <w:pStyle w:val="NormalWeb"/>
        <w:shd w:val="clear" w:color="auto" w:fill="FFFFFF"/>
        <w:spacing w:before="120" w:beforeAutospacing="0" w:after="120" w:afterAutospacing="0"/>
        <w:ind w:left="90"/>
        <w:jc w:val="both"/>
        <w:rPr>
          <w:color w:val="000000"/>
          <w:sz w:val="28"/>
          <w:szCs w:val="28"/>
        </w:rPr>
      </w:pPr>
      <w:r w:rsidRPr="001117CE">
        <w:rPr>
          <w:color w:val="000000"/>
          <w:sz w:val="28"/>
          <w:szCs w:val="28"/>
        </w:rPr>
        <w:t>SBI acquired the control of seven banks in 1960. They were the seven regional banks of former Indian princely states. They were renamed, prefixing them with 'State Bank of'. These seven banks were </w:t>
      </w:r>
      <w:hyperlink r:id="rId62" w:tooltip="State Bank of Bikaner and Jaipur" w:history="1">
        <w:r w:rsidRPr="001117CE">
          <w:rPr>
            <w:rStyle w:val="Hyperlink"/>
            <w:color w:val="000000"/>
            <w:sz w:val="28"/>
            <w:szCs w:val="28"/>
          </w:rPr>
          <w:t>State Bank of Bikaner and Jaipur</w:t>
        </w:r>
      </w:hyperlink>
      <w:r w:rsidRPr="001117CE">
        <w:rPr>
          <w:color w:val="000000"/>
          <w:sz w:val="28"/>
          <w:szCs w:val="28"/>
        </w:rPr>
        <w:t> (SBBJ), </w:t>
      </w:r>
      <w:hyperlink r:id="rId63" w:tooltip="State Bank of Hyderabad" w:history="1">
        <w:r w:rsidRPr="001117CE">
          <w:rPr>
            <w:rStyle w:val="Hyperlink"/>
            <w:color w:val="000000"/>
            <w:sz w:val="28"/>
            <w:szCs w:val="28"/>
          </w:rPr>
          <w:t>State Bank of Hyderabad</w:t>
        </w:r>
      </w:hyperlink>
      <w:r w:rsidRPr="001117CE">
        <w:rPr>
          <w:color w:val="000000"/>
          <w:sz w:val="28"/>
          <w:szCs w:val="28"/>
        </w:rPr>
        <w:t> (SBH), </w:t>
      </w:r>
      <w:hyperlink r:id="rId64" w:tooltip="State Bank of Indore" w:history="1">
        <w:r w:rsidRPr="001117CE">
          <w:rPr>
            <w:rStyle w:val="Hyperlink"/>
            <w:color w:val="000000"/>
            <w:sz w:val="28"/>
            <w:szCs w:val="28"/>
          </w:rPr>
          <w:t>State Bank of Indore</w:t>
        </w:r>
      </w:hyperlink>
      <w:r w:rsidRPr="001117CE">
        <w:rPr>
          <w:color w:val="000000"/>
          <w:sz w:val="28"/>
          <w:szCs w:val="28"/>
        </w:rPr>
        <w:t> (SBN), </w:t>
      </w:r>
      <w:hyperlink r:id="rId65" w:tooltip="State Bank of Mysore" w:history="1">
        <w:r w:rsidRPr="001117CE">
          <w:rPr>
            <w:rStyle w:val="Hyperlink"/>
            <w:color w:val="000000"/>
            <w:sz w:val="28"/>
            <w:szCs w:val="28"/>
          </w:rPr>
          <w:t>State Bank of Mysore</w:t>
        </w:r>
      </w:hyperlink>
      <w:r w:rsidRPr="001117CE">
        <w:rPr>
          <w:color w:val="000000"/>
          <w:sz w:val="28"/>
          <w:szCs w:val="28"/>
        </w:rPr>
        <w:t> (SBM), </w:t>
      </w:r>
      <w:hyperlink r:id="rId66" w:tooltip="State Bank of Patiala" w:history="1">
        <w:r w:rsidRPr="001117CE">
          <w:rPr>
            <w:rStyle w:val="Hyperlink"/>
            <w:color w:val="000000"/>
            <w:sz w:val="28"/>
            <w:szCs w:val="28"/>
          </w:rPr>
          <w:t>State Bank of Patiala</w:t>
        </w:r>
      </w:hyperlink>
      <w:r w:rsidRPr="001117CE">
        <w:rPr>
          <w:color w:val="000000"/>
          <w:sz w:val="28"/>
          <w:szCs w:val="28"/>
        </w:rPr>
        <w:t> (SBP), </w:t>
      </w:r>
      <w:hyperlink r:id="rId67" w:tooltip="State Bank of Saurashtra" w:history="1">
        <w:r w:rsidRPr="001117CE">
          <w:rPr>
            <w:rStyle w:val="Hyperlink"/>
            <w:color w:val="000000"/>
            <w:sz w:val="28"/>
            <w:szCs w:val="28"/>
          </w:rPr>
          <w:t>State Bank of Saurashtra</w:t>
        </w:r>
      </w:hyperlink>
      <w:r w:rsidRPr="001117CE">
        <w:rPr>
          <w:color w:val="000000"/>
          <w:sz w:val="28"/>
          <w:szCs w:val="28"/>
        </w:rPr>
        <w:t> (SBS) and </w:t>
      </w:r>
      <w:hyperlink r:id="rId68" w:tooltip="State Bank of Travancore" w:history="1">
        <w:r w:rsidRPr="001117CE">
          <w:rPr>
            <w:rStyle w:val="Hyperlink"/>
            <w:color w:val="000000"/>
            <w:sz w:val="28"/>
            <w:szCs w:val="28"/>
          </w:rPr>
          <w:t>State Bank of Travancore</w:t>
        </w:r>
      </w:hyperlink>
      <w:r w:rsidRPr="001117CE">
        <w:rPr>
          <w:color w:val="000000"/>
          <w:sz w:val="28"/>
          <w:szCs w:val="28"/>
        </w:rPr>
        <w:t> (SBT). All these banks were given the same logo as the parent bank, SBI.</w:t>
      </w:r>
    </w:p>
    <w:p w:rsidR="002B62F2" w:rsidRDefault="003D04EE" w:rsidP="00760216">
      <w:pPr>
        <w:pStyle w:val="NormalWeb"/>
        <w:shd w:val="clear" w:color="auto" w:fill="FFFFFF"/>
        <w:spacing w:before="120" w:beforeAutospacing="0" w:after="120" w:afterAutospacing="0"/>
        <w:jc w:val="both"/>
        <w:rPr>
          <w:color w:val="000000"/>
          <w:sz w:val="28"/>
          <w:szCs w:val="28"/>
        </w:rPr>
      </w:pPr>
      <w:r w:rsidRPr="001117CE">
        <w:rPr>
          <w:color w:val="000000"/>
          <w:sz w:val="28"/>
          <w:szCs w:val="28"/>
        </w:rPr>
        <w:lastRenderedPageBreak/>
        <w:t>The plans for making SBI a single very large bank by merging the associate banks started in 2008, and in September the same year, SBS merged with SBI. The very next year, State Bank of Indore (SBN) also merged. In the same year, a subsidiary named </w:t>
      </w:r>
      <w:hyperlink r:id="rId69" w:tooltip="Bharatiya Mahila Bank" w:history="1">
        <w:r w:rsidRPr="001117CE">
          <w:rPr>
            <w:rStyle w:val="Hyperlink"/>
            <w:color w:val="000000"/>
            <w:sz w:val="28"/>
            <w:szCs w:val="28"/>
          </w:rPr>
          <w:t>BharatiyaMahilaBank</w:t>
        </w:r>
      </w:hyperlink>
      <w:r w:rsidRPr="001117CE">
        <w:rPr>
          <w:color w:val="000000"/>
          <w:sz w:val="28"/>
          <w:szCs w:val="28"/>
        </w:rPr>
        <w:t>was formed. The negotiations for merging of the 6 associate banks (</w:t>
      </w:r>
      <w:hyperlink r:id="rId70" w:tooltip="State Bank of Bikaner and Jaipur" w:history="1">
        <w:r w:rsidRPr="001117CE">
          <w:rPr>
            <w:rStyle w:val="Hyperlink"/>
            <w:color w:val="000000"/>
            <w:sz w:val="28"/>
            <w:szCs w:val="28"/>
          </w:rPr>
          <w:t>State Bank of Bikaner and Jaipur</w:t>
        </w:r>
      </w:hyperlink>
      <w:r w:rsidRPr="001117CE">
        <w:rPr>
          <w:color w:val="000000"/>
          <w:sz w:val="28"/>
          <w:szCs w:val="28"/>
        </w:rPr>
        <w:t>, </w:t>
      </w:r>
      <w:hyperlink r:id="rId71" w:tooltip="State Bank of Hyderabad" w:history="1">
        <w:r w:rsidRPr="001117CE">
          <w:rPr>
            <w:rStyle w:val="Hyperlink"/>
            <w:color w:val="000000"/>
            <w:sz w:val="28"/>
            <w:szCs w:val="28"/>
          </w:rPr>
          <w:t>State Bank of Hyderabad</w:t>
        </w:r>
      </w:hyperlink>
      <w:r w:rsidRPr="001117CE">
        <w:rPr>
          <w:color w:val="000000"/>
          <w:sz w:val="28"/>
          <w:szCs w:val="28"/>
        </w:rPr>
        <w:t>, </w:t>
      </w:r>
      <w:hyperlink r:id="rId72" w:tooltip="State Bank of Mysore" w:history="1">
        <w:r w:rsidRPr="001117CE">
          <w:rPr>
            <w:rStyle w:val="Hyperlink"/>
            <w:color w:val="000000"/>
            <w:sz w:val="28"/>
            <w:szCs w:val="28"/>
          </w:rPr>
          <w:t>State Bank of Mysore</w:t>
        </w:r>
      </w:hyperlink>
      <w:r w:rsidRPr="001117CE">
        <w:rPr>
          <w:color w:val="000000"/>
          <w:sz w:val="28"/>
          <w:szCs w:val="28"/>
        </w:rPr>
        <w:t>, </w:t>
      </w:r>
      <w:hyperlink r:id="rId73" w:tooltip="State Bank of Patiala" w:history="1">
        <w:r w:rsidRPr="001117CE">
          <w:rPr>
            <w:rStyle w:val="Hyperlink"/>
            <w:color w:val="000000"/>
            <w:sz w:val="28"/>
            <w:szCs w:val="28"/>
          </w:rPr>
          <w:t>State Bank of Patiala</w:t>
        </w:r>
      </w:hyperlink>
      <w:r w:rsidRPr="001117CE">
        <w:rPr>
          <w:color w:val="000000"/>
          <w:sz w:val="28"/>
          <w:szCs w:val="28"/>
        </w:rPr>
        <w:t>, </w:t>
      </w:r>
      <w:hyperlink r:id="rId74" w:tooltip="State Bank of Travancore" w:history="1">
        <w:r w:rsidRPr="001117CE">
          <w:rPr>
            <w:rStyle w:val="Hyperlink"/>
            <w:color w:val="000000"/>
            <w:sz w:val="28"/>
            <w:szCs w:val="28"/>
          </w:rPr>
          <w:t>State Bank of Travancore</w:t>
        </w:r>
      </w:hyperlink>
      <w:r w:rsidRPr="001117CE">
        <w:rPr>
          <w:color w:val="000000"/>
          <w:sz w:val="28"/>
          <w:szCs w:val="28"/>
        </w:rPr>
        <w:t> and </w:t>
      </w:r>
      <w:hyperlink r:id="rId75" w:tooltip="Bharatiya Mahila Bank" w:history="1">
        <w:r w:rsidRPr="001117CE">
          <w:rPr>
            <w:rStyle w:val="Hyperlink"/>
            <w:color w:val="000000"/>
            <w:sz w:val="28"/>
            <w:szCs w:val="28"/>
          </w:rPr>
          <w:t>BharatiyaMahila</w:t>
        </w:r>
        <w:r w:rsidR="00DC73BC">
          <w:rPr>
            <w:rStyle w:val="Hyperlink"/>
            <w:color w:val="000000"/>
            <w:sz w:val="28"/>
            <w:szCs w:val="28"/>
          </w:rPr>
          <w:t>h</w:t>
        </w:r>
        <w:r w:rsidRPr="001117CE">
          <w:rPr>
            <w:rStyle w:val="Hyperlink"/>
            <w:color w:val="000000"/>
            <w:sz w:val="28"/>
            <w:szCs w:val="28"/>
          </w:rPr>
          <w:t xml:space="preserve"> Bank</w:t>
        </w:r>
      </w:hyperlink>
      <w:r w:rsidRPr="001117CE">
        <w:rPr>
          <w:color w:val="000000"/>
          <w:sz w:val="28"/>
          <w:szCs w:val="28"/>
        </w:rPr>
        <w:t xml:space="preserve">) by acquiring their businesses including assets and liabilities with SBI started in 2016.The merger was approved by the Union Cabinet on 15 June 2016. The State Bank of India and all </w:t>
      </w:r>
    </w:p>
    <w:p w:rsidR="002B62F2" w:rsidRDefault="002B62F2" w:rsidP="00760216">
      <w:pPr>
        <w:pStyle w:val="NormalWeb"/>
        <w:shd w:val="clear" w:color="auto" w:fill="FFFFFF"/>
        <w:spacing w:before="120" w:beforeAutospacing="0" w:after="120" w:afterAutospacing="0"/>
        <w:jc w:val="both"/>
        <w:rPr>
          <w:color w:val="000000"/>
          <w:sz w:val="28"/>
          <w:szCs w:val="28"/>
        </w:rPr>
      </w:pPr>
    </w:p>
    <w:p w:rsidR="002B62F2" w:rsidRDefault="002B62F2" w:rsidP="00760216">
      <w:pPr>
        <w:pStyle w:val="NormalWeb"/>
        <w:shd w:val="clear" w:color="auto" w:fill="FFFFFF"/>
        <w:spacing w:before="120" w:beforeAutospacing="0" w:after="120" w:afterAutospacing="0"/>
        <w:jc w:val="both"/>
        <w:rPr>
          <w:color w:val="000000"/>
          <w:sz w:val="28"/>
          <w:szCs w:val="28"/>
        </w:rPr>
      </w:pPr>
    </w:p>
    <w:p w:rsidR="00FD35FB" w:rsidRPr="001117CE" w:rsidRDefault="003D04EE" w:rsidP="00760216">
      <w:pPr>
        <w:pStyle w:val="NormalWeb"/>
        <w:shd w:val="clear" w:color="auto" w:fill="FFFFFF"/>
        <w:spacing w:before="120" w:beforeAutospacing="0" w:after="120" w:afterAutospacing="0"/>
        <w:jc w:val="both"/>
        <w:rPr>
          <w:color w:val="000000"/>
          <w:sz w:val="28"/>
          <w:szCs w:val="28"/>
        </w:rPr>
      </w:pPr>
      <w:r w:rsidRPr="001117CE">
        <w:rPr>
          <w:color w:val="000000"/>
          <w:sz w:val="28"/>
          <w:szCs w:val="28"/>
        </w:rPr>
        <w:t>its associate banks used the same blue </w:t>
      </w:r>
      <w:r w:rsidRPr="001117CE">
        <w:rPr>
          <w:i/>
          <w:iCs/>
          <w:color w:val="000000"/>
          <w:sz w:val="28"/>
          <w:szCs w:val="28"/>
        </w:rPr>
        <w:t>Keyhole</w:t>
      </w:r>
      <w:r w:rsidRPr="001117CE">
        <w:rPr>
          <w:color w:val="000000"/>
          <w:sz w:val="28"/>
          <w:szCs w:val="28"/>
        </w:rPr>
        <w:t> logo. The State Bank of India </w:t>
      </w:r>
      <w:hyperlink r:id="rId76" w:tooltip="Wordmark" w:history="1">
        <w:r w:rsidRPr="001117CE">
          <w:rPr>
            <w:rStyle w:val="Hyperlink"/>
            <w:color w:val="000000"/>
            <w:sz w:val="28"/>
            <w:szCs w:val="28"/>
          </w:rPr>
          <w:t>wordmark</w:t>
        </w:r>
      </w:hyperlink>
      <w:r w:rsidRPr="001117CE">
        <w:rPr>
          <w:color w:val="000000"/>
          <w:sz w:val="28"/>
          <w:szCs w:val="28"/>
        </w:rPr>
        <w:t> usually had one standard typeface, but also utilized other typefaces.</w:t>
      </w:r>
    </w:p>
    <w:p w:rsidR="002B62F2" w:rsidRDefault="003D04EE" w:rsidP="00760216">
      <w:pPr>
        <w:pStyle w:val="NormalWeb"/>
        <w:shd w:val="clear" w:color="auto" w:fill="FFFFFF"/>
        <w:spacing w:before="120" w:beforeAutospacing="0" w:after="120" w:afterAutospacing="0"/>
        <w:jc w:val="both"/>
        <w:rPr>
          <w:color w:val="000000"/>
          <w:sz w:val="28"/>
          <w:szCs w:val="28"/>
        </w:rPr>
      </w:pPr>
      <w:r w:rsidRPr="001117CE">
        <w:rPr>
          <w:color w:val="000000"/>
          <w:sz w:val="28"/>
          <w:szCs w:val="28"/>
        </w:rPr>
        <w:t>On 15 February 2017, the Union Cabinet approved the merger of five associate banks with SBI. What was overlooked, however, were different pension liability provisions and accounting policies for bad loans, based on regional risks</w:t>
      </w:r>
      <w:r w:rsidR="00573485">
        <w:rPr>
          <w:color w:val="000000"/>
          <w:sz w:val="28"/>
          <w:szCs w:val="28"/>
        </w:rPr>
        <w:t>.</w:t>
      </w:r>
    </w:p>
    <w:p w:rsidR="00FD35FB" w:rsidRPr="001117CE" w:rsidRDefault="00FD35FB" w:rsidP="00760216">
      <w:pPr>
        <w:pStyle w:val="NormalWeb"/>
        <w:shd w:val="clear" w:color="auto" w:fill="FFFFFF"/>
        <w:spacing w:before="120" w:beforeAutospacing="0" w:after="120" w:afterAutospacing="0"/>
        <w:jc w:val="both"/>
        <w:rPr>
          <w:color w:val="000000"/>
          <w:sz w:val="28"/>
          <w:szCs w:val="28"/>
        </w:rPr>
      </w:pPr>
    </w:p>
    <w:p w:rsidR="00FD35FB" w:rsidRPr="001117CE" w:rsidRDefault="009D4D22" w:rsidP="00760216">
      <w:pPr>
        <w:shd w:val="clear" w:color="auto" w:fill="F8F9FA"/>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D04EE" w:rsidRPr="001117CE">
        <w:rPr>
          <w:rFonts w:ascii="Times New Roman" w:hAnsi="Times New Roman" w:cs="Times New Roman"/>
          <w:noProof/>
          <w:color w:val="000000"/>
          <w:sz w:val="28"/>
          <w:szCs w:val="28"/>
          <w:lang w:val="en-IN" w:eastAsia="en-IN" w:bidi="hi-IN"/>
        </w:rPr>
        <w:drawing>
          <wp:inline distT="0" distB="0" distL="0" distR="0">
            <wp:extent cx="5076825" cy="2426274"/>
            <wp:effectExtent l="19050" t="0" r="9525" b="0"/>
            <wp:docPr id="1031" name="Image1" descr="SBI Mumbai 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7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076825" cy="2426274"/>
                    </a:xfrm>
                    <a:prstGeom prst="rect">
                      <a:avLst/>
                    </a:prstGeom>
                  </pic:spPr>
                </pic:pic>
              </a:graphicData>
            </a:graphic>
          </wp:inline>
        </w:drawing>
      </w:r>
    </w:p>
    <w:p w:rsidR="002B62F2" w:rsidRDefault="002B62F2" w:rsidP="00760216">
      <w:pPr>
        <w:shd w:val="clear" w:color="auto" w:fill="F8F9FA"/>
        <w:spacing w:line="336" w:lineRule="atLeast"/>
        <w:jc w:val="both"/>
        <w:rPr>
          <w:rFonts w:ascii="Times New Roman" w:hAnsi="Times New Roman" w:cs="Times New Roman"/>
          <w:color w:val="000000"/>
          <w:sz w:val="28"/>
          <w:szCs w:val="28"/>
        </w:rPr>
      </w:pPr>
    </w:p>
    <w:p w:rsidR="002B62F2" w:rsidRDefault="002B62F2" w:rsidP="00760216">
      <w:pPr>
        <w:shd w:val="clear" w:color="auto" w:fill="F8F9FA"/>
        <w:spacing w:line="336" w:lineRule="atLeast"/>
        <w:jc w:val="both"/>
        <w:rPr>
          <w:rFonts w:ascii="Times New Roman" w:hAnsi="Times New Roman" w:cs="Times New Roman"/>
          <w:color w:val="000000"/>
          <w:sz w:val="28"/>
          <w:szCs w:val="28"/>
        </w:rPr>
      </w:pPr>
    </w:p>
    <w:p w:rsidR="00FD35FB" w:rsidRPr="001117CE" w:rsidRDefault="003D04EE" w:rsidP="00760216">
      <w:pPr>
        <w:shd w:val="clear" w:color="auto" w:fill="F8F9FA"/>
        <w:spacing w:line="336" w:lineRule="atLeast"/>
        <w:jc w:val="both"/>
        <w:rPr>
          <w:rFonts w:ascii="Times New Roman" w:hAnsi="Times New Roman" w:cs="Times New Roman"/>
          <w:color w:val="000000"/>
          <w:sz w:val="28"/>
          <w:szCs w:val="28"/>
        </w:rPr>
      </w:pPr>
      <w:r w:rsidRPr="001117CE">
        <w:rPr>
          <w:rFonts w:ascii="Times New Roman" w:hAnsi="Times New Roman" w:cs="Times New Roman"/>
          <w:color w:val="000000"/>
          <w:sz w:val="28"/>
          <w:szCs w:val="28"/>
        </w:rPr>
        <w:t>State Bank of India </w:t>
      </w:r>
      <w:hyperlink r:id="rId78" w:tooltip="Mumbai" w:history="1">
        <w:r w:rsidRPr="001117CE">
          <w:rPr>
            <w:rStyle w:val="Hyperlink"/>
            <w:rFonts w:ascii="Times New Roman" w:hAnsi="Times New Roman" w:cs="Times New Roman"/>
            <w:i/>
            <w:iCs/>
            <w:color w:val="000000"/>
            <w:sz w:val="28"/>
            <w:szCs w:val="28"/>
          </w:rPr>
          <w:t>Mumbai</w:t>
        </w:r>
      </w:hyperlink>
      <w:r w:rsidRPr="001117CE">
        <w:rPr>
          <w:rFonts w:ascii="Times New Roman" w:hAnsi="Times New Roman" w:cs="Times New Roman"/>
          <w:color w:val="000000"/>
          <w:sz w:val="28"/>
          <w:szCs w:val="28"/>
        </w:rPr>
        <w:t> LHO</w:t>
      </w:r>
    </w:p>
    <w:p w:rsidR="00FD35FB" w:rsidRPr="001117CE" w:rsidRDefault="003D04EE" w:rsidP="00760216">
      <w:pPr>
        <w:pStyle w:val="NormalWeb"/>
        <w:shd w:val="clear" w:color="auto" w:fill="FFFFFF"/>
        <w:spacing w:before="120" w:beforeAutospacing="0" w:after="120" w:afterAutospacing="0"/>
        <w:jc w:val="both"/>
        <w:rPr>
          <w:color w:val="000000"/>
          <w:sz w:val="28"/>
          <w:szCs w:val="28"/>
        </w:rPr>
      </w:pPr>
      <w:r w:rsidRPr="001117CE">
        <w:rPr>
          <w:color w:val="000000"/>
          <w:sz w:val="28"/>
          <w:szCs w:val="28"/>
        </w:rPr>
        <w:t>The </w:t>
      </w:r>
      <w:hyperlink r:id="rId79" w:tooltip="State Bank of Bikaner &amp; Jaipur" w:history="1">
        <w:r w:rsidRPr="001117CE">
          <w:rPr>
            <w:rStyle w:val="Hyperlink"/>
            <w:color w:val="000000"/>
            <w:sz w:val="28"/>
            <w:szCs w:val="28"/>
          </w:rPr>
          <w:t>State Bank of Bikaner &amp; Jaipur</w:t>
        </w:r>
      </w:hyperlink>
      <w:r w:rsidRPr="001117CE">
        <w:rPr>
          <w:color w:val="000000"/>
          <w:sz w:val="28"/>
          <w:szCs w:val="28"/>
        </w:rPr>
        <w:t>, </w:t>
      </w:r>
      <w:hyperlink r:id="rId80" w:tooltip="State Bank of Hyderabad" w:history="1">
        <w:r w:rsidRPr="001117CE">
          <w:rPr>
            <w:rStyle w:val="Hyperlink"/>
            <w:color w:val="000000"/>
            <w:sz w:val="28"/>
            <w:szCs w:val="28"/>
          </w:rPr>
          <w:t>State Bank of Hyderabad</w:t>
        </w:r>
      </w:hyperlink>
      <w:r w:rsidRPr="001117CE">
        <w:rPr>
          <w:color w:val="000000"/>
          <w:sz w:val="28"/>
          <w:szCs w:val="28"/>
        </w:rPr>
        <w:t>, </w:t>
      </w:r>
      <w:hyperlink r:id="rId81" w:tooltip="State Bank of Mysore" w:history="1">
        <w:r w:rsidRPr="001117CE">
          <w:rPr>
            <w:rStyle w:val="Hyperlink"/>
            <w:color w:val="000000"/>
            <w:sz w:val="28"/>
            <w:szCs w:val="28"/>
          </w:rPr>
          <w:t>State Bank of Mysore</w:t>
        </w:r>
      </w:hyperlink>
      <w:r w:rsidRPr="001117CE">
        <w:rPr>
          <w:color w:val="000000"/>
          <w:sz w:val="28"/>
          <w:szCs w:val="28"/>
        </w:rPr>
        <w:t>, </w:t>
      </w:r>
      <w:hyperlink r:id="rId82" w:tooltip="State Bank of Patiala" w:history="1">
        <w:r w:rsidRPr="001117CE">
          <w:rPr>
            <w:rStyle w:val="Hyperlink"/>
            <w:color w:val="000000"/>
            <w:sz w:val="28"/>
            <w:szCs w:val="28"/>
          </w:rPr>
          <w:t>State Bank of Patiala</w:t>
        </w:r>
      </w:hyperlink>
      <w:r w:rsidRPr="001117CE">
        <w:rPr>
          <w:color w:val="000000"/>
          <w:sz w:val="28"/>
          <w:szCs w:val="28"/>
        </w:rPr>
        <w:t> and </w:t>
      </w:r>
      <w:hyperlink r:id="rId83" w:tooltip="State Bank of Travancore" w:history="1">
        <w:r w:rsidRPr="001117CE">
          <w:rPr>
            <w:rStyle w:val="Hyperlink"/>
            <w:color w:val="000000"/>
            <w:sz w:val="28"/>
            <w:szCs w:val="28"/>
          </w:rPr>
          <w:t>State Bank of Travancore</w:t>
        </w:r>
      </w:hyperlink>
      <w:r w:rsidRPr="001117CE">
        <w:rPr>
          <w:color w:val="000000"/>
          <w:sz w:val="28"/>
          <w:szCs w:val="28"/>
        </w:rPr>
        <w:t>, and </w:t>
      </w:r>
      <w:hyperlink r:id="rId84" w:tooltip="Bharatiya Mahila Bank" w:history="1">
        <w:r w:rsidRPr="001117CE">
          <w:rPr>
            <w:rStyle w:val="Hyperlink"/>
            <w:color w:val="000000"/>
            <w:sz w:val="28"/>
            <w:szCs w:val="28"/>
          </w:rPr>
          <w:t>BharatiyaMahila Bank</w:t>
        </w:r>
      </w:hyperlink>
      <w:r w:rsidRPr="001117CE">
        <w:rPr>
          <w:color w:val="000000"/>
          <w:sz w:val="28"/>
          <w:szCs w:val="28"/>
        </w:rPr>
        <w:t> were merged with State Bank of India with effect from 1 April 2017.</w:t>
      </w:r>
    </w:p>
    <w:p w:rsidR="00FD35FB" w:rsidRPr="001117CE" w:rsidRDefault="003D04EE" w:rsidP="00760216">
      <w:pPr>
        <w:pStyle w:val="Heading3"/>
        <w:shd w:val="clear" w:color="auto" w:fill="FFFFFF"/>
        <w:spacing w:before="72"/>
        <w:jc w:val="both"/>
        <w:rPr>
          <w:rFonts w:ascii="Times New Roman" w:hAnsi="Times New Roman" w:cs="Times New Roman"/>
          <w:b w:val="0"/>
          <w:color w:val="000000"/>
          <w:sz w:val="28"/>
          <w:szCs w:val="28"/>
        </w:rPr>
      </w:pPr>
      <w:r w:rsidRPr="001117CE">
        <w:rPr>
          <w:rStyle w:val="mw-headline"/>
          <w:rFonts w:ascii="Times New Roman" w:hAnsi="Times New Roman" w:cs="Times New Roman"/>
          <w:b w:val="0"/>
          <w:color w:val="000000"/>
          <w:sz w:val="28"/>
          <w:szCs w:val="28"/>
        </w:rPr>
        <w:t>Non-banking subsidiaries</w:t>
      </w:r>
    </w:p>
    <w:p w:rsidR="00FD35FB" w:rsidRPr="001117CE" w:rsidRDefault="003D04EE" w:rsidP="00760216">
      <w:pPr>
        <w:pStyle w:val="NormalWeb"/>
        <w:shd w:val="clear" w:color="auto" w:fill="FFFFFF"/>
        <w:spacing w:before="120" w:beforeAutospacing="0" w:after="120" w:afterAutospacing="0"/>
        <w:jc w:val="both"/>
        <w:rPr>
          <w:color w:val="000000"/>
          <w:sz w:val="28"/>
          <w:szCs w:val="28"/>
        </w:rPr>
      </w:pPr>
      <w:r w:rsidRPr="001117CE">
        <w:rPr>
          <w:color w:val="000000"/>
          <w:sz w:val="28"/>
          <w:szCs w:val="28"/>
        </w:rPr>
        <w:t>Apart from five of its associate banks (merged with SBI since 1 April 2017), SBI's non-banking subsidiaries include:</w:t>
      </w:r>
    </w:p>
    <w:p w:rsidR="00FD35FB" w:rsidRPr="001117CE" w:rsidRDefault="002E553F" w:rsidP="006E2A94">
      <w:pPr>
        <w:numPr>
          <w:ilvl w:val="0"/>
          <w:numId w:val="11"/>
        </w:numPr>
        <w:shd w:val="clear" w:color="auto" w:fill="FFFFFF"/>
        <w:spacing w:before="100" w:beforeAutospacing="1" w:after="24" w:line="240" w:lineRule="auto"/>
        <w:ind w:left="384"/>
        <w:jc w:val="both"/>
        <w:rPr>
          <w:rFonts w:ascii="Times New Roman" w:hAnsi="Times New Roman" w:cs="Times New Roman"/>
          <w:color w:val="000000"/>
          <w:sz w:val="28"/>
          <w:szCs w:val="28"/>
        </w:rPr>
      </w:pPr>
      <w:hyperlink r:id="rId85" w:tooltip="SBI Capital Markets" w:history="1">
        <w:r w:rsidR="003D04EE" w:rsidRPr="001117CE">
          <w:rPr>
            <w:rStyle w:val="Hyperlink"/>
            <w:rFonts w:ascii="Times New Roman" w:hAnsi="Times New Roman" w:cs="Times New Roman"/>
            <w:color w:val="000000"/>
            <w:sz w:val="28"/>
            <w:szCs w:val="28"/>
          </w:rPr>
          <w:t>SBI Capital Markets</w:t>
        </w:r>
      </w:hyperlink>
      <w:r w:rsidR="003D04EE" w:rsidRPr="001117CE">
        <w:rPr>
          <w:rFonts w:ascii="Times New Roman" w:hAnsi="Times New Roman" w:cs="Times New Roman"/>
          <w:color w:val="000000"/>
          <w:sz w:val="28"/>
          <w:szCs w:val="28"/>
        </w:rPr>
        <w:t> Ltd</w:t>
      </w:r>
    </w:p>
    <w:p w:rsidR="00FD35FB" w:rsidRPr="001117CE" w:rsidRDefault="002E553F" w:rsidP="006E2A94">
      <w:pPr>
        <w:numPr>
          <w:ilvl w:val="0"/>
          <w:numId w:val="11"/>
        </w:numPr>
        <w:shd w:val="clear" w:color="auto" w:fill="FFFFFF"/>
        <w:spacing w:before="100" w:beforeAutospacing="1" w:after="24" w:line="240" w:lineRule="auto"/>
        <w:ind w:left="384"/>
        <w:jc w:val="both"/>
        <w:rPr>
          <w:rFonts w:ascii="Times New Roman" w:hAnsi="Times New Roman" w:cs="Times New Roman"/>
          <w:color w:val="000000"/>
          <w:sz w:val="28"/>
          <w:szCs w:val="28"/>
        </w:rPr>
      </w:pPr>
      <w:hyperlink r:id="rId86" w:tooltip="SBI Cards" w:history="1">
        <w:r w:rsidR="003D04EE" w:rsidRPr="001117CE">
          <w:rPr>
            <w:rStyle w:val="Hyperlink"/>
            <w:rFonts w:ascii="Times New Roman" w:hAnsi="Times New Roman" w:cs="Times New Roman"/>
            <w:color w:val="000000"/>
            <w:sz w:val="28"/>
            <w:szCs w:val="28"/>
          </w:rPr>
          <w:t>SBI Cards</w:t>
        </w:r>
      </w:hyperlink>
      <w:r w:rsidR="003D04EE" w:rsidRPr="001117CE">
        <w:rPr>
          <w:rFonts w:ascii="Times New Roman" w:hAnsi="Times New Roman" w:cs="Times New Roman"/>
          <w:color w:val="000000"/>
          <w:sz w:val="28"/>
          <w:szCs w:val="28"/>
        </w:rPr>
        <w:t> &amp; Payments Services Pvt. Ltd. (SBICPSL)</w:t>
      </w:r>
    </w:p>
    <w:p w:rsidR="00FD35FB" w:rsidRPr="001117CE" w:rsidRDefault="002E553F" w:rsidP="006E2A94">
      <w:pPr>
        <w:numPr>
          <w:ilvl w:val="0"/>
          <w:numId w:val="11"/>
        </w:numPr>
        <w:shd w:val="clear" w:color="auto" w:fill="FFFFFF"/>
        <w:spacing w:before="100" w:beforeAutospacing="1" w:after="24" w:line="240" w:lineRule="auto"/>
        <w:ind w:left="384"/>
        <w:jc w:val="both"/>
        <w:rPr>
          <w:rFonts w:ascii="Times New Roman" w:hAnsi="Times New Roman" w:cs="Times New Roman"/>
          <w:color w:val="000000"/>
          <w:sz w:val="28"/>
          <w:szCs w:val="28"/>
        </w:rPr>
      </w:pPr>
      <w:hyperlink r:id="rId87" w:tooltip="SBI Life Insurance Company Limited" w:history="1">
        <w:r w:rsidR="003D04EE" w:rsidRPr="001117CE">
          <w:rPr>
            <w:rStyle w:val="Hyperlink"/>
            <w:rFonts w:ascii="Times New Roman" w:hAnsi="Times New Roman" w:cs="Times New Roman"/>
            <w:color w:val="000000"/>
            <w:sz w:val="28"/>
            <w:szCs w:val="28"/>
          </w:rPr>
          <w:t>SBI Life Insurance Company Limited</w:t>
        </w:r>
      </w:hyperlink>
    </w:p>
    <w:p w:rsidR="00FD35FB" w:rsidRPr="001117CE" w:rsidRDefault="003D04EE" w:rsidP="00760216">
      <w:pPr>
        <w:pStyle w:val="NormalWeb"/>
        <w:shd w:val="clear" w:color="auto" w:fill="FFFFFF"/>
        <w:spacing w:before="120" w:beforeAutospacing="0" w:after="120" w:afterAutospacing="0"/>
        <w:jc w:val="both"/>
        <w:rPr>
          <w:color w:val="000000"/>
          <w:sz w:val="28"/>
          <w:szCs w:val="28"/>
        </w:rPr>
      </w:pPr>
      <w:r w:rsidRPr="001117CE">
        <w:rPr>
          <w:color w:val="000000"/>
          <w:sz w:val="28"/>
          <w:szCs w:val="28"/>
        </w:rPr>
        <w:lastRenderedPageBreak/>
        <w:t>In March 2001, SBI (with 74% of the total capital), joined with </w:t>
      </w:r>
      <w:hyperlink r:id="rId88" w:tooltip="BNP Paribas" w:history="1">
        <w:r w:rsidRPr="001117CE">
          <w:rPr>
            <w:rStyle w:val="Hyperlink"/>
            <w:color w:val="000000"/>
            <w:sz w:val="28"/>
            <w:szCs w:val="28"/>
          </w:rPr>
          <w:t>BNP Paribas</w:t>
        </w:r>
      </w:hyperlink>
      <w:r w:rsidRPr="001117CE">
        <w:rPr>
          <w:color w:val="000000"/>
          <w:sz w:val="28"/>
          <w:szCs w:val="28"/>
        </w:rPr>
        <w:t> (with 26% of the remaining capital), to form a joint venture life insurance company named SBI Life Insurance company Ltd.</w:t>
      </w:r>
    </w:p>
    <w:p w:rsidR="00FD35FB" w:rsidRPr="001117CE" w:rsidRDefault="003D04EE" w:rsidP="00760216">
      <w:pPr>
        <w:pStyle w:val="Heading3"/>
        <w:shd w:val="clear" w:color="auto" w:fill="FFFFFF"/>
        <w:spacing w:before="72"/>
        <w:jc w:val="both"/>
        <w:rPr>
          <w:rFonts w:ascii="Times New Roman" w:hAnsi="Times New Roman" w:cs="Times New Roman"/>
          <w:b w:val="0"/>
          <w:color w:val="000000"/>
          <w:sz w:val="28"/>
          <w:szCs w:val="28"/>
        </w:rPr>
      </w:pPr>
      <w:r w:rsidRPr="001117CE">
        <w:rPr>
          <w:rStyle w:val="mw-headline"/>
          <w:rFonts w:ascii="Times New Roman" w:hAnsi="Times New Roman" w:cs="Times New Roman"/>
          <w:b w:val="0"/>
          <w:color w:val="000000"/>
          <w:sz w:val="28"/>
          <w:szCs w:val="28"/>
        </w:rPr>
        <w:t>Other SBI service points</w:t>
      </w:r>
    </w:p>
    <w:p w:rsidR="00FD35FB" w:rsidRPr="001117CE" w:rsidRDefault="003D04EE" w:rsidP="00760216">
      <w:pPr>
        <w:pStyle w:val="NormalWeb"/>
        <w:shd w:val="clear" w:color="auto" w:fill="FFFFFF"/>
        <w:spacing w:before="120" w:beforeAutospacing="0" w:after="120" w:afterAutospacing="0"/>
        <w:jc w:val="both"/>
        <w:rPr>
          <w:color w:val="000000"/>
          <w:sz w:val="28"/>
          <w:szCs w:val="28"/>
        </w:rPr>
      </w:pPr>
      <w:r w:rsidRPr="001117CE">
        <w:rPr>
          <w:color w:val="000000"/>
          <w:sz w:val="28"/>
          <w:szCs w:val="28"/>
        </w:rPr>
        <w:t>As of 31 March 2017, SBI group (including associate banks) has 59,291 ATMs</w:t>
      </w:r>
    </w:p>
    <w:p w:rsidR="009370DF" w:rsidRPr="001117CE" w:rsidRDefault="009370DF" w:rsidP="009370DF">
      <w:pPr>
        <w:jc w:val="both"/>
        <w:rPr>
          <w:rFonts w:ascii="Times New Roman" w:eastAsia="Times New Roman" w:hAnsi="Times New Roman" w:cs="Times New Roman"/>
          <w:color w:val="000000"/>
          <w:sz w:val="28"/>
          <w:szCs w:val="28"/>
          <w:lang w:bidi="ar-SA"/>
        </w:rPr>
      </w:pPr>
    </w:p>
    <w:p w:rsidR="00FD35FB" w:rsidRPr="006C38AC" w:rsidRDefault="003D04EE" w:rsidP="006E2A94">
      <w:pPr>
        <w:pStyle w:val="ListParagraph"/>
        <w:numPr>
          <w:ilvl w:val="0"/>
          <w:numId w:val="32"/>
        </w:numPr>
        <w:pBdr>
          <w:bottom w:val="single" w:sz="6" w:space="0" w:color="A2A9B1"/>
        </w:pBdr>
        <w:shd w:val="clear" w:color="auto" w:fill="FFFFFF"/>
        <w:spacing w:before="240" w:after="60" w:line="240" w:lineRule="auto"/>
        <w:ind w:left="270"/>
        <w:outlineLvl w:val="1"/>
        <w:rPr>
          <w:rFonts w:ascii="Times New Roman" w:eastAsia="Times New Roman" w:hAnsi="Times New Roman" w:cs="Times New Roman"/>
          <w:color w:val="000000"/>
          <w:sz w:val="32"/>
          <w:szCs w:val="32"/>
          <w:lang w:bidi="ar-SA"/>
        </w:rPr>
      </w:pPr>
      <w:r w:rsidRPr="006C38AC">
        <w:rPr>
          <w:rFonts w:ascii="Times New Roman" w:eastAsia="Times New Roman" w:hAnsi="Times New Roman" w:cs="Times New Roman"/>
          <w:color w:val="000000"/>
          <w:sz w:val="32"/>
          <w:szCs w:val="32"/>
          <w:lang w:bidi="ar-SA"/>
        </w:rPr>
        <w:t>Listings and shareholding</w:t>
      </w:r>
    </w:p>
    <w:p w:rsidR="00FD35FB" w:rsidRPr="001117CE" w:rsidRDefault="003D04EE" w:rsidP="009852BA">
      <w:pPr>
        <w:shd w:val="clear" w:color="auto" w:fill="FFFFFF"/>
        <w:spacing w:before="120" w:after="120" w:line="240" w:lineRule="auto"/>
        <w:ind w:left="90"/>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222222"/>
          <w:sz w:val="28"/>
          <w:szCs w:val="28"/>
          <w:lang w:bidi="ar-SA"/>
        </w:rPr>
        <w:t xml:space="preserve">As </w:t>
      </w:r>
      <w:r w:rsidRPr="001117CE">
        <w:rPr>
          <w:rFonts w:ascii="Times New Roman" w:eastAsia="Times New Roman" w:hAnsi="Times New Roman" w:cs="Times New Roman"/>
          <w:color w:val="000000"/>
          <w:sz w:val="28"/>
          <w:szCs w:val="28"/>
          <w:lang w:bidi="ar-SA"/>
        </w:rPr>
        <w:t>on 31 March 2017, Government of India held around 61.23% equity shares in SBI. The </w:t>
      </w:r>
      <w:hyperlink r:id="rId89" w:tooltip="Life Insurance Corporation of India" w:history="1">
        <w:r w:rsidRPr="001117CE">
          <w:rPr>
            <w:rFonts w:ascii="Times New Roman" w:eastAsia="Times New Roman" w:hAnsi="Times New Roman" w:cs="Times New Roman"/>
            <w:color w:val="000000"/>
            <w:sz w:val="28"/>
            <w:szCs w:val="28"/>
            <w:lang w:bidi="ar-SA"/>
          </w:rPr>
          <w:t>Life Insurance Corporation of India</w:t>
        </w:r>
      </w:hyperlink>
      <w:r w:rsidRPr="001117CE">
        <w:rPr>
          <w:rFonts w:ascii="Times New Roman" w:eastAsia="Times New Roman" w:hAnsi="Times New Roman" w:cs="Times New Roman"/>
          <w:color w:val="000000"/>
          <w:sz w:val="28"/>
          <w:szCs w:val="28"/>
          <w:lang w:bidi="ar-SA"/>
        </w:rPr>
        <w:t>, itself state-owned, is the largest non-promoter shareholder in the company with 8.82% shareholding.</w:t>
      </w:r>
    </w:p>
    <w:p w:rsidR="0046014F" w:rsidRPr="001117CE" w:rsidRDefault="0046014F" w:rsidP="009852BA">
      <w:pPr>
        <w:shd w:val="clear" w:color="auto" w:fill="FFFFFF"/>
        <w:spacing w:before="120" w:after="120" w:line="240" w:lineRule="auto"/>
        <w:ind w:left="180"/>
        <w:jc w:val="both"/>
        <w:rPr>
          <w:rFonts w:ascii="Times New Roman" w:eastAsia="Times New Roman" w:hAnsi="Times New Roman" w:cs="Times New Roman"/>
          <w:color w:val="222222"/>
          <w:sz w:val="28"/>
          <w:szCs w:val="28"/>
          <w:lang w:bidi="ar-SA"/>
        </w:rPr>
      </w:pPr>
    </w:p>
    <w:tbl>
      <w:tblPr>
        <w:tblW w:w="0" w:type="auto"/>
        <w:tblInd w:w="193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3308"/>
        <w:gridCol w:w="3213"/>
      </w:tblGrid>
      <w:tr w:rsidR="00AF70D6" w:rsidRPr="001117CE" w:rsidTr="00AF70D6">
        <w:tc>
          <w:tcPr>
            <w:tcW w:w="330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F70D6" w:rsidRPr="001117CE" w:rsidRDefault="00AF70D6" w:rsidP="00AF70D6">
            <w:pPr>
              <w:spacing w:before="240" w:after="240" w:line="240" w:lineRule="auto"/>
              <w:ind w:left="75"/>
              <w:jc w:val="center"/>
              <w:rPr>
                <w:rFonts w:ascii="Times New Roman" w:eastAsia="Times New Roman" w:hAnsi="Times New Roman" w:cs="Times New Roman"/>
                <w:bCs/>
                <w:color w:val="222222"/>
                <w:sz w:val="28"/>
                <w:szCs w:val="28"/>
                <w:lang w:bidi="ar-SA"/>
              </w:rPr>
            </w:pPr>
          </w:p>
          <w:p w:rsidR="00AF70D6" w:rsidRPr="001117CE" w:rsidRDefault="00AF70D6" w:rsidP="00AF70D6">
            <w:pPr>
              <w:spacing w:before="240" w:after="240" w:line="240" w:lineRule="auto"/>
              <w:jc w:val="center"/>
              <w:rPr>
                <w:rFonts w:ascii="Times New Roman" w:eastAsia="Times New Roman" w:hAnsi="Times New Roman" w:cs="Times New Roman"/>
                <w:bCs/>
                <w:color w:val="222222"/>
                <w:sz w:val="28"/>
                <w:szCs w:val="28"/>
                <w:lang w:bidi="ar-SA"/>
              </w:rPr>
            </w:pPr>
            <w:r w:rsidRPr="001117CE">
              <w:rPr>
                <w:rFonts w:ascii="Times New Roman" w:eastAsia="Times New Roman" w:hAnsi="Times New Roman" w:cs="Times New Roman"/>
                <w:bCs/>
                <w:color w:val="222222"/>
                <w:sz w:val="28"/>
                <w:szCs w:val="28"/>
                <w:lang w:bidi="ar-SA"/>
              </w:rPr>
              <w:t>Shareholders</w:t>
            </w:r>
          </w:p>
        </w:tc>
        <w:tc>
          <w:tcPr>
            <w:tcW w:w="3213" w:type="dxa"/>
            <w:tcBorders>
              <w:top w:val="single" w:sz="6" w:space="0" w:color="A2A9B1"/>
              <w:left w:val="single" w:sz="6" w:space="0" w:color="A2A9B1"/>
              <w:bottom w:val="single" w:sz="6" w:space="0" w:color="A2A9B1"/>
              <w:right w:val="single" w:sz="6" w:space="0" w:color="A2A9B1"/>
            </w:tcBorders>
            <w:shd w:val="clear" w:color="auto" w:fill="EAECF0"/>
            <w:vAlign w:val="center"/>
          </w:tcPr>
          <w:p w:rsidR="00AF70D6" w:rsidRPr="001117CE" w:rsidRDefault="00AF70D6" w:rsidP="00AF70D6">
            <w:pPr>
              <w:spacing w:before="240" w:after="240" w:line="240" w:lineRule="auto"/>
              <w:jc w:val="center"/>
              <w:rPr>
                <w:rFonts w:ascii="Times New Roman" w:eastAsia="Times New Roman" w:hAnsi="Times New Roman" w:cs="Times New Roman"/>
                <w:bCs/>
                <w:color w:val="222222"/>
                <w:sz w:val="28"/>
                <w:szCs w:val="28"/>
                <w:lang w:bidi="ar-SA"/>
              </w:rPr>
            </w:pPr>
          </w:p>
          <w:p w:rsidR="00AF70D6" w:rsidRPr="001117CE" w:rsidRDefault="00AF70D6" w:rsidP="00AF70D6">
            <w:pPr>
              <w:spacing w:before="240" w:after="240" w:line="240" w:lineRule="auto"/>
              <w:jc w:val="center"/>
              <w:rPr>
                <w:rFonts w:ascii="Times New Roman" w:eastAsia="Times New Roman" w:hAnsi="Times New Roman" w:cs="Times New Roman"/>
                <w:bCs/>
                <w:color w:val="222222"/>
                <w:sz w:val="28"/>
                <w:szCs w:val="28"/>
                <w:lang w:bidi="ar-SA"/>
              </w:rPr>
            </w:pPr>
            <w:r w:rsidRPr="001117CE">
              <w:rPr>
                <w:rFonts w:ascii="Times New Roman" w:eastAsia="Times New Roman" w:hAnsi="Times New Roman" w:cs="Times New Roman"/>
                <w:bCs/>
                <w:color w:val="222222"/>
                <w:sz w:val="28"/>
                <w:szCs w:val="28"/>
                <w:lang w:bidi="ar-SA"/>
              </w:rPr>
              <w:t>Shareholding</w:t>
            </w:r>
          </w:p>
        </w:tc>
      </w:tr>
      <w:tr w:rsidR="00AF70D6" w:rsidRPr="001117CE" w:rsidTr="00AF70D6">
        <w:tc>
          <w:tcPr>
            <w:tcW w:w="330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F70D6" w:rsidRPr="001117CE" w:rsidRDefault="00AF70D6" w:rsidP="00AF70D6">
            <w:pPr>
              <w:spacing w:before="240" w:after="240" w:line="240" w:lineRule="auto"/>
              <w:jc w:val="center"/>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Promoters: Government of India</w:t>
            </w:r>
          </w:p>
        </w:tc>
        <w:tc>
          <w:tcPr>
            <w:tcW w:w="3213" w:type="dxa"/>
            <w:tcBorders>
              <w:top w:val="single" w:sz="6" w:space="0" w:color="A2A9B1"/>
              <w:left w:val="single" w:sz="6" w:space="0" w:color="A2A9B1"/>
              <w:bottom w:val="single" w:sz="6" w:space="0" w:color="A2A9B1"/>
              <w:right w:val="single" w:sz="6" w:space="0" w:color="A2A9B1"/>
            </w:tcBorders>
            <w:shd w:val="clear" w:color="auto" w:fill="F8F9FA"/>
            <w:vAlign w:val="center"/>
          </w:tcPr>
          <w:p w:rsidR="00AF70D6" w:rsidRPr="001117CE" w:rsidRDefault="00AF70D6" w:rsidP="00AF70D6">
            <w:pPr>
              <w:spacing w:before="240" w:after="240" w:line="240" w:lineRule="auto"/>
              <w:jc w:val="center"/>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54.23%</w:t>
            </w:r>
          </w:p>
        </w:tc>
      </w:tr>
      <w:tr w:rsidR="00AF70D6" w:rsidRPr="001117CE" w:rsidTr="00AF70D6">
        <w:tc>
          <w:tcPr>
            <w:tcW w:w="330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F70D6" w:rsidRPr="001117CE" w:rsidRDefault="00AF70D6" w:rsidP="00AF70D6">
            <w:pPr>
              <w:spacing w:before="240" w:after="240" w:line="240" w:lineRule="auto"/>
              <w:jc w:val="center"/>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FIIs/GDRs/OCBs/NRIs</w:t>
            </w:r>
          </w:p>
        </w:tc>
        <w:tc>
          <w:tcPr>
            <w:tcW w:w="3213" w:type="dxa"/>
            <w:tcBorders>
              <w:top w:val="single" w:sz="6" w:space="0" w:color="A2A9B1"/>
              <w:left w:val="single" w:sz="6" w:space="0" w:color="A2A9B1"/>
              <w:bottom w:val="single" w:sz="6" w:space="0" w:color="A2A9B1"/>
              <w:right w:val="single" w:sz="6" w:space="0" w:color="A2A9B1"/>
            </w:tcBorders>
            <w:shd w:val="clear" w:color="auto" w:fill="F8F9FA"/>
            <w:vAlign w:val="center"/>
          </w:tcPr>
          <w:p w:rsidR="00AF70D6" w:rsidRPr="001117CE" w:rsidRDefault="00AF70D6" w:rsidP="00AF70D6">
            <w:pPr>
              <w:spacing w:before="240" w:after="240" w:line="240" w:lineRule="auto"/>
              <w:jc w:val="center"/>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18.17%</w:t>
            </w:r>
          </w:p>
        </w:tc>
      </w:tr>
      <w:tr w:rsidR="00AF70D6" w:rsidRPr="001117CE" w:rsidTr="00AF70D6">
        <w:tc>
          <w:tcPr>
            <w:tcW w:w="330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F70D6" w:rsidRPr="001117CE" w:rsidRDefault="00AF70D6" w:rsidP="00AF70D6">
            <w:pPr>
              <w:spacing w:before="240" w:after="240" w:line="240" w:lineRule="auto"/>
              <w:jc w:val="center"/>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Banks &amp; Insurance Companies</w:t>
            </w:r>
          </w:p>
        </w:tc>
        <w:tc>
          <w:tcPr>
            <w:tcW w:w="3213" w:type="dxa"/>
            <w:tcBorders>
              <w:top w:val="single" w:sz="6" w:space="0" w:color="A2A9B1"/>
              <w:left w:val="single" w:sz="6" w:space="0" w:color="A2A9B1"/>
              <w:bottom w:val="single" w:sz="6" w:space="0" w:color="A2A9B1"/>
              <w:right w:val="single" w:sz="6" w:space="0" w:color="A2A9B1"/>
            </w:tcBorders>
            <w:shd w:val="clear" w:color="auto" w:fill="F8F9FA"/>
            <w:vAlign w:val="center"/>
          </w:tcPr>
          <w:p w:rsidR="00AF70D6" w:rsidRPr="001117CE" w:rsidRDefault="00AF70D6" w:rsidP="00AF70D6">
            <w:pPr>
              <w:spacing w:before="240" w:after="240" w:line="240" w:lineRule="auto"/>
              <w:jc w:val="center"/>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10.00%</w:t>
            </w:r>
          </w:p>
        </w:tc>
      </w:tr>
      <w:tr w:rsidR="00AF70D6" w:rsidRPr="001117CE" w:rsidTr="00AF70D6">
        <w:tc>
          <w:tcPr>
            <w:tcW w:w="330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F70D6" w:rsidRPr="001117CE" w:rsidRDefault="00AF70D6" w:rsidP="00AF70D6">
            <w:pPr>
              <w:spacing w:before="240" w:after="240" w:line="240" w:lineRule="auto"/>
              <w:jc w:val="center"/>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Mutual Funds &amp; UTI</w:t>
            </w:r>
          </w:p>
        </w:tc>
        <w:tc>
          <w:tcPr>
            <w:tcW w:w="3213" w:type="dxa"/>
            <w:tcBorders>
              <w:top w:val="single" w:sz="6" w:space="0" w:color="A2A9B1"/>
              <w:left w:val="single" w:sz="6" w:space="0" w:color="A2A9B1"/>
              <w:bottom w:val="single" w:sz="6" w:space="0" w:color="A2A9B1"/>
              <w:right w:val="single" w:sz="6" w:space="0" w:color="A2A9B1"/>
            </w:tcBorders>
            <w:shd w:val="clear" w:color="auto" w:fill="F8F9FA"/>
            <w:vAlign w:val="center"/>
          </w:tcPr>
          <w:p w:rsidR="00AF70D6" w:rsidRPr="001117CE" w:rsidRDefault="00AF70D6" w:rsidP="00AF70D6">
            <w:pPr>
              <w:spacing w:before="240" w:after="240" w:line="240" w:lineRule="auto"/>
              <w:jc w:val="center"/>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8.29%</w:t>
            </w:r>
          </w:p>
        </w:tc>
      </w:tr>
      <w:tr w:rsidR="00AF70D6" w:rsidRPr="001117CE" w:rsidTr="00AF70D6">
        <w:tc>
          <w:tcPr>
            <w:tcW w:w="330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F70D6" w:rsidRPr="001117CE" w:rsidRDefault="00AF70D6" w:rsidP="00AF70D6">
            <w:pPr>
              <w:spacing w:before="240" w:after="240" w:line="240" w:lineRule="auto"/>
              <w:jc w:val="center"/>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Others</w:t>
            </w:r>
          </w:p>
        </w:tc>
        <w:tc>
          <w:tcPr>
            <w:tcW w:w="3213" w:type="dxa"/>
            <w:tcBorders>
              <w:top w:val="single" w:sz="6" w:space="0" w:color="A2A9B1"/>
              <w:left w:val="single" w:sz="6" w:space="0" w:color="A2A9B1"/>
              <w:bottom w:val="single" w:sz="6" w:space="0" w:color="A2A9B1"/>
              <w:right w:val="single" w:sz="6" w:space="0" w:color="A2A9B1"/>
            </w:tcBorders>
            <w:shd w:val="clear" w:color="auto" w:fill="F8F9FA"/>
            <w:vAlign w:val="center"/>
          </w:tcPr>
          <w:p w:rsidR="00AF70D6" w:rsidRPr="001117CE" w:rsidRDefault="00AF70D6" w:rsidP="00AF70D6">
            <w:pPr>
              <w:spacing w:before="240" w:after="240" w:line="240" w:lineRule="auto"/>
              <w:jc w:val="center"/>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9.31%</w:t>
            </w:r>
          </w:p>
        </w:tc>
      </w:tr>
      <w:tr w:rsidR="00AF70D6" w:rsidRPr="001117CE" w:rsidTr="00AF70D6">
        <w:tc>
          <w:tcPr>
            <w:tcW w:w="330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F70D6" w:rsidRPr="001117CE" w:rsidRDefault="00AF70D6" w:rsidP="00AF70D6">
            <w:pPr>
              <w:spacing w:before="240" w:after="240" w:line="240" w:lineRule="auto"/>
              <w:jc w:val="center"/>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Total</w:t>
            </w:r>
          </w:p>
        </w:tc>
        <w:tc>
          <w:tcPr>
            <w:tcW w:w="3213" w:type="dxa"/>
            <w:tcBorders>
              <w:top w:val="single" w:sz="6" w:space="0" w:color="A2A9B1"/>
              <w:left w:val="single" w:sz="6" w:space="0" w:color="A2A9B1"/>
              <w:bottom w:val="single" w:sz="6" w:space="0" w:color="A2A9B1"/>
              <w:right w:val="single" w:sz="6" w:space="0" w:color="A2A9B1"/>
            </w:tcBorders>
            <w:shd w:val="clear" w:color="auto" w:fill="F8F9FA"/>
            <w:vAlign w:val="center"/>
          </w:tcPr>
          <w:p w:rsidR="00AF70D6" w:rsidRPr="001117CE" w:rsidRDefault="00AF70D6" w:rsidP="00AF70D6">
            <w:pPr>
              <w:spacing w:before="240" w:after="240" w:line="240" w:lineRule="auto"/>
              <w:jc w:val="center"/>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100.0%</w:t>
            </w:r>
          </w:p>
        </w:tc>
      </w:tr>
    </w:tbl>
    <w:p w:rsidR="006A5C60" w:rsidRDefault="006A5C60" w:rsidP="009852BA">
      <w:pPr>
        <w:shd w:val="clear" w:color="auto" w:fill="FFFFFF"/>
        <w:spacing w:before="120" w:after="120" w:line="240" w:lineRule="auto"/>
        <w:ind w:left="90" w:hanging="90"/>
        <w:jc w:val="both"/>
        <w:rPr>
          <w:rFonts w:ascii="Times New Roman" w:eastAsia="Times New Roman" w:hAnsi="Times New Roman" w:cs="Times New Roman"/>
          <w:color w:val="000000"/>
          <w:sz w:val="28"/>
          <w:szCs w:val="28"/>
          <w:lang w:bidi="ar-SA"/>
        </w:rPr>
      </w:pPr>
    </w:p>
    <w:p w:rsidR="00FD35FB" w:rsidRPr="001117CE" w:rsidRDefault="003D04EE" w:rsidP="009852BA">
      <w:pPr>
        <w:shd w:val="clear" w:color="auto" w:fill="FFFFFF"/>
        <w:spacing w:before="120" w:after="120" w:line="240" w:lineRule="auto"/>
        <w:ind w:left="90" w:hanging="90"/>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The equity shares of SBI are listed on the </w:t>
      </w:r>
      <w:hyperlink r:id="rId90" w:tooltip="Bombay Stock Exchange" w:history="1">
        <w:r w:rsidRPr="001117CE">
          <w:rPr>
            <w:rFonts w:ascii="Times New Roman" w:eastAsia="Times New Roman" w:hAnsi="Times New Roman" w:cs="Times New Roman"/>
            <w:color w:val="000000"/>
            <w:sz w:val="28"/>
            <w:szCs w:val="28"/>
            <w:lang w:bidi="ar-SA"/>
          </w:rPr>
          <w:t>Bombay Stock Exchange</w:t>
        </w:r>
      </w:hyperlink>
      <w:r w:rsidRPr="001117CE">
        <w:rPr>
          <w:rFonts w:ascii="Times New Roman" w:eastAsia="Times New Roman" w:hAnsi="Times New Roman" w:cs="Times New Roman"/>
          <w:color w:val="000000"/>
          <w:sz w:val="28"/>
          <w:szCs w:val="28"/>
          <w:lang w:bidi="ar-SA"/>
        </w:rPr>
        <w:t>, where it is a constituent of the </w:t>
      </w:r>
      <w:hyperlink r:id="rId91" w:tooltip="BSE SENSEX" w:history="1">
        <w:r w:rsidRPr="001117CE">
          <w:rPr>
            <w:rFonts w:ascii="Times New Roman" w:eastAsia="Times New Roman" w:hAnsi="Times New Roman" w:cs="Times New Roman"/>
            <w:color w:val="000000"/>
            <w:sz w:val="28"/>
            <w:szCs w:val="28"/>
            <w:lang w:bidi="ar-SA"/>
          </w:rPr>
          <w:t>BSE SENSEX</w:t>
        </w:r>
      </w:hyperlink>
      <w:r w:rsidRPr="001117CE">
        <w:rPr>
          <w:rFonts w:ascii="Times New Roman" w:eastAsia="Times New Roman" w:hAnsi="Times New Roman" w:cs="Times New Roman"/>
          <w:color w:val="000000"/>
          <w:sz w:val="28"/>
          <w:szCs w:val="28"/>
          <w:lang w:bidi="ar-SA"/>
        </w:rPr>
        <w:t> index, and the </w:t>
      </w:r>
      <w:hyperlink r:id="rId92" w:tooltip="National Stock Exchange of India" w:history="1">
        <w:r w:rsidRPr="001117CE">
          <w:rPr>
            <w:rFonts w:ascii="Times New Roman" w:eastAsia="Times New Roman" w:hAnsi="Times New Roman" w:cs="Times New Roman"/>
            <w:color w:val="000000"/>
            <w:sz w:val="28"/>
            <w:szCs w:val="28"/>
            <w:lang w:bidi="ar-SA"/>
          </w:rPr>
          <w:t>National Stock Exchange of India</w:t>
        </w:r>
      </w:hyperlink>
      <w:r w:rsidRPr="001117CE">
        <w:rPr>
          <w:rFonts w:ascii="Arial" w:eastAsia="Times New Roman" w:hAnsi="Arial" w:cs="Arial"/>
          <w:color w:val="000000"/>
          <w:sz w:val="28"/>
          <w:szCs w:val="28"/>
          <w:lang w:bidi="ar-SA"/>
        </w:rPr>
        <w:t>, </w:t>
      </w:r>
      <w:r w:rsidRPr="001117CE">
        <w:rPr>
          <w:rFonts w:ascii="Times New Roman" w:eastAsia="Times New Roman" w:hAnsi="Times New Roman" w:cs="Times New Roman"/>
          <w:color w:val="000000"/>
          <w:sz w:val="28"/>
          <w:szCs w:val="28"/>
          <w:lang w:bidi="ar-SA"/>
        </w:rPr>
        <w:t>where it is a constituent of the </w:t>
      </w:r>
      <w:hyperlink r:id="rId93" w:tooltip="CNX Nifty" w:history="1">
        <w:r w:rsidRPr="001117CE">
          <w:rPr>
            <w:rFonts w:ascii="Times New Roman" w:eastAsia="Times New Roman" w:hAnsi="Times New Roman" w:cs="Times New Roman"/>
            <w:color w:val="000000"/>
            <w:sz w:val="28"/>
            <w:szCs w:val="28"/>
            <w:lang w:bidi="ar-SA"/>
          </w:rPr>
          <w:t>CNX Nifty</w:t>
        </w:r>
      </w:hyperlink>
      <w:r w:rsidRPr="001117CE">
        <w:rPr>
          <w:rFonts w:ascii="Times New Roman" w:eastAsia="Times New Roman" w:hAnsi="Times New Roman" w:cs="Times New Roman"/>
          <w:color w:val="000000"/>
          <w:sz w:val="28"/>
          <w:szCs w:val="28"/>
          <w:lang w:bidi="ar-SA"/>
        </w:rPr>
        <w:t>. Its </w:t>
      </w:r>
      <w:hyperlink r:id="rId94" w:tooltip="Global Depository Receipt" w:history="1">
        <w:r w:rsidRPr="001117CE">
          <w:rPr>
            <w:rFonts w:ascii="Times New Roman" w:eastAsia="Times New Roman" w:hAnsi="Times New Roman" w:cs="Times New Roman"/>
            <w:color w:val="000000"/>
            <w:sz w:val="28"/>
            <w:szCs w:val="28"/>
            <w:lang w:bidi="ar-SA"/>
          </w:rPr>
          <w:t>Global Depository Receipts</w:t>
        </w:r>
      </w:hyperlink>
      <w:r w:rsidRPr="001117CE">
        <w:rPr>
          <w:rFonts w:ascii="Times New Roman" w:eastAsia="Times New Roman" w:hAnsi="Times New Roman" w:cs="Times New Roman"/>
          <w:color w:val="000000"/>
          <w:sz w:val="28"/>
          <w:szCs w:val="28"/>
          <w:lang w:bidi="ar-SA"/>
        </w:rPr>
        <w:t> (GDRs) are listed on the </w:t>
      </w:r>
      <w:hyperlink r:id="rId95" w:tooltip="London Stock Exchange" w:history="1">
        <w:r w:rsidRPr="001117CE">
          <w:rPr>
            <w:rFonts w:ascii="Times New Roman" w:eastAsia="Times New Roman" w:hAnsi="Times New Roman" w:cs="Times New Roman"/>
            <w:color w:val="000000"/>
            <w:sz w:val="28"/>
            <w:szCs w:val="28"/>
            <w:lang w:bidi="ar-SA"/>
          </w:rPr>
          <w:t>London Stock Exchange</w:t>
        </w:r>
      </w:hyperlink>
      <w:r w:rsidRPr="001117CE">
        <w:rPr>
          <w:rFonts w:ascii="Times New Roman" w:eastAsia="Times New Roman" w:hAnsi="Times New Roman" w:cs="Times New Roman"/>
          <w:color w:val="000000"/>
          <w:sz w:val="28"/>
          <w:szCs w:val="28"/>
          <w:lang w:bidi="ar-SA"/>
        </w:rPr>
        <w:t>.</w:t>
      </w:r>
    </w:p>
    <w:p w:rsidR="00D93907" w:rsidRDefault="00D93907" w:rsidP="009370D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b/>
          <w:bCs/>
          <w:color w:val="000000"/>
          <w:sz w:val="28"/>
          <w:szCs w:val="28"/>
          <w:u w:val="single"/>
          <w:lang w:bidi="ar-SA"/>
        </w:rPr>
      </w:pPr>
    </w:p>
    <w:p w:rsidR="00D93907" w:rsidRDefault="00D93907" w:rsidP="009370D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b/>
          <w:bCs/>
          <w:color w:val="000000"/>
          <w:sz w:val="28"/>
          <w:szCs w:val="28"/>
          <w:u w:val="single"/>
          <w:lang w:bidi="ar-SA"/>
        </w:rPr>
      </w:pPr>
    </w:p>
    <w:p w:rsidR="00FD35FB" w:rsidRPr="009852BA" w:rsidRDefault="003D04EE" w:rsidP="009370D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b/>
          <w:bCs/>
          <w:color w:val="000000"/>
          <w:sz w:val="28"/>
          <w:szCs w:val="28"/>
          <w:u w:val="single"/>
          <w:lang w:bidi="ar-SA"/>
        </w:rPr>
      </w:pPr>
      <w:r w:rsidRPr="009852BA">
        <w:rPr>
          <w:rFonts w:ascii="Times New Roman" w:eastAsia="Times New Roman" w:hAnsi="Times New Roman" w:cs="Times New Roman"/>
          <w:b/>
          <w:bCs/>
          <w:color w:val="000000"/>
          <w:sz w:val="28"/>
          <w:szCs w:val="28"/>
          <w:u w:val="single"/>
          <w:lang w:bidi="ar-SA"/>
        </w:rPr>
        <w:lastRenderedPageBreak/>
        <w:t>Employees</w:t>
      </w:r>
    </w:p>
    <w:p w:rsidR="00FD35FB" w:rsidRPr="001117CE" w:rsidRDefault="00FD35FB" w:rsidP="009370DF">
      <w:pPr>
        <w:shd w:val="clear" w:color="auto" w:fill="F8F9FA"/>
        <w:spacing w:after="0" w:line="240" w:lineRule="auto"/>
        <w:jc w:val="both"/>
        <w:rPr>
          <w:rFonts w:ascii="Times New Roman" w:eastAsia="Times New Roman" w:hAnsi="Times New Roman" w:cs="Times New Roman"/>
          <w:color w:val="222222"/>
          <w:sz w:val="28"/>
          <w:szCs w:val="28"/>
          <w:lang w:bidi="ar-SA"/>
        </w:rPr>
      </w:pPr>
    </w:p>
    <w:p w:rsidR="00FD35FB" w:rsidRPr="001117CE" w:rsidRDefault="003D04EE" w:rsidP="009852BA">
      <w:pPr>
        <w:shd w:val="clear" w:color="auto" w:fill="F8F9FA"/>
        <w:spacing w:line="336" w:lineRule="atLeast"/>
        <w:ind w:left="90"/>
        <w:jc w:val="both"/>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State Bank Institute of Credit, Risk and Management, Gurgaon</w:t>
      </w:r>
    </w:p>
    <w:p w:rsidR="00FD35FB" w:rsidRPr="001117CE" w:rsidRDefault="003D04EE" w:rsidP="009852BA">
      <w:pPr>
        <w:shd w:val="clear" w:color="auto" w:fill="FFFFFF"/>
        <w:spacing w:before="120" w:after="120" w:line="240" w:lineRule="auto"/>
        <w:ind w:left="90"/>
        <w:jc w:val="both"/>
        <w:rPr>
          <w:rFonts w:ascii="Times New Roman" w:eastAsia="Times New Roman" w:hAnsi="Times New Roman" w:cs="Times New Roman"/>
          <w:color w:val="222222"/>
          <w:sz w:val="28"/>
          <w:szCs w:val="28"/>
          <w:lang w:bidi="ar-SA"/>
        </w:rPr>
      </w:pPr>
      <w:r w:rsidRPr="001117CE">
        <w:rPr>
          <w:rFonts w:ascii="Times New Roman" w:eastAsia="Times New Roman" w:hAnsi="Times New Roman" w:cs="Times New Roman"/>
          <w:color w:val="222222"/>
          <w:sz w:val="28"/>
          <w:szCs w:val="28"/>
          <w:lang w:bidi="ar-SA"/>
        </w:rPr>
        <w:t xml:space="preserve">SBI is one of the largest employers in the country with 209,567 employees as on 31 March 2017, out of which there were 23% female employees and 3,179 (1.5%) employees with disabilities. On the same date, SBI had 37,875 Scheduled Castes (18%), 17,069 Scheduled Tribes (8.1%) and 39,709 Other Backward Classes (18.9%) employees. The percentage of Officers, Associates and Sub-staff was 38.6%, 44.3% and 16.9% respectively on the same date. Around 13,000 employees have joined the Bank in FY 2016–17. Each employee contributed a net profit of ₹511,000 (US$7,100) during FY 2016–17. </w:t>
      </w:r>
      <w:r w:rsidRPr="001117CE">
        <w:rPr>
          <w:rFonts w:ascii="Times New Roman" w:hAnsi="Times New Roman" w:cs="Times New Roman"/>
          <w:color w:val="000000"/>
          <w:sz w:val="28"/>
          <w:szCs w:val="28"/>
        </w:rPr>
        <w:t>Since November 2017, SBI also offers an integrated digital banking platform named </w:t>
      </w:r>
      <w:hyperlink r:id="rId96" w:tooltip="YONO" w:history="1">
        <w:r w:rsidRPr="001117CE">
          <w:rPr>
            <w:rStyle w:val="Hyperlink"/>
            <w:rFonts w:ascii="Times New Roman" w:hAnsi="Times New Roman" w:cs="Times New Roman"/>
            <w:color w:val="000000"/>
            <w:sz w:val="28"/>
            <w:szCs w:val="28"/>
          </w:rPr>
          <w:t>YONO</w:t>
        </w:r>
      </w:hyperlink>
      <w:r w:rsidRPr="001117CE">
        <w:rPr>
          <w:rFonts w:ascii="Times New Roman" w:hAnsi="Times New Roman" w:cs="Times New Roman"/>
          <w:color w:val="000000"/>
          <w:sz w:val="28"/>
          <w:szCs w:val="28"/>
        </w:rPr>
        <w:t>.</w:t>
      </w:r>
    </w:p>
    <w:p w:rsidR="00FD35FB" w:rsidRPr="001117CE" w:rsidRDefault="003D04EE" w:rsidP="009370D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36"/>
          <w:szCs w:val="36"/>
          <w:lang w:bidi="ar-SA"/>
        </w:rPr>
      </w:pPr>
      <w:r w:rsidRPr="001117CE">
        <w:rPr>
          <w:rFonts w:ascii="Times New Roman" w:eastAsia="Times New Roman" w:hAnsi="Times New Roman" w:cs="Times New Roman"/>
          <w:color w:val="000000"/>
          <w:sz w:val="36"/>
          <w:szCs w:val="36"/>
          <w:lang w:bidi="ar-SA"/>
        </w:rPr>
        <w:t>Recent awards and recognition</w:t>
      </w:r>
    </w:p>
    <w:p w:rsidR="00FD35FB" w:rsidRPr="001117CE" w:rsidRDefault="003D04EE" w:rsidP="009370DF">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SBI was ranked 232nd in the </w:t>
      </w:r>
      <w:hyperlink r:id="rId97" w:tooltip="Fortune Global 500" w:history="1">
        <w:r w:rsidRPr="001117CE">
          <w:rPr>
            <w:rFonts w:ascii="Times New Roman" w:eastAsia="Times New Roman" w:hAnsi="Times New Roman" w:cs="Times New Roman"/>
            <w:color w:val="000000"/>
            <w:sz w:val="28"/>
            <w:szCs w:val="28"/>
            <w:lang w:bidi="ar-SA"/>
          </w:rPr>
          <w:t>Fortune Global 500</w:t>
        </w:r>
      </w:hyperlink>
      <w:r w:rsidRPr="001117CE">
        <w:rPr>
          <w:rFonts w:ascii="Times New Roman" w:eastAsia="Times New Roman" w:hAnsi="Times New Roman" w:cs="Times New Roman"/>
          <w:color w:val="000000"/>
          <w:sz w:val="28"/>
          <w:szCs w:val="28"/>
          <w:lang w:bidi="ar-SA"/>
        </w:rPr>
        <w:t> rankings of the world's biggest corporations for the year 2016.</w:t>
      </w:r>
    </w:p>
    <w:p w:rsidR="00FD35FB" w:rsidRPr="001117CE" w:rsidRDefault="003D04EE" w:rsidP="009370DF">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SBI was 50th most trusted brand in India as per the </w:t>
      </w:r>
      <w:hyperlink r:id="rId98" w:tooltip="The Brand Trust Report" w:history="1">
        <w:r w:rsidRPr="001117CE">
          <w:rPr>
            <w:rFonts w:ascii="Times New Roman" w:eastAsia="Times New Roman" w:hAnsi="Times New Roman" w:cs="Times New Roman"/>
            <w:color w:val="000000"/>
            <w:sz w:val="28"/>
            <w:szCs w:val="28"/>
            <w:lang w:bidi="ar-SA"/>
          </w:rPr>
          <w:t>Brand Trust Report</w:t>
        </w:r>
      </w:hyperlink>
      <w:r w:rsidRPr="001117CE">
        <w:rPr>
          <w:rFonts w:ascii="Times New Roman" w:eastAsia="Times New Roman" w:hAnsi="Times New Roman" w:cs="Times New Roman"/>
          <w:color w:val="000000"/>
          <w:sz w:val="28"/>
          <w:szCs w:val="28"/>
          <w:lang w:bidi="ar-SA"/>
        </w:rPr>
        <w:t> 2013, an annual study conducted by Trust Research Advisory, a brand analytics company and subsequently, in the </w:t>
      </w:r>
      <w:hyperlink r:id="rId99" w:tooltip="The Brand Trust Report" w:history="1">
        <w:r w:rsidRPr="001117CE">
          <w:rPr>
            <w:rFonts w:ascii="Times New Roman" w:eastAsia="Times New Roman" w:hAnsi="Times New Roman" w:cs="Times New Roman"/>
            <w:color w:val="000000"/>
            <w:sz w:val="28"/>
            <w:szCs w:val="28"/>
            <w:lang w:bidi="ar-SA"/>
          </w:rPr>
          <w:t>Brand Trust Report 2014</w:t>
        </w:r>
      </w:hyperlink>
      <w:r w:rsidRPr="001117CE">
        <w:rPr>
          <w:rFonts w:ascii="Times New Roman" w:eastAsia="Times New Roman" w:hAnsi="Times New Roman" w:cs="Times New Roman"/>
          <w:color w:val="000000"/>
          <w:sz w:val="28"/>
          <w:szCs w:val="28"/>
          <w:lang w:bidi="ar-SA"/>
        </w:rPr>
        <w:t>, SBI finished as India's 19th most trusted brand in India.</w:t>
      </w:r>
    </w:p>
    <w:p w:rsidR="00FD35FB" w:rsidRPr="001117CE" w:rsidRDefault="00FD35FB" w:rsidP="009370DF">
      <w:pPr>
        <w:pStyle w:val="NormalWeb"/>
        <w:shd w:val="clear" w:color="auto" w:fill="FFFFFF"/>
        <w:spacing w:before="120" w:beforeAutospacing="0" w:after="120" w:afterAutospacing="0"/>
        <w:jc w:val="both"/>
        <w:rPr>
          <w:color w:val="000000"/>
          <w:sz w:val="28"/>
          <w:szCs w:val="28"/>
        </w:rPr>
      </w:pPr>
    </w:p>
    <w:p w:rsidR="00FD35FB" w:rsidRPr="006C38AC" w:rsidRDefault="003D04EE" w:rsidP="006E2A94">
      <w:pPr>
        <w:pStyle w:val="NormalWeb"/>
        <w:numPr>
          <w:ilvl w:val="0"/>
          <w:numId w:val="32"/>
        </w:numPr>
        <w:shd w:val="clear" w:color="auto" w:fill="FFFFFF"/>
        <w:spacing w:before="120" w:beforeAutospacing="0" w:after="120" w:afterAutospacing="0"/>
        <w:rPr>
          <w:b/>
          <w:bCs/>
          <w:color w:val="000000"/>
          <w:sz w:val="32"/>
          <w:szCs w:val="32"/>
        </w:rPr>
      </w:pPr>
      <w:r w:rsidRPr="006C38AC">
        <w:rPr>
          <w:b/>
          <w:bCs/>
          <w:color w:val="000000"/>
          <w:sz w:val="32"/>
          <w:szCs w:val="32"/>
        </w:rPr>
        <w:t>DEFINATION-</w:t>
      </w:r>
    </w:p>
    <w:p w:rsidR="00FD35FB" w:rsidRPr="006C38AC" w:rsidRDefault="003D04EE" w:rsidP="009852BA">
      <w:pPr>
        <w:pStyle w:val="Heading1"/>
        <w:spacing w:before="0" w:line="264" w:lineRule="atLeast"/>
        <w:ind w:left="90"/>
        <w:rPr>
          <w:rFonts w:ascii="Times New Roman" w:hAnsi="Times New Roman" w:cs="Times New Roman"/>
          <w:b w:val="0"/>
          <w:color w:val="323232"/>
          <w:spacing w:val="-5"/>
          <w:sz w:val="32"/>
          <w:szCs w:val="32"/>
          <w:u w:val="single"/>
        </w:rPr>
      </w:pPr>
      <w:r w:rsidRPr="006C38AC">
        <w:rPr>
          <w:rFonts w:ascii="Times New Roman" w:hAnsi="Times New Roman" w:cs="Times New Roman"/>
          <w:b w:val="0"/>
          <w:color w:val="323232"/>
          <w:spacing w:val="-5"/>
          <w:sz w:val="32"/>
          <w:szCs w:val="32"/>
          <w:u w:val="single"/>
        </w:rPr>
        <w:t>State Bank of India (SBI)</w:t>
      </w:r>
      <w:r w:rsidR="006C38AC" w:rsidRPr="006C38AC">
        <w:rPr>
          <w:rFonts w:ascii="Times New Roman" w:hAnsi="Times New Roman" w:cs="Times New Roman"/>
          <w:b w:val="0"/>
          <w:color w:val="323232"/>
          <w:spacing w:val="-5"/>
          <w:sz w:val="32"/>
          <w:szCs w:val="32"/>
          <w:u w:val="single"/>
        </w:rPr>
        <w:t>:</w:t>
      </w:r>
    </w:p>
    <w:p w:rsidR="009852BA" w:rsidRDefault="009852BA" w:rsidP="006C38AC">
      <w:pPr>
        <w:tabs>
          <w:tab w:val="left" w:pos="1464"/>
        </w:tabs>
        <w:rPr>
          <w:rFonts w:ascii="Times New Roman" w:hAnsi="Times New Roman" w:cs="Times New Roman"/>
          <w:sz w:val="32"/>
          <w:szCs w:val="32"/>
        </w:rPr>
      </w:pPr>
    </w:p>
    <w:p w:rsidR="00FD35FB" w:rsidRPr="006C38AC" w:rsidRDefault="003D04EE" w:rsidP="009852BA">
      <w:pPr>
        <w:tabs>
          <w:tab w:val="left" w:pos="1464"/>
        </w:tabs>
        <w:ind w:left="90"/>
        <w:rPr>
          <w:rFonts w:ascii="Times New Roman" w:hAnsi="Times New Roman" w:cs="Times New Roman"/>
          <w:sz w:val="32"/>
          <w:szCs w:val="32"/>
        </w:rPr>
      </w:pPr>
      <w:r w:rsidRPr="001117CE">
        <w:rPr>
          <w:color w:val="000000"/>
          <w:sz w:val="28"/>
          <w:szCs w:val="28"/>
        </w:rPr>
        <w:t>State Bank of India (SBI) is the country's largest commercial bank, in terms of assets, deposits, and employees. Owned by the Indian government, it offers a range of general banking services from loans and advances to corporate and individuals in India and abroad. Because it is state-owned, SBI is the preferred banker for most public sector corporations. SBI, along with its associate banks, offers micro-financing to entities such as self-help groups in rural areas that would otherwise have no access to formal credit channels. Through its subsidiaries and joint ventures, SBI offers financial services such as investment banking, brokerage services, asset management and insurance. </w:t>
      </w:r>
    </w:p>
    <w:p w:rsidR="00A15BE9" w:rsidRDefault="003D04EE" w:rsidP="00D93907">
      <w:pPr>
        <w:pStyle w:val="NormalWeb"/>
        <w:shd w:val="clear" w:color="auto" w:fill="FFFFFF"/>
        <w:spacing w:before="360" w:beforeAutospacing="0" w:after="360" w:afterAutospacing="0" w:line="401" w:lineRule="atLeast"/>
        <w:ind w:left="90"/>
        <w:jc w:val="both"/>
        <w:rPr>
          <w:rFonts w:ascii="Arial" w:hAnsi="Arial" w:cs="Arial"/>
          <w:color w:val="000000"/>
          <w:sz w:val="28"/>
          <w:szCs w:val="28"/>
        </w:rPr>
      </w:pPr>
      <w:r w:rsidRPr="001117CE">
        <w:rPr>
          <w:color w:val="000000"/>
          <w:sz w:val="28"/>
          <w:szCs w:val="28"/>
        </w:rPr>
        <w:t>Although SBI's origins date back to the 19th century, it was formally established post-independence on July 1, 1955 through the implementation of SBI Act, 1955. Upon its formal establishment, the bank took over the assets of the Imperial Bank of India, which was formed in 1921 with the amalgamation of three banks -- Bank of Bengal, Bank of Bombay and Bank of Madras. State Bank of India went public in 1993 issuing 1.24 crore shares priced at Rs 100 each; the Government continues to be the majority owner.</w:t>
      </w:r>
    </w:p>
    <w:p w:rsidR="00A15BE9" w:rsidRDefault="00A15BE9">
      <w:pPr>
        <w:pStyle w:val="NormalWeb"/>
        <w:shd w:val="clear" w:color="auto" w:fill="FFFFFF"/>
        <w:spacing w:before="120" w:beforeAutospacing="0" w:after="120" w:afterAutospacing="0"/>
        <w:rPr>
          <w:rFonts w:ascii="Arial" w:hAnsi="Arial" w:cs="Arial"/>
          <w:color w:val="000000"/>
          <w:sz w:val="28"/>
          <w:szCs w:val="28"/>
        </w:rPr>
      </w:pPr>
    </w:p>
    <w:p w:rsidR="00A15BE9" w:rsidRDefault="00A15BE9">
      <w:pPr>
        <w:pStyle w:val="NormalWeb"/>
        <w:shd w:val="clear" w:color="auto" w:fill="FFFFFF"/>
        <w:spacing w:before="120" w:beforeAutospacing="0" w:after="120" w:afterAutospacing="0"/>
        <w:rPr>
          <w:rFonts w:ascii="Arial" w:hAnsi="Arial" w:cs="Arial"/>
          <w:color w:val="000000"/>
          <w:sz w:val="28"/>
          <w:szCs w:val="28"/>
        </w:rPr>
      </w:pPr>
    </w:p>
    <w:p w:rsidR="00A15BE9" w:rsidRDefault="00A15BE9">
      <w:pPr>
        <w:pStyle w:val="NormalWeb"/>
        <w:shd w:val="clear" w:color="auto" w:fill="FFFFFF"/>
        <w:spacing w:before="120" w:beforeAutospacing="0" w:after="120" w:afterAutospacing="0"/>
        <w:rPr>
          <w:rFonts w:ascii="Arial" w:hAnsi="Arial" w:cs="Arial"/>
          <w:color w:val="000000"/>
          <w:sz w:val="28"/>
          <w:szCs w:val="28"/>
        </w:rPr>
      </w:pPr>
    </w:p>
    <w:p w:rsidR="00A15BE9" w:rsidRDefault="00A15BE9">
      <w:pPr>
        <w:pStyle w:val="NormalWeb"/>
        <w:shd w:val="clear" w:color="auto" w:fill="FFFFFF"/>
        <w:spacing w:before="120" w:beforeAutospacing="0" w:after="120" w:afterAutospacing="0"/>
        <w:rPr>
          <w:rFonts w:ascii="Arial" w:hAnsi="Arial" w:cs="Arial"/>
          <w:color w:val="000000"/>
          <w:sz w:val="28"/>
          <w:szCs w:val="28"/>
        </w:rPr>
      </w:pPr>
    </w:p>
    <w:p w:rsidR="00A15BE9" w:rsidRPr="001117CE" w:rsidRDefault="00A15BE9">
      <w:pPr>
        <w:pStyle w:val="NormalWeb"/>
        <w:shd w:val="clear" w:color="auto" w:fill="FFFFFF"/>
        <w:spacing w:before="120" w:beforeAutospacing="0" w:after="120" w:afterAutospacing="0"/>
        <w:rPr>
          <w:rFonts w:ascii="Arial" w:hAnsi="Arial" w:cs="Arial"/>
          <w:color w:val="000000"/>
          <w:sz w:val="28"/>
          <w:szCs w:val="28"/>
        </w:rPr>
      </w:pPr>
    </w:p>
    <w:p w:rsidR="00FD35FB" w:rsidRPr="001117CE" w:rsidRDefault="00FD35FB">
      <w:pPr>
        <w:pStyle w:val="NormalWeb"/>
        <w:shd w:val="clear" w:color="auto" w:fill="FFFFFF"/>
        <w:spacing w:before="120" w:beforeAutospacing="0" w:after="120" w:afterAutospacing="0"/>
        <w:rPr>
          <w:rFonts w:ascii="Arial" w:hAnsi="Arial" w:cs="Arial"/>
          <w:color w:val="000000"/>
          <w:sz w:val="28"/>
          <w:szCs w:val="28"/>
        </w:rPr>
      </w:pPr>
    </w:p>
    <w:p w:rsidR="00FD35FB" w:rsidRDefault="00FD35FB">
      <w:pPr>
        <w:pStyle w:val="NormalWeb"/>
        <w:shd w:val="clear" w:color="auto" w:fill="FFFFFF"/>
        <w:spacing w:before="120" w:beforeAutospacing="0" w:after="120" w:afterAutospacing="0"/>
        <w:rPr>
          <w:rFonts w:ascii="Arial" w:hAnsi="Arial" w:cs="Arial"/>
          <w:color w:val="000000"/>
          <w:sz w:val="28"/>
          <w:szCs w:val="28"/>
        </w:rPr>
      </w:pPr>
    </w:p>
    <w:p w:rsidR="00A15BE9" w:rsidRDefault="00A15BE9">
      <w:pPr>
        <w:pStyle w:val="NormalWeb"/>
        <w:shd w:val="clear" w:color="auto" w:fill="FFFFFF"/>
        <w:spacing w:before="120" w:beforeAutospacing="0" w:after="120" w:afterAutospacing="0"/>
        <w:rPr>
          <w:rFonts w:ascii="Arial" w:hAnsi="Arial" w:cs="Arial"/>
          <w:color w:val="000000"/>
          <w:sz w:val="28"/>
          <w:szCs w:val="28"/>
        </w:rPr>
      </w:pPr>
    </w:p>
    <w:p w:rsidR="00A15BE9" w:rsidRDefault="00A15BE9">
      <w:pPr>
        <w:pStyle w:val="NormalWeb"/>
        <w:shd w:val="clear" w:color="auto" w:fill="FFFFFF"/>
        <w:spacing w:before="120" w:beforeAutospacing="0" w:after="120" w:afterAutospacing="0"/>
        <w:rPr>
          <w:rFonts w:ascii="Arial" w:hAnsi="Arial" w:cs="Arial"/>
          <w:color w:val="000000"/>
          <w:sz w:val="28"/>
          <w:szCs w:val="28"/>
        </w:rPr>
      </w:pPr>
    </w:p>
    <w:p w:rsidR="00A15BE9" w:rsidRPr="001117CE" w:rsidRDefault="00A15BE9">
      <w:pPr>
        <w:pStyle w:val="NormalWeb"/>
        <w:shd w:val="clear" w:color="auto" w:fill="FFFFFF"/>
        <w:spacing w:before="120" w:beforeAutospacing="0" w:after="120" w:afterAutospacing="0"/>
        <w:rPr>
          <w:rFonts w:ascii="Arial" w:hAnsi="Arial" w:cs="Arial"/>
          <w:color w:val="000000"/>
          <w:sz w:val="28"/>
          <w:szCs w:val="28"/>
        </w:rPr>
      </w:pPr>
    </w:p>
    <w:p w:rsidR="00FD35FB" w:rsidRPr="005D7704" w:rsidRDefault="003D04EE" w:rsidP="00F52C84">
      <w:pPr>
        <w:pStyle w:val="ListParagraph"/>
        <w:ind w:left="360"/>
        <w:jc w:val="center"/>
        <w:rPr>
          <w:rFonts w:ascii="Times New Roman" w:hAnsi="Times New Roman" w:cs="Times New Roman"/>
          <w:b/>
          <w:bCs/>
          <w:sz w:val="72"/>
          <w:szCs w:val="72"/>
          <w:u w:val="single"/>
        </w:rPr>
      </w:pPr>
      <w:r w:rsidRPr="005D7704">
        <w:rPr>
          <w:rFonts w:ascii="Times New Roman" w:hAnsi="Times New Roman" w:cs="Times New Roman"/>
          <w:b/>
          <w:bCs/>
          <w:sz w:val="72"/>
          <w:szCs w:val="72"/>
          <w:u w:val="single"/>
        </w:rPr>
        <w:t>CHAPTER- 2</w:t>
      </w:r>
    </w:p>
    <w:p w:rsidR="00FD35FB" w:rsidRPr="005D7704" w:rsidRDefault="00FD35FB" w:rsidP="00F52C84">
      <w:pPr>
        <w:pStyle w:val="ListParagraph"/>
        <w:ind w:left="360"/>
        <w:jc w:val="center"/>
        <w:rPr>
          <w:rFonts w:ascii="Times New Roman" w:hAnsi="Times New Roman" w:cs="Times New Roman"/>
          <w:b/>
          <w:bCs/>
          <w:sz w:val="44"/>
          <w:szCs w:val="44"/>
          <w:u w:val="single"/>
        </w:rPr>
      </w:pPr>
    </w:p>
    <w:p w:rsidR="00FD35FB" w:rsidRPr="005D7704" w:rsidRDefault="003D04EE" w:rsidP="00F52C84">
      <w:pPr>
        <w:jc w:val="center"/>
        <w:rPr>
          <w:b/>
          <w:bCs/>
          <w:sz w:val="44"/>
          <w:szCs w:val="44"/>
          <w:u w:val="single"/>
        </w:rPr>
      </w:pPr>
      <w:r w:rsidRPr="005D7704">
        <w:rPr>
          <w:b/>
          <w:bCs/>
          <w:sz w:val="44"/>
          <w:szCs w:val="44"/>
          <w:u w:val="single"/>
        </w:rPr>
        <w:t>RESEARCH</w:t>
      </w:r>
    </w:p>
    <w:p w:rsidR="00FD35FB" w:rsidRPr="005D7704" w:rsidRDefault="003D04EE" w:rsidP="00F52C84">
      <w:pPr>
        <w:jc w:val="center"/>
        <w:rPr>
          <w:b/>
          <w:bCs/>
          <w:sz w:val="44"/>
          <w:szCs w:val="44"/>
          <w:u w:val="single"/>
        </w:rPr>
      </w:pPr>
      <w:r w:rsidRPr="005D7704">
        <w:rPr>
          <w:b/>
          <w:bCs/>
          <w:sz w:val="44"/>
          <w:szCs w:val="44"/>
          <w:u w:val="single"/>
        </w:rPr>
        <w:t>METHODOLOGY</w:t>
      </w:r>
    </w:p>
    <w:p w:rsidR="00C50A1C" w:rsidRPr="00604420" w:rsidRDefault="003D04EE" w:rsidP="00604420">
      <w:pPr>
        <w:rPr>
          <w:sz w:val="28"/>
          <w:szCs w:val="28"/>
        </w:rPr>
      </w:pPr>
      <w:r w:rsidRPr="001117CE">
        <w:rPr>
          <w:sz w:val="28"/>
          <w:szCs w:val="28"/>
        </w:rPr>
        <w:br w:type="page"/>
      </w:r>
    </w:p>
    <w:p w:rsidR="00FD35FB" w:rsidRPr="005D7704" w:rsidRDefault="003D04EE" w:rsidP="003F56E6">
      <w:pPr>
        <w:jc w:val="center"/>
        <w:rPr>
          <w:b/>
          <w:sz w:val="40"/>
          <w:szCs w:val="40"/>
          <w:u w:val="single"/>
        </w:rPr>
      </w:pPr>
      <w:r w:rsidRPr="005D7704">
        <w:rPr>
          <w:rFonts w:ascii="Times New Roman" w:eastAsia="Times New Roman" w:hAnsi="Times New Roman" w:cs="Times New Roman"/>
          <w:b/>
          <w:color w:val="000000"/>
          <w:spacing w:val="-15"/>
          <w:sz w:val="40"/>
          <w:szCs w:val="40"/>
          <w:u w:val="single"/>
          <w:lang w:bidi="ar-SA"/>
        </w:rPr>
        <w:lastRenderedPageBreak/>
        <w:t>OBJECTIVES OF STUDY</w:t>
      </w:r>
    </w:p>
    <w:p w:rsidR="00FD35FB" w:rsidRPr="001117CE" w:rsidRDefault="003D04EE" w:rsidP="00BB772E">
      <w:pPr>
        <w:shd w:val="clear" w:color="auto" w:fill="FFFFFF"/>
        <w:spacing w:after="0" w:line="240" w:lineRule="auto"/>
        <w:jc w:val="both"/>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 xml:space="preserve">There is no strongest foundation for your dream home, </w:t>
      </w:r>
      <w:r w:rsidR="00C213CC" w:rsidRPr="001117CE">
        <w:rPr>
          <w:rFonts w:ascii="Times New Roman" w:eastAsia="Times New Roman" w:hAnsi="Times New Roman" w:cs="Times New Roman"/>
          <w:color w:val="000000"/>
          <w:sz w:val="28"/>
          <w:szCs w:val="28"/>
          <w:lang w:bidi="ar-SA"/>
        </w:rPr>
        <w:t>then</w:t>
      </w:r>
      <w:r w:rsidRPr="001117CE">
        <w:rPr>
          <w:rFonts w:ascii="Times New Roman" w:eastAsia="Times New Roman" w:hAnsi="Times New Roman" w:cs="Times New Roman"/>
          <w:color w:val="000000"/>
          <w:sz w:val="28"/>
          <w:szCs w:val="28"/>
          <w:lang w:bidi="ar-SA"/>
        </w:rPr>
        <w:t xml:space="preserve"> a cheap loan. Home loans have become those stronger foundations for people who want to own a home. The main objectives of the study are as </w:t>
      </w:r>
      <w:r w:rsidR="00C213CC" w:rsidRPr="001117CE">
        <w:rPr>
          <w:rFonts w:ascii="Times New Roman" w:eastAsia="Times New Roman" w:hAnsi="Times New Roman" w:cs="Times New Roman"/>
          <w:color w:val="000000"/>
          <w:sz w:val="28"/>
          <w:szCs w:val="28"/>
          <w:lang w:bidi="ar-SA"/>
        </w:rPr>
        <w:t>follows: -</w:t>
      </w:r>
    </w:p>
    <w:p w:rsidR="00FD35FB" w:rsidRPr="001117CE" w:rsidRDefault="00FD35FB" w:rsidP="00BB772E">
      <w:pPr>
        <w:shd w:val="clear" w:color="auto" w:fill="FFFFFF"/>
        <w:tabs>
          <w:tab w:val="left" w:pos="3852"/>
        </w:tabs>
        <w:spacing w:after="0" w:line="240" w:lineRule="auto"/>
        <w:jc w:val="both"/>
        <w:rPr>
          <w:rFonts w:ascii="Arial" w:eastAsia="Times New Roman" w:hAnsi="Arial" w:cs="Arial"/>
          <w:color w:val="000000"/>
          <w:sz w:val="28"/>
          <w:szCs w:val="28"/>
          <w:lang w:bidi="ar-SA"/>
        </w:rPr>
      </w:pPr>
    </w:p>
    <w:p w:rsidR="00FD35FB" w:rsidRPr="001117CE" w:rsidRDefault="003D04EE">
      <w:p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The main objective of this study is to know the Customers perceptions about home loans of state bank of India housing development finance corporation LTD.</w:t>
      </w:r>
    </w:p>
    <w:p w:rsidR="00FD35FB" w:rsidRPr="001117CE" w:rsidRDefault="00FD35FB">
      <w:pPr>
        <w:shd w:val="clear" w:color="auto" w:fill="FFFFFF"/>
        <w:spacing w:after="0" w:line="240" w:lineRule="auto"/>
        <w:rPr>
          <w:rFonts w:ascii="Arial" w:eastAsia="Times New Roman" w:hAnsi="Arial" w:cs="Arial"/>
          <w:color w:val="000000"/>
          <w:sz w:val="28"/>
          <w:szCs w:val="28"/>
          <w:lang w:bidi="ar-SA"/>
        </w:rPr>
      </w:pPr>
    </w:p>
    <w:p w:rsidR="00FD35FB" w:rsidRPr="001117CE" w:rsidRDefault="003D04EE" w:rsidP="006E2A94">
      <w:pPr>
        <w:pStyle w:val="ListParagraph"/>
        <w:numPr>
          <w:ilvl w:val="0"/>
          <w:numId w:val="10"/>
        </w:numPr>
        <w:shd w:val="clear" w:color="auto" w:fill="FFFFFF"/>
        <w:spacing w:after="0" w:line="240" w:lineRule="auto"/>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To analyze the history of state bank of India (SBI).</w:t>
      </w:r>
    </w:p>
    <w:p w:rsidR="00FD35FB" w:rsidRPr="001117CE" w:rsidRDefault="00FD35FB">
      <w:pPr>
        <w:shd w:val="clear" w:color="auto" w:fill="FFFFFF"/>
        <w:spacing w:after="0" w:line="240" w:lineRule="auto"/>
        <w:rPr>
          <w:rFonts w:ascii="Arial" w:eastAsia="Times New Roman" w:hAnsi="Arial" w:cs="Arial"/>
          <w:color w:val="000000"/>
          <w:sz w:val="28"/>
          <w:szCs w:val="28"/>
          <w:lang w:bidi="ar-SA"/>
        </w:rPr>
      </w:pPr>
    </w:p>
    <w:p w:rsidR="00FD35FB" w:rsidRPr="001117CE" w:rsidRDefault="003D04EE" w:rsidP="006E2A94">
      <w:pPr>
        <w:pStyle w:val="ListParagraph"/>
        <w:numPr>
          <w:ilvl w:val="0"/>
          <w:numId w:val="10"/>
        </w:numPr>
        <w:shd w:val="clear" w:color="auto" w:fill="FFFFFF"/>
        <w:spacing w:after="0" w:line="240" w:lineRule="auto"/>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To know the ideas of customers about home loan products and services.</w:t>
      </w:r>
    </w:p>
    <w:p w:rsidR="00FD35FB" w:rsidRPr="001117CE" w:rsidRDefault="00FD35FB">
      <w:pPr>
        <w:shd w:val="clear" w:color="auto" w:fill="FFFFFF"/>
        <w:spacing w:after="0" w:line="240" w:lineRule="auto"/>
        <w:rPr>
          <w:rFonts w:ascii="Arial" w:eastAsia="Times New Roman" w:hAnsi="Arial" w:cs="Arial"/>
          <w:color w:val="000000"/>
          <w:sz w:val="28"/>
          <w:szCs w:val="28"/>
          <w:lang w:bidi="ar-SA"/>
        </w:rPr>
      </w:pPr>
    </w:p>
    <w:p w:rsidR="00FD35FB" w:rsidRPr="001117CE" w:rsidRDefault="003D04EE" w:rsidP="006E2A94">
      <w:pPr>
        <w:pStyle w:val="ListParagraph"/>
        <w:numPr>
          <w:ilvl w:val="0"/>
          <w:numId w:val="10"/>
        </w:numPr>
        <w:shd w:val="clear" w:color="auto" w:fill="FFFFFF"/>
        <w:spacing w:after="0" w:line="240" w:lineRule="auto"/>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To study the satisfaction level of customers about home loans.</w:t>
      </w:r>
    </w:p>
    <w:p w:rsidR="00FD35FB" w:rsidRPr="001117CE" w:rsidRDefault="00FD35FB">
      <w:pPr>
        <w:shd w:val="clear" w:color="auto" w:fill="FFFFFF"/>
        <w:spacing w:after="0" w:line="240" w:lineRule="auto"/>
        <w:rPr>
          <w:rFonts w:ascii="Arial" w:eastAsia="Times New Roman" w:hAnsi="Arial" w:cs="Arial"/>
          <w:color w:val="000000"/>
          <w:sz w:val="28"/>
          <w:szCs w:val="28"/>
          <w:lang w:bidi="ar-SA"/>
        </w:rPr>
      </w:pPr>
    </w:p>
    <w:p w:rsidR="00FD35FB" w:rsidRPr="001117CE" w:rsidRDefault="003D04EE" w:rsidP="006E2A94">
      <w:pPr>
        <w:pStyle w:val="ListParagraph"/>
        <w:numPr>
          <w:ilvl w:val="0"/>
          <w:numId w:val="10"/>
        </w:numPr>
        <w:shd w:val="clear" w:color="auto" w:fill="FFFFFF"/>
        <w:spacing w:after="0" w:line="240" w:lineRule="auto"/>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To study the problems faced by customers in obtaining the home loans.</w:t>
      </w:r>
    </w:p>
    <w:p w:rsidR="00FD35FB" w:rsidRPr="001117CE" w:rsidRDefault="00FD35FB">
      <w:pPr>
        <w:shd w:val="clear" w:color="auto" w:fill="FFFFFF"/>
        <w:spacing w:after="0" w:line="240" w:lineRule="auto"/>
        <w:rPr>
          <w:rFonts w:ascii="Arial" w:eastAsia="Times New Roman" w:hAnsi="Arial" w:cs="Arial"/>
          <w:color w:val="000000"/>
          <w:sz w:val="28"/>
          <w:szCs w:val="28"/>
          <w:lang w:bidi="ar-SA"/>
        </w:rPr>
      </w:pPr>
    </w:p>
    <w:p w:rsidR="00FD35FB" w:rsidRPr="006C38AC" w:rsidRDefault="003D04EE" w:rsidP="006E2A94">
      <w:pPr>
        <w:pStyle w:val="ListParagraph"/>
        <w:numPr>
          <w:ilvl w:val="0"/>
          <w:numId w:val="30"/>
        </w:numPr>
        <w:ind w:left="270"/>
        <w:rPr>
          <w:rFonts w:ascii="Times New Roman" w:hAnsi="Times New Roman" w:cs="Times New Roman"/>
          <w:b/>
          <w:color w:val="000000"/>
          <w:spacing w:val="-30"/>
          <w:sz w:val="32"/>
          <w:szCs w:val="32"/>
          <w:u w:val="single"/>
          <w:bdr w:val="none" w:sz="0" w:space="0" w:color="auto" w:frame="1"/>
          <w:shd w:val="clear" w:color="auto" w:fill="FFFFFF"/>
        </w:rPr>
      </w:pPr>
      <w:r w:rsidRPr="006C38AC">
        <w:rPr>
          <w:rFonts w:ascii="Times New Roman" w:hAnsi="Times New Roman" w:cs="Times New Roman"/>
          <w:b/>
          <w:color w:val="000000"/>
          <w:spacing w:val="-30"/>
          <w:sz w:val="32"/>
          <w:szCs w:val="32"/>
          <w:u w:val="single"/>
          <w:shd w:val="clear" w:color="auto" w:fill="FFFFFF"/>
        </w:rPr>
        <w:t>SOURCES OF DA</w:t>
      </w:r>
      <w:r w:rsidRPr="006C38AC">
        <w:rPr>
          <w:rStyle w:val="l10"/>
          <w:rFonts w:ascii="Times New Roman" w:hAnsi="Times New Roman" w:cs="Times New Roman"/>
          <w:b/>
          <w:color w:val="000000"/>
          <w:spacing w:val="-30"/>
          <w:sz w:val="32"/>
          <w:szCs w:val="32"/>
          <w:u w:val="single"/>
          <w:bdr w:val="none" w:sz="0" w:space="0" w:color="auto" w:frame="1"/>
          <w:shd w:val="clear" w:color="auto" w:fill="FFFFFF"/>
        </w:rPr>
        <w:t>T</w:t>
      </w:r>
      <w:r w:rsidRPr="006C38AC">
        <w:rPr>
          <w:rStyle w:val="l6"/>
          <w:rFonts w:ascii="Times New Roman" w:hAnsi="Times New Roman" w:cs="Times New Roman"/>
          <w:b/>
          <w:color w:val="000000"/>
          <w:spacing w:val="-30"/>
          <w:sz w:val="32"/>
          <w:szCs w:val="32"/>
          <w:u w:val="single"/>
          <w:bdr w:val="none" w:sz="0" w:space="0" w:color="auto" w:frame="1"/>
          <w:shd w:val="clear" w:color="auto" w:fill="FFFFFF"/>
        </w:rPr>
        <w:t>A:</w:t>
      </w:r>
    </w:p>
    <w:p w:rsidR="00FD35FB" w:rsidRPr="001117CE" w:rsidRDefault="003D04EE">
      <w:p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pacing w:val="15"/>
          <w:sz w:val="28"/>
          <w:szCs w:val="28"/>
          <w:lang w:bidi="ar-SA"/>
        </w:rPr>
        <w:t xml:space="preserve">To fulfill the </w:t>
      </w:r>
      <w:r w:rsidR="00C213CC" w:rsidRPr="001117CE">
        <w:rPr>
          <w:rFonts w:ascii="Times New Roman" w:eastAsia="Times New Roman" w:hAnsi="Times New Roman" w:cs="Times New Roman"/>
          <w:color w:val="000000"/>
          <w:spacing w:val="15"/>
          <w:sz w:val="28"/>
          <w:szCs w:val="28"/>
          <w:lang w:bidi="ar-SA"/>
        </w:rPr>
        <w:t>information,</w:t>
      </w:r>
      <w:r w:rsidRPr="001117CE">
        <w:rPr>
          <w:rFonts w:ascii="Times New Roman" w:eastAsia="Times New Roman" w:hAnsi="Times New Roman" w:cs="Times New Roman"/>
          <w:color w:val="000000"/>
          <w:spacing w:val="15"/>
          <w:sz w:val="28"/>
          <w:szCs w:val="28"/>
          <w:lang w:bidi="ar-SA"/>
        </w:rPr>
        <w:t xml:space="preserve"> need of the study. The data is collected from primary as</w:t>
      </w:r>
      <w:r w:rsidRPr="001117CE">
        <w:rPr>
          <w:rFonts w:ascii="Times New Roman" w:eastAsia="Times New Roman" w:hAnsi="Times New Roman" w:cs="Times New Roman"/>
          <w:color w:val="000000"/>
          <w:sz w:val="28"/>
          <w:szCs w:val="28"/>
          <w:lang w:bidi="ar-SA"/>
        </w:rPr>
        <w:t xml:space="preserve"> well as secondary sources-</w:t>
      </w:r>
    </w:p>
    <w:p w:rsidR="00FD35FB" w:rsidRPr="001117CE" w:rsidRDefault="00FD35FB">
      <w:pPr>
        <w:shd w:val="clear" w:color="auto" w:fill="FFFFFF"/>
        <w:spacing w:after="0" w:line="240" w:lineRule="auto"/>
        <w:rPr>
          <w:rFonts w:ascii="Arial" w:eastAsia="Times New Roman" w:hAnsi="Arial" w:cs="Arial"/>
          <w:color w:val="000000"/>
          <w:sz w:val="32"/>
          <w:szCs w:val="32"/>
          <w:lang w:bidi="ar-SA"/>
        </w:rPr>
      </w:pPr>
    </w:p>
    <w:p w:rsidR="00FD35FB" w:rsidRPr="008431D4" w:rsidRDefault="003D04EE">
      <w:pPr>
        <w:shd w:val="clear" w:color="auto" w:fill="FFFFFF"/>
        <w:spacing w:after="0" w:line="240" w:lineRule="auto"/>
        <w:rPr>
          <w:rFonts w:ascii="Times New Roman" w:eastAsia="Times New Roman" w:hAnsi="Times New Roman" w:cs="Times New Roman"/>
          <w:b/>
          <w:color w:val="000000"/>
          <w:spacing w:val="-30"/>
          <w:sz w:val="32"/>
          <w:szCs w:val="32"/>
          <w:u w:val="single"/>
          <w:lang w:bidi="ar-SA"/>
        </w:rPr>
      </w:pPr>
      <w:r w:rsidRPr="008431D4">
        <w:rPr>
          <w:rFonts w:ascii="Times New Roman" w:eastAsia="Times New Roman" w:hAnsi="Times New Roman" w:cs="Times New Roman"/>
          <w:b/>
          <w:color w:val="000000"/>
          <w:spacing w:val="-30"/>
          <w:sz w:val="32"/>
          <w:szCs w:val="32"/>
          <w:u w:val="single"/>
          <w:lang w:bidi="ar-SA"/>
        </w:rPr>
        <w:t>A -</w:t>
      </w:r>
      <w:r w:rsidR="006C38AC" w:rsidRPr="008431D4">
        <w:rPr>
          <w:rFonts w:ascii="Times New Roman" w:eastAsia="Times New Roman" w:hAnsi="Times New Roman" w:cs="Times New Roman"/>
          <w:b/>
          <w:color w:val="000000"/>
          <w:spacing w:val="-30"/>
          <w:sz w:val="32"/>
          <w:szCs w:val="32"/>
          <w:u w:val="single"/>
          <w:lang w:bidi="ar-SA"/>
        </w:rPr>
        <w:t>PRIMARYSOURCE</w:t>
      </w:r>
      <w:r w:rsidRPr="008431D4">
        <w:rPr>
          <w:rFonts w:ascii="Times New Roman" w:eastAsia="Times New Roman" w:hAnsi="Times New Roman" w:cs="Times New Roman"/>
          <w:b/>
          <w:color w:val="000000"/>
          <w:spacing w:val="-30"/>
          <w:sz w:val="32"/>
          <w:szCs w:val="32"/>
          <w:u w:val="single"/>
          <w:lang w:bidi="ar-SA"/>
        </w:rPr>
        <w:t>:-</w:t>
      </w:r>
    </w:p>
    <w:p w:rsidR="00FD35FB" w:rsidRPr="001117CE" w:rsidRDefault="00FD35FB">
      <w:pPr>
        <w:shd w:val="clear" w:color="auto" w:fill="FFFFFF"/>
        <w:spacing w:after="0" w:line="240" w:lineRule="auto"/>
        <w:rPr>
          <w:rFonts w:ascii="Arial" w:eastAsia="Times New Roman" w:hAnsi="Arial" w:cs="Arial"/>
          <w:color w:val="000000"/>
          <w:sz w:val="28"/>
          <w:szCs w:val="28"/>
          <w:lang w:bidi="ar-SA"/>
        </w:rPr>
      </w:pPr>
    </w:p>
    <w:p w:rsidR="00FD35FB" w:rsidRPr="001117CE" w:rsidRDefault="003D04EE">
      <w:pPr>
        <w:shd w:val="clear" w:color="auto" w:fill="FFFFFF"/>
        <w:spacing w:after="0" w:line="240" w:lineRule="auto"/>
        <w:jc w:val="both"/>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I decided primary data collection method because our study nature does not permit to apply observational method.</w:t>
      </w:r>
    </w:p>
    <w:p w:rsidR="00FD35FB" w:rsidRPr="003F56E6" w:rsidRDefault="003D04EE" w:rsidP="00BB772E">
      <w:pPr>
        <w:shd w:val="clear" w:color="auto" w:fill="FFFFFF"/>
        <w:spacing w:after="0" w:line="240" w:lineRule="auto"/>
        <w:jc w:val="both"/>
        <w:rPr>
          <w:rFonts w:ascii="Arial" w:eastAsia="Times New Roman" w:hAnsi="Arial" w:cs="Arial"/>
          <w:color w:val="000000"/>
          <w:sz w:val="28"/>
          <w:szCs w:val="28"/>
          <w:lang w:bidi="ar-SA"/>
        </w:rPr>
      </w:pPr>
      <w:r w:rsidRPr="001117CE">
        <w:rPr>
          <w:rFonts w:ascii="Times New Roman" w:eastAsia="Times New Roman" w:hAnsi="Times New Roman" w:cs="Times New Roman"/>
          <w:bCs/>
          <w:color w:val="000000"/>
          <w:sz w:val="28"/>
          <w:szCs w:val="28"/>
          <w:lang w:bidi="ar-SA"/>
        </w:rPr>
        <w:t> </w:t>
      </w:r>
      <w:r w:rsidRPr="001117CE">
        <w:rPr>
          <w:rFonts w:ascii="Times New Roman" w:eastAsia="Times New Roman" w:hAnsi="Times New Roman" w:cs="Times New Roman"/>
          <w:color w:val="000000"/>
          <w:spacing w:val="15"/>
          <w:sz w:val="28"/>
          <w:szCs w:val="28"/>
          <w:lang w:bidi="ar-SA"/>
        </w:rPr>
        <w:t>In survey approach we had selected a questionnaire method for taking a customer view</w:t>
      </w:r>
      <w:r w:rsidR="008431D4">
        <w:rPr>
          <w:rFonts w:ascii="Times New Roman" w:eastAsia="Times New Roman" w:hAnsi="Times New Roman" w:cs="Times New Roman"/>
          <w:color w:val="000000"/>
          <w:spacing w:val="45"/>
          <w:sz w:val="28"/>
          <w:szCs w:val="28"/>
          <w:lang w:bidi="ar-SA"/>
        </w:rPr>
        <w:t> because it is</w:t>
      </w:r>
      <w:r w:rsidRPr="001117CE">
        <w:rPr>
          <w:rFonts w:ascii="Times New Roman" w:eastAsia="Times New Roman" w:hAnsi="Times New Roman" w:cs="Times New Roman"/>
          <w:color w:val="000000"/>
          <w:spacing w:val="45"/>
          <w:sz w:val="28"/>
          <w:szCs w:val="28"/>
          <w:lang w:bidi="ar-SA"/>
        </w:rPr>
        <w:t>feasible from the point of view of our subject &amp; survey purpose. We</w:t>
      </w:r>
      <w:r w:rsidRPr="001117CE">
        <w:rPr>
          <w:rFonts w:ascii="Times New Roman" w:eastAsia="Times New Roman" w:hAnsi="Times New Roman" w:cs="Times New Roman"/>
          <w:color w:val="000000"/>
          <w:sz w:val="28"/>
          <w:szCs w:val="28"/>
          <w:lang w:bidi="ar-SA"/>
        </w:rPr>
        <w:t xml:space="preserve"> conducted 30 sample of survey in our project to judge the satisfaction level of customers which.</w:t>
      </w:r>
    </w:p>
    <w:p w:rsidR="00FD35FB" w:rsidRPr="001117CE" w:rsidRDefault="00BB772E" w:rsidP="00BB772E">
      <w:pPr>
        <w:shd w:val="clear" w:color="auto" w:fill="FFFFFF"/>
        <w:tabs>
          <w:tab w:val="left" w:pos="4584"/>
        </w:tabs>
        <w:spacing w:after="0" w:line="240" w:lineRule="auto"/>
        <w:jc w:val="both"/>
        <w:rPr>
          <w:rFonts w:ascii="Arial" w:eastAsia="Times New Roman" w:hAnsi="Arial" w:cs="Arial"/>
          <w:color w:val="000000"/>
          <w:sz w:val="28"/>
          <w:szCs w:val="28"/>
          <w:lang w:bidi="ar-SA"/>
        </w:rPr>
      </w:pPr>
      <w:r w:rsidRPr="001117CE">
        <w:rPr>
          <w:rFonts w:ascii="Arial" w:eastAsia="Times New Roman" w:hAnsi="Arial" w:cs="Arial"/>
          <w:color w:val="000000"/>
          <w:sz w:val="28"/>
          <w:szCs w:val="28"/>
          <w:lang w:bidi="ar-SA"/>
        </w:rPr>
        <w:tab/>
      </w:r>
    </w:p>
    <w:p w:rsidR="00FD35FB" w:rsidRPr="001117CE" w:rsidRDefault="003D04EE">
      <w:pPr>
        <w:shd w:val="clear" w:color="auto" w:fill="FFFFFF"/>
        <w:spacing w:after="0" w:line="240" w:lineRule="auto"/>
        <w:rPr>
          <w:rFonts w:ascii="Arial" w:eastAsia="Times New Roman" w:hAnsi="Arial" w:cs="Arial"/>
          <w:color w:val="000000"/>
          <w:sz w:val="28"/>
          <w:szCs w:val="28"/>
          <w:lang w:bidi="ar-SA"/>
        </w:rPr>
      </w:pPr>
      <w:r w:rsidRPr="001117CE">
        <w:rPr>
          <w:rFonts w:ascii="Times New Roman" w:eastAsia="Times New Roman" w:hAnsi="Times New Roman" w:cs="Times New Roman"/>
          <w:bCs/>
          <w:color w:val="000000"/>
          <w:spacing w:val="-15"/>
          <w:sz w:val="28"/>
          <w:szCs w:val="28"/>
          <w:lang w:bidi="ar-SA"/>
        </w:rPr>
        <w:t>Sample size;-</w:t>
      </w:r>
    </w:p>
    <w:p w:rsidR="00FD35FB" w:rsidRPr="001117CE" w:rsidRDefault="003D04EE">
      <w:p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For the questionnaire I have taken the sample size of 30customers.</w:t>
      </w:r>
    </w:p>
    <w:p w:rsidR="00FD35FB" w:rsidRPr="006C38AC" w:rsidRDefault="00FD35FB">
      <w:pPr>
        <w:shd w:val="clear" w:color="auto" w:fill="FFFFFF"/>
        <w:spacing w:after="0" w:line="240" w:lineRule="auto"/>
        <w:rPr>
          <w:rFonts w:ascii="Arial" w:eastAsia="Times New Roman" w:hAnsi="Arial" w:cs="Arial"/>
          <w:color w:val="000000"/>
          <w:sz w:val="28"/>
          <w:szCs w:val="28"/>
          <w:u w:val="single"/>
          <w:lang w:bidi="ar-SA"/>
        </w:rPr>
      </w:pPr>
    </w:p>
    <w:p w:rsidR="00FD35FB" w:rsidRPr="003F56E6" w:rsidRDefault="003D04EE">
      <w:pPr>
        <w:shd w:val="clear" w:color="auto" w:fill="FFFFFF"/>
        <w:spacing w:after="0" w:line="240" w:lineRule="auto"/>
        <w:rPr>
          <w:rFonts w:ascii="Times New Roman" w:eastAsia="Times New Roman" w:hAnsi="Times New Roman" w:cs="Times New Roman"/>
          <w:b/>
          <w:color w:val="000000"/>
          <w:spacing w:val="-15"/>
          <w:sz w:val="32"/>
          <w:szCs w:val="32"/>
          <w:u w:val="single"/>
          <w:lang w:bidi="ar-SA"/>
        </w:rPr>
      </w:pPr>
      <w:r w:rsidRPr="003F56E6">
        <w:rPr>
          <w:rFonts w:ascii="Times New Roman" w:eastAsia="Times New Roman" w:hAnsi="Times New Roman" w:cs="Times New Roman"/>
          <w:b/>
          <w:color w:val="000000"/>
          <w:spacing w:val="-15"/>
          <w:sz w:val="32"/>
          <w:szCs w:val="32"/>
          <w:u w:val="single"/>
          <w:lang w:bidi="ar-SA"/>
        </w:rPr>
        <w:t xml:space="preserve">B – SECONDARY </w:t>
      </w:r>
      <w:r w:rsidR="00C213CC" w:rsidRPr="003F56E6">
        <w:rPr>
          <w:rFonts w:ascii="Times New Roman" w:eastAsia="Times New Roman" w:hAnsi="Times New Roman" w:cs="Times New Roman"/>
          <w:b/>
          <w:color w:val="000000"/>
          <w:spacing w:val="-15"/>
          <w:sz w:val="32"/>
          <w:szCs w:val="32"/>
          <w:u w:val="single"/>
          <w:lang w:bidi="ar-SA"/>
        </w:rPr>
        <w:t>SOURCE: -</w:t>
      </w:r>
    </w:p>
    <w:p w:rsidR="00FD35FB" w:rsidRPr="001117CE" w:rsidRDefault="00FD35FB">
      <w:pPr>
        <w:shd w:val="clear" w:color="auto" w:fill="FFFFFF"/>
        <w:spacing w:after="0" w:line="240" w:lineRule="auto"/>
        <w:rPr>
          <w:rFonts w:ascii="Arial" w:eastAsia="Times New Roman" w:hAnsi="Arial" w:cs="Arial"/>
          <w:color w:val="000000"/>
          <w:sz w:val="32"/>
          <w:szCs w:val="32"/>
          <w:lang w:bidi="ar-SA"/>
        </w:rPr>
      </w:pPr>
    </w:p>
    <w:p w:rsidR="00FD35FB" w:rsidRPr="001117CE" w:rsidRDefault="003D04EE" w:rsidP="00BB772E">
      <w:pPr>
        <w:shd w:val="clear" w:color="auto" w:fill="FFFFFF"/>
        <w:spacing w:after="0" w:line="240" w:lineRule="auto"/>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pacing w:val="15"/>
          <w:sz w:val="28"/>
          <w:szCs w:val="28"/>
          <w:lang w:bidi="ar-SA"/>
        </w:rPr>
        <w:t>It was collected from internal sources. The secondary data was collected on the</w:t>
      </w:r>
      <w:r w:rsidRPr="001117CE">
        <w:rPr>
          <w:rFonts w:ascii="Times New Roman" w:eastAsia="Times New Roman" w:hAnsi="Times New Roman" w:cs="Times New Roman"/>
          <w:color w:val="000000"/>
          <w:sz w:val="28"/>
          <w:szCs w:val="28"/>
          <w:lang w:bidi="ar-SA"/>
        </w:rPr>
        <w:t xml:space="preserve"> basis of organizational file, official records, </w:t>
      </w:r>
      <w:r w:rsidR="00C213CC" w:rsidRPr="001117CE">
        <w:rPr>
          <w:rFonts w:ascii="Times New Roman" w:eastAsia="Times New Roman" w:hAnsi="Times New Roman" w:cs="Times New Roman"/>
          <w:color w:val="000000"/>
          <w:sz w:val="28"/>
          <w:szCs w:val="28"/>
          <w:lang w:bidi="ar-SA"/>
        </w:rPr>
        <w:t>newspapers</w:t>
      </w:r>
      <w:r w:rsidRPr="001117CE">
        <w:rPr>
          <w:rFonts w:ascii="Times New Roman" w:eastAsia="Times New Roman" w:hAnsi="Times New Roman" w:cs="Times New Roman"/>
          <w:color w:val="000000"/>
          <w:sz w:val="28"/>
          <w:szCs w:val="28"/>
          <w:lang w:bidi="ar-SA"/>
        </w:rPr>
        <w:t>, magazines, management books, preserved information in the company’s database and website of the company.</w:t>
      </w:r>
    </w:p>
    <w:p w:rsidR="00FD35FB" w:rsidRPr="001117CE" w:rsidRDefault="00FD35FB" w:rsidP="00BB772E">
      <w:pPr>
        <w:shd w:val="clear" w:color="auto" w:fill="FFFFFF"/>
        <w:spacing w:after="0" w:line="240" w:lineRule="auto"/>
        <w:jc w:val="both"/>
        <w:rPr>
          <w:rFonts w:ascii="Arial" w:eastAsia="Times New Roman" w:hAnsi="Arial" w:cs="Arial"/>
          <w:color w:val="000000"/>
          <w:sz w:val="28"/>
          <w:szCs w:val="28"/>
          <w:lang w:bidi="ar-SA"/>
        </w:rPr>
      </w:pPr>
    </w:p>
    <w:p w:rsidR="00FD35FB" w:rsidRPr="00604420" w:rsidRDefault="00604420" w:rsidP="00BB772E">
      <w:pPr>
        <w:shd w:val="clear" w:color="auto" w:fill="FFFFFF"/>
        <w:spacing w:after="0" w:line="240" w:lineRule="auto"/>
        <w:jc w:val="both"/>
        <w:rPr>
          <w:rFonts w:ascii="Arial" w:eastAsia="Times New Roman" w:hAnsi="Arial" w:cs="Arial"/>
          <w:b/>
          <w:color w:val="000000"/>
          <w:sz w:val="28"/>
          <w:szCs w:val="28"/>
          <w:u w:val="single"/>
          <w:lang w:bidi="ar-SA"/>
        </w:rPr>
      </w:pPr>
      <w:r w:rsidRPr="00604420">
        <w:rPr>
          <w:rFonts w:ascii="Times New Roman" w:eastAsia="Times New Roman" w:hAnsi="Times New Roman" w:cs="Times New Roman"/>
          <w:b/>
          <w:color w:val="000000"/>
          <w:spacing w:val="-15"/>
          <w:sz w:val="28"/>
          <w:szCs w:val="28"/>
          <w:u w:val="single"/>
          <w:lang w:bidi="ar-SA"/>
        </w:rPr>
        <w:t>SAMPLING: -</w:t>
      </w:r>
    </w:p>
    <w:p w:rsidR="00FD35FB" w:rsidRPr="00604420" w:rsidRDefault="003D04EE" w:rsidP="00604420">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1117CE">
        <w:rPr>
          <w:rFonts w:ascii="Times New Roman" w:eastAsia="Times New Roman" w:hAnsi="Times New Roman" w:cs="Times New Roman"/>
          <w:color w:val="000000"/>
          <w:spacing w:val="15"/>
          <w:sz w:val="28"/>
          <w:szCs w:val="28"/>
          <w:lang w:bidi="ar-SA"/>
        </w:rPr>
        <w:t>Sampling refers to the method of selecting a sample from a given universe with a</w:t>
      </w:r>
      <w:r w:rsidRPr="001117CE">
        <w:rPr>
          <w:rFonts w:ascii="Times New Roman" w:eastAsia="Times New Roman" w:hAnsi="Times New Roman" w:cs="Times New Roman"/>
          <w:color w:val="000000"/>
          <w:sz w:val="28"/>
          <w:szCs w:val="28"/>
          <w:lang w:bidi="ar-SA"/>
        </w:rPr>
        <w:t xml:space="preserve"> view to draw conclusions about that universe. A sample is a representative of the universe</w:t>
      </w:r>
      <w:r w:rsidRPr="001117CE">
        <w:rPr>
          <w:rFonts w:ascii="Times New Roman" w:eastAsia="Times New Roman" w:hAnsi="Times New Roman" w:cs="Times New Roman"/>
          <w:color w:val="000000"/>
          <w:spacing w:val="-15"/>
          <w:sz w:val="28"/>
          <w:szCs w:val="28"/>
          <w:lang w:bidi="ar-SA"/>
        </w:rPr>
        <w:t xml:space="preserve"> selected for study.</w:t>
      </w:r>
    </w:p>
    <w:p w:rsidR="00604420" w:rsidRDefault="00604420">
      <w:pPr>
        <w:shd w:val="clear" w:color="auto" w:fill="FFFFFF"/>
        <w:spacing w:after="0" w:line="240" w:lineRule="auto"/>
        <w:rPr>
          <w:rFonts w:ascii="Times New Roman" w:eastAsia="Times New Roman" w:hAnsi="Times New Roman" w:cs="Times New Roman"/>
          <w:bCs/>
          <w:color w:val="000000"/>
          <w:spacing w:val="-15"/>
          <w:sz w:val="32"/>
          <w:szCs w:val="32"/>
          <w:u w:val="single"/>
          <w:lang w:bidi="ar-SA"/>
        </w:rPr>
      </w:pPr>
    </w:p>
    <w:p w:rsidR="00D93907" w:rsidRDefault="00D93907">
      <w:pPr>
        <w:shd w:val="clear" w:color="auto" w:fill="FFFFFF"/>
        <w:spacing w:after="0" w:line="240" w:lineRule="auto"/>
        <w:rPr>
          <w:rFonts w:ascii="Times New Roman" w:eastAsia="Times New Roman" w:hAnsi="Times New Roman" w:cs="Times New Roman"/>
          <w:b/>
          <w:color w:val="000000"/>
          <w:spacing w:val="-15"/>
          <w:sz w:val="32"/>
          <w:szCs w:val="32"/>
          <w:u w:val="single"/>
          <w:lang w:bidi="ar-SA"/>
        </w:rPr>
      </w:pPr>
    </w:p>
    <w:p w:rsidR="00FD35FB" w:rsidRPr="008431D4" w:rsidRDefault="003D04EE">
      <w:pPr>
        <w:shd w:val="clear" w:color="auto" w:fill="FFFFFF"/>
        <w:spacing w:after="0" w:line="240" w:lineRule="auto"/>
        <w:rPr>
          <w:rFonts w:ascii="Times New Roman" w:eastAsia="Times New Roman" w:hAnsi="Times New Roman" w:cs="Times New Roman"/>
          <w:b/>
          <w:color w:val="000000"/>
          <w:spacing w:val="-15"/>
          <w:sz w:val="32"/>
          <w:szCs w:val="32"/>
          <w:u w:val="single"/>
          <w:lang w:bidi="ar-SA"/>
        </w:rPr>
      </w:pPr>
      <w:r w:rsidRPr="008431D4">
        <w:rPr>
          <w:rFonts w:ascii="Times New Roman" w:eastAsia="Times New Roman" w:hAnsi="Times New Roman" w:cs="Times New Roman"/>
          <w:b/>
          <w:color w:val="000000"/>
          <w:spacing w:val="-15"/>
          <w:sz w:val="32"/>
          <w:szCs w:val="32"/>
          <w:u w:val="single"/>
          <w:lang w:bidi="ar-SA"/>
        </w:rPr>
        <w:lastRenderedPageBreak/>
        <w:t xml:space="preserve">SAMPLE </w:t>
      </w:r>
      <w:r w:rsidR="00604420" w:rsidRPr="008431D4">
        <w:rPr>
          <w:rFonts w:ascii="Times New Roman" w:eastAsia="Times New Roman" w:hAnsi="Times New Roman" w:cs="Times New Roman"/>
          <w:b/>
          <w:color w:val="000000"/>
          <w:spacing w:val="-15"/>
          <w:sz w:val="32"/>
          <w:szCs w:val="32"/>
          <w:u w:val="single"/>
          <w:lang w:bidi="ar-SA"/>
        </w:rPr>
        <w:t>SIZE: -</w:t>
      </w:r>
    </w:p>
    <w:p w:rsidR="00FD35FB" w:rsidRPr="001117CE" w:rsidRDefault="00FD35FB">
      <w:pPr>
        <w:shd w:val="clear" w:color="auto" w:fill="FFFFFF"/>
        <w:spacing w:after="0" w:line="240" w:lineRule="auto"/>
        <w:rPr>
          <w:rFonts w:ascii="Arial" w:eastAsia="Times New Roman" w:hAnsi="Arial" w:cs="Arial"/>
          <w:color w:val="000000"/>
          <w:sz w:val="28"/>
          <w:szCs w:val="28"/>
          <w:lang w:bidi="ar-SA"/>
        </w:rPr>
      </w:pPr>
    </w:p>
    <w:p w:rsidR="00FD35FB" w:rsidRPr="001117CE" w:rsidRDefault="003D04EE" w:rsidP="00BB772E">
      <w:pPr>
        <w:shd w:val="clear" w:color="auto" w:fill="FFFFFF"/>
        <w:spacing w:after="0" w:line="240" w:lineRule="auto"/>
        <w:jc w:val="both"/>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Large sample gives reliable result than small sample. However, it is not feasible to target entire population or even a substantial portion to achieve a reliable result. So, in this aspect</w:t>
      </w:r>
      <w:r w:rsidRPr="001117CE">
        <w:rPr>
          <w:rFonts w:ascii="Times New Roman" w:eastAsia="Times New Roman" w:hAnsi="Times New Roman" w:cs="Times New Roman"/>
          <w:color w:val="000000"/>
          <w:spacing w:val="15"/>
          <w:sz w:val="28"/>
          <w:szCs w:val="28"/>
          <w:lang w:bidi="ar-SA"/>
        </w:rPr>
        <w:t xml:space="preserve"> selecting the sample to study is known as sample size. Hence, for my project my sample</w:t>
      </w:r>
      <w:r w:rsidRPr="001117CE">
        <w:rPr>
          <w:rFonts w:ascii="Times New Roman" w:eastAsia="Times New Roman" w:hAnsi="Times New Roman" w:cs="Times New Roman"/>
          <w:color w:val="000000"/>
          <w:sz w:val="28"/>
          <w:szCs w:val="28"/>
          <w:lang w:bidi="ar-SA"/>
        </w:rPr>
        <w:t xml:space="preserve"> size was 30.</w:t>
      </w:r>
      <w:r w:rsidRPr="001117CE">
        <w:rPr>
          <w:rFonts w:ascii="Times New Roman" w:eastAsia="Times New Roman" w:hAnsi="Times New Roman" w:cs="Times New Roman"/>
          <w:color w:val="000000"/>
          <w:spacing w:val="15"/>
          <w:sz w:val="28"/>
          <w:szCs w:val="28"/>
          <w:lang w:bidi="ar-SA"/>
        </w:rPr>
        <w:t>The Sample Size consists of both the Professional and Business class people. Rural area people</w:t>
      </w:r>
      <w:r w:rsidRPr="001117CE">
        <w:rPr>
          <w:rFonts w:ascii="Times New Roman" w:eastAsia="Times New Roman" w:hAnsi="Times New Roman" w:cs="Times New Roman"/>
          <w:color w:val="000000"/>
          <w:sz w:val="28"/>
          <w:szCs w:val="28"/>
          <w:lang w:bidi="ar-SA"/>
        </w:rPr>
        <w:t>, farmers are taken as Sample.</w:t>
      </w:r>
    </w:p>
    <w:p w:rsidR="00710DFA" w:rsidRDefault="00710DFA">
      <w:pPr>
        <w:shd w:val="clear" w:color="auto" w:fill="FFFFFF"/>
        <w:spacing w:after="0" w:line="240" w:lineRule="auto"/>
        <w:rPr>
          <w:rFonts w:ascii="Times New Roman" w:eastAsia="Times New Roman" w:hAnsi="Times New Roman" w:cs="Times New Roman"/>
          <w:bCs/>
          <w:color w:val="000000"/>
          <w:spacing w:val="-15"/>
          <w:sz w:val="28"/>
          <w:szCs w:val="28"/>
          <w:lang w:bidi="ar-SA"/>
        </w:rPr>
      </w:pPr>
    </w:p>
    <w:p w:rsidR="00FD35FB" w:rsidRPr="00710DFA" w:rsidRDefault="003D04EE">
      <w:pPr>
        <w:shd w:val="clear" w:color="auto" w:fill="FFFFFF"/>
        <w:spacing w:after="0" w:line="240" w:lineRule="auto"/>
        <w:rPr>
          <w:rFonts w:ascii="Times New Roman" w:eastAsia="Times New Roman" w:hAnsi="Times New Roman" w:cs="Times New Roman"/>
          <w:bCs/>
          <w:color w:val="000000"/>
          <w:spacing w:val="-15"/>
          <w:sz w:val="32"/>
          <w:szCs w:val="32"/>
          <w:u w:val="single"/>
          <w:lang w:bidi="ar-SA"/>
        </w:rPr>
      </w:pPr>
      <w:r w:rsidRPr="008431D4">
        <w:rPr>
          <w:rFonts w:ascii="Times New Roman" w:eastAsia="Times New Roman" w:hAnsi="Times New Roman" w:cs="Times New Roman"/>
          <w:b/>
          <w:color w:val="000000"/>
          <w:spacing w:val="-15"/>
          <w:sz w:val="32"/>
          <w:szCs w:val="32"/>
          <w:u w:val="single"/>
          <w:lang w:bidi="ar-SA"/>
        </w:rPr>
        <w:t xml:space="preserve">SAMPLING </w:t>
      </w:r>
      <w:r w:rsidR="005C1335" w:rsidRPr="008431D4">
        <w:rPr>
          <w:rFonts w:ascii="Times New Roman" w:eastAsia="Times New Roman" w:hAnsi="Times New Roman" w:cs="Times New Roman"/>
          <w:b/>
          <w:color w:val="000000"/>
          <w:spacing w:val="-15"/>
          <w:sz w:val="32"/>
          <w:szCs w:val="32"/>
          <w:u w:val="single"/>
          <w:lang w:bidi="ar-SA"/>
        </w:rPr>
        <w:t>TECHNIQUE:</w:t>
      </w:r>
      <w:r w:rsidR="005C1335" w:rsidRPr="00710DFA">
        <w:rPr>
          <w:rFonts w:ascii="Times New Roman" w:eastAsia="Times New Roman" w:hAnsi="Times New Roman" w:cs="Times New Roman"/>
          <w:bCs/>
          <w:color w:val="000000"/>
          <w:spacing w:val="-15"/>
          <w:sz w:val="32"/>
          <w:szCs w:val="32"/>
          <w:u w:val="single"/>
          <w:lang w:bidi="ar-SA"/>
        </w:rPr>
        <w:t xml:space="preserve"> -</w:t>
      </w:r>
    </w:p>
    <w:p w:rsidR="00FD35FB" w:rsidRPr="001117CE" w:rsidRDefault="00FD35FB">
      <w:pPr>
        <w:shd w:val="clear" w:color="auto" w:fill="FFFFFF"/>
        <w:spacing w:after="0" w:line="240" w:lineRule="auto"/>
        <w:rPr>
          <w:rFonts w:ascii="Arial" w:eastAsia="Times New Roman" w:hAnsi="Arial" w:cs="Arial"/>
          <w:color w:val="000000"/>
          <w:sz w:val="28"/>
          <w:szCs w:val="28"/>
          <w:lang w:bidi="ar-SA"/>
        </w:rPr>
      </w:pPr>
    </w:p>
    <w:p w:rsidR="00FD35FB" w:rsidRPr="001117CE" w:rsidRDefault="003D04EE">
      <w:pPr>
        <w:shd w:val="clear" w:color="auto" w:fill="FFFFFF"/>
        <w:spacing w:after="0" w:line="240" w:lineRule="auto"/>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z w:val="28"/>
          <w:szCs w:val="28"/>
          <w:lang w:bidi="ar-SA"/>
        </w:rPr>
        <w:t>Random sampling technique was used in the survey conducted.</w:t>
      </w:r>
    </w:p>
    <w:p w:rsidR="00FD35FB" w:rsidRPr="001117CE" w:rsidRDefault="00FD35FB">
      <w:pPr>
        <w:shd w:val="clear" w:color="auto" w:fill="FFFFFF"/>
        <w:spacing w:after="0" w:line="240" w:lineRule="auto"/>
        <w:rPr>
          <w:rFonts w:ascii="Times New Roman" w:eastAsia="Times New Roman" w:hAnsi="Times New Roman" w:cs="Times New Roman"/>
          <w:bCs/>
          <w:color w:val="000000"/>
          <w:spacing w:val="-30"/>
          <w:sz w:val="28"/>
          <w:szCs w:val="28"/>
          <w:lang w:bidi="ar-SA"/>
        </w:rPr>
      </w:pPr>
    </w:p>
    <w:p w:rsidR="00FD35FB" w:rsidRPr="008431D4" w:rsidRDefault="005C1335">
      <w:pPr>
        <w:shd w:val="clear" w:color="auto" w:fill="FFFFFF"/>
        <w:spacing w:after="0" w:line="240" w:lineRule="auto"/>
        <w:rPr>
          <w:rFonts w:ascii="Times New Roman" w:eastAsia="Times New Roman" w:hAnsi="Times New Roman" w:cs="Times New Roman"/>
          <w:b/>
          <w:color w:val="000000"/>
          <w:spacing w:val="-30"/>
          <w:sz w:val="32"/>
          <w:szCs w:val="32"/>
          <w:u w:val="single"/>
          <w:lang w:bidi="ar-SA"/>
        </w:rPr>
      </w:pPr>
      <w:r w:rsidRPr="008431D4">
        <w:rPr>
          <w:rFonts w:ascii="Times New Roman" w:eastAsia="Times New Roman" w:hAnsi="Times New Roman" w:cs="Times New Roman"/>
          <w:b/>
          <w:color w:val="000000"/>
          <w:spacing w:val="-30"/>
          <w:sz w:val="32"/>
          <w:szCs w:val="32"/>
          <w:u w:val="single"/>
          <w:lang w:bidi="ar-SA"/>
        </w:rPr>
        <w:t>TOOLS OFANALYSIS:</w:t>
      </w:r>
      <w:r w:rsidR="003D04EE" w:rsidRPr="008431D4">
        <w:rPr>
          <w:rFonts w:ascii="Times New Roman" w:eastAsia="Times New Roman" w:hAnsi="Times New Roman" w:cs="Times New Roman"/>
          <w:b/>
          <w:color w:val="000000"/>
          <w:spacing w:val="-30"/>
          <w:sz w:val="32"/>
          <w:szCs w:val="32"/>
          <w:u w:val="single"/>
          <w:lang w:bidi="ar-SA"/>
        </w:rPr>
        <w:t>-</w:t>
      </w:r>
    </w:p>
    <w:p w:rsidR="00FD35FB" w:rsidRPr="001117CE" w:rsidRDefault="00FD35FB">
      <w:pPr>
        <w:shd w:val="clear" w:color="auto" w:fill="FFFFFF"/>
        <w:spacing w:after="0" w:line="240" w:lineRule="auto"/>
        <w:rPr>
          <w:rFonts w:ascii="Arial" w:eastAsia="Times New Roman" w:hAnsi="Arial" w:cs="Arial"/>
          <w:color w:val="000000"/>
          <w:sz w:val="28"/>
          <w:szCs w:val="28"/>
          <w:lang w:bidi="ar-SA"/>
        </w:rPr>
      </w:pPr>
    </w:p>
    <w:p w:rsidR="00FD35FB" w:rsidRPr="001117CE" w:rsidRDefault="003D04EE">
      <w:p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 xml:space="preserve">Data has been presented with the help of line, pie, bar, </w:t>
      </w:r>
      <w:r w:rsidR="005C1335" w:rsidRPr="001117CE">
        <w:rPr>
          <w:rFonts w:ascii="Times New Roman" w:eastAsia="Times New Roman" w:hAnsi="Times New Roman" w:cs="Times New Roman"/>
          <w:color w:val="000000"/>
          <w:sz w:val="28"/>
          <w:szCs w:val="28"/>
          <w:lang w:bidi="ar-SA"/>
        </w:rPr>
        <w:t>column etc.</w:t>
      </w:r>
    </w:p>
    <w:p w:rsidR="00FD35FB" w:rsidRPr="001117CE" w:rsidRDefault="003D04EE" w:rsidP="00BB772E">
      <w:pPr>
        <w:shd w:val="clear" w:color="auto" w:fill="FFFFFF"/>
        <w:spacing w:after="0" w:line="240" w:lineRule="auto"/>
        <w:jc w:val="both"/>
        <w:rPr>
          <w:rFonts w:ascii="Times New Roman" w:eastAsia="Times New Roman" w:hAnsi="Times New Roman" w:cs="Times New Roman"/>
          <w:color w:val="000000"/>
          <w:sz w:val="28"/>
          <w:szCs w:val="28"/>
          <w:lang w:bidi="ar-SA"/>
        </w:rPr>
      </w:pPr>
      <w:r w:rsidRPr="001117CE">
        <w:rPr>
          <w:rStyle w:val="a"/>
          <w:rFonts w:ascii="Times New Roman" w:hAnsi="Times New Roman" w:cs="Times New Roman"/>
          <w:color w:val="000000"/>
          <w:spacing w:val="15"/>
          <w:sz w:val="28"/>
          <w:szCs w:val="28"/>
          <w:bdr w:val="none" w:sz="0" w:space="0" w:color="auto" w:frame="1"/>
          <w:shd w:val="clear" w:color="auto" w:fill="FFFFFF"/>
        </w:rPr>
        <w:t>The mode of collection of data will be based on Survey Method and Field Activity.</w:t>
      </w:r>
      <w:r w:rsidRPr="001117CE">
        <w:rPr>
          <w:rStyle w:val="a"/>
          <w:rFonts w:ascii="Times New Roman" w:hAnsi="Times New Roman" w:cs="Times New Roman"/>
          <w:color w:val="000000"/>
          <w:sz w:val="28"/>
          <w:szCs w:val="28"/>
          <w:bdr w:val="none" w:sz="0" w:space="0" w:color="auto" w:frame="1"/>
          <w:shd w:val="clear" w:color="auto" w:fill="FFFFFF"/>
        </w:rPr>
        <w:t xml:space="preserve"> Primary data collection will base on personal interview. I have prepared the questionnaire according to the necessity of the data to be collected.</w:t>
      </w:r>
    </w:p>
    <w:p w:rsidR="00FD35FB" w:rsidRPr="001117CE" w:rsidRDefault="00FD35FB" w:rsidP="00BB772E">
      <w:pPr>
        <w:shd w:val="clear" w:color="auto" w:fill="FFFFFF"/>
        <w:spacing w:line="240" w:lineRule="auto"/>
        <w:jc w:val="both"/>
        <w:rPr>
          <w:rFonts w:ascii="Times New Roman" w:eastAsia="Times New Roman" w:hAnsi="Times New Roman" w:cs="Times New Roman"/>
          <w:color w:val="000000"/>
          <w:sz w:val="24"/>
          <w:szCs w:val="24"/>
          <w:lang w:bidi="ar-SA"/>
        </w:rPr>
      </w:pPr>
    </w:p>
    <w:p w:rsidR="00FD35FB" w:rsidRPr="008431D4" w:rsidRDefault="003D04EE">
      <w:pPr>
        <w:rPr>
          <w:b/>
          <w:color w:val="000000"/>
          <w:sz w:val="28"/>
          <w:szCs w:val="28"/>
          <w:u w:val="single"/>
          <w:bdr w:val="none" w:sz="0" w:space="0" w:color="auto" w:frame="1"/>
          <w:shd w:val="clear" w:color="auto" w:fill="FFFFFF"/>
        </w:rPr>
      </w:pPr>
      <w:r w:rsidRPr="008431D4">
        <w:rPr>
          <w:rFonts w:ascii="Times New Roman" w:eastAsia="Times New Roman" w:hAnsi="Times New Roman" w:cs="Times New Roman"/>
          <w:b/>
          <w:color w:val="000000"/>
          <w:spacing w:val="-15"/>
          <w:sz w:val="36"/>
          <w:szCs w:val="36"/>
          <w:u w:val="single"/>
          <w:lang w:bidi="ar-SA"/>
        </w:rPr>
        <w:t>RESEARCH DESIGN:-</w:t>
      </w:r>
    </w:p>
    <w:p w:rsidR="00FD35FB" w:rsidRPr="001117CE" w:rsidRDefault="003D04EE">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1117CE">
        <w:rPr>
          <w:rFonts w:ascii="Times New Roman" w:eastAsia="Times New Roman" w:hAnsi="Times New Roman" w:cs="Times New Roman"/>
          <w:color w:val="000000"/>
          <w:spacing w:val="30"/>
          <w:sz w:val="28"/>
          <w:szCs w:val="28"/>
          <w:lang w:bidi="ar-SA"/>
        </w:rPr>
        <w:t>This project is based on exploratory study. It was an</w:t>
      </w:r>
      <w:r w:rsidRPr="001117CE">
        <w:rPr>
          <w:rFonts w:ascii="Times New Roman" w:eastAsia="Times New Roman" w:hAnsi="Times New Roman" w:cs="Times New Roman"/>
          <w:color w:val="000000"/>
          <w:sz w:val="28"/>
          <w:szCs w:val="28"/>
          <w:lang w:bidi="ar-SA"/>
        </w:rPr>
        <w:t xml:space="preserve"> exploratory study when the customer satisfaction level was studied to suggest new methods</w:t>
      </w:r>
      <w:r w:rsidRPr="001117CE">
        <w:rPr>
          <w:rFonts w:ascii="Times New Roman" w:eastAsia="Times New Roman" w:hAnsi="Times New Roman" w:cs="Times New Roman"/>
          <w:color w:val="000000"/>
          <w:spacing w:val="15"/>
          <w:sz w:val="28"/>
          <w:szCs w:val="28"/>
          <w:lang w:bidi="ar-SA"/>
        </w:rPr>
        <w:t xml:space="preserve"> to improve the services of SBI in providing home loans.  </w:t>
      </w:r>
    </w:p>
    <w:p w:rsidR="00710DFA" w:rsidRDefault="00710DFA" w:rsidP="00710DFA">
      <w:pPr>
        <w:rPr>
          <w:rFonts w:ascii="Times New Roman" w:eastAsia="Times New Roman" w:hAnsi="Times New Roman" w:cs="Times New Roman"/>
          <w:bCs/>
          <w:color w:val="000000"/>
          <w:spacing w:val="-30"/>
          <w:sz w:val="36"/>
          <w:szCs w:val="36"/>
          <w:lang w:bidi="ar-SA"/>
        </w:rPr>
      </w:pPr>
    </w:p>
    <w:p w:rsidR="00EA2EFC" w:rsidRPr="008431D4" w:rsidRDefault="00EA2EFC" w:rsidP="00710DFA">
      <w:pPr>
        <w:rPr>
          <w:rFonts w:ascii="Times New Roman" w:eastAsia="Times New Roman" w:hAnsi="Times New Roman" w:cs="Times New Roman"/>
          <w:b/>
          <w:color w:val="000000"/>
          <w:spacing w:val="15"/>
          <w:sz w:val="28"/>
          <w:szCs w:val="28"/>
          <w:u w:val="single"/>
          <w:lang w:bidi="ar-SA"/>
        </w:rPr>
      </w:pPr>
      <w:r w:rsidRPr="008431D4">
        <w:rPr>
          <w:rFonts w:ascii="Times New Roman" w:eastAsia="Times New Roman" w:hAnsi="Times New Roman" w:cs="Times New Roman"/>
          <w:b/>
          <w:color w:val="000000"/>
          <w:spacing w:val="-30"/>
          <w:sz w:val="36"/>
          <w:szCs w:val="36"/>
          <w:u w:val="single"/>
          <w:lang w:bidi="ar-SA"/>
        </w:rPr>
        <w:t>RESEARCH   METHODOLOGY</w:t>
      </w:r>
      <w:r w:rsidR="00710DFA" w:rsidRPr="008431D4">
        <w:rPr>
          <w:rFonts w:ascii="Times New Roman" w:eastAsia="Times New Roman" w:hAnsi="Times New Roman" w:cs="Times New Roman"/>
          <w:b/>
          <w:color w:val="000000"/>
          <w:spacing w:val="-30"/>
          <w:sz w:val="36"/>
          <w:szCs w:val="36"/>
          <w:u w:val="single"/>
          <w:lang w:bidi="ar-SA"/>
        </w:rPr>
        <w:t>:</w:t>
      </w:r>
    </w:p>
    <w:p w:rsidR="00EA2EFC" w:rsidRDefault="00EA2EFC" w:rsidP="00EA2EFC">
      <w:pPr>
        <w:shd w:val="clear" w:color="auto" w:fill="FFFFFF"/>
        <w:spacing w:after="0" w:line="240" w:lineRule="auto"/>
        <w:jc w:val="both"/>
        <w:rPr>
          <w:rFonts w:ascii="Times New Roman" w:eastAsia="Times New Roman" w:hAnsi="Times New Roman" w:cs="Times New Roman"/>
          <w:color w:val="000000"/>
          <w:spacing w:val="30"/>
          <w:sz w:val="28"/>
          <w:szCs w:val="28"/>
          <w:lang w:bidi="ar-SA"/>
        </w:rPr>
      </w:pPr>
      <w:r w:rsidRPr="001117CE">
        <w:rPr>
          <w:rFonts w:ascii="Times New Roman" w:eastAsia="Times New Roman" w:hAnsi="Times New Roman" w:cs="Times New Roman"/>
          <w:color w:val="000000"/>
          <w:spacing w:val="15"/>
          <w:sz w:val="28"/>
          <w:szCs w:val="28"/>
          <w:lang w:bidi="ar-SA"/>
        </w:rPr>
        <w:t>Research methodology is a way to systematically show the research problem. It</w:t>
      </w:r>
      <w:r w:rsidRPr="001117CE">
        <w:rPr>
          <w:rFonts w:ascii="Times New Roman" w:eastAsia="Times New Roman" w:hAnsi="Times New Roman" w:cs="Times New Roman"/>
          <w:color w:val="000000"/>
          <w:spacing w:val="30"/>
          <w:sz w:val="28"/>
          <w:szCs w:val="28"/>
          <w:lang w:bidi="ar-SA"/>
        </w:rPr>
        <w:t xml:space="preserve"> may be understood as a science of studying how research is done scientifically. </w:t>
      </w:r>
    </w:p>
    <w:p w:rsidR="00604420" w:rsidRPr="001117CE" w:rsidRDefault="00604420" w:rsidP="00EA2EFC">
      <w:pPr>
        <w:shd w:val="clear" w:color="auto" w:fill="FFFFFF"/>
        <w:spacing w:after="0" w:line="240" w:lineRule="auto"/>
        <w:jc w:val="both"/>
        <w:rPr>
          <w:rFonts w:ascii="Times New Roman" w:eastAsia="Times New Roman" w:hAnsi="Times New Roman" w:cs="Times New Roman"/>
          <w:color w:val="000000"/>
          <w:spacing w:val="30"/>
          <w:sz w:val="28"/>
          <w:szCs w:val="28"/>
          <w:lang w:bidi="ar-SA"/>
        </w:rPr>
      </w:pPr>
    </w:p>
    <w:p w:rsidR="00EA2EFC" w:rsidRPr="001117CE" w:rsidRDefault="00EA2EFC" w:rsidP="00EA2EFC">
      <w:pPr>
        <w:shd w:val="clear" w:color="auto" w:fill="FFFFFF"/>
        <w:spacing w:after="0" w:line="240" w:lineRule="auto"/>
        <w:jc w:val="both"/>
        <w:rPr>
          <w:rFonts w:ascii="Arial" w:eastAsia="Times New Roman" w:hAnsi="Arial" w:cs="Arial"/>
          <w:color w:val="000000"/>
          <w:sz w:val="28"/>
          <w:szCs w:val="28"/>
          <w:lang w:bidi="ar-SA"/>
        </w:rPr>
      </w:pPr>
      <w:r w:rsidRPr="001117CE">
        <w:rPr>
          <w:rFonts w:ascii="Times New Roman" w:eastAsia="Times New Roman" w:hAnsi="Times New Roman" w:cs="Times New Roman"/>
          <w:color w:val="000000"/>
          <w:spacing w:val="30"/>
          <w:sz w:val="28"/>
          <w:szCs w:val="28"/>
          <w:lang w:bidi="ar-SA"/>
        </w:rPr>
        <w:t xml:space="preserve">It is </w:t>
      </w:r>
      <w:r w:rsidRPr="001117CE">
        <w:rPr>
          <w:rFonts w:ascii="Times New Roman" w:eastAsia="Times New Roman" w:hAnsi="Times New Roman" w:cs="Times New Roman"/>
          <w:color w:val="000000"/>
          <w:spacing w:val="45"/>
          <w:sz w:val="28"/>
          <w:szCs w:val="28"/>
          <w:lang w:bidi="ar-SA"/>
        </w:rPr>
        <w:t>necessary for the researcher to know not only the research methods but also the</w:t>
      </w:r>
      <w:r w:rsidRPr="001117CE">
        <w:rPr>
          <w:rFonts w:ascii="Times New Roman" w:eastAsia="Times New Roman" w:hAnsi="Times New Roman" w:cs="Times New Roman"/>
          <w:color w:val="000000"/>
          <w:spacing w:val="-15"/>
          <w:sz w:val="28"/>
          <w:szCs w:val="28"/>
          <w:lang w:bidi="ar-SA"/>
        </w:rPr>
        <w:t xml:space="preserve"> methodology. </w:t>
      </w:r>
      <w:r w:rsidRPr="001117CE">
        <w:rPr>
          <w:rFonts w:ascii="Times New Roman" w:eastAsia="Times New Roman" w:hAnsi="Times New Roman" w:cs="Times New Roman"/>
          <w:color w:val="000000"/>
          <w:sz w:val="28"/>
          <w:szCs w:val="28"/>
          <w:lang w:bidi="ar-SA"/>
        </w:rPr>
        <w:t>This Section includes the methodology which includes. The research design, objectives of study, scope of study along with research methodology and limitations of study etc.</w:t>
      </w:r>
    </w:p>
    <w:p w:rsidR="00EA2EFC" w:rsidRPr="001117CE" w:rsidRDefault="00EA2EFC" w:rsidP="00EA2EFC">
      <w:pPr>
        <w:shd w:val="clear" w:color="auto" w:fill="FFFFFF"/>
        <w:spacing w:after="0" w:line="240" w:lineRule="auto"/>
        <w:rPr>
          <w:rFonts w:ascii="Arial" w:eastAsia="Times New Roman" w:hAnsi="Arial" w:cs="Arial"/>
          <w:color w:val="000000"/>
          <w:sz w:val="28"/>
          <w:szCs w:val="28"/>
          <w:lang w:bidi="ar-SA"/>
        </w:rPr>
      </w:pPr>
    </w:p>
    <w:p w:rsidR="00EA2EFC" w:rsidRPr="001117CE" w:rsidRDefault="00EA2EFC" w:rsidP="00EA2EFC">
      <w:pPr>
        <w:pStyle w:val="ListParagraph"/>
        <w:numPr>
          <w:ilvl w:val="0"/>
          <w:numId w:val="3"/>
        </w:num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To know the Customers perceptions about home loans of SBI housing development finance corporation.</w:t>
      </w:r>
    </w:p>
    <w:p w:rsidR="00EA2EFC" w:rsidRPr="001117CE" w:rsidRDefault="00EA2EFC" w:rsidP="00EA2EFC">
      <w:pPr>
        <w:shd w:val="clear" w:color="auto" w:fill="FFFFFF"/>
        <w:spacing w:after="0" w:line="240" w:lineRule="auto"/>
        <w:rPr>
          <w:rFonts w:ascii="Times New Roman" w:eastAsia="Times New Roman" w:hAnsi="Times New Roman" w:cs="Times New Roman"/>
          <w:color w:val="000000"/>
          <w:sz w:val="28"/>
          <w:szCs w:val="28"/>
          <w:lang w:bidi="ar-SA"/>
        </w:rPr>
      </w:pPr>
    </w:p>
    <w:p w:rsidR="00EA2EFC" w:rsidRPr="001117CE" w:rsidRDefault="00EA2EFC" w:rsidP="00EA2EFC">
      <w:pPr>
        <w:pStyle w:val="ListParagraph"/>
        <w:numPr>
          <w:ilvl w:val="0"/>
          <w:numId w:val="3"/>
        </w:num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To study the satisfaction level of customers about home loans.</w:t>
      </w:r>
    </w:p>
    <w:p w:rsidR="00EA2EFC" w:rsidRPr="001117CE" w:rsidRDefault="00EA2EFC" w:rsidP="00EA2EFC">
      <w:pPr>
        <w:shd w:val="clear" w:color="auto" w:fill="FFFFFF"/>
        <w:spacing w:after="0" w:line="240" w:lineRule="auto"/>
        <w:rPr>
          <w:rFonts w:ascii="Times New Roman" w:eastAsia="Times New Roman" w:hAnsi="Times New Roman" w:cs="Times New Roman"/>
          <w:color w:val="000000"/>
          <w:sz w:val="28"/>
          <w:szCs w:val="28"/>
          <w:lang w:bidi="ar-SA"/>
        </w:rPr>
      </w:pPr>
    </w:p>
    <w:p w:rsidR="00EA2EFC" w:rsidRPr="001117CE" w:rsidRDefault="00EA2EFC" w:rsidP="00EA2EFC">
      <w:pPr>
        <w:pStyle w:val="ListParagraph"/>
        <w:numPr>
          <w:ilvl w:val="0"/>
          <w:numId w:val="3"/>
        </w:num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To study the problems faced by customers in obtaining the home loans.</w:t>
      </w:r>
    </w:p>
    <w:p w:rsidR="00EA2EFC" w:rsidRPr="001117CE" w:rsidRDefault="00EA2EFC" w:rsidP="00EA2EFC">
      <w:pPr>
        <w:shd w:val="clear" w:color="auto" w:fill="FFFFFF"/>
        <w:spacing w:after="0" w:line="240" w:lineRule="auto"/>
        <w:rPr>
          <w:rFonts w:ascii="Times New Roman" w:eastAsia="Times New Roman" w:hAnsi="Times New Roman" w:cs="Times New Roman"/>
          <w:color w:val="000000"/>
          <w:sz w:val="28"/>
          <w:szCs w:val="28"/>
          <w:lang w:bidi="ar-SA"/>
        </w:rPr>
      </w:pPr>
    </w:p>
    <w:p w:rsidR="00710DFA" w:rsidRDefault="00EA2EFC" w:rsidP="00604420">
      <w:pPr>
        <w:pStyle w:val="ListParagraph"/>
        <w:numPr>
          <w:ilvl w:val="0"/>
          <w:numId w:val="3"/>
        </w:numPr>
        <w:shd w:val="clear" w:color="auto" w:fill="FFFFFF"/>
        <w:spacing w:after="0" w:line="240" w:lineRule="auto"/>
        <w:rPr>
          <w:rFonts w:ascii="Times New Roman" w:eastAsia="Times New Roman" w:hAnsi="Times New Roman" w:cs="Times New Roman"/>
          <w:color w:val="000000"/>
          <w:sz w:val="28"/>
          <w:szCs w:val="28"/>
          <w:lang w:bidi="ar-SA"/>
        </w:rPr>
      </w:pPr>
      <w:r w:rsidRPr="001117CE">
        <w:rPr>
          <w:rFonts w:ascii="Times New Roman" w:eastAsia="Times New Roman" w:hAnsi="Times New Roman" w:cs="Times New Roman"/>
          <w:color w:val="000000"/>
          <w:sz w:val="28"/>
          <w:szCs w:val="28"/>
          <w:lang w:bidi="ar-SA"/>
        </w:rPr>
        <w:t>To make comparative study of disbursement of home loans by commercial banks, the study shall be conducted in the manner enumerated below.</w:t>
      </w:r>
    </w:p>
    <w:p w:rsidR="00604420" w:rsidRDefault="00604420" w:rsidP="00604420">
      <w:pPr>
        <w:shd w:val="clear" w:color="auto" w:fill="FFFFFF"/>
        <w:spacing w:after="0" w:line="240" w:lineRule="auto"/>
        <w:rPr>
          <w:rFonts w:ascii="Times New Roman" w:eastAsia="Times New Roman" w:hAnsi="Times New Roman" w:cs="Times New Roman"/>
          <w:color w:val="000000"/>
          <w:sz w:val="28"/>
          <w:szCs w:val="28"/>
          <w:lang w:bidi="ar-SA"/>
        </w:rPr>
      </w:pPr>
    </w:p>
    <w:p w:rsidR="00604420" w:rsidRDefault="00604420" w:rsidP="00604420">
      <w:pPr>
        <w:shd w:val="clear" w:color="auto" w:fill="FFFFFF"/>
        <w:spacing w:after="0" w:line="240" w:lineRule="auto"/>
        <w:rPr>
          <w:rFonts w:ascii="Times New Roman" w:eastAsia="Times New Roman" w:hAnsi="Times New Roman" w:cs="Times New Roman"/>
          <w:color w:val="000000"/>
          <w:sz w:val="28"/>
          <w:szCs w:val="28"/>
          <w:lang w:bidi="ar-SA"/>
        </w:rPr>
      </w:pPr>
    </w:p>
    <w:p w:rsidR="00604420" w:rsidRDefault="00604420" w:rsidP="00604420">
      <w:pPr>
        <w:shd w:val="clear" w:color="auto" w:fill="FFFFFF"/>
        <w:spacing w:after="0" w:line="240" w:lineRule="auto"/>
        <w:rPr>
          <w:rFonts w:ascii="Times New Roman" w:eastAsia="Times New Roman" w:hAnsi="Times New Roman" w:cs="Times New Roman"/>
          <w:color w:val="000000"/>
          <w:sz w:val="28"/>
          <w:szCs w:val="28"/>
          <w:lang w:bidi="ar-SA"/>
        </w:rPr>
      </w:pPr>
    </w:p>
    <w:p w:rsidR="00604420" w:rsidRDefault="00604420" w:rsidP="00604420">
      <w:pPr>
        <w:shd w:val="clear" w:color="auto" w:fill="FFFFFF"/>
        <w:spacing w:after="0" w:line="240" w:lineRule="auto"/>
        <w:rPr>
          <w:rFonts w:ascii="Times New Roman" w:eastAsia="Times New Roman" w:hAnsi="Times New Roman" w:cs="Times New Roman"/>
          <w:color w:val="000000"/>
          <w:sz w:val="28"/>
          <w:szCs w:val="28"/>
          <w:lang w:bidi="ar-SA"/>
        </w:rPr>
      </w:pPr>
    </w:p>
    <w:p w:rsidR="00604420" w:rsidRDefault="00604420" w:rsidP="00604420">
      <w:pPr>
        <w:shd w:val="clear" w:color="auto" w:fill="FFFFFF"/>
        <w:spacing w:after="0" w:line="240" w:lineRule="auto"/>
        <w:rPr>
          <w:rFonts w:ascii="Times New Roman" w:eastAsia="Times New Roman" w:hAnsi="Times New Roman" w:cs="Times New Roman"/>
          <w:color w:val="000000"/>
          <w:sz w:val="28"/>
          <w:szCs w:val="28"/>
          <w:lang w:bidi="ar-SA"/>
        </w:rPr>
      </w:pPr>
    </w:p>
    <w:p w:rsidR="00604420" w:rsidRDefault="00604420" w:rsidP="00604420">
      <w:pPr>
        <w:shd w:val="clear" w:color="auto" w:fill="FFFFFF"/>
        <w:spacing w:after="0" w:line="240" w:lineRule="auto"/>
        <w:rPr>
          <w:rFonts w:ascii="Times New Roman" w:eastAsia="Times New Roman" w:hAnsi="Times New Roman" w:cs="Times New Roman"/>
          <w:color w:val="000000"/>
          <w:sz w:val="28"/>
          <w:szCs w:val="28"/>
          <w:lang w:bidi="ar-SA"/>
        </w:rPr>
      </w:pPr>
    </w:p>
    <w:p w:rsidR="00604420" w:rsidRDefault="00604420" w:rsidP="00604420">
      <w:pPr>
        <w:shd w:val="clear" w:color="auto" w:fill="FFFFFF"/>
        <w:spacing w:after="0" w:line="240" w:lineRule="auto"/>
        <w:rPr>
          <w:rFonts w:ascii="Times New Roman" w:eastAsia="Times New Roman" w:hAnsi="Times New Roman" w:cs="Times New Roman"/>
          <w:color w:val="000000"/>
          <w:sz w:val="28"/>
          <w:szCs w:val="28"/>
          <w:lang w:bidi="ar-SA"/>
        </w:rPr>
      </w:pPr>
    </w:p>
    <w:p w:rsidR="00604420" w:rsidRDefault="00604420" w:rsidP="00604420">
      <w:pPr>
        <w:shd w:val="clear" w:color="auto" w:fill="FFFFFF"/>
        <w:spacing w:after="0" w:line="240" w:lineRule="auto"/>
        <w:rPr>
          <w:rFonts w:ascii="Times New Roman" w:eastAsia="Times New Roman" w:hAnsi="Times New Roman" w:cs="Times New Roman"/>
          <w:color w:val="000000"/>
          <w:sz w:val="28"/>
          <w:szCs w:val="28"/>
          <w:lang w:bidi="ar-SA"/>
        </w:rPr>
      </w:pPr>
    </w:p>
    <w:p w:rsidR="00604420" w:rsidRDefault="00604420" w:rsidP="00604420">
      <w:pPr>
        <w:shd w:val="clear" w:color="auto" w:fill="FFFFFF"/>
        <w:spacing w:after="0" w:line="240" w:lineRule="auto"/>
        <w:rPr>
          <w:rFonts w:ascii="Times New Roman" w:eastAsia="Times New Roman" w:hAnsi="Times New Roman" w:cs="Times New Roman"/>
          <w:color w:val="000000"/>
          <w:sz w:val="28"/>
          <w:szCs w:val="28"/>
          <w:lang w:bidi="ar-SA"/>
        </w:rPr>
      </w:pPr>
    </w:p>
    <w:p w:rsidR="00604420" w:rsidRDefault="00604420" w:rsidP="00604420">
      <w:pPr>
        <w:shd w:val="clear" w:color="auto" w:fill="FFFFFF"/>
        <w:spacing w:after="0" w:line="240" w:lineRule="auto"/>
        <w:rPr>
          <w:rFonts w:ascii="Times New Roman" w:eastAsia="Times New Roman" w:hAnsi="Times New Roman" w:cs="Times New Roman"/>
          <w:color w:val="000000"/>
          <w:sz w:val="28"/>
          <w:szCs w:val="28"/>
          <w:lang w:bidi="ar-SA"/>
        </w:rPr>
      </w:pPr>
    </w:p>
    <w:p w:rsidR="00604420" w:rsidRDefault="00604420" w:rsidP="00604420">
      <w:pPr>
        <w:shd w:val="clear" w:color="auto" w:fill="FFFFFF"/>
        <w:spacing w:after="0" w:line="240" w:lineRule="auto"/>
        <w:rPr>
          <w:rFonts w:ascii="Times New Roman" w:eastAsia="Times New Roman" w:hAnsi="Times New Roman" w:cs="Times New Roman"/>
          <w:color w:val="000000"/>
          <w:sz w:val="28"/>
          <w:szCs w:val="28"/>
          <w:lang w:bidi="ar-SA"/>
        </w:rPr>
      </w:pPr>
    </w:p>
    <w:p w:rsidR="00604420" w:rsidRDefault="00604420" w:rsidP="00604420">
      <w:pPr>
        <w:shd w:val="clear" w:color="auto" w:fill="FFFFFF"/>
        <w:spacing w:after="0" w:line="240" w:lineRule="auto"/>
        <w:rPr>
          <w:rFonts w:ascii="Times New Roman" w:eastAsia="Times New Roman" w:hAnsi="Times New Roman" w:cs="Times New Roman"/>
          <w:color w:val="000000"/>
          <w:sz w:val="28"/>
          <w:szCs w:val="28"/>
          <w:lang w:bidi="ar-SA"/>
        </w:rPr>
      </w:pPr>
    </w:p>
    <w:p w:rsidR="00604420" w:rsidRPr="00604420" w:rsidRDefault="00604420" w:rsidP="00604420">
      <w:pPr>
        <w:shd w:val="clear" w:color="auto" w:fill="FFFFFF"/>
        <w:spacing w:after="0" w:line="240" w:lineRule="auto"/>
        <w:rPr>
          <w:rFonts w:ascii="Times New Roman" w:eastAsia="Times New Roman" w:hAnsi="Times New Roman" w:cs="Times New Roman"/>
          <w:color w:val="000000"/>
          <w:sz w:val="28"/>
          <w:szCs w:val="28"/>
          <w:lang w:bidi="ar-SA"/>
        </w:rPr>
      </w:pPr>
    </w:p>
    <w:p w:rsidR="00FD35FB" w:rsidRPr="00710DFA" w:rsidRDefault="003D04EE" w:rsidP="00BB772E">
      <w:pPr>
        <w:pStyle w:val="ListParagraph"/>
        <w:ind w:left="360"/>
        <w:jc w:val="center"/>
        <w:rPr>
          <w:rFonts w:ascii="Times New Roman" w:hAnsi="Times New Roman" w:cs="Times New Roman"/>
          <w:b/>
          <w:bCs/>
          <w:sz w:val="72"/>
          <w:szCs w:val="72"/>
          <w:u w:val="single"/>
        </w:rPr>
      </w:pPr>
      <w:r w:rsidRPr="00710DFA">
        <w:rPr>
          <w:rFonts w:ascii="Times New Roman" w:hAnsi="Times New Roman" w:cs="Times New Roman"/>
          <w:b/>
          <w:bCs/>
          <w:sz w:val="72"/>
          <w:szCs w:val="72"/>
          <w:u w:val="single"/>
        </w:rPr>
        <w:t>CHAPTER- 3</w:t>
      </w:r>
    </w:p>
    <w:p w:rsidR="00FD35FB" w:rsidRPr="00710DFA" w:rsidRDefault="00FD35FB" w:rsidP="00BB772E">
      <w:pPr>
        <w:pStyle w:val="ListParagraph"/>
        <w:tabs>
          <w:tab w:val="left" w:pos="4512"/>
        </w:tabs>
        <w:ind w:left="360"/>
        <w:jc w:val="center"/>
        <w:rPr>
          <w:rFonts w:ascii="Times New Roman" w:hAnsi="Times New Roman" w:cs="Times New Roman"/>
          <w:b/>
          <w:bCs/>
          <w:sz w:val="40"/>
          <w:szCs w:val="40"/>
          <w:u w:val="single"/>
        </w:rPr>
      </w:pPr>
    </w:p>
    <w:p w:rsidR="00FD35FB" w:rsidRPr="00710DFA" w:rsidRDefault="003D04EE" w:rsidP="00BB772E">
      <w:pPr>
        <w:jc w:val="center"/>
        <w:rPr>
          <w:rFonts w:ascii="Times New Roman" w:hAnsi="Times New Roman" w:cs="Times New Roman"/>
          <w:b/>
          <w:bCs/>
          <w:sz w:val="40"/>
          <w:szCs w:val="40"/>
          <w:u w:val="single"/>
        </w:rPr>
      </w:pPr>
      <w:r w:rsidRPr="00710DFA">
        <w:rPr>
          <w:rFonts w:ascii="Times New Roman" w:hAnsi="Times New Roman" w:cs="Times New Roman"/>
          <w:b/>
          <w:bCs/>
          <w:sz w:val="40"/>
          <w:szCs w:val="40"/>
          <w:u w:val="single"/>
        </w:rPr>
        <w:t>DATA ANALYSIS</w:t>
      </w:r>
    </w:p>
    <w:p w:rsidR="00FD35FB" w:rsidRPr="00710DFA" w:rsidRDefault="003D04EE" w:rsidP="00BB772E">
      <w:pPr>
        <w:pStyle w:val="ListParagraph"/>
        <w:ind w:left="360"/>
        <w:jc w:val="center"/>
        <w:rPr>
          <w:rFonts w:ascii="Times New Roman" w:hAnsi="Times New Roman" w:cs="Times New Roman"/>
          <w:b/>
          <w:bCs/>
          <w:sz w:val="40"/>
          <w:szCs w:val="40"/>
          <w:u w:val="single"/>
        </w:rPr>
      </w:pPr>
      <w:r w:rsidRPr="00710DFA">
        <w:rPr>
          <w:rFonts w:ascii="Times New Roman" w:hAnsi="Times New Roman" w:cs="Times New Roman"/>
          <w:b/>
          <w:bCs/>
          <w:sz w:val="40"/>
          <w:szCs w:val="40"/>
          <w:u w:val="single"/>
        </w:rPr>
        <w:t>&amp;</w:t>
      </w:r>
    </w:p>
    <w:p w:rsidR="00FD35FB" w:rsidRPr="00710DFA" w:rsidRDefault="003D04EE" w:rsidP="00BB772E">
      <w:pPr>
        <w:jc w:val="center"/>
        <w:rPr>
          <w:rFonts w:ascii="Times New Roman" w:hAnsi="Times New Roman" w:cs="Times New Roman"/>
          <w:b/>
          <w:bCs/>
          <w:sz w:val="40"/>
          <w:szCs w:val="40"/>
          <w:u w:val="single"/>
        </w:rPr>
      </w:pPr>
      <w:r w:rsidRPr="00710DFA">
        <w:rPr>
          <w:rFonts w:ascii="Times New Roman" w:hAnsi="Times New Roman" w:cs="Times New Roman"/>
          <w:b/>
          <w:bCs/>
          <w:sz w:val="40"/>
          <w:szCs w:val="40"/>
          <w:u w:val="single"/>
        </w:rPr>
        <w:t>INTERPRETATION</w:t>
      </w:r>
    </w:p>
    <w:p w:rsidR="00FD35FB" w:rsidRPr="001117CE" w:rsidRDefault="00FD35FB" w:rsidP="00BB772E">
      <w:pPr>
        <w:jc w:val="center"/>
        <w:rPr>
          <w:rFonts w:ascii="Times New Roman" w:hAnsi="Times New Roman" w:cs="Times New Roman"/>
          <w:sz w:val="40"/>
          <w:szCs w:val="40"/>
        </w:rPr>
      </w:pPr>
    </w:p>
    <w:p w:rsidR="00FD35FB" w:rsidRPr="001117CE" w:rsidRDefault="00FD35FB" w:rsidP="00BB772E">
      <w:pPr>
        <w:shd w:val="clear" w:color="auto" w:fill="FFFFFF"/>
        <w:spacing w:after="0" w:line="240" w:lineRule="auto"/>
        <w:jc w:val="center"/>
        <w:rPr>
          <w:rFonts w:ascii="Times New Roman" w:eastAsia="Times New Roman" w:hAnsi="Times New Roman" w:cs="Times New Roman"/>
          <w:color w:val="000000"/>
          <w:spacing w:val="15"/>
          <w:sz w:val="40"/>
          <w:szCs w:val="40"/>
          <w:lang w:bidi="ar-SA"/>
        </w:rPr>
      </w:pPr>
    </w:p>
    <w:p w:rsidR="00FD35FB" w:rsidRPr="001117CE" w:rsidRDefault="003D04EE" w:rsidP="00BB772E">
      <w:pPr>
        <w:jc w:val="center"/>
        <w:rPr>
          <w:rFonts w:ascii="Times New Roman" w:eastAsia="Times New Roman" w:hAnsi="Times New Roman" w:cs="Times New Roman"/>
          <w:color w:val="000000"/>
          <w:spacing w:val="15"/>
          <w:sz w:val="40"/>
          <w:szCs w:val="40"/>
          <w:lang w:bidi="ar-SA"/>
        </w:rPr>
      </w:pPr>
      <w:r w:rsidRPr="001117CE">
        <w:rPr>
          <w:rFonts w:ascii="Times New Roman" w:eastAsia="Times New Roman" w:hAnsi="Times New Roman" w:cs="Times New Roman"/>
          <w:color w:val="000000"/>
          <w:spacing w:val="15"/>
          <w:sz w:val="40"/>
          <w:szCs w:val="40"/>
          <w:lang w:bidi="ar-SA"/>
        </w:rPr>
        <w:br w:type="page"/>
      </w:r>
    </w:p>
    <w:p w:rsidR="00FD35FB" w:rsidRPr="001117CE" w:rsidRDefault="003D04EE" w:rsidP="006E2A94">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lastRenderedPageBreak/>
        <w:t xml:space="preserve">What is your occupation? </w:t>
      </w:r>
    </w:p>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tbl>
      <w:tblPr>
        <w:tblStyle w:val="TableGrid"/>
        <w:tblpPr w:leftFromText="180" w:rightFromText="180" w:vertAnchor="text" w:horzAnchor="margin" w:tblpX="642" w:tblpY="87"/>
        <w:tblW w:w="0" w:type="auto"/>
        <w:tblLook w:val="04A0"/>
      </w:tblPr>
      <w:tblGrid>
        <w:gridCol w:w="1843"/>
        <w:gridCol w:w="2998"/>
        <w:gridCol w:w="1877"/>
        <w:gridCol w:w="2212"/>
      </w:tblGrid>
      <w:tr w:rsidR="00FD35FB" w:rsidRPr="001117CE" w:rsidTr="0004621C">
        <w:tc>
          <w:tcPr>
            <w:tcW w:w="1843"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Serial Number</w:t>
            </w:r>
          </w:p>
        </w:tc>
        <w:tc>
          <w:tcPr>
            <w:tcW w:w="2998" w:type="dxa"/>
          </w:tcPr>
          <w:p w:rsidR="00FD35FB" w:rsidRPr="001117CE" w:rsidRDefault="00954419"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O</w:t>
            </w:r>
            <w:r w:rsidR="003D04EE" w:rsidRPr="001117CE">
              <w:rPr>
                <w:rFonts w:ascii="Times New Roman" w:eastAsia="Times New Roman" w:hAnsi="Times New Roman" w:cs="Times New Roman"/>
                <w:color w:val="000000"/>
                <w:spacing w:val="15"/>
                <w:sz w:val="32"/>
                <w:szCs w:val="32"/>
                <w:lang w:bidi="ar-SA"/>
              </w:rPr>
              <w:t>ccupation</w:t>
            </w:r>
          </w:p>
        </w:tc>
        <w:tc>
          <w:tcPr>
            <w:tcW w:w="1877"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Respondent</w:t>
            </w:r>
          </w:p>
        </w:tc>
        <w:tc>
          <w:tcPr>
            <w:tcW w:w="2212"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Percentage (%)</w:t>
            </w:r>
          </w:p>
        </w:tc>
      </w:tr>
      <w:tr w:rsidR="00FD35FB" w:rsidRPr="001117CE" w:rsidTr="0004621C">
        <w:tc>
          <w:tcPr>
            <w:tcW w:w="1843"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2998"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Service</w:t>
            </w:r>
          </w:p>
        </w:tc>
        <w:tc>
          <w:tcPr>
            <w:tcW w:w="1877"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06</w:t>
            </w:r>
          </w:p>
        </w:tc>
        <w:tc>
          <w:tcPr>
            <w:tcW w:w="2212"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20%</w:t>
            </w:r>
          </w:p>
        </w:tc>
      </w:tr>
      <w:tr w:rsidR="00FD35FB" w:rsidRPr="001117CE" w:rsidTr="0004621C">
        <w:tc>
          <w:tcPr>
            <w:tcW w:w="1843"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2998"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Business</w:t>
            </w:r>
          </w:p>
        </w:tc>
        <w:tc>
          <w:tcPr>
            <w:tcW w:w="1877"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08</w:t>
            </w:r>
          </w:p>
        </w:tc>
        <w:tc>
          <w:tcPr>
            <w:tcW w:w="2212"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27%</w:t>
            </w:r>
          </w:p>
        </w:tc>
      </w:tr>
      <w:tr w:rsidR="00FD35FB" w:rsidRPr="001117CE" w:rsidTr="0004621C">
        <w:tc>
          <w:tcPr>
            <w:tcW w:w="1843"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2998"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Farming</w:t>
            </w:r>
          </w:p>
        </w:tc>
        <w:tc>
          <w:tcPr>
            <w:tcW w:w="1877"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08</w:t>
            </w:r>
          </w:p>
        </w:tc>
        <w:tc>
          <w:tcPr>
            <w:tcW w:w="2212"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27%</w:t>
            </w:r>
          </w:p>
        </w:tc>
      </w:tr>
      <w:tr w:rsidR="00FD35FB" w:rsidRPr="001117CE" w:rsidTr="0004621C">
        <w:tc>
          <w:tcPr>
            <w:tcW w:w="1843"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w:t>
            </w:r>
          </w:p>
        </w:tc>
        <w:tc>
          <w:tcPr>
            <w:tcW w:w="2998"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Other</w:t>
            </w:r>
          </w:p>
        </w:tc>
        <w:tc>
          <w:tcPr>
            <w:tcW w:w="1877"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08</w:t>
            </w:r>
          </w:p>
        </w:tc>
        <w:tc>
          <w:tcPr>
            <w:tcW w:w="2212"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27%</w:t>
            </w:r>
          </w:p>
        </w:tc>
      </w:tr>
      <w:tr w:rsidR="00FD35FB" w:rsidRPr="001117CE" w:rsidTr="0004621C">
        <w:tc>
          <w:tcPr>
            <w:tcW w:w="1843" w:type="dxa"/>
          </w:tcPr>
          <w:p w:rsidR="00FD35FB" w:rsidRPr="001117CE" w:rsidRDefault="00FD35FB" w:rsidP="0004621C">
            <w:pPr>
              <w:jc w:val="center"/>
              <w:rPr>
                <w:rFonts w:ascii="Times New Roman" w:eastAsia="Times New Roman" w:hAnsi="Times New Roman" w:cs="Times New Roman"/>
                <w:color w:val="000000"/>
                <w:spacing w:val="15"/>
                <w:sz w:val="32"/>
                <w:szCs w:val="32"/>
                <w:lang w:bidi="ar-SA"/>
              </w:rPr>
            </w:pPr>
          </w:p>
        </w:tc>
        <w:tc>
          <w:tcPr>
            <w:tcW w:w="2998" w:type="dxa"/>
          </w:tcPr>
          <w:p w:rsidR="00FD35FB" w:rsidRPr="001117CE" w:rsidRDefault="009B605D"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Total</w:t>
            </w:r>
          </w:p>
        </w:tc>
        <w:tc>
          <w:tcPr>
            <w:tcW w:w="1877" w:type="dxa"/>
          </w:tcPr>
          <w:p w:rsidR="00FD35FB" w:rsidRPr="001117CE" w:rsidRDefault="003D04EE" w:rsidP="000462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c>
          <w:tcPr>
            <w:tcW w:w="2212" w:type="dxa"/>
          </w:tcPr>
          <w:p w:rsidR="00FD35FB" w:rsidRPr="001117CE" w:rsidRDefault="009B605D" w:rsidP="0004621C">
            <w:pPr>
              <w:jc w:val="center"/>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100</w:t>
            </w:r>
          </w:p>
        </w:tc>
      </w:tr>
    </w:tbl>
    <w:p w:rsidR="00FD35FB" w:rsidRPr="001117CE" w:rsidRDefault="00FD35FB">
      <w:pPr>
        <w:shd w:val="clear" w:color="auto" w:fill="FFFFFF"/>
        <w:spacing w:after="0" w:line="240" w:lineRule="auto"/>
        <w:jc w:val="both"/>
        <w:rPr>
          <w:rFonts w:ascii="Times New Roman" w:eastAsia="Times New Roman" w:hAnsi="Times New Roman" w:cs="Times New Roman"/>
          <w:noProof/>
          <w:color w:val="000000"/>
          <w:spacing w:val="15"/>
          <w:sz w:val="40"/>
          <w:szCs w:val="40"/>
          <w:lang w:bidi="ar-SA"/>
        </w:rPr>
      </w:pPr>
    </w:p>
    <w:p w:rsidR="00FD35FB" w:rsidRDefault="00FD35FB">
      <w:pPr>
        <w:shd w:val="clear" w:color="auto" w:fill="FFFFFF"/>
        <w:spacing w:after="0" w:line="240" w:lineRule="auto"/>
        <w:jc w:val="both"/>
        <w:rPr>
          <w:rFonts w:ascii="Times New Roman" w:eastAsia="Times New Roman" w:hAnsi="Times New Roman" w:cs="Times New Roman"/>
          <w:noProof/>
          <w:color w:val="000000"/>
          <w:spacing w:val="15"/>
          <w:sz w:val="40"/>
          <w:szCs w:val="40"/>
          <w:lang w:bidi="ar-SA"/>
        </w:rPr>
      </w:pPr>
    </w:p>
    <w:p w:rsidR="00672EA5" w:rsidRDefault="00672EA5">
      <w:pPr>
        <w:shd w:val="clear" w:color="auto" w:fill="FFFFFF"/>
        <w:spacing w:after="0" w:line="240" w:lineRule="auto"/>
        <w:jc w:val="both"/>
        <w:rPr>
          <w:rFonts w:ascii="Times New Roman" w:eastAsia="Times New Roman" w:hAnsi="Times New Roman" w:cs="Times New Roman"/>
          <w:noProof/>
          <w:color w:val="000000"/>
          <w:spacing w:val="15"/>
          <w:sz w:val="40"/>
          <w:szCs w:val="40"/>
          <w:lang w:bidi="ar-SA"/>
        </w:rPr>
      </w:pPr>
    </w:p>
    <w:p w:rsidR="00672EA5" w:rsidRDefault="00672EA5">
      <w:pPr>
        <w:shd w:val="clear" w:color="auto" w:fill="FFFFFF"/>
        <w:spacing w:after="0" w:line="240" w:lineRule="auto"/>
        <w:jc w:val="both"/>
        <w:rPr>
          <w:rFonts w:ascii="Times New Roman" w:eastAsia="Times New Roman" w:hAnsi="Times New Roman" w:cs="Times New Roman"/>
          <w:noProof/>
          <w:color w:val="000000"/>
          <w:spacing w:val="15"/>
          <w:sz w:val="40"/>
          <w:szCs w:val="40"/>
          <w:lang w:bidi="ar-SA"/>
        </w:rPr>
      </w:pPr>
    </w:p>
    <w:p w:rsidR="00672EA5" w:rsidRDefault="00672EA5">
      <w:pPr>
        <w:shd w:val="clear" w:color="auto" w:fill="FFFFFF"/>
        <w:spacing w:after="0" w:line="240" w:lineRule="auto"/>
        <w:jc w:val="both"/>
        <w:rPr>
          <w:rFonts w:ascii="Times New Roman" w:eastAsia="Times New Roman" w:hAnsi="Times New Roman" w:cs="Times New Roman"/>
          <w:noProof/>
          <w:color w:val="000000"/>
          <w:spacing w:val="15"/>
          <w:sz w:val="40"/>
          <w:szCs w:val="40"/>
          <w:lang w:bidi="ar-SA"/>
        </w:rPr>
      </w:pPr>
    </w:p>
    <w:p w:rsidR="00672EA5" w:rsidRPr="001117CE" w:rsidRDefault="00672EA5">
      <w:pPr>
        <w:shd w:val="clear" w:color="auto" w:fill="FFFFFF"/>
        <w:spacing w:after="0" w:line="240" w:lineRule="auto"/>
        <w:jc w:val="both"/>
        <w:rPr>
          <w:rFonts w:ascii="Times New Roman" w:eastAsia="Times New Roman" w:hAnsi="Times New Roman" w:cs="Times New Roman"/>
          <w:noProof/>
          <w:color w:val="000000"/>
          <w:spacing w:val="15"/>
          <w:sz w:val="40"/>
          <w:szCs w:val="40"/>
          <w:lang w:bidi="ar-SA"/>
        </w:rPr>
      </w:pPr>
    </w:p>
    <w:p w:rsidR="00672EA5" w:rsidRDefault="00672EA5">
      <w:pPr>
        <w:shd w:val="clear" w:color="auto" w:fill="FFFFFF"/>
        <w:spacing w:after="0" w:line="240" w:lineRule="auto"/>
        <w:jc w:val="both"/>
        <w:rPr>
          <w:rFonts w:ascii="Times New Roman" w:eastAsia="Times New Roman" w:hAnsi="Times New Roman" w:cs="Times New Roman"/>
          <w:noProof/>
          <w:color w:val="000000"/>
          <w:spacing w:val="15"/>
          <w:sz w:val="40"/>
          <w:szCs w:val="40"/>
          <w:lang w:bidi="ar-SA"/>
        </w:rPr>
      </w:pPr>
    </w:p>
    <w:p w:rsidR="00672EA5" w:rsidRDefault="00672EA5">
      <w:pPr>
        <w:shd w:val="clear" w:color="auto" w:fill="FFFFFF"/>
        <w:spacing w:after="0" w:line="240" w:lineRule="auto"/>
        <w:jc w:val="both"/>
        <w:rPr>
          <w:rFonts w:ascii="Times New Roman" w:eastAsia="Times New Roman" w:hAnsi="Times New Roman" w:cs="Times New Roman"/>
          <w:noProof/>
          <w:color w:val="000000"/>
          <w:spacing w:val="15"/>
          <w:sz w:val="40"/>
          <w:szCs w:val="40"/>
          <w:lang w:bidi="ar-SA"/>
        </w:rPr>
      </w:pPr>
    </w:p>
    <w:p w:rsidR="00672EA5" w:rsidRDefault="00672EA5">
      <w:pPr>
        <w:shd w:val="clear" w:color="auto" w:fill="FFFFFF"/>
        <w:spacing w:after="0" w:line="240" w:lineRule="auto"/>
        <w:jc w:val="both"/>
        <w:rPr>
          <w:rFonts w:ascii="Times New Roman" w:eastAsia="Times New Roman" w:hAnsi="Times New Roman" w:cs="Times New Roman"/>
          <w:noProof/>
          <w:color w:val="000000"/>
          <w:spacing w:val="15"/>
          <w:sz w:val="40"/>
          <w:szCs w:val="40"/>
          <w:lang w:bidi="ar-SA"/>
        </w:rPr>
      </w:pPr>
    </w:p>
    <w:p w:rsidR="00FD35FB" w:rsidRPr="001117CE" w:rsidRDefault="00EC2EFC">
      <w:pPr>
        <w:shd w:val="clear" w:color="auto" w:fill="FFFFFF"/>
        <w:spacing w:after="0" w:line="240" w:lineRule="auto"/>
        <w:jc w:val="both"/>
        <w:rPr>
          <w:rFonts w:ascii="Times New Roman" w:eastAsia="Times New Roman" w:hAnsi="Times New Roman" w:cs="Times New Roman"/>
          <w:noProof/>
          <w:color w:val="000000"/>
          <w:spacing w:val="15"/>
          <w:sz w:val="40"/>
          <w:szCs w:val="40"/>
          <w:lang w:bidi="ar-SA"/>
        </w:rPr>
      </w:pPr>
      <w:r>
        <w:rPr>
          <w:rFonts w:ascii="Times New Roman" w:eastAsia="Times New Roman" w:hAnsi="Times New Roman" w:cs="Times New Roman"/>
          <w:noProof/>
          <w:color w:val="000000"/>
          <w:spacing w:val="15"/>
          <w:sz w:val="40"/>
          <w:szCs w:val="40"/>
          <w:lang w:bidi="ar-SA"/>
        </w:rPr>
        <w:t xml:space="preserve">         </w:t>
      </w:r>
      <w:r w:rsidR="003D04EE" w:rsidRPr="001117CE">
        <w:rPr>
          <w:rFonts w:ascii="Times New Roman" w:eastAsia="Times New Roman" w:hAnsi="Times New Roman" w:cs="Times New Roman"/>
          <w:noProof/>
          <w:color w:val="000000"/>
          <w:spacing w:val="15"/>
          <w:sz w:val="40"/>
          <w:szCs w:val="40"/>
          <w:bdr w:val="single" w:sz="4" w:space="0" w:color="auto"/>
          <w:lang w:val="en-IN" w:eastAsia="en-IN" w:bidi="hi-IN"/>
        </w:rPr>
        <w:drawing>
          <wp:inline distT="0" distB="0" distL="114300" distR="114300">
            <wp:extent cx="5200650" cy="2552700"/>
            <wp:effectExtent l="19050" t="0" r="19050" b="0"/>
            <wp:docPr id="103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Pr="001117CE" w:rsidRDefault="003D04EE">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710DFA">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40"/>
          <w:szCs w:val="40"/>
          <w:lang w:bidi="ar-SA"/>
        </w:rPr>
        <w:t xml:space="preserve">- </w:t>
      </w:r>
      <w:r w:rsidRPr="001117CE">
        <w:rPr>
          <w:rFonts w:ascii="Times New Roman" w:hAnsi="Times New Roman" w:cs="Times New Roman"/>
          <w:sz w:val="28"/>
          <w:szCs w:val="28"/>
        </w:rPr>
        <w:t>According to this survey it is observed that 20% of the peoples are in service &amp; 27% are business man. 27%are farmer and 27% are</w:t>
      </w:r>
      <w:r w:rsidRPr="001117CE">
        <w:rPr>
          <w:rFonts w:ascii="Times New Roman" w:eastAsia="Times New Roman" w:hAnsi="Times New Roman" w:cs="Times New Roman"/>
          <w:color w:val="000000"/>
          <w:spacing w:val="15"/>
          <w:sz w:val="28"/>
          <w:szCs w:val="28"/>
          <w:lang w:bidi="ar-SA"/>
        </w:rPr>
        <w:t xml:space="preserve"> doing other type of work. Most probably almost fields are covered. And the sample is based on random probability. </w:t>
      </w:r>
    </w:p>
    <w:p w:rsidR="00954419" w:rsidRPr="001117CE" w:rsidRDefault="00954419">
      <w:pPr>
        <w:rPr>
          <w:rFonts w:ascii="Times New Roman" w:eastAsia="Times New Roman" w:hAnsi="Times New Roman" w:cs="Times New Roman"/>
          <w:color w:val="000000"/>
          <w:spacing w:val="15"/>
          <w:sz w:val="28"/>
          <w:szCs w:val="28"/>
          <w:lang w:bidi="ar-SA"/>
        </w:rPr>
      </w:pPr>
    </w:p>
    <w:p w:rsidR="00FD35FB" w:rsidRPr="001117CE" w:rsidRDefault="003D04EE" w:rsidP="006E2A94">
      <w:pPr>
        <w:pStyle w:val="ListParagraph"/>
        <w:numPr>
          <w:ilvl w:val="0"/>
          <w:numId w:val="6"/>
        </w:num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Which income group do you belong?</w:t>
      </w:r>
    </w:p>
    <w:tbl>
      <w:tblPr>
        <w:tblStyle w:val="TableGrid"/>
        <w:tblW w:w="0" w:type="auto"/>
        <w:tblInd w:w="420" w:type="dxa"/>
        <w:tblLook w:val="04A0"/>
      </w:tblPr>
      <w:tblGrid>
        <w:gridCol w:w="2164"/>
        <w:gridCol w:w="2452"/>
        <w:gridCol w:w="2126"/>
        <w:gridCol w:w="2694"/>
      </w:tblGrid>
      <w:tr w:rsidR="00FD35FB" w:rsidRPr="001117CE" w:rsidTr="0028241C">
        <w:trPr>
          <w:trHeight w:val="655"/>
        </w:trPr>
        <w:tc>
          <w:tcPr>
            <w:tcW w:w="2164"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Serial number</w:t>
            </w:r>
          </w:p>
        </w:tc>
        <w:tc>
          <w:tcPr>
            <w:tcW w:w="2452"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Income (per annum)</w:t>
            </w:r>
          </w:p>
        </w:tc>
        <w:tc>
          <w:tcPr>
            <w:tcW w:w="2126"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Respondent</w:t>
            </w:r>
          </w:p>
        </w:tc>
        <w:tc>
          <w:tcPr>
            <w:tcW w:w="2694"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Percentage</w:t>
            </w:r>
          </w:p>
        </w:tc>
      </w:tr>
      <w:tr w:rsidR="00FD35FB" w:rsidRPr="001117CE" w:rsidTr="0028241C">
        <w:trPr>
          <w:trHeight w:val="320"/>
        </w:trPr>
        <w:tc>
          <w:tcPr>
            <w:tcW w:w="2164"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2452"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No income</w:t>
            </w:r>
          </w:p>
        </w:tc>
        <w:tc>
          <w:tcPr>
            <w:tcW w:w="2126"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02</w:t>
            </w:r>
          </w:p>
        </w:tc>
        <w:tc>
          <w:tcPr>
            <w:tcW w:w="2694"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7%</w:t>
            </w:r>
          </w:p>
        </w:tc>
      </w:tr>
      <w:tr w:rsidR="00FD35FB" w:rsidRPr="001117CE" w:rsidTr="0028241C">
        <w:trPr>
          <w:trHeight w:val="320"/>
        </w:trPr>
        <w:tc>
          <w:tcPr>
            <w:tcW w:w="2164"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2452"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Below 2lakh</w:t>
            </w:r>
          </w:p>
        </w:tc>
        <w:tc>
          <w:tcPr>
            <w:tcW w:w="2126"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18</w:t>
            </w:r>
          </w:p>
        </w:tc>
        <w:tc>
          <w:tcPr>
            <w:tcW w:w="2694"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60%</w:t>
            </w:r>
          </w:p>
        </w:tc>
      </w:tr>
      <w:tr w:rsidR="00FD35FB" w:rsidRPr="001117CE" w:rsidTr="0028241C">
        <w:trPr>
          <w:trHeight w:val="320"/>
        </w:trPr>
        <w:tc>
          <w:tcPr>
            <w:tcW w:w="2164"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2452"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2-4lakh</w:t>
            </w:r>
          </w:p>
        </w:tc>
        <w:tc>
          <w:tcPr>
            <w:tcW w:w="2126"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06</w:t>
            </w:r>
          </w:p>
        </w:tc>
        <w:tc>
          <w:tcPr>
            <w:tcW w:w="2694"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20%</w:t>
            </w:r>
          </w:p>
        </w:tc>
      </w:tr>
      <w:tr w:rsidR="00FD35FB" w:rsidRPr="001117CE" w:rsidTr="0028241C">
        <w:trPr>
          <w:trHeight w:val="334"/>
        </w:trPr>
        <w:tc>
          <w:tcPr>
            <w:tcW w:w="2164"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w:t>
            </w:r>
          </w:p>
        </w:tc>
        <w:tc>
          <w:tcPr>
            <w:tcW w:w="2452"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Above 4lakh</w:t>
            </w:r>
          </w:p>
        </w:tc>
        <w:tc>
          <w:tcPr>
            <w:tcW w:w="2126"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04</w:t>
            </w:r>
          </w:p>
        </w:tc>
        <w:tc>
          <w:tcPr>
            <w:tcW w:w="2694"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13%</w:t>
            </w:r>
          </w:p>
        </w:tc>
      </w:tr>
      <w:tr w:rsidR="00FD35FB" w:rsidRPr="001117CE" w:rsidTr="0028241C">
        <w:trPr>
          <w:trHeight w:val="307"/>
        </w:trPr>
        <w:tc>
          <w:tcPr>
            <w:tcW w:w="2164" w:type="dxa"/>
          </w:tcPr>
          <w:p w:rsidR="00FD35FB" w:rsidRPr="001117CE" w:rsidRDefault="00FD35FB" w:rsidP="0028241C">
            <w:pPr>
              <w:jc w:val="center"/>
              <w:rPr>
                <w:rFonts w:ascii="Times New Roman" w:eastAsia="Times New Roman" w:hAnsi="Times New Roman" w:cs="Times New Roman"/>
                <w:color w:val="000000"/>
                <w:spacing w:val="15"/>
                <w:sz w:val="32"/>
                <w:szCs w:val="32"/>
                <w:lang w:bidi="ar-SA"/>
              </w:rPr>
            </w:pPr>
          </w:p>
        </w:tc>
        <w:tc>
          <w:tcPr>
            <w:tcW w:w="2452" w:type="dxa"/>
          </w:tcPr>
          <w:p w:rsidR="00FD35FB" w:rsidRPr="001117CE" w:rsidRDefault="009B605D"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Total</w:t>
            </w:r>
          </w:p>
        </w:tc>
        <w:tc>
          <w:tcPr>
            <w:tcW w:w="2126" w:type="dxa"/>
          </w:tcPr>
          <w:p w:rsidR="00FD35FB" w:rsidRPr="001117CE" w:rsidRDefault="003D04EE" w:rsidP="0028241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c>
          <w:tcPr>
            <w:tcW w:w="2694" w:type="dxa"/>
          </w:tcPr>
          <w:p w:rsidR="00FD35FB" w:rsidRPr="001117CE" w:rsidRDefault="009B605D" w:rsidP="0028241C">
            <w:pPr>
              <w:jc w:val="center"/>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100</w:t>
            </w:r>
          </w:p>
        </w:tc>
      </w:tr>
    </w:tbl>
    <w:p w:rsidR="00FD35FB" w:rsidRPr="001117CE" w:rsidRDefault="00FD35FB" w:rsidP="00BB6C99">
      <w:pPr>
        <w:rPr>
          <w:rFonts w:ascii="Times New Roman" w:eastAsia="Times New Roman" w:hAnsi="Times New Roman" w:cs="Times New Roman"/>
          <w:color w:val="000000"/>
          <w:spacing w:val="15"/>
          <w:sz w:val="32"/>
          <w:szCs w:val="32"/>
          <w:lang w:bidi="ar-SA"/>
        </w:rPr>
      </w:pPr>
    </w:p>
    <w:p w:rsidR="00FD35FB" w:rsidRPr="001117CE" w:rsidRDefault="00FD35FB">
      <w:pPr>
        <w:rPr>
          <w:rFonts w:ascii="Times New Roman" w:eastAsia="Times New Roman" w:hAnsi="Times New Roman" w:cs="Times New Roman"/>
          <w:color w:val="000000"/>
          <w:spacing w:val="15"/>
          <w:sz w:val="32"/>
          <w:szCs w:val="32"/>
          <w:lang w:bidi="ar-SA"/>
        </w:rPr>
      </w:pPr>
    </w:p>
    <w:p w:rsidR="00FD35FB" w:rsidRPr="001117CE" w:rsidRDefault="00EC2EFC">
      <w:pPr>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 xml:space="preserve">          </w:t>
      </w:r>
      <w:r w:rsidR="003D04EE" w:rsidRPr="001117CE">
        <w:rPr>
          <w:rFonts w:ascii="Times New Roman" w:eastAsia="Times New Roman" w:hAnsi="Times New Roman" w:cs="Times New Roman"/>
          <w:noProof/>
          <w:color w:val="000000"/>
          <w:spacing w:val="15"/>
          <w:sz w:val="32"/>
          <w:szCs w:val="32"/>
          <w:bdr w:val="single" w:sz="4" w:space="0" w:color="auto"/>
          <w:lang w:val="en-IN" w:eastAsia="en-IN" w:bidi="hi-IN"/>
        </w:rPr>
        <w:drawing>
          <wp:inline distT="0" distB="0" distL="114300" distR="114300">
            <wp:extent cx="5524500" cy="2733675"/>
            <wp:effectExtent l="19050" t="0" r="19050" b="0"/>
            <wp:docPr id="103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rsidR="00FD35FB" w:rsidRPr="001117CE" w:rsidRDefault="003D04EE">
      <w:pPr>
        <w:rPr>
          <w:rFonts w:ascii="Times New Roman" w:eastAsia="Times New Roman" w:hAnsi="Times New Roman" w:cs="Times New Roman"/>
          <w:color w:val="000000"/>
          <w:spacing w:val="15"/>
          <w:sz w:val="28"/>
          <w:szCs w:val="28"/>
          <w:lang w:bidi="ar-SA"/>
        </w:rPr>
      </w:pPr>
      <w:r w:rsidRPr="00710DFA">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32"/>
          <w:szCs w:val="32"/>
          <w:lang w:bidi="ar-SA"/>
        </w:rPr>
        <w:t xml:space="preserve">- </w:t>
      </w:r>
      <w:r w:rsidRPr="001117CE">
        <w:rPr>
          <w:rFonts w:ascii="Times New Roman" w:eastAsia="Times New Roman" w:hAnsi="Times New Roman" w:cs="Times New Roman"/>
          <w:color w:val="000000"/>
          <w:spacing w:val="15"/>
          <w:sz w:val="28"/>
          <w:szCs w:val="28"/>
          <w:lang w:bidi="ar-SA"/>
        </w:rPr>
        <w:t xml:space="preserve">According to this serve it is observed that 7% of people have no income they are dependent and 60% of peoples are below 2lakh per annum income, 20% have 2-4lakh perannum income &amp; only 13% people have </w:t>
      </w:r>
      <w:r w:rsidR="00BB772E" w:rsidRPr="001117CE">
        <w:rPr>
          <w:rFonts w:ascii="Times New Roman" w:eastAsia="Times New Roman" w:hAnsi="Times New Roman" w:cs="Times New Roman"/>
          <w:color w:val="000000"/>
          <w:spacing w:val="15"/>
          <w:sz w:val="28"/>
          <w:szCs w:val="28"/>
          <w:lang w:bidi="ar-SA"/>
        </w:rPr>
        <w:t>more than 4lakh per anum income.</w:t>
      </w:r>
    </w:p>
    <w:p w:rsidR="0046014F" w:rsidRPr="00260860" w:rsidRDefault="00743242">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sidRPr="00260860">
        <w:rPr>
          <w:rFonts w:ascii="Times New Roman" w:eastAsia="Times New Roman" w:hAnsi="Times New Roman" w:cs="Times New Roman"/>
          <w:color w:val="000000"/>
          <w:spacing w:val="15"/>
          <w:sz w:val="36"/>
          <w:szCs w:val="36"/>
          <w:lang w:bidi="ar-SA"/>
        </w:rPr>
        <w:t>2.</w:t>
      </w:r>
      <w:r w:rsidR="00260860" w:rsidRPr="00260860">
        <w:rPr>
          <w:rFonts w:ascii="Times New Roman" w:eastAsia="Times New Roman" w:hAnsi="Times New Roman" w:cs="Times New Roman"/>
          <w:color w:val="000000"/>
          <w:spacing w:val="15"/>
          <w:sz w:val="36"/>
          <w:szCs w:val="36"/>
          <w:lang w:bidi="ar-SA"/>
        </w:rPr>
        <w:t>1. Preference of respondents to words home loan</w:t>
      </w:r>
      <w:r w:rsidR="00260860" w:rsidRPr="00260860">
        <w:rPr>
          <w:rFonts w:ascii="Times New Roman" w:eastAsia="Times New Roman" w:hAnsi="Times New Roman" w:cs="Times New Roman"/>
          <w:color w:val="000000"/>
          <w:spacing w:val="15"/>
          <w:sz w:val="40"/>
          <w:szCs w:val="40"/>
          <w:lang w:bidi="ar-SA"/>
        </w:rPr>
        <w:t>.</w:t>
      </w:r>
    </w:p>
    <w:p w:rsidR="0046014F" w:rsidRPr="001117CE" w:rsidRDefault="0046014F">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tbl>
      <w:tblPr>
        <w:tblStyle w:val="TableGrid"/>
        <w:tblW w:w="0" w:type="auto"/>
        <w:tblInd w:w="817" w:type="dxa"/>
        <w:tblLook w:val="04A0"/>
      </w:tblPr>
      <w:tblGrid>
        <w:gridCol w:w="1833"/>
        <w:gridCol w:w="2136"/>
        <w:gridCol w:w="2410"/>
        <w:gridCol w:w="2410"/>
      </w:tblGrid>
      <w:tr w:rsidR="00FD35FB" w:rsidRPr="001117CE" w:rsidTr="00D56057">
        <w:tc>
          <w:tcPr>
            <w:tcW w:w="1833"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Serial number</w:t>
            </w:r>
          </w:p>
        </w:tc>
        <w:tc>
          <w:tcPr>
            <w:tcW w:w="2136"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Options</w:t>
            </w:r>
          </w:p>
        </w:tc>
        <w:tc>
          <w:tcPr>
            <w:tcW w:w="2410"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Respondent</w:t>
            </w:r>
          </w:p>
        </w:tc>
        <w:tc>
          <w:tcPr>
            <w:tcW w:w="2410"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Percentage</w:t>
            </w:r>
          </w:p>
        </w:tc>
      </w:tr>
      <w:tr w:rsidR="00FD35FB" w:rsidRPr="001117CE" w:rsidTr="00D56057">
        <w:tc>
          <w:tcPr>
            <w:tcW w:w="1833"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2136"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Yes</w:t>
            </w:r>
          </w:p>
        </w:tc>
        <w:tc>
          <w:tcPr>
            <w:tcW w:w="2410"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25</w:t>
            </w:r>
          </w:p>
        </w:tc>
        <w:tc>
          <w:tcPr>
            <w:tcW w:w="2410"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83%</w:t>
            </w:r>
          </w:p>
        </w:tc>
      </w:tr>
      <w:tr w:rsidR="00FD35FB" w:rsidRPr="001117CE" w:rsidTr="00D56057">
        <w:tc>
          <w:tcPr>
            <w:tcW w:w="1833"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2136"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Rented home</w:t>
            </w:r>
          </w:p>
        </w:tc>
        <w:tc>
          <w:tcPr>
            <w:tcW w:w="2410"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03</w:t>
            </w:r>
          </w:p>
        </w:tc>
        <w:tc>
          <w:tcPr>
            <w:tcW w:w="2410"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10%</w:t>
            </w:r>
          </w:p>
        </w:tc>
      </w:tr>
      <w:tr w:rsidR="00FD35FB" w:rsidRPr="001117CE" w:rsidTr="00D56057">
        <w:tc>
          <w:tcPr>
            <w:tcW w:w="1833"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2136"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No home</w:t>
            </w:r>
          </w:p>
        </w:tc>
        <w:tc>
          <w:tcPr>
            <w:tcW w:w="2410"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02</w:t>
            </w:r>
          </w:p>
        </w:tc>
        <w:tc>
          <w:tcPr>
            <w:tcW w:w="2410"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7%</w:t>
            </w:r>
          </w:p>
        </w:tc>
      </w:tr>
      <w:tr w:rsidR="00FD35FB" w:rsidRPr="001117CE" w:rsidTr="00D56057">
        <w:tc>
          <w:tcPr>
            <w:tcW w:w="1833" w:type="dxa"/>
          </w:tcPr>
          <w:p w:rsidR="00FD35FB" w:rsidRPr="001117CE" w:rsidRDefault="00FD35FB" w:rsidP="00D56057">
            <w:pPr>
              <w:rPr>
                <w:rFonts w:ascii="Times New Roman" w:eastAsia="Times New Roman" w:hAnsi="Times New Roman" w:cs="Times New Roman"/>
                <w:color w:val="000000"/>
                <w:spacing w:val="15"/>
                <w:sz w:val="32"/>
                <w:szCs w:val="32"/>
                <w:lang w:bidi="ar-SA"/>
              </w:rPr>
            </w:pPr>
          </w:p>
        </w:tc>
        <w:tc>
          <w:tcPr>
            <w:tcW w:w="2136" w:type="dxa"/>
          </w:tcPr>
          <w:p w:rsidR="00FD35FB" w:rsidRPr="001117CE" w:rsidRDefault="00D56057"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Total</w:t>
            </w:r>
          </w:p>
        </w:tc>
        <w:tc>
          <w:tcPr>
            <w:tcW w:w="2410" w:type="dxa"/>
          </w:tcPr>
          <w:p w:rsidR="00FD35FB" w:rsidRPr="001117CE" w:rsidRDefault="003D04EE" w:rsidP="00D5605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c>
          <w:tcPr>
            <w:tcW w:w="2410" w:type="dxa"/>
          </w:tcPr>
          <w:p w:rsidR="00FD35FB" w:rsidRPr="001117CE" w:rsidRDefault="00D56057" w:rsidP="00D56057">
            <w:pPr>
              <w:jc w:val="center"/>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100</w:t>
            </w:r>
          </w:p>
        </w:tc>
      </w:tr>
    </w:tbl>
    <w:p w:rsidR="00BB6C99" w:rsidRDefault="00BB6C99">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85672F" w:rsidRDefault="0085672F">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FD35FB" w:rsidRPr="001117CE" w:rsidRDefault="00EC2EFC">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Pr>
          <w:rFonts w:ascii="Times New Roman" w:eastAsia="Times New Roman" w:hAnsi="Times New Roman" w:cs="Times New Roman"/>
          <w:color w:val="000000"/>
          <w:spacing w:val="15"/>
          <w:sz w:val="28"/>
          <w:szCs w:val="28"/>
          <w:lang w:bidi="ar-SA"/>
        </w:rPr>
        <w:t xml:space="preserve">        </w:t>
      </w:r>
      <w:r w:rsidR="00BB6C99">
        <w:rPr>
          <w:noProof/>
          <w:lang w:val="en-IN" w:eastAsia="en-IN" w:bidi="hi-IN"/>
        </w:rPr>
        <w:drawing>
          <wp:inline distT="0" distB="0" distL="0" distR="0">
            <wp:extent cx="5619750" cy="2609850"/>
            <wp:effectExtent l="19050" t="0" r="19050" b="0"/>
            <wp:docPr id="1" name="Chart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7F461CE1-2FCC-47C8-9E36-EF836D491A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rsidR="00456B7D" w:rsidRDefault="00456B7D" w:rsidP="00BF6EF3">
      <w:pPr>
        <w:shd w:val="clear" w:color="auto" w:fill="FFFFFF"/>
        <w:spacing w:after="0" w:line="240" w:lineRule="auto"/>
        <w:jc w:val="both"/>
        <w:rPr>
          <w:rFonts w:ascii="Times New Roman" w:eastAsia="Times New Roman" w:hAnsi="Times New Roman" w:cs="Times New Roman"/>
          <w:color w:val="000000"/>
          <w:spacing w:val="15"/>
          <w:sz w:val="32"/>
          <w:szCs w:val="32"/>
          <w:u w:val="single"/>
          <w:lang w:bidi="ar-SA"/>
        </w:rPr>
      </w:pPr>
    </w:p>
    <w:p w:rsidR="00636124" w:rsidRDefault="00636124" w:rsidP="00BF6EF3">
      <w:pPr>
        <w:shd w:val="clear" w:color="auto" w:fill="FFFFFF"/>
        <w:spacing w:after="0" w:line="240" w:lineRule="auto"/>
        <w:jc w:val="both"/>
        <w:rPr>
          <w:rFonts w:ascii="Times New Roman" w:eastAsia="Times New Roman" w:hAnsi="Times New Roman" w:cs="Times New Roman"/>
          <w:color w:val="000000"/>
          <w:spacing w:val="15"/>
          <w:sz w:val="32"/>
          <w:szCs w:val="32"/>
          <w:u w:val="single"/>
          <w:lang w:bidi="ar-SA"/>
        </w:rPr>
      </w:pPr>
    </w:p>
    <w:p w:rsidR="00BF6EF3" w:rsidRDefault="003D04EE" w:rsidP="00BF6EF3">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710DFA">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32"/>
          <w:szCs w:val="32"/>
          <w:lang w:bidi="ar-SA"/>
        </w:rPr>
        <w:t>-</w:t>
      </w:r>
      <w:r w:rsidRPr="001117CE">
        <w:rPr>
          <w:rFonts w:ascii="Times New Roman" w:eastAsia="Times New Roman" w:hAnsi="Times New Roman" w:cs="Times New Roman"/>
          <w:color w:val="000000"/>
          <w:spacing w:val="15"/>
          <w:sz w:val="28"/>
          <w:szCs w:val="28"/>
          <w:lang w:bidi="ar-SA"/>
        </w:rPr>
        <w:t>According to this serve it is observed that 83% people have own home and 10% people are living in the rented home and they want to take loan to make their own home &amp; 7% people have no home they also take loan to build their home and the 83% people who have own home also take home loan to home expansion.</w:t>
      </w:r>
    </w:p>
    <w:p w:rsidR="00BF6EF3" w:rsidRDefault="00BF6EF3" w:rsidP="00BF6EF3">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FD35FB" w:rsidRPr="00BF6EF3" w:rsidRDefault="00BF6EF3" w:rsidP="00BF6EF3">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r>
        <w:rPr>
          <w:rFonts w:ascii="Times New Roman" w:eastAsia="Times New Roman" w:hAnsi="Times New Roman" w:cs="Times New Roman"/>
          <w:b/>
          <w:bCs/>
          <w:color w:val="000000"/>
          <w:spacing w:val="15"/>
          <w:sz w:val="32"/>
          <w:szCs w:val="32"/>
          <w:lang w:bidi="ar-SA"/>
        </w:rPr>
        <w:t>2.2</w:t>
      </w:r>
      <w:r w:rsidRPr="00BF6EF3">
        <w:rPr>
          <w:rFonts w:ascii="Times New Roman" w:eastAsia="Times New Roman" w:hAnsi="Times New Roman" w:cs="Times New Roman"/>
          <w:b/>
          <w:bCs/>
          <w:color w:val="000000"/>
          <w:spacing w:val="15"/>
          <w:sz w:val="32"/>
          <w:szCs w:val="32"/>
          <w:lang w:bidi="ar-SA"/>
        </w:rPr>
        <w:t>.</w:t>
      </w:r>
      <w:r w:rsidR="003D04EE" w:rsidRPr="00BF6EF3">
        <w:rPr>
          <w:rFonts w:ascii="Times New Roman" w:eastAsia="Times New Roman" w:hAnsi="Times New Roman" w:cs="Times New Roman"/>
          <w:color w:val="000000"/>
          <w:spacing w:val="15"/>
          <w:sz w:val="32"/>
          <w:szCs w:val="32"/>
          <w:lang w:bidi="ar-SA"/>
        </w:rPr>
        <w:t>FROM WHERE DO YOU GET INFORMATION ABOUT HOME LOAN?</w:t>
      </w:r>
    </w:p>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tbl>
      <w:tblPr>
        <w:tblStyle w:val="TableGrid"/>
        <w:tblW w:w="0" w:type="auto"/>
        <w:tblInd w:w="675" w:type="dxa"/>
        <w:tblLook w:val="04A0"/>
      </w:tblPr>
      <w:tblGrid>
        <w:gridCol w:w="1683"/>
        <w:gridCol w:w="2995"/>
        <w:gridCol w:w="1877"/>
        <w:gridCol w:w="2234"/>
      </w:tblGrid>
      <w:tr w:rsidR="00FD35FB" w:rsidRPr="001117CE" w:rsidTr="00752497">
        <w:tc>
          <w:tcPr>
            <w:tcW w:w="1683"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Serial number</w:t>
            </w:r>
          </w:p>
        </w:tc>
        <w:tc>
          <w:tcPr>
            <w:tcW w:w="2995"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Sources</w:t>
            </w:r>
          </w:p>
        </w:tc>
        <w:tc>
          <w:tcPr>
            <w:tcW w:w="1877"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Respondent</w:t>
            </w:r>
          </w:p>
        </w:tc>
        <w:tc>
          <w:tcPr>
            <w:tcW w:w="2234"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Percentage %</w:t>
            </w:r>
          </w:p>
        </w:tc>
      </w:tr>
      <w:tr w:rsidR="00FD35FB" w:rsidRPr="001117CE" w:rsidTr="00752497">
        <w:tc>
          <w:tcPr>
            <w:tcW w:w="1683"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2995"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Newspaper</w:t>
            </w:r>
          </w:p>
        </w:tc>
        <w:tc>
          <w:tcPr>
            <w:tcW w:w="1877"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12</w:t>
            </w:r>
          </w:p>
        </w:tc>
        <w:tc>
          <w:tcPr>
            <w:tcW w:w="2234"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40%</w:t>
            </w:r>
          </w:p>
        </w:tc>
      </w:tr>
      <w:tr w:rsidR="00FD35FB" w:rsidRPr="001117CE" w:rsidTr="00752497">
        <w:tc>
          <w:tcPr>
            <w:tcW w:w="1683"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2995"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Magazine</w:t>
            </w:r>
          </w:p>
        </w:tc>
        <w:tc>
          <w:tcPr>
            <w:tcW w:w="1877"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03</w:t>
            </w:r>
          </w:p>
        </w:tc>
        <w:tc>
          <w:tcPr>
            <w:tcW w:w="2234"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10%</w:t>
            </w:r>
          </w:p>
        </w:tc>
      </w:tr>
      <w:tr w:rsidR="00FD35FB" w:rsidRPr="001117CE" w:rsidTr="00752497">
        <w:tc>
          <w:tcPr>
            <w:tcW w:w="1683"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2995"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Hoardings, banners</w:t>
            </w:r>
          </w:p>
        </w:tc>
        <w:tc>
          <w:tcPr>
            <w:tcW w:w="1877"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06</w:t>
            </w:r>
          </w:p>
        </w:tc>
        <w:tc>
          <w:tcPr>
            <w:tcW w:w="2234"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20%</w:t>
            </w:r>
          </w:p>
        </w:tc>
      </w:tr>
      <w:tr w:rsidR="00FD35FB" w:rsidRPr="001117CE" w:rsidTr="00752497">
        <w:tc>
          <w:tcPr>
            <w:tcW w:w="1683"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w:t>
            </w:r>
          </w:p>
        </w:tc>
        <w:tc>
          <w:tcPr>
            <w:tcW w:w="2995"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Other</w:t>
            </w:r>
          </w:p>
        </w:tc>
        <w:tc>
          <w:tcPr>
            <w:tcW w:w="1877"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09</w:t>
            </w:r>
          </w:p>
        </w:tc>
        <w:tc>
          <w:tcPr>
            <w:tcW w:w="2234"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r>
      <w:tr w:rsidR="00FD35FB" w:rsidRPr="001117CE" w:rsidTr="00752497">
        <w:tc>
          <w:tcPr>
            <w:tcW w:w="1683" w:type="dxa"/>
          </w:tcPr>
          <w:p w:rsidR="00FD35FB" w:rsidRPr="001117CE" w:rsidRDefault="00FD35FB" w:rsidP="00752497">
            <w:pPr>
              <w:rPr>
                <w:rFonts w:ascii="Times New Roman" w:eastAsia="Times New Roman" w:hAnsi="Times New Roman" w:cs="Times New Roman"/>
                <w:color w:val="000000"/>
                <w:spacing w:val="15"/>
                <w:sz w:val="32"/>
                <w:szCs w:val="32"/>
                <w:lang w:bidi="ar-SA"/>
              </w:rPr>
            </w:pPr>
          </w:p>
        </w:tc>
        <w:tc>
          <w:tcPr>
            <w:tcW w:w="2995" w:type="dxa"/>
          </w:tcPr>
          <w:p w:rsidR="00FD35FB" w:rsidRPr="001117CE" w:rsidRDefault="00752497"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Total</w:t>
            </w:r>
          </w:p>
        </w:tc>
        <w:tc>
          <w:tcPr>
            <w:tcW w:w="1877" w:type="dxa"/>
          </w:tcPr>
          <w:p w:rsidR="00FD35FB" w:rsidRPr="001117CE" w:rsidRDefault="003D04EE" w:rsidP="0075249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c>
          <w:tcPr>
            <w:tcW w:w="2234" w:type="dxa"/>
          </w:tcPr>
          <w:p w:rsidR="00FD35FB" w:rsidRPr="001117CE" w:rsidRDefault="00752497" w:rsidP="00752497">
            <w:pPr>
              <w:jc w:val="center"/>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100</w:t>
            </w:r>
          </w:p>
        </w:tc>
      </w:tr>
    </w:tbl>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Pr="001117CE" w:rsidRDefault="00EC2EFC">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Pr>
          <w:rFonts w:ascii="Times New Roman" w:eastAsia="Times New Roman" w:hAnsi="Times New Roman" w:cs="Times New Roman"/>
          <w:color w:val="000000"/>
          <w:spacing w:val="15"/>
          <w:sz w:val="40"/>
          <w:szCs w:val="40"/>
          <w:lang w:bidi="ar-SA"/>
        </w:rPr>
        <w:t xml:space="preserve">        </w:t>
      </w:r>
      <w:r w:rsidR="003D04EE" w:rsidRPr="001117CE">
        <w:rPr>
          <w:rFonts w:ascii="Times New Roman" w:eastAsia="Times New Roman" w:hAnsi="Times New Roman" w:cs="Times New Roman"/>
          <w:noProof/>
          <w:color w:val="000000"/>
          <w:spacing w:val="15"/>
          <w:sz w:val="40"/>
          <w:szCs w:val="40"/>
          <w:bdr w:val="single" w:sz="4" w:space="0" w:color="auto"/>
          <w:lang w:val="en-IN" w:eastAsia="en-IN" w:bidi="hi-IN"/>
        </w:rPr>
        <w:drawing>
          <wp:inline distT="0" distB="0" distL="114300" distR="114300">
            <wp:extent cx="5362575" cy="2943225"/>
            <wp:effectExtent l="19050" t="0" r="9525" b="0"/>
            <wp:docPr id="103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36124" w:rsidRPr="001117CE" w:rsidRDefault="00636124">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Pr="001117CE" w:rsidRDefault="003D04EE">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sidRPr="00BF6EF3">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32"/>
          <w:szCs w:val="32"/>
          <w:lang w:bidi="ar-SA"/>
        </w:rPr>
        <w:t>-</w:t>
      </w:r>
      <w:r w:rsidRPr="001117CE">
        <w:rPr>
          <w:rFonts w:ascii="Times New Roman" w:eastAsia="Times New Roman" w:hAnsi="Times New Roman" w:cs="Times New Roman"/>
          <w:color w:val="000000"/>
          <w:spacing w:val="15"/>
          <w:sz w:val="28"/>
          <w:szCs w:val="28"/>
          <w:lang w:bidi="ar-SA"/>
        </w:rPr>
        <w:t>According to this serve it is observed that 40% of people get information about home loan from newspaper and 10% on magazine and 20%on hoardings &amp; banners,30% on other sources like as friend circle, bank etc.</w:t>
      </w:r>
    </w:p>
    <w:p w:rsidR="00954419" w:rsidRPr="001117CE" w:rsidRDefault="003D04EE">
      <w:pPr>
        <w:rPr>
          <w:rFonts w:ascii="Times New Roman" w:eastAsia="Times New Roman" w:hAnsi="Times New Roman" w:cs="Times New Roman"/>
          <w:color w:val="000000"/>
          <w:spacing w:val="15"/>
          <w:sz w:val="40"/>
          <w:szCs w:val="40"/>
          <w:lang w:bidi="ar-SA"/>
        </w:rPr>
      </w:pPr>
      <w:r w:rsidRPr="001117CE">
        <w:rPr>
          <w:rFonts w:ascii="Times New Roman" w:eastAsia="Times New Roman" w:hAnsi="Times New Roman" w:cs="Times New Roman"/>
          <w:color w:val="000000"/>
          <w:spacing w:val="15"/>
          <w:sz w:val="40"/>
          <w:szCs w:val="40"/>
          <w:lang w:bidi="ar-SA"/>
        </w:rPr>
        <w:br w:type="page"/>
      </w:r>
    </w:p>
    <w:p w:rsidR="00FD35FB" w:rsidRPr="001117CE" w:rsidRDefault="003D04EE" w:rsidP="006E2A94">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lastRenderedPageBreak/>
        <w:t>Have you ever taken home loan before?</w:t>
      </w:r>
    </w:p>
    <w:p w:rsidR="00954419" w:rsidRPr="001117CE" w:rsidRDefault="00954419" w:rsidP="00954419">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tbl>
      <w:tblPr>
        <w:tblStyle w:val="TableGrid"/>
        <w:tblW w:w="0" w:type="auto"/>
        <w:tblInd w:w="675" w:type="dxa"/>
        <w:tblLook w:val="04A0"/>
      </w:tblPr>
      <w:tblGrid>
        <w:gridCol w:w="1978"/>
        <w:gridCol w:w="1991"/>
        <w:gridCol w:w="2268"/>
        <w:gridCol w:w="2855"/>
      </w:tblGrid>
      <w:tr w:rsidR="00FD35FB" w:rsidRPr="001117CE" w:rsidTr="00DB32C5">
        <w:tc>
          <w:tcPr>
            <w:tcW w:w="1978" w:type="dxa"/>
          </w:tcPr>
          <w:p w:rsidR="00FD35FB" w:rsidRPr="001117CE" w:rsidRDefault="003D04EE"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Serial number</w:t>
            </w:r>
          </w:p>
        </w:tc>
        <w:tc>
          <w:tcPr>
            <w:tcW w:w="1991" w:type="dxa"/>
          </w:tcPr>
          <w:p w:rsidR="00FD35FB" w:rsidRPr="001117CE" w:rsidRDefault="003D04EE"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options</w:t>
            </w:r>
          </w:p>
        </w:tc>
        <w:tc>
          <w:tcPr>
            <w:tcW w:w="2268" w:type="dxa"/>
          </w:tcPr>
          <w:p w:rsidR="00FD35FB" w:rsidRPr="001117CE" w:rsidRDefault="003D04EE"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Respondent</w:t>
            </w:r>
          </w:p>
        </w:tc>
        <w:tc>
          <w:tcPr>
            <w:tcW w:w="2855" w:type="dxa"/>
          </w:tcPr>
          <w:p w:rsidR="00FD35FB" w:rsidRPr="001117CE" w:rsidRDefault="003D04EE"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Percentage %</w:t>
            </w:r>
          </w:p>
        </w:tc>
      </w:tr>
      <w:tr w:rsidR="00FD35FB" w:rsidRPr="001117CE" w:rsidTr="00DB32C5">
        <w:tc>
          <w:tcPr>
            <w:tcW w:w="1978" w:type="dxa"/>
          </w:tcPr>
          <w:p w:rsidR="00FD35FB" w:rsidRPr="001117CE" w:rsidRDefault="003D04EE"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1991" w:type="dxa"/>
          </w:tcPr>
          <w:p w:rsidR="00FD35FB" w:rsidRPr="001117CE" w:rsidRDefault="003D04EE"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Yes</w:t>
            </w:r>
          </w:p>
        </w:tc>
        <w:tc>
          <w:tcPr>
            <w:tcW w:w="2268" w:type="dxa"/>
          </w:tcPr>
          <w:p w:rsidR="00FD35FB" w:rsidRPr="001117CE" w:rsidRDefault="003D04EE"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09</w:t>
            </w:r>
          </w:p>
        </w:tc>
        <w:tc>
          <w:tcPr>
            <w:tcW w:w="2855" w:type="dxa"/>
          </w:tcPr>
          <w:p w:rsidR="00FD35FB" w:rsidRPr="001117CE" w:rsidRDefault="003D04EE"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r>
      <w:tr w:rsidR="00FD35FB" w:rsidRPr="001117CE" w:rsidTr="00DB32C5">
        <w:tc>
          <w:tcPr>
            <w:tcW w:w="1978" w:type="dxa"/>
          </w:tcPr>
          <w:p w:rsidR="00FD35FB" w:rsidRPr="001117CE" w:rsidRDefault="003D04EE"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1991" w:type="dxa"/>
          </w:tcPr>
          <w:p w:rsidR="00FD35FB" w:rsidRPr="001117CE" w:rsidRDefault="003D04EE"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No</w:t>
            </w:r>
          </w:p>
        </w:tc>
        <w:tc>
          <w:tcPr>
            <w:tcW w:w="2268" w:type="dxa"/>
          </w:tcPr>
          <w:p w:rsidR="00FD35FB" w:rsidRPr="001117CE" w:rsidRDefault="003D04EE"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21</w:t>
            </w:r>
          </w:p>
        </w:tc>
        <w:tc>
          <w:tcPr>
            <w:tcW w:w="2855" w:type="dxa"/>
          </w:tcPr>
          <w:p w:rsidR="00FD35FB" w:rsidRPr="001117CE" w:rsidRDefault="003D04EE"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70%</w:t>
            </w:r>
          </w:p>
        </w:tc>
      </w:tr>
      <w:tr w:rsidR="00FD35FB" w:rsidRPr="001117CE" w:rsidTr="00DB32C5">
        <w:tc>
          <w:tcPr>
            <w:tcW w:w="1978" w:type="dxa"/>
          </w:tcPr>
          <w:p w:rsidR="00FD35FB" w:rsidRPr="001117CE" w:rsidRDefault="00FD35FB" w:rsidP="00DB32C5">
            <w:pPr>
              <w:rPr>
                <w:rFonts w:ascii="Times New Roman" w:eastAsia="Times New Roman" w:hAnsi="Times New Roman" w:cs="Times New Roman"/>
                <w:color w:val="000000"/>
                <w:spacing w:val="15"/>
                <w:sz w:val="32"/>
                <w:szCs w:val="32"/>
                <w:lang w:bidi="ar-SA"/>
              </w:rPr>
            </w:pPr>
          </w:p>
        </w:tc>
        <w:tc>
          <w:tcPr>
            <w:tcW w:w="1991" w:type="dxa"/>
          </w:tcPr>
          <w:p w:rsidR="00FD35FB" w:rsidRPr="001117CE" w:rsidRDefault="00DB32C5"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Total</w:t>
            </w:r>
          </w:p>
        </w:tc>
        <w:tc>
          <w:tcPr>
            <w:tcW w:w="2268" w:type="dxa"/>
          </w:tcPr>
          <w:p w:rsidR="00FD35FB" w:rsidRPr="001117CE" w:rsidRDefault="003D04EE" w:rsidP="00DB32C5">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c>
          <w:tcPr>
            <w:tcW w:w="2855" w:type="dxa"/>
          </w:tcPr>
          <w:p w:rsidR="00FD35FB" w:rsidRPr="001117CE" w:rsidRDefault="00DB32C5" w:rsidP="00DB32C5">
            <w:pPr>
              <w:jc w:val="center"/>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100</w:t>
            </w:r>
          </w:p>
        </w:tc>
      </w:tr>
    </w:tbl>
    <w:p w:rsidR="00A23C31" w:rsidRDefault="00A23C31">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A23C31" w:rsidRDefault="00A23C31">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A23C31" w:rsidRPr="00604420" w:rsidRDefault="00EC2EFC">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Pr>
          <w:rFonts w:ascii="Times New Roman" w:eastAsia="Times New Roman" w:hAnsi="Times New Roman" w:cs="Times New Roman"/>
          <w:color w:val="000000"/>
          <w:spacing w:val="15"/>
          <w:sz w:val="40"/>
          <w:szCs w:val="40"/>
          <w:lang w:bidi="ar-SA"/>
        </w:rPr>
        <w:t xml:space="preserve">      </w:t>
      </w:r>
      <w:r w:rsidR="00E25847">
        <w:rPr>
          <w:noProof/>
          <w:lang w:val="en-IN" w:eastAsia="en-IN" w:bidi="hi-IN"/>
        </w:rPr>
        <w:drawing>
          <wp:inline distT="0" distB="0" distL="0" distR="0">
            <wp:extent cx="5791200" cy="2800350"/>
            <wp:effectExtent l="19050" t="0" r="19050" b="0"/>
            <wp:docPr id="5" name="Chart 3">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0C6B75F8-C4EF-4596-9E7F-652A4E09A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E25847" w:rsidRDefault="00E25847">
      <w:pPr>
        <w:shd w:val="clear" w:color="auto" w:fill="FFFFFF"/>
        <w:spacing w:after="0" w:line="240" w:lineRule="auto"/>
        <w:jc w:val="both"/>
        <w:rPr>
          <w:rFonts w:ascii="Times New Roman" w:eastAsia="Times New Roman" w:hAnsi="Times New Roman" w:cs="Times New Roman"/>
          <w:color w:val="000000"/>
          <w:spacing w:val="15"/>
          <w:sz w:val="32"/>
          <w:szCs w:val="32"/>
          <w:u w:val="single"/>
          <w:lang w:bidi="ar-SA"/>
        </w:rPr>
      </w:pPr>
    </w:p>
    <w:p w:rsidR="00E25847" w:rsidRDefault="00E25847">
      <w:pPr>
        <w:shd w:val="clear" w:color="auto" w:fill="FFFFFF"/>
        <w:spacing w:after="0" w:line="240" w:lineRule="auto"/>
        <w:jc w:val="both"/>
        <w:rPr>
          <w:rFonts w:ascii="Times New Roman" w:eastAsia="Times New Roman" w:hAnsi="Times New Roman" w:cs="Times New Roman"/>
          <w:color w:val="000000"/>
          <w:spacing w:val="15"/>
          <w:sz w:val="32"/>
          <w:szCs w:val="32"/>
          <w:u w:val="single"/>
          <w:lang w:bidi="ar-SA"/>
        </w:rPr>
      </w:pPr>
    </w:p>
    <w:p w:rsidR="00FD35FB" w:rsidRPr="001117CE" w:rsidRDefault="003D04EE">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604420">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32"/>
          <w:szCs w:val="32"/>
          <w:lang w:bidi="ar-SA"/>
        </w:rPr>
        <w:t>-</w:t>
      </w:r>
      <w:r w:rsidRPr="001117CE">
        <w:rPr>
          <w:rFonts w:ascii="Times New Roman" w:eastAsia="Times New Roman" w:hAnsi="Times New Roman" w:cs="Times New Roman"/>
          <w:color w:val="000000"/>
          <w:spacing w:val="15"/>
          <w:sz w:val="28"/>
          <w:szCs w:val="28"/>
          <w:lang w:bidi="ar-SA"/>
        </w:rPr>
        <w:t xml:space="preserve"> According to this serve it is observed that only 30% of the peoples are taken home loan before and 70% of the peoples are not taken home loan before. The ratio of the home loan is very low.</w:t>
      </w:r>
    </w:p>
    <w:p w:rsidR="00FD35FB" w:rsidRPr="001117CE" w:rsidRDefault="00FD35FB">
      <w:pPr>
        <w:rPr>
          <w:rFonts w:ascii="Times New Roman" w:eastAsia="Times New Roman" w:hAnsi="Times New Roman" w:cs="Times New Roman"/>
          <w:color w:val="000000"/>
          <w:spacing w:val="15"/>
          <w:sz w:val="28"/>
          <w:szCs w:val="28"/>
          <w:lang w:bidi="ar-SA"/>
        </w:rPr>
      </w:pPr>
    </w:p>
    <w:p w:rsidR="00FD35FB" w:rsidRPr="001117CE" w:rsidRDefault="003D04EE" w:rsidP="006E2A94">
      <w:pPr>
        <w:pStyle w:val="ListParagraph"/>
        <w:numPr>
          <w:ilvl w:val="1"/>
          <w:numId w:val="6"/>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If yes from which bank?</w:t>
      </w:r>
    </w:p>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tbl>
      <w:tblPr>
        <w:tblStyle w:val="TableGrid"/>
        <w:tblW w:w="0" w:type="auto"/>
        <w:tblInd w:w="675" w:type="dxa"/>
        <w:tblLook w:val="04A0"/>
      </w:tblPr>
      <w:tblGrid>
        <w:gridCol w:w="1843"/>
        <w:gridCol w:w="1843"/>
        <w:gridCol w:w="2268"/>
        <w:gridCol w:w="2835"/>
      </w:tblGrid>
      <w:tr w:rsidR="00FD35FB" w:rsidRPr="001117CE" w:rsidTr="00953C4C">
        <w:tc>
          <w:tcPr>
            <w:tcW w:w="1843"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Serial number</w:t>
            </w:r>
          </w:p>
        </w:tc>
        <w:tc>
          <w:tcPr>
            <w:tcW w:w="1843"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Banks</w:t>
            </w:r>
          </w:p>
        </w:tc>
        <w:tc>
          <w:tcPr>
            <w:tcW w:w="2268"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Respondent</w:t>
            </w:r>
          </w:p>
        </w:tc>
        <w:tc>
          <w:tcPr>
            <w:tcW w:w="2835"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Percentage %</w:t>
            </w:r>
          </w:p>
        </w:tc>
      </w:tr>
      <w:tr w:rsidR="00FD35FB" w:rsidRPr="001117CE" w:rsidTr="00953C4C">
        <w:tc>
          <w:tcPr>
            <w:tcW w:w="1843"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1843"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SBI</w:t>
            </w:r>
          </w:p>
        </w:tc>
        <w:tc>
          <w:tcPr>
            <w:tcW w:w="2268"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w:t>
            </w:r>
          </w:p>
        </w:tc>
        <w:tc>
          <w:tcPr>
            <w:tcW w:w="2835"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44%</w:t>
            </w:r>
          </w:p>
        </w:tc>
      </w:tr>
      <w:tr w:rsidR="00FD35FB" w:rsidRPr="001117CE" w:rsidTr="00953C4C">
        <w:tc>
          <w:tcPr>
            <w:tcW w:w="1843"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1843"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HDFC</w:t>
            </w:r>
          </w:p>
        </w:tc>
        <w:tc>
          <w:tcPr>
            <w:tcW w:w="2268"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2835"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11%</w:t>
            </w:r>
          </w:p>
        </w:tc>
      </w:tr>
      <w:tr w:rsidR="00FD35FB" w:rsidRPr="001117CE" w:rsidTr="00953C4C">
        <w:tc>
          <w:tcPr>
            <w:tcW w:w="1843"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1843"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PNB</w:t>
            </w:r>
          </w:p>
        </w:tc>
        <w:tc>
          <w:tcPr>
            <w:tcW w:w="2268"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2835"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11%</w:t>
            </w:r>
          </w:p>
        </w:tc>
      </w:tr>
      <w:tr w:rsidR="00FD35FB" w:rsidRPr="001117CE" w:rsidTr="00953C4C">
        <w:tc>
          <w:tcPr>
            <w:tcW w:w="1843"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w:t>
            </w:r>
          </w:p>
        </w:tc>
        <w:tc>
          <w:tcPr>
            <w:tcW w:w="1843"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OTHER</w:t>
            </w:r>
          </w:p>
        </w:tc>
        <w:tc>
          <w:tcPr>
            <w:tcW w:w="2268"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2835"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34%</w:t>
            </w:r>
          </w:p>
        </w:tc>
      </w:tr>
      <w:tr w:rsidR="00FD35FB" w:rsidRPr="001117CE" w:rsidTr="00953C4C">
        <w:tc>
          <w:tcPr>
            <w:tcW w:w="1843" w:type="dxa"/>
          </w:tcPr>
          <w:p w:rsidR="00FD35FB" w:rsidRPr="001117CE" w:rsidRDefault="00FD35FB">
            <w:pPr>
              <w:jc w:val="both"/>
              <w:rPr>
                <w:rFonts w:ascii="Times New Roman" w:eastAsia="Times New Roman" w:hAnsi="Times New Roman" w:cs="Times New Roman"/>
                <w:color w:val="000000"/>
                <w:spacing w:val="15"/>
                <w:sz w:val="32"/>
                <w:szCs w:val="32"/>
                <w:lang w:bidi="ar-SA"/>
              </w:rPr>
            </w:pPr>
          </w:p>
        </w:tc>
        <w:tc>
          <w:tcPr>
            <w:tcW w:w="1843" w:type="dxa"/>
          </w:tcPr>
          <w:p w:rsidR="00FD35FB" w:rsidRPr="001117CE" w:rsidRDefault="00953C4C"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Total</w:t>
            </w:r>
          </w:p>
        </w:tc>
        <w:tc>
          <w:tcPr>
            <w:tcW w:w="2268" w:type="dxa"/>
          </w:tcPr>
          <w:p w:rsidR="00FD35FB" w:rsidRPr="001117CE" w:rsidRDefault="003D04EE" w:rsidP="00953C4C">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9</w:t>
            </w:r>
          </w:p>
        </w:tc>
        <w:tc>
          <w:tcPr>
            <w:tcW w:w="2835" w:type="dxa"/>
          </w:tcPr>
          <w:p w:rsidR="00FD35FB" w:rsidRPr="001117CE" w:rsidRDefault="00953C4C" w:rsidP="00953C4C">
            <w:pPr>
              <w:jc w:val="center"/>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100</w:t>
            </w:r>
          </w:p>
        </w:tc>
      </w:tr>
    </w:tbl>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5A4A0C" w:rsidRDefault="005A4A0C">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5A4A0C" w:rsidRDefault="005A4A0C">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5A4A0C" w:rsidRDefault="005A4A0C">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FD35FB" w:rsidRPr="001117CE" w:rsidRDefault="00EC2EFC">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r>
        <w:rPr>
          <w:rFonts w:ascii="Times New Roman" w:eastAsia="Times New Roman" w:hAnsi="Times New Roman" w:cs="Times New Roman"/>
          <w:color w:val="000000"/>
          <w:spacing w:val="15"/>
          <w:sz w:val="36"/>
          <w:szCs w:val="36"/>
          <w:lang w:bidi="ar-SA"/>
        </w:rPr>
        <w:t xml:space="preserve">       </w:t>
      </w:r>
      <w:r w:rsidR="003D04EE" w:rsidRPr="001117CE">
        <w:rPr>
          <w:rFonts w:ascii="Times New Roman" w:eastAsia="Times New Roman" w:hAnsi="Times New Roman" w:cs="Times New Roman"/>
          <w:noProof/>
          <w:color w:val="000000"/>
          <w:spacing w:val="15"/>
          <w:sz w:val="36"/>
          <w:szCs w:val="36"/>
          <w:bdr w:val="single" w:sz="4" w:space="0" w:color="auto"/>
          <w:lang w:val="en-IN" w:eastAsia="en-IN" w:bidi="hi-IN"/>
        </w:rPr>
        <w:drawing>
          <wp:inline distT="0" distB="0" distL="114300" distR="114300">
            <wp:extent cx="5848350" cy="3914775"/>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981867" w:rsidRPr="001117CE" w:rsidRDefault="00981867">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FD35FB" w:rsidRDefault="003D04EE" w:rsidP="00BF6EF3">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BF6EF3">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32"/>
          <w:szCs w:val="32"/>
          <w:lang w:bidi="ar-SA"/>
        </w:rPr>
        <w:t>-</w:t>
      </w:r>
      <w:r w:rsidRPr="001117CE">
        <w:rPr>
          <w:rFonts w:ascii="Times New Roman" w:eastAsia="Times New Roman" w:hAnsi="Times New Roman" w:cs="Times New Roman"/>
          <w:color w:val="000000"/>
          <w:spacing w:val="15"/>
          <w:sz w:val="28"/>
          <w:szCs w:val="28"/>
          <w:lang w:bidi="ar-SA"/>
        </w:rPr>
        <w:t>According to this serve it is observed that 44% people prefer to SBI bank for loan and 11% on HDFC &amp; 11% on PNB or 34% on to other banks. The SBI bank is more popular than other banks</w:t>
      </w:r>
      <w:r w:rsidR="00BF6EF3">
        <w:rPr>
          <w:rFonts w:ascii="Times New Roman" w:eastAsia="Times New Roman" w:hAnsi="Times New Roman" w:cs="Times New Roman"/>
          <w:color w:val="000000"/>
          <w:spacing w:val="15"/>
          <w:sz w:val="28"/>
          <w:szCs w:val="28"/>
          <w:lang w:bidi="ar-SA"/>
        </w:rPr>
        <w:t>.</w:t>
      </w:r>
    </w:p>
    <w:p w:rsidR="00BF6EF3" w:rsidRDefault="00BF6EF3" w:rsidP="00BF6EF3">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E3118E" w:rsidRPr="001117CE" w:rsidRDefault="00E3118E" w:rsidP="00BF6EF3">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FD35FB" w:rsidRDefault="003D04EE" w:rsidP="006E2A94">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While taking loan which things attract you most?</w:t>
      </w:r>
    </w:p>
    <w:p w:rsidR="00E3118E" w:rsidRPr="00E3118E" w:rsidRDefault="00E3118E" w:rsidP="00E3118E">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FD35FB" w:rsidRPr="001117CE" w:rsidRDefault="00FD35FB">
      <w:pPr>
        <w:pStyle w:val="ListParagraph"/>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tbl>
      <w:tblPr>
        <w:tblStyle w:val="TableGrid"/>
        <w:tblW w:w="0" w:type="auto"/>
        <w:tblInd w:w="1101" w:type="dxa"/>
        <w:tblLook w:val="04A0"/>
      </w:tblPr>
      <w:tblGrid>
        <w:gridCol w:w="1559"/>
        <w:gridCol w:w="2410"/>
        <w:gridCol w:w="1877"/>
        <w:gridCol w:w="1984"/>
      </w:tblGrid>
      <w:tr w:rsidR="00FD35FB" w:rsidRPr="001117CE" w:rsidTr="00981867">
        <w:trPr>
          <w:trHeight w:val="462"/>
        </w:trPr>
        <w:tc>
          <w:tcPr>
            <w:tcW w:w="1559"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Serial number </w:t>
            </w:r>
          </w:p>
        </w:tc>
        <w:tc>
          <w:tcPr>
            <w:tcW w:w="2410" w:type="dxa"/>
          </w:tcPr>
          <w:p w:rsidR="00FD35FB" w:rsidRPr="001117CE" w:rsidRDefault="003D04EE" w:rsidP="006B1040">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Things</w:t>
            </w:r>
          </w:p>
        </w:tc>
        <w:tc>
          <w:tcPr>
            <w:tcW w:w="170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Respondent </w:t>
            </w:r>
          </w:p>
        </w:tc>
        <w:tc>
          <w:tcPr>
            <w:tcW w:w="1984" w:type="dxa"/>
          </w:tcPr>
          <w:p w:rsidR="00FD35FB" w:rsidRPr="001117CE" w:rsidRDefault="003D04EE" w:rsidP="006B1040">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Percentage</w:t>
            </w:r>
          </w:p>
        </w:tc>
      </w:tr>
      <w:tr w:rsidR="00FD35FB" w:rsidRPr="001117CE" w:rsidTr="00981867">
        <w:tc>
          <w:tcPr>
            <w:tcW w:w="1559"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2410"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Interest rate</w:t>
            </w:r>
          </w:p>
        </w:tc>
        <w:tc>
          <w:tcPr>
            <w:tcW w:w="1701"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14</w:t>
            </w:r>
          </w:p>
        </w:tc>
        <w:tc>
          <w:tcPr>
            <w:tcW w:w="1984"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47%</w:t>
            </w:r>
          </w:p>
        </w:tc>
      </w:tr>
      <w:tr w:rsidR="00FD35FB" w:rsidRPr="001117CE" w:rsidTr="00981867">
        <w:tc>
          <w:tcPr>
            <w:tcW w:w="1559"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2410"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Service provided </w:t>
            </w:r>
          </w:p>
        </w:tc>
        <w:tc>
          <w:tcPr>
            <w:tcW w:w="1701"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05</w:t>
            </w:r>
          </w:p>
        </w:tc>
        <w:tc>
          <w:tcPr>
            <w:tcW w:w="1984"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17%</w:t>
            </w:r>
          </w:p>
        </w:tc>
      </w:tr>
      <w:tr w:rsidR="00FD35FB" w:rsidRPr="001117CE" w:rsidTr="00981867">
        <w:tc>
          <w:tcPr>
            <w:tcW w:w="1559"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2410"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Payback period </w:t>
            </w:r>
          </w:p>
        </w:tc>
        <w:tc>
          <w:tcPr>
            <w:tcW w:w="1701"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04</w:t>
            </w:r>
          </w:p>
        </w:tc>
        <w:tc>
          <w:tcPr>
            <w:tcW w:w="1984"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13%</w:t>
            </w:r>
          </w:p>
        </w:tc>
      </w:tr>
      <w:tr w:rsidR="00FD35FB" w:rsidRPr="001117CE" w:rsidTr="00981867">
        <w:tc>
          <w:tcPr>
            <w:tcW w:w="1559"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w:t>
            </w:r>
          </w:p>
        </w:tc>
        <w:tc>
          <w:tcPr>
            <w:tcW w:w="2410"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Schemes </w:t>
            </w:r>
          </w:p>
        </w:tc>
        <w:tc>
          <w:tcPr>
            <w:tcW w:w="1701"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07</w:t>
            </w:r>
          </w:p>
        </w:tc>
        <w:tc>
          <w:tcPr>
            <w:tcW w:w="1984"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23%</w:t>
            </w:r>
          </w:p>
        </w:tc>
      </w:tr>
      <w:tr w:rsidR="00FD35FB" w:rsidRPr="001117CE" w:rsidTr="00981867">
        <w:tc>
          <w:tcPr>
            <w:tcW w:w="1559" w:type="dxa"/>
          </w:tcPr>
          <w:p w:rsidR="00981867" w:rsidRPr="00E3118E" w:rsidRDefault="00981867">
            <w:pPr>
              <w:jc w:val="both"/>
              <w:rPr>
                <w:rFonts w:ascii="Times New Roman" w:eastAsia="Times New Roman" w:hAnsi="Times New Roman" w:cs="Times New Roman"/>
                <w:b/>
                <w:bCs/>
                <w:color w:val="000000"/>
                <w:spacing w:val="15"/>
                <w:sz w:val="32"/>
                <w:szCs w:val="32"/>
                <w:lang w:bidi="ar-SA"/>
              </w:rPr>
            </w:pPr>
          </w:p>
        </w:tc>
        <w:tc>
          <w:tcPr>
            <w:tcW w:w="2410" w:type="dxa"/>
          </w:tcPr>
          <w:p w:rsidR="00FD35FB" w:rsidRPr="00981867" w:rsidRDefault="00E3118E">
            <w:pPr>
              <w:jc w:val="both"/>
              <w:rPr>
                <w:rFonts w:ascii="Times New Roman" w:eastAsia="Times New Roman" w:hAnsi="Times New Roman" w:cs="Times New Roman"/>
                <w:color w:val="000000"/>
                <w:spacing w:val="15"/>
                <w:sz w:val="32"/>
                <w:szCs w:val="32"/>
                <w:lang w:bidi="ar-SA"/>
              </w:rPr>
            </w:pPr>
            <w:r w:rsidRPr="00981867">
              <w:rPr>
                <w:rFonts w:ascii="Times New Roman" w:eastAsia="Times New Roman" w:hAnsi="Times New Roman" w:cs="Times New Roman"/>
                <w:color w:val="000000"/>
                <w:spacing w:val="15"/>
                <w:sz w:val="32"/>
                <w:szCs w:val="32"/>
                <w:lang w:bidi="ar-SA"/>
              </w:rPr>
              <w:t>Total</w:t>
            </w:r>
          </w:p>
        </w:tc>
        <w:tc>
          <w:tcPr>
            <w:tcW w:w="1701"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c>
          <w:tcPr>
            <w:tcW w:w="1984" w:type="dxa"/>
          </w:tcPr>
          <w:p w:rsidR="00FD35FB" w:rsidRPr="001117CE" w:rsidRDefault="006B2F0C">
            <w:pPr>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 xml:space="preserve">             100</w:t>
            </w:r>
          </w:p>
        </w:tc>
      </w:tr>
    </w:tbl>
    <w:p w:rsidR="00981867" w:rsidRDefault="00981867">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981867" w:rsidRDefault="00981867">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981867" w:rsidRDefault="00981867">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981867" w:rsidRDefault="00981867">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981867" w:rsidRDefault="00981867">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981867" w:rsidRDefault="00981867">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981867" w:rsidRDefault="00981867">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981867" w:rsidRDefault="00981867">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FD35FB" w:rsidRPr="001117CE" w:rsidRDefault="00EC2EFC">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r>
        <w:rPr>
          <w:rFonts w:ascii="Times New Roman" w:eastAsia="Times New Roman" w:hAnsi="Times New Roman" w:cs="Times New Roman"/>
          <w:color w:val="000000"/>
          <w:spacing w:val="15"/>
          <w:sz w:val="36"/>
          <w:szCs w:val="36"/>
          <w:lang w:bidi="ar-SA"/>
        </w:rPr>
        <w:t xml:space="preserve">           </w:t>
      </w:r>
      <w:r w:rsidR="003D04EE" w:rsidRPr="001117CE">
        <w:rPr>
          <w:rFonts w:ascii="Times New Roman" w:eastAsia="Times New Roman" w:hAnsi="Times New Roman" w:cs="Times New Roman"/>
          <w:noProof/>
          <w:color w:val="000000"/>
          <w:spacing w:val="15"/>
          <w:sz w:val="36"/>
          <w:szCs w:val="36"/>
          <w:bdr w:val="single" w:sz="4" w:space="0" w:color="auto"/>
          <w:lang w:val="en-IN" w:eastAsia="en-IN" w:bidi="hi-IN"/>
        </w:rPr>
        <w:drawing>
          <wp:inline distT="0" distB="0" distL="114300" distR="114300">
            <wp:extent cx="5181600" cy="3581400"/>
            <wp:effectExtent l="0" t="0" r="0" b="0"/>
            <wp:docPr id="104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981867" w:rsidRPr="001117CE" w:rsidRDefault="00981867">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981867" w:rsidRDefault="003D04EE">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BF6EF3">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32"/>
          <w:szCs w:val="32"/>
          <w:lang w:bidi="ar-SA"/>
        </w:rPr>
        <w:t>-</w:t>
      </w:r>
      <w:r w:rsidRPr="001117CE">
        <w:rPr>
          <w:rFonts w:ascii="Times New Roman" w:eastAsia="Times New Roman" w:hAnsi="Times New Roman" w:cs="Times New Roman"/>
          <w:color w:val="000000"/>
          <w:spacing w:val="15"/>
          <w:sz w:val="28"/>
          <w:szCs w:val="28"/>
          <w:lang w:bidi="ar-SA"/>
        </w:rPr>
        <w:t>According to this serve it is observed that 47% peoples are attracted to the home the loan for its interest rate, 17% peoples like the service and attract. And 13% attract to the payback period &amp; 23% attracted by the schemes.</w:t>
      </w:r>
    </w:p>
    <w:p w:rsidR="00981867" w:rsidRPr="001117CE" w:rsidRDefault="00981867">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FD35FB" w:rsidRPr="00BF6EF3" w:rsidRDefault="00BF6EF3" w:rsidP="00BF6EF3">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BF6EF3">
        <w:rPr>
          <w:rFonts w:ascii="Times New Roman" w:eastAsia="Times New Roman" w:hAnsi="Times New Roman" w:cs="Times New Roman"/>
          <w:b/>
          <w:bCs/>
          <w:color w:val="000000"/>
          <w:spacing w:val="15"/>
          <w:sz w:val="32"/>
          <w:szCs w:val="32"/>
          <w:lang w:bidi="ar-SA"/>
        </w:rPr>
        <w:t>5</w:t>
      </w:r>
      <w:r>
        <w:rPr>
          <w:rFonts w:ascii="Times New Roman" w:eastAsia="Times New Roman" w:hAnsi="Times New Roman" w:cs="Times New Roman"/>
          <w:color w:val="000000"/>
          <w:spacing w:val="15"/>
          <w:sz w:val="28"/>
          <w:szCs w:val="28"/>
          <w:lang w:bidi="ar-SA"/>
        </w:rPr>
        <w:t>.</w:t>
      </w:r>
      <w:r w:rsidR="003D04EE" w:rsidRPr="001117CE">
        <w:rPr>
          <w:rFonts w:ascii="Times New Roman" w:eastAsia="Times New Roman" w:hAnsi="Times New Roman" w:cs="Times New Roman"/>
          <w:color w:val="000000"/>
          <w:spacing w:val="15"/>
          <w:sz w:val="28"/>
          <w:szCs w:val="28"/>
          <w:lang w:bidi="ar-SA"/>
        </w:rPr>
        <w:t xml:space="preserve">Overall the serve and observation it is clear that the interest rate is attract customer more than other </w:t>
      </w:r>
      <w:r w:rsidR="001F43BD" w:rsidRPr="001117CE">
        <w:rPr>
          <w:rFonts w:ascii="Times New Roman" w:eastAsia="Times New Roman" w:hAnsi="Times New Roman" w:cs="Times New Roman"/>
          <w:color w:val="000000"/>
          <w:spacing w:val="15"/>
          <w:sz w:val="28"/>
          <w:szCs w:val="28"/>
          <w:lang w:bidi="ar-SA"/>
        </w:rPr>
        <w:t>factors.</w:t>
      </w:r>
      <w:r w:rsidR="001F43BD" w:rsidRPr="00BF6EF3">
        <w:rPr>
          <w:rFonts w:ascii="Times New Roman" w:eastAsia="Times New Roman" w:hAnsi="Times New Roman" w:cs="Times New Roman"/>
          <w:color w:val="000000"/>
          <w:spacing w:val="15"/>
          <w:sz w:val="32"/>
          <w:szCs w:val="32"/>
          <w:lang w:bidi="ar-SA"/>
        </w:rPr>
        <w:t xml:space="preserve"> Are</w:t>
      </w:r>
      <w:r w:rsidR="003D04EE" w:rsidRPr="00BF6EF3">
        <w:rPr>
          <w:rFonts w:ascii="Times New Roman" w:eastAsia="Times New Roman" w:hAnsi="Times New Roman" w:cs="Times New Roman"/>
          <w:color w:val="000000"/>
          <w:spacing w:val="15"/>
          <w:sz w:val="32"/>
          <w:szCs w:val="32"/>
          <w:lang w:bidi="ar-SA"/>
        </w:rPr>
        <w:t xml:space="preserve"> you satisfied with the service provided?</w:t>
      </w:r>
    </w:p>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763B3A" w:rsidRPr="001117CE" w:rsidRDefault="00763B3A">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tbl>
      <w:tblPr>
        <w:tblStyle w:val="TableGrid"/>
        <w:tblW w:w="0" w:type="auto"/>
        <w:tblInd w:w="1101" w:type="dxa"/>
        <w:tblLook w:val="04A0"/>
      </w:tblPr>
      <w:tblGrid>
        <w:gridCol w:w="1284"/>
        <w:gridCol w:w="2543"/>
        <w:gridCol w:w="1984"/>
        <w:gridCol w:w="2410"/>
      </w:tblGrid>
      <w:tr w:rsidR="00FD35FB" w:rsidRPr="001117CE" w:rsidTr="00763B3A">
        <w:tc>
          <w:tcPr>
            <w:tcW w:w="128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Serial number</w:t>
            </w:r>
          </w:p>
        </w:tc>
        <w:tc>
          <w:tcPr>
            <w:tcW w:w="2543" w:type="dxa"/>
          </w:tcPr>
          <w:p w:rsidR="00FD35FB" w:rsidRPr="001117CE" w:rsidRDefault="003D04EE" w:rsidP="006B1040">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Service rating</w:t>
            </w:r>
          </w:p>
        </w:tc>
        <w:tc>
          <w:tcPr>
            <w:tcW w:w="1984" w:type="dxa"/>
          </w:tcPr>
          <w:p w:rsidR="00FD35FB" w:rsidRPr="001117CE" w:rsidRDefault="003D04EE" w:rsidP="006B1040">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Respondent</w:t>
            </w:r>
          </w:p>
        </w:tc>
        <w:tc>
          <w:tcPr>
            <w:tcW w:w="2410" w:type="dxa"/>
          </w:tcPr>
          <w:p w:rsidR="00FD35FB" w:rsidRPr="001117CE" w:rsidRDefault="003D04EE" w:rsidP="006B1040">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Percentage</w:t>
            </w:r>
          </w:p>
        </w:tc>
      </w:tr>
      <w:tr w:rsidR="00FD35FB" w:rsidRPr="001117CE" w:rsidTr="00763B3A">
        <w:tc>
          <w:tcPr>
            <w:tcW w:w="128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2543"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Highly satisfied</w:t>
            </w:r>
          </w:p>
        </w:tc>
        <w:tc>
          <w:tcPr>
            <w:tcW w:w="1984"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03</w:t>
            </w:r>
          </w:p>
        </w:tc>
        <w:tc>
          <w:tcPr>
            <w:tcW w:w="2410"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10%</w:t>
            </w:r>
          </w:p>
        </w:tc>
      </w:tr>
      <w:tr w:rsidR="00FD35FB" w:rsidRPr="001117CE" w:rsidTr="00763B3A">
        <w:tc>
          <w:tcPr>
            <w:tcW w:w="128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2543"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Satisfied </w:t>
            </w:r>
          </w:p>
        </w:tc>
        <w:tc>
          <w:tcPr>
            <w:tcW w:w="1984"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25</w:t>
            </w:r>
          </w:p>
        </w:tc>
        <w:tc>
          <w:tcPr>
            <w:tcW w:w="2410"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83%</w:t>
            </w:r>
          </w:p>
        </w:tc>
      </w:tr>
      <w:tr w:rsidR="00FD35FB" w:rsidRPr="001117CE" w:rsidTr="00763B3A">
        <w:tc>
          <w:tcPr>
            <w:tcW w:w="128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2543"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Dissatisfied </w:t>
            </w:r>
          </w:p>
        </w:tc>
        <w:tc>
          <w:tcPr>
            <w:tcW w:w="1984"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02</w:t>
            </w:r>
          </w:p>
        </w:tc>
        <w:tc>
          <w:tcPr>
            <w:tcW w:w="2410"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07%</w:t>
            </w:r>
          </w:p>
        </w:tc>
      </w:tr>
      <w:tr w:rsidR="00FD35FB" w:rsidRPr="001117CE" w:rsidTr="00763B3A">
        <w:tc>
          <w:tcPr>
            <w:tcW w:w="128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w:t>
            </w:r>
          </w:p>
        </w:tc>
        <w:tc>
          <w:tcPr>
            <w:tcW w:w="2543"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Highly dissatisfied </w:t>
            </w:r>
          </w:p>
        </w:tc>
        <w:tc>
          <w:tcPr>
            <w:tcW w:w="1984"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00</w:t>
            </w:r>
          </w:p>
        </w:tc>
        <w:tc>
          <w:tcPr>
            <w:tcW w:w="2410"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00%</w:t>
            </w:r>
          </w:p>
        </w:tc>
      </w:tr>
      <w:tr w:rsidR="00FD35FB" w:rsidRPr="001117CE" w:rsidTr="00763B3A">
        <w:tc>
          <w:tcPr>
            <w:tcW w:w="1284" w:type="dxa"/>
          </w:tcPr>
          <w:p w:rsidR="00FD35FB" w:rsidRPr="001117CE" w:rsidRDefault="00FD35FB">
            <w:pPr>
              <w:jc w:val="both"/>
              <w:rPr>
                <w:rFonts w:ascii="Times New Roman" w:eastAsia="Times New Roman" w:hAnsi="Times New Roman" w:cs="Times New Roman"/>
                <w:color w:val="000000"/>
                <w:spacing w:val="15"/>
                <w:sz w:val="32"/>
                <w:szCs w:val="32"/>
                <w:lang w:bidi="ar-SA"/>
              </w:rPr>
            </w:pPr>
          </w:p>
        </w:tc>
        <w:tc>
          <w:tcPr>
            <w:tcW w:w="2543" w:type="dxa"/>
          </w:tcPr>
          <w:p w:rsidR="00FD35FB" w:rsidRPr="001117CE" w:rsidRDefault="00FE0352">
            <w:pPr>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Total</w:t>
            </w:r>
          </w:p>
        </w:tc>
        <w:tc>
          <w:tcPr>
            <w:tcW w:w="1984"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c>
          <w:tcPr>
            <w:tcW w:w="2410" w:type="dxa"/>
          </w:tcPr>
          <w:p w:rsidR="00FD35FB" w:rsidRPr="001117CE" w:rsidRDefault="00F358F1">
            <w:pPr>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 xml:space="preserve">                 100</w:t>
            </w:r>
          </w:p>
        </w:tc>
      </w:tr>
    </w:tbl>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FD35FB" w:rsidRPr="001117CE" w:rsidRDefault="00EC2EFC">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r>
        <w:rPr>
          <w:rFonts w:ascii="Times New Roman" w:eastAsia="Times New Roman" w:hAnsi="Times New Roman" w:cs="Times New Roman"/>
          <w:color w:val="000000"/>
          <w:spacing w:val="15"/>
          <w:sz w:val="36"/>
          <w:szCs w:val="36"/>
          <w:lang w:bidi="ar-SA"/>
        </w:rPr>
        <w:t xml:space="preserve">       </w:t>
      </w:r>
      <w:r w:rsidR="003D04EE" w:rsidRPr="001117CE">
        <w:rPr>
          <w:rFonts w:ascii="Times New Roman" w:eastAsia="Times New Roman" w:hAnsi="Times New Roman" w:cs="Times New Roman"/>
          <w:noProof/>
          <w:color w:val="000000"/>
          <w:spacing w:val="15"/>
          <w:sz w:val="36"/>
          <w:szCs w:val="36"/>
          <w:bdr w:val="single" w:sz="4" w:space="0" w:color="auto"/>
          <w:lang w:val="en-IN" w:eastAsia="en-IN" w:bidi="hi-IN"/>
        </w:rPr>
        <w:drawing>
          <wp:inline distT="0" distB="0" distL="114300" distR="114300">
            <wp:extent cx="5514975" cy="4038600"/>
            <wp:effectExtent l="0" t="0" r="0" b="0"/>
            <wp:docPr id="104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6B1040" w:rsidRPr="001117CE" w:rsidRDefault="006B1040">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FD35FB" w:rsidRDefault="003D04EE" w:rsidP="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sidRPr="00BF6EF3">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32"/>
          <w:szCs w:val="32"/>
          <w:lang w:bidi="ar-SA"/>
        </w:rPr>
        <w:t>-</w:t>
      </w:r>
      <w:r w:rsidRPr="001117CE">
        <w:rPr>
          <w:rFonts w:ascii="Times New Roman" w:eastAsia="Times New Roman" w:hAnsi="Times New Roman" w:cs="Times New Roman"/>
          <w:color w:val="000000"/>
          <w:spacing w:val="15"/>
          <w:sz w:val="28"/>
          <w:szCs w:val="28"/>
          <w:lang w:bidi="ar-SA"/>
        </w:rPr>
        <w:t xml:space="preserve"> According to this serve it is observed that the most of the peoples are satisfied with the services which are provided by the banks. 10% peoples are highly satisfied, 83% are satisfied. Only 7% peoples are dissatisfied and no one is highly dissatisfied.</w:t>
      </w:r>
    </w:p>
    <w:p w:rsidR="006B1040" w:rsidRDefault="006B1040" w:rsidP="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B1040" w:rsidRPr="001117CE" w:rsidRDefault="006B1040" w:rsidP="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tbl>
      <w:tblPr>
        <w:tblStyle w:val="TableGrid"/>
        <w:tblW w:w="0" w:type="auto"/>
        <w:tblInd w:w="959" w:type="dxa"/>
        <w:tblLook w:val="04A0"/>
      </w:tblPr>
      <w:tblGrid>
        <w:gridCol w:w="1691"/>
        <w:gridCol w:w="1569"/>
        <w:gridCol w:w="2268"/>
        <w:gridCol w:w="1770"/>
      </w:tblGrid>
      <w:tr w:rsidR="00FD35FB" w:rsidRPr="001117CE" w:rsidTr="006B1040">
        <w:tc>
          <w:tcPr>
            <w:tcW w:w="169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Serial number</w:t>
            </w:r>
          </w:p>
        </w:tc>
        <w:tc>
          <w:tcPr>
            <w:tcW w:w="1569"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Options </w:t>
            </w:r>
          </w:p>
        </w:tc>
        <w:tc>
          <w:tcPr>
            <w:tcW w:w="2268" w:type="dxa"/>
          </w:tcPr>
          <w:p w:rsidR="00FD35FB" w:rsidRPr="001117CE" w:rsidRDefault="003D04EE" w:rsidP="006B1040">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Respondent</w:t>
            </w:r>
          </w:p>
        </w:tc>
        <w:tc>
          <w:tcPr>
            <w:tcW w:w="1770"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Percentage </w:t>
            </w:r>
          </w:p>
        </w:tc>
      </w:tr>
      <w:tr w:rsidR="00FD35FB" w:rsidRPr="001117CE" w:rsidTr="006B1040">
        <w:tc>
          <w:tcPr>
            <w:tcW w:w="169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1569"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Yes </w:t>
            </w:r>
          </w:p>
        </w:tc>
        <w:tc>
          <w:tcPr>
            <w:tcW w:w="2268"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05</w:t>
            </w:r>
          </w:p>
        </w:tc>
        <w:tc>
          <w:tcPr>
            <w:tcW w:w="1770"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17%</w:t>
            </w:r>
          </w:p>
        </w:tc>
      </w:tr>
      <w:tr w:rsidR="00FD35FB" w:rsidRPr="001117CE" w:rsidTr="006B1040">
        <w:tc>
          <w:tcPr>
            <w:tcW w:w="169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1569"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No </w:t>
            </w:r>
          </w:p>
        </w:tc>
        <w:tc>
          <w:tcPr>
            <w:tcW w:w="2268"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25</w:t>
            </w:r>
          </w:p>
        </w:tc>
        <w:tc>
          <w:tcPr>
            <w:tcW w:w="1770"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83%</w:t>
            </w:r>
          </w:p>
        </w:tc>
      </w:tr>
      <w:tr w:rsidR="00FD35FB" w:rsidRPr="001117CE" w:rsidTr="006B1040">
        <w:tc>
          <w:tcPr>
            <w:tcW w:w="1691" w:type="dxa"/>
          </w:tcPr>
          <w:p w:rsidR="00FD35FB" w:rsidRPr="001117CE" w:rsidRDefault="00FD35FB">
            <w:pPr>
              <w:jc w:val="both"/>
              <w:rPr>
                <w:rFonts w:ascii="Times New Roman" w:eastAsia="Times New Roman" w:hAnsi="Times New Roman" w:cs="Times New Roman"/>
                <w:color w:val="000000"/>
                <w:spacing w:val="15"/>
                <w:sz w:val="32"/>
                <w:szCs w:val="32"/>
                <w:lang w:bidi="ar-SA"/>
              </w:rPr>
            </w:pPr>
          </w:p>
        </w:tc>
        <w:tc>
          <w:tcPr>
            <w:tcW w:w="1569" w:type="dxa"/>
          </w:tcPr>
          <w:p w:rsidR="00FD35FB" w:rsidRPr="001117CE" w:rsidRDefault="006B1040">
            <w:pPr>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Total</w:t>
            </w:r>
          </w:p>
        </w:tc>
        <w:tc>
          <w:tcPr>
            <w:tcW w:w="2268" w:type="dxa"/>
          </w:tcPr>
          <w:p w:rsidR="00FD35FB" w:rsidRPr="001117CE" w:rsidRDefault="006B1040">
            <w:pPr>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30</w:t>
            </w:r>
          </w:p>
        </w:tc>
        <w:tc>
          <w:tcPr>
            <w:tcW w:w="1770" w:type="dxa"/>
          </w:tcPr>
          <w:p w:rsidR="00FD35FB" w:rsidRPr="001117CE" w:rsidRDefault="00F358F1">
            <w:pPr>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 xml:space="preserve">          100</w:t>
            </w:r>
          </w:p>
        </w:tc>
      </w:tr>
    </w:tbl>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Pr="001117CE" w:rsidRDefault="00EC2EFC">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Pr>
          <w:rFonts w:ascii="Times New Roman" w:eastAsia="Times New Roman" w:hAnsi="Times New Roman" w:cs="Times New Roman"/>
          <w:color w:val="000000"/>
          <w:spacing w:val="15"/>
          <w:sz w:val="40"/>
          <w:szCs w:val="40"/>
          <w:lang w:bidi="ar-SA"/>
        </w:rPr>
        <w:t xml:space="preserve">              </w:t>
      </w:r>
      <w:r w:rsidR="003D04EE" w:rsidRPr="001117CE">
        <w:rPr>
          <w:rFonts w:ascii="Times New Roman" w:eastAsia="Times New Roman" w:hAnsi="Times New Roman" w:cs="Times New Roman"/>
          <w:noProof/>
          <w:color w:val="000000"/>
          <w:spacing w:val="15"/>
          <w:sz w:val="40"/>
          <w:szCs w:val="40"/>
          <w:bdr w:val="single" w:sz="4" w:space="0" w:color="auto"/>
          <w:lang w:val="en-IN" w:eastAsia="en-IN" w:bidi="hi-IN"/>
        </w:rPr>
        <w:drawing>
          <wp:inline distT="0" distB="0" distL="114300" distR="114300">
            <wp:extent cx="4572000" cy="3971925"/>
            <wp:effectExtent l="0" t="0" r="0" b="0"/>
            <wp:docPr id="104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B1040" w:rsidRPr="001117CE" w:rsidRDefault="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Default="003D04EE" w:rsidP="00BF6EF3">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BF6EF3">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32"/>
          <w:szCs w:val="32"/>
          <w:lang w:bidi="ar-SA"/>
        </w:rPr>
        <w:t>-</w:t>
      </w:r>
      <w:r w:rsidRPr="001117CE">
        <w:rPr>
          <w:rFonts w:ascii="Times New Roman" w:eastAsia="Times New Roman" w:hAnsi="Times New Roman" w:cs="Times New Roman"/>
          <w:color w:val="000000"/>
          <w:spacing w:val="15"/>
          <w:sz w:val="28"/>
          <w:szCs w:val="28"/>
          <w:lang w:bidi="ar-SA"/>
        </w:rPr>
        <w:t xml:space="preserve">According to this serve it is observed that if the interest rate is high from personal </w:t>
      </w:r>
      <w:r w:rsidR="00514241" w:rsidRPr="001117CE">
        <w:rPr>
          <w:rFonts w:ascii="Times New Roman" w:eastAsia="Times New Roman" w:hAnsi="Times New Roman" w:cs="Times New Roman"/>
          <w:color w:val="000000"/>
          <w:spacing w:val="15"/>
          <w:sz w:val="28"/>
          <w:szCs w:val="28"/>
          <w:lang w:bidi="ar-SA"/>
        </w:rPr>
        <w:t>loan,</w:t>
      </w:r>
      <w:r w:rsidRPr="001117CE">
        <w:rPr>
          <w:rFonts w:ascii="Times New Roman" w:eastAsia="Times New Roman" w:hAnsi="Times New Roman" w:cs="Times New Roman"/>
          <w:color w:val="000000"/>
          <w:spacing w:val="15"/>
          <w:sz w:val="28"/>
          <w:szCs w:val="28"/>
          <w:lang w:bidi="ar-SA"/>
        </w:rPr>
        <w:t xml:space="preserve"> then only 17% of the people go for it. And 83% of the people are not go for it. They take personal loan and give preference to other options to meet their requirement.  </w:t>
      </w:r>
    </w:p>
    <w:p w:rsidR="00BF6EF3" w:rsidRDefault="00BF6EF3" w:rsidP="00BF6EF3">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6B1040" w:rsidRPr="001117CE" w:rsidRDefault="006B1040" w:rsidP="00BF6EF3">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FD35FB" w:rsidRDefault="003D04EE" w:rsidP="006E2A94">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In near future would you be interested to take home loan?</w:t>
      </w:r>
    </w:p>
    <w:p w:rsidR="006B1040" w:rsidRDefault="006B1040" w:rsidP="006B1040">
      <w:pPr>
        <w:pStyle w:val="ListParagraph"/>
        <w:shd w:val="clear" w:color="auto" w:fill="FFFFFF"/>
        <w:spacing w:after="0" w:line="240" w:lineRule="auto"/>
        <w:ind w:left="360"/>
        <w:jc w:val="both"/>
        <w:rPr>
          <w:rFonts w:ascii="Times New Roman" w:eastAsia="Times New Roman" w:hAnsi="Times New Roman" w:cs="Times New Roman"/>
          <w:color w:val="000000"/>
          <w:spacing w:val="15"/>
          <w:sz w:val="32"/>
          <w:szCs w:val="32"/>
          <w:lang w:bidi="ar-SA"/>
        </w:rPr>
      </w:pPr>
    </w:p>
    <w:p w:rsidR="006B1040" w:rsidRDefault="006B1040" w:rsidP="006B1040">
      <w:pPr>
        <w:pStyle w:val="ListParagraph"/>
        <w:shd w:val="clear" w:color="auto" w:fill="FFFFFF"/>
        <w:spacing w:after="0" w:line="240" w:lineRule="auto"/>
        <w:ind w:left="360"/>
        <w:jc w:val="both"/>
        <w:rPr>
          <w:rFonts w:ascii="Times New Roman" w:eastAsia="Times New Roman" w:hAnsi="Times New Roman" w:cs="Times New Roman"/>
          <w:color w:val="000000"/>
          <w:spacing w:val="15"/>
          <w:sz w:val="32"/>
          <w:szCs w:val="32"/>
          <w:lang w:bidi="ar-SA"/>
        </w:rPr>
      </w:pPr>
    </w:p>
    <w:p w:rsidR="006B1040" w:rsidRPr="001117CE" w:rsidRDefault="006B1040" w:rsidP="006B1040">
      <w:pPr>
        <w:pStyle w:val="ListParagraph"/>
        <w:shd w:val="clear" w:color="auto" w:fill="FFFFFF"/>
        <w:spacing w:after="0" w:line="240" w:lineRule="auto"/>
        <w:ind w:left="360"/>
        <w:jc w:val="both"/>
        <w:rPr>
          <w:rFonts w:ascii="Times New Roman" w:eastAsia="Times New Roman" w:hAnsi="Times New Roman" w:cs="Times New Roman"/>
          <w:color w:val="000000"/>
          <w:spacing w:val="15"/>
          <w:sz w:val="32"/>
          <w:szCs w:val="32"/>
          <w:lang w:bidi="ar-SA"/>
        </w:rPr>
      </w:pPr>
    </w:p>
    <w:tbl>
      <w:tblPr>
        <w:tblStyle w:val="TableGrid"/>
        <w:tblW w:w="0" w:type="auto"/>
        <w:tblInd w:w="1809" w:type="dxa"/>
        <w:tblLook w:val="04A0"/>
      </w:tblPr>
      <w:tblGrid>
        <w:gridCol w:w="1284"/>
        <w:gridCol w:w="1711"/>
        <w:gridCol w:w="1984"/>
        <w:gridCol w:w="1985"/>
      </w:tblGrid>
      <w:tr w:rsidR="00FD35FB" w:rsidRPr="001117CE" w:rsidTr="006B1040">
        <w:trPr>
          <w:trHeight w:val="563"/>
        </w:trPr>
        <w:tc>
          <w:tcPr>
            <w:tcW w:w="84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Serial number</w:t>
            </w:r>
          </w:p>
        </w:tc>
        <w:tc>
          <w:tcPr>
            <w:tcW w:w="171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Options </w:t>
            </w:r>
          </w:p>
        </w:tc>
        <w:tc>
          <w:tcPr>
            <w:tcW w:w="198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Respondent </w:t>
            </w:r>
          </w:p>
        </w:tc>
        <w:tc>
          <w:tcPr>
            <w:tcW w:w="1985"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Percentage </w:t>
            </w:r>
          </w:p>
        </w:tc>
      </w:tr>
      <w:tr w:rsidR="00FD35FB" w:rsidRPr="001117CE" w:rsidTr="006B1040">
        <w:tc>
          <w:tcPr>
            <w:tcW w:w="84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171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Yes </w:t>
            </w:r>
          </w:p>
        </w:tc>
        <w:tc>
          <w:tcPr>
            <w:tcW w:w="1984"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16</w:t>
            </w:r>
          </w:p>
        </w:tc>
        <w:tc>
          <w:tcPr>
            <w:tcW w:w="1985"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53%</w:t>
            </w:r>
          </w:p>
        </w:tc>
      </w:tr>
      <w:tr w:rsidR="00FD35FB" w:rsidRPr="001117CE" w:rsidTr="006B1040">
        <w:tc>
          <w:tcPr>
            <w:tcW w:w="84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171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No </w:t>
            </w:r>
          </w:p>
        </w:tc>
        <w:tc>
          <w:tcPr>
            <w:tcW w:w="1984"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08</w:t>
            </w:r>
          </w:p>
        </w:tc>
        <w:tc>
          <w:tcPr>
            <w:tcW w:w="1985"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27%</w:t>
            </w:r>
          </w:p>
        </w:tc>
      </w:tr>
      <w:tr w:rsidR="00FD35FB" w:rsidRPr="001117CE" w:rsidTr="006B1040">
        <w:tc>
          <w:tcPr>
            <w:tcW w:w="84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171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Can’t say </w:t>
            </w:r>
          </w:p>
        </w:tc>
        <w:tc>
          <w:tcPr>
            <w:tcW w:w="1984"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06</w:t>
            </w:r>
          </w:p>
        </w:tc>
        <w:tc>
          <w:tcPr>
            <w:tcW w:w="1985"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20%</w:t>
            </w:r>
          </w:p>
        </w:tc>
      </w:tr>
      <w:tr w:rsidR="00FD35FB" w:rsidRPr="00B563D6" w:rsidTr="006B1040">
        <w:tc>
          <w:tcPr>
            <w:tcW w:w="841" w:type="dxa"/>
          </w:tcPr>
          <w:p w:rsidR="00FD35FB" w:rsidRPr="00B563D6" w:rsidRDefault="00FD35FB">
            <w:pPr>
              <w:jc w:val="both"/>
              <w:rPr>
                <w:rFonts w:ascii="Times New Roman" w:eastAsia="Times New Roman" w:hAnsi="Times New Roman" w:cs="Times New Roman"/>
                <w:color w:val="000000"/>
                <w:spacing w:val="15"/>
                <w:sz w:val="32"/>
                <w:szCs w:val="32"/>
                <w:lang w:bidi="ar-SA"/>
              </w:rPr>
            </w:pPr>
          </w:p>
        </w:tc>
        <w:tc>
          <w:tcPr>
            <w:tcW w:w="1711" w:type="dxa"/>
          </w:tcPr>
          <w:p w:rsidR="00FD35FB" w:rsidRPr="00B563D6" w:rsidRDefault="006B1040">
            <w:pPr>
              <w:jc w:val="both"/>
              <w:rPr>
                <w:rFonts w:ascii="Times New Roman" w:eastAsia="Times New Roman" w:hAnsi="Times New Roman" w:cs="Times New Roman"/>
                <w:color w:val="000000"/>
                <w:spacing w:val="15"/>
                <w:sz w:val="32"/>
                <w:szCs w:val="32"/>
                <w:lang w:bidi="ar-SA"/>
              </w:rPr>
            </w:pPr>
            <w:r w:rsidRPr="00B563D6">
              <w:rPr>
                <w:rFonts w:ascii="Times New Roman" w:eastAsia="Times New Roman" w:hAnsi="Times New Roman" w:cs="Times New Roman"/>
                <w:color w:val="000000"/>
                <w:spacing w:val="15"/>
                <w:sz w:val="32"/>
                <w:szCs w:val="32"/>
                <w:lang w:bidi="ar-SA"/>
              </w:rPr>
              <w:t>Total</w:t>
            </w:r>
          </w:p>
        </w:tc>
        <w:tc>
          <w:tcPr>
            <w:tcW w:w="1984" w:type="dxa"/>
          </w:tcPr>
          <w:p w:rsidR="00FD35FB" w:rsidRPr="00B563D6" w:rsidRDefault="003D04EE">
            <w:pPr>
              <w:jc w:val="right"/>
              <w:rPr>
                <w:rFonts w:ascii="Times New Roman" w:eastAsia="Times New Roman" w:hAnsi="Times New Roman" w:cs="Times New Roman"/>
                <w:color w:val="000000"/>
                <w:spacing w:val="15"/>
                <w:sz w:val="32"/>
                <w:szCs w:val="32"/>
                <w:lang w:bidi="ar-SA"/>
              </w:rPr>
            </w:pPr>
            <w:r w:rsidRPr="00B563D6">
              <w:rPr>
                <w:rFonts w:ascii="Times New Roman" w:eastAsia="Times New Roman" w:hAnsi="Times New Roman" w:cs="Times New Roman"/>
                <w:color w:val="000000"/>
                <w:spacing w:val="15"/>
                <w:sz w:val="32"/>
                <w:szCs w:val="32"/>
                <w:lang w:bidi="ar-SA"/>
              </w:rPr>
              <w:t>30</w:t>
            </w:r>
          </w:p>
        </w:tc>
        <w:tc>
          <w:tcPr>
            <w:tcW w:w="1985" w:type="dxa"/>
          </w:tcPr>
          <w:p w:rsidR="00FD35FB" w:rsidRPr="00B563D6" w:rsidRDefault="00B563D6">
            <w:pPr>
              <w:jc w:val="both"/>
              <w:rPr>
                <w:rFonts w:ascii="Times New Roman" w:eastAsia="Times New Roman" w:hAnsi="Times New Roman" w:cs="Times New Roman"/>
                <w:color w:val="000000"/>
                <w:spacing w:val="15"/>
                <w:sz w:val="36"/>
                <w:szCs w:val="36"/>
                <w:lang w:bidi="ar-SA"/>
              </w:rPr>
            </w:pPr>
            <w:r>
              <w:rPr>
                <w:rFonts w:ascii="Times New Roman" w:eastAsia="Times New Roman" w:hAnsi="Times New Roman" w:cs="Times New Roman"/>
                <w:color w:val="000000"/>
                <w:spacing w:val="15"/>
                <w:sz w:val="36"/>
                <w:szCs w:val="36"/>
                <w:lang w:bidi="ar-SA"/>
              </w:rPr>
              <w:t xml:space="preserve">           100</w:t>
            </w:r>
          </w:p>
        </w:tc>
      </w:tr>
    </w:tbl>
    <w:p w:rsidR="00FD35FB" w:rsidRPr="00B563D6"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B1040" w:rsidRPr="001117CE" w:rsidRDefault="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Default="00EC2EFC">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Pr>
          <w:rFonts w:ascii="Times New Roman" w:eastAsia="Times New Roman" w:hAnsi="Times New Roman" w:cs="Times New Roman"/>
          <w:color w:val="000000"/>
          <w:spacing w:val="15"/>
          <w:sz w:val="40"/>
          <w:szCs w:val="40"/>
          <w:lang w:bidi="ar-SA"/>
        </w:rPr>
        <w:t xml:space="preserve">          </w:t>
      </w:r>
      <w:r w:rsidR="003D04EE" w:rsidRPr="001117CE">
        <w:rPr>
          <w:rFonts w:ascii="Times New Roman" w:eastAsia="Times New Roman" w:hAnsi="Times New Roman" w:cs="Times New Roman"/>
          <w:noProof/>
          <w:color w:val="000000"/>
          <w:spacing w:val="15"/>
          <w:sz w:val="40"/>
          <w:szCs w:val="40"/>
          <w:bdr w:val="single" w:sz="4" w:space="0" w:color="auto"/>
          <w:lang w:val="en-IN" w:eastAsia="en-IN" w:bidi="hi-IN"/>
        </w:rPr>
        <w:drawing>
          <wp:inline distT="0" distB="0" distL="114300" distR="114300">
            <wp:extent cx="4810125" cy="3829050"/>
            <wp:effectExtent l="0" t="0" r="0" b="0"/>
            <wp:docPr id="1051"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rsidR="006B1040" w:rsidRDefault="006B1040">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225934" w:rsidRPr="00604420" w:rsidRDefault="00225934">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Default="003D04EE" w:rsidP="00BF6EF3">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BF6EF3">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40"/>
          <w:szCs w:val="40"/>
          <w:lang w:bidi="ar-SA"/>
        </w:rPr>
        <w:t xml:space="preserve">- </w:t>
      </w:r>
      <w:r w:rsidRPr="001117CE">
        <w:rPr>
          <w:rFonts w:ascii="Times New Roman" w:eastAsia="Times New Roman" w:hAnsi="Times New Roman" w:cs="Times New Roman"/>
          <w:color w:val="000000"/>
          <w:spacing w:val="15"/>
          <w:sz w:val="28"/>
          <w:szCs w:val="28"/>
          <w:lang w:bidi="ar-SA"/>
        </w:rPr>
        <w:t>According to this serve it is observed that 53% of the people which are entered into the sample are interested to take home loan in future &amp; 27% are not wanted to take home loan. And 20% of the people are not assured for it.</w:t>
      </w:r>
    </w:p>
    <w:p w:rsidR="00BF6EF3" w:rsidRDefault="00BF6EF3" w:rsidP="00BF6EF3">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225934" w:rsidRPr="00BF6EF3" w:rsidRDefault="00225934" w:rsidP="00BF6EF3">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FD35FB" w:rsidRPr="001117CE" w:rsidRDefault="003D04EE" w:rsidP="006E2A94">
      <w:pPr>
        <w:pStyle w:val="ListParagraph"/>
        <w:numPr>
          <w:ilvl w:val="1"/>
          <w:numId w:val="6"/>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If you interested which type of home loan is better?</w:t>
      </w:r>
    </w:p>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225934" w:rsidRPr="001117CE" w:rsidRDefault="00225934">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tbl>
      <w:tblPr>
        <w:tblStyle w:val="TableGrid"/>
        <w:tblW w:w="0" w:type="auto"/>
        <w:tblInd w:w="1242" w:type="dxa"/>
        <w:tblLook w:val="04A0"/>
      </w:tblPr>
      <w:tblGrid>
        <w:gridCol w:w="1532"/>
        <w:gridCol w:w="2425"/>
        <w:gridCol w:w="1877"/>
        <w:gridCol w:w="1963"/>
      </w:tblGrid>
      <w:tr w:rsidR="00FD35FB" w:rsidRPr="001117CE" w:rsidTr="00225934">
        <w:tc>
          <w:tcPr>
            <w:tcW w:w="1532" w:type="dxa"/>
          </w:tcPr>
          <w:p w:rsidR="00FD35FB" w:rsidRPr="001117CE" w:rsidRDefault="003D04EE" w:rsidP="002A403F">
            <w:pPr>
              <w:tabs>
                <w:tab w:val="right" w:pos="2682"/>
              </w:tabs>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Serial number</w:t>
            </w:r>
            <w:r w:rsidR="002A403F" w:rsidRPr="001117CE">
              <w:rPr>
                <w:rFonts w:ascii="Times New Roman" w:eastAsia="Times New Roman" w:hAnsi="Times New Roman" w:cs="Times New Roman"/>
                <w:color w:val="000000"/>
                <w:spacing w:val="15"/>
                <w:sz w:val="32"/>
                <w:szCs w:val="32"/>
                <w:lang w:bidi="ar-SA"/>
              </w:rPr>
              <w:tab/>
            </w:r>
          </w:p>
        </w:tc>
        <w:tc>
          <w:tcPr>
            <w:tcW w:w="2425" w:type="dxa"/>
          </w:tcPr>
          <w:p w:rsidR="00FD35FB" w:rsidRPr="001117CE" w:rsidRDefault="003D04EE" w:rsidP="00225934">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Choices</w:t>
            </w:r>
          </w:p>
        </w:tc>
        <w:tc>
          <w:tcPr>
            <w:tcW w:w="1877" w:type="dxa"/>
          </w:tcPr>
          <w:p w:rsidR="00FD35FB" w:rsidRPr="001117CE" w:rsidRDefault="003D04EE" w:rsidP="00225934">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Respondent</w:t>
            </w:r>
          </w:p>
        </w:tc>
        <w:tc>
          <w:tcPr>
            <w:tcW w:w="1963" w:type="dxa"/>
          </w:tcPr>
          <w:p w:rsidR="00FD35FB" w:rsidRPr="001117CE" w:rsidRDefault="003D04EE" w:rsidP="00225934">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Percentage</w:t>
            </w:r>
          </w:p>
        </w:tc>
      </w:tr>
      <w:tr w:rsidR="00FD35FB" w:rsidRPr="001117CE" w:rsidTr="00225934">
        <w:tc>
          <w:tcPr>
            <w:tcW w:w="1532"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2425"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Home purchase</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07</w:t>
            </w:r>
          </w:p>
        </w:tc>
        <w:tc>
          <w:tcPr>
            <w:tcW w:w="1963"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43%</w:t>
            </w:r>
          </w:p>
        </w:tc>
      </w:tr>
      <w:tr w:rsidR="00FD35FB" w:rsidRPr="001117CE" w:rsidTr="00225934">
        <w:tc>
          <w:tcPr>
            <w:tcW w:w="1532"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2425"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Re-finance loan</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02</w:t>
            </w:r>
          </w:p>
        </w:tc>
        <w:tc>
          <w:tcPr>
            <w:tcW w:w="1963"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13%</w:t>
            </w:r>
          </w:p>
        </w:tc>
      </w:tr>
      <w:tr w:rsidR="00FD35FB" w:rsidRPr="001117CE" w:rsidTr="00225934">
        <w:tc>
          <w:tcPr>
            <w:tcW w:w="1532"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2425"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Home expansion</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04</w:t>
            </w:r>
          </w:p>
        </w:tc>
        <w:tc>
          <w:tcPr>
            <w:tcW w:w="1963"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25%</w:t>
            </w:r>
          </w:p>
        </w:tc>
      </w:tr>
      <w:tr w:rsidR="00FD35FB" w:rsidRPr="001117CE" w:rsidTr="00225934">
        <w:tc>
          <w:tcPr>
            <w:tcW w:w="1532"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w:t>
            </w:r>
          </w:p>
        </w:tc>
        <w:tc>
          <w:tcPr>
            <w:tcW w:w="2425"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Land purchase</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03</w:t>
            </w:r>
          </w:p>
        </w:tc>
        <w:tc>
          <w:tcPr>
            <w:tcW w:w="1963"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19%</w:t>
            </w:r>
          </w:p>
        </w:tc>
      </w:tr>
      <w:tr w:rsidR="00FD35FB" w:rsidRPr="001117CE" w:rsidTr="00225934">
        <w:tc>
          <w:tcPr>
            <w:tcW w:w="1532" w:type="dxa"/>
          </w:tcPr>
          <w:p w:rsidR="00FD35FB" w:rsidRPr="001117CE" w:rsidRDefault="00FD35FB">
            <w:pPr>
              <w:jc w:val="both"/>
              <w:rPr>
                <w:rFonts w:ascii="Times New Roman" w:eastAsia="Times New Roman" w:hAnsi="Times New Roman" w:cs="Times New Roman"/>
                <w:color w:val="000000"/>
                <w:spacing w:val="15"/>
                <w:sz w:val="32"/>
                <w:szCs w:val="32"/>
                <w:lang w:bidi="ar-SA"/>
              </w:rPr>
            </w:pPr>
          </w:p>
        </w:tc>
        <w:tc>
          <w:tcPr>
            <w:tcW w:w="2425" w:type="dxa"/>
          </w:tcPr>
          <w:p w:rsidR="00FD35FB" w:rsidRPr="001117CE" w:rsidRDefault="00225934">
            <w:pPr>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Total</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16</w:t>
            </w:r>
          </w:p>
        </w:tc>
        <w:tc>
          <w:tcPr>
            <w:tcW w:w="1963" w:type="dxa"/>
          </w:tcPr>
          <w:p w:rsidR="00FD35FB" w:rsidRPr="001117CE" w:rsidRDefault="00B563D6">
            <w:pPr>
              <w:jc w:val="right"/>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100</w:t>
            </w:r>
          </w:p>
        </w:tc>
      </w:tr>
    </w:tbl>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Pr="001117CE"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Pr="001117CE" w:rsidRDefault="00EC2EFC">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Pr>
          <w:rFonts w:ascii="Times New Roman" w:eastAsia="Times New Roman" w:hAnsi="Times New Roman" w:cs="Times New Roman"/>
          <w:color w:val="000000"/>
          <w:spacing w:val="15"/>
          <w:sz w:val="40"/>
          <w:szCs w:val="40"/>
          <w:lang w:bidi="ar-SA"/>
        </w:rPr>
        <w:t xml:space="preserve">               </w:t>
      </w:r>
      <w:r w:rsidR="00B206A7">
        <w:rPr>
          <w:noProof/>
          <w:lang w:val="en-IN" w:eastAsia="en-IN" w:bidi="hi-IN"/>
        </w:rPr>
        <w:drawing>
          <wp:inline distT="0" distB="0" distL="0" distR="0">
            <wp:extent cx="4524375" cy="3533775"/>
            <wp:effectExtent l="0" t="0" r="0" b="0"/>
            <wp:docPr id="4" name="Chart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A811476B-9C0A-450B-AB41-67C8DD86A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B206A7" w:rsidRDefault="00B206A7">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4D2019" w:rsidRDefault="004D2019" w:rsidP="00BF6EF3">
      <w:pPr>
        <w:shd w:val="clear" w:color="auto" w:fill="FFFFFF"/>
        <w:spacing w:after="0" w:line="240" w:lineRule="auto"/>
        <w:jc w:val="both"/>
        <w:rPr>
          <w:rFonts w:ascii="Times New Roman" w:eastAsia="Times New Roman" w:hAnsi="Times New Roman" w:cs="Times New Roman"/>
          <w:color w:val="000000"/>
          <w:spacing w:val="15"/>
          <w:sz w:val="32"/>
          <w:szCs w:val="32"/>
          <w:u w:val="single"/>
          <w:lang w:bidi="ar-SA"/>
        </w:rPr>
      </w:pPr>
    </w:p>
    <w:p w:rsidR="004D2019" w:rsidRDefault="004D2019" w:rsidP="00BF6EF3">
      <w:pPr>
        <w:shd w:val="clear" w:color="auto" w:fill="FFFFFF"/>
        <w:spacing w:after="0" w:line="240" w:lineRule="auto"/>
        <w:jc w:val="both"/>
        <w:rPr>
          <w:rFonts w:ascii="Times New Roman" w:eastAsia="Times New Roman" w:hAnsi="Times New Roman" w:cs="Times New Roman"/>
          <w:color w:val="000000"/>
          <w:spacing w:val="15"/>
          <w:sz w:val="32"/>
          <w:szCs w:val="32"/>
          <w:u w:val="single"/>
          <w:lang w:bidi="ar-SA"/>
        </w:rPr>
      </w:pPr>
    </w:p>
    <w:p w:rsidR="00BF6EF3" w:rsidRDefault="00B206A7" w:rsidP="00BF6EF3">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r w:rsidRPr="00BF6EF3">
        <w:rPr>
          <w:rFonts w:ascii="Times New Roman" w:eastAsia="Times New Roman" w:hAnsi="Times New Roman" w:cs="Times New Roman"/>
          <w:color w:val="000000"/>
          <w:spacing w:val="15"/>
          <w:sz w:val="32"/>
          <w:szCs w:val="32"/>
          <w:u w:val="single"/>
          <w:lang w:bidi="ar-SA"/>
        </w:rPr>
        <w:t>E</w:t>
      </w:r>
      <w:r w:rsidR="003D04EE" w:rsidRPr="00BF6EF3">
        <w:rPr>
          <w:rFonts w:ascii="Times New Roman" w:eastAsia="Times New Roman" w:hAnsi="Times New Roman" w:cs="Times New Roman"/>
          <w:color w:val="000000"/>
          <w:spacing w:val="15"/>
          <w:sz w:val="32"/>
          <w:szCs w:val="32"/>
          <w:u w:val="single"/>
          <w:lang w:bidi="ar-SA"/>
        </w:rPr>
        <w:t>NTERPRETATION</w:t>
      </w:r>
      <w:r w:rsidR="003D04EE" w:rsidRPr="001117CE">
        <w:rPr>
          <w:rFonts w:ascii="Times New Roman" w:eastAsia="Times New Roman" w:hAnsi="Times New Roman" w:cs="Times New Roman"/>
          <w:color w:val="000000"/>
          <w:spacing w:val="15"/>
          <w:sz w:val="32"/>
          <w:szCs w:val="32"/>
          <w:lang w:bidi="ar-SA"/>
        </w:rPr>
        <w:t>-</w:t>
      </w:r>
      <w:r w:rsidR="003D04EE" w:rsidRPr="001117CE">
        <w:rPr>
          <w:rFonts w:ascii="Times New Roman" w:eastAsia="Times New Roman" w:hAnsi="Times New Roman" w:cs="Times New Roman"/>
          <w:color w:val="000000"/>
          <w:spacing w:val="15"/>
          <w:sz w:val="28"/>
          <w:szCs w:val="28"/>
          <w:lang w:bidi="ar-SA"/>
        </w:rPr>
        <w:t>According to this serve it is observed that 43% of the peoples are want to take loan for the purpose of purchasing home and 13% take loan for re-finance. 25% people prefer loan for home expansion &amp; 19% for the purchase of land purchase. Mostly people take loan for home purchase</w:t>
      </w:r>
      <w:r w:rsidR="003D04EE" w:rsidRPr="001117CE">
        <w:rPr>
          <w:rFonts w:ascii="Times New Roman" w:eastAsia="Times New Roman" w:hAnsi="Times New Roman" w:cs="Times New Roman"/>
          <w:color w:val="000000"/>
          <w:spacing w:val="15"/>
          <w:sz w:val="36"/>
          <w:szCs w:val="36"/>
          <w:lang w:bidi="ar-SA"/>
        </w:rPr>
        <w:t>.</w:t>
      </w:r>
    </w:p>
    <w:p w:rsidR="00FD35FB" w:rsidRDefault="00FD35FB" w:rsidP="00BF6EF3">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4D2019" w:rsidRPr="001117CE" w:rsidRDefault="004D2019" w:rsidP="00BF6EF3">
      <w:pPr>
        <w:shd w:val="clear" w:color="auto" w:fill="FFFFFF"/>
        <w:spacing w:after="0" w:line="240" w:lineRule="auto"/>
        <w:jc w:val="both"/>
        <w:rPr>
          <w:rFonts w:ascii="Times New Roman" w:eastAsia="Times New Roman" w:hAnsi="Times New Roman" w:cs="Times New Roman"/>
          <w:color w:val="000000"/>
          <w:spacing w:val="15"/>
          <w:sz w:val="36"/>
          <w:szCs w:val="36"/>
          <w:lang w:bidi="ar-SA"/>
        </w:rPr>
      </w:pPr>
    </w:p>
    <w:p w:rsidR="00FD35FB" w:rsidRPr="001117CE" w:rsidRDefault="003D04EE" w:rsidP="006E2A94">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How much amount you took or want to take?</w:t>
      </w:r>
    </w:p>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4D2019" w:rsidRPr="001117CE" w:rsidRDefault="004D2019">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tbl>
      <w:tblPr>
        <w:tblStyle w:val="TableGrid"/>
        <w:tblW w:w="0" w:type="auto"/>
        <w:tblInd w:w="817" w:type="dxa"/>
        <w:tblLook w:val="04A0"/>
      </w:tblPr>
      <w:tblGrid>
        <w:gridCol w:w="1549"/>
        <w:gridCol w:w="3107"/>
        <w:gridCol w:w="1877"/>
        <w:gridCol w:w="1830"/>
      </w:tblGrid>
      <w:tr w:rsidR="00FD35FB" w:rsidRPr="001117CE" w:rsidTr="004D2019">
        <w:tc>
          <w:tcPr>
            <w:tcW w:w="1549"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Serial number</w:t>
            </w:r>
          </w:p>
        </w:tc>
        <w:tc>
          <w:tcPr>
            <w:tcW w:w="3107"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Amount</w:t>
            </w:r>
          </w:p>
        </w:tc>
        <w:tc>
          <w:tcPr>
            <w:tcW w:w="1877"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Respondent</w:t>
            </w:r>
          </w:p>
        </w:tc>
        <w:tc>
          <w:tcPr>
            <w:tcW w:w="1830"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Percentage</w:t>
            </w:r>
          </w:p>
        </w:tc>
      </w:tr>
      <w:tr w:rsidR="00FD35FB" w:rsidRPr="001117CE" w:rsidTr="004D2019">
        <w:tc>
          <w:tcPr>
            <w:tcW w:w="1549"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3107"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Less than 1lakh.</w:t>
            </w:r>
          </w:p>
        </w:tc>
        <w:tc>
          <w:tcPr>
            <w:tcW w:w="1877"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06</w:t>
            </w:r>
          </w:p>
        </w:tc>
        <w:tc>
          <w:tcPr>
            <w:tcW w:w="1830"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20%</w:t>
            </w:r>
          </w:p>
        </w:tc>
      </w:tr>
      <w:tr w:rsidR="00FD35FB" w:rsidRPr="001117CE" w:rsidTr="004D2019">
        <w:tc>
          <w:tcPr>
            <w:tcW w:w="1549"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3107"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1-5lakh.</w:t>
            </w:r>
          </w:p>
        </w:tc>
        <w:tc>
          <w:tcPr>
            <w:tcW w:w="1877"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17</w:t>
            </w:r>
          </w:p>
        </w:tc>
        <w:tc>
          <w:tcPr>
            <w:tcW w:w="1830"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57%</w:t>
            </w:r>
          </w:p>
        </w:tc>
      </w:tr>
      <w:tr w:rsidR="00FD35FB" w:rsidRPr="001117CE" w:rsidTr="004D2019">
        <w:tc>
          <w:tcPr>
            <w:tcW w:w="1549"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3107"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5-10lakh.</w:t>
            </w:r>
          </w:p>
        </w:tc>
        <w:tc>
          <w:tcPr>
            <w:tcW w:w="1877"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05</w:t>
            </w:r>
          </w:p>
        </w:tc>
        <w:tc>
          <w:tcPr>
            <w:tcW w:w="1830"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17%</w:t>
            </w:r>
          </w:p>
        </w:tc>
      </w:tr>
      <w:tr w:rsidR="00FD35FB" w:rsidRPr="001117CE" w:rsidTr="004D2019">
        <w:tc>
          <w:tcPr>
            <w:tcW w:w="1549"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w:t>
            </w:r>
          </w:p>
        </w:tc>
        <w:tc>
          <w:tcPr>
            <w:tcW w:w="3107"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More than 10lakh.</w:t>
            </w:r>
          </w:p>
        </w:tc>
        <w:tc>
          <w:tcPr>
            <w:tcW w:w="1877"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02</w:t>
            </w:r>
          </w:p>
        </w:tc>
        <w:tc>
          <w:tcPr>
            <w:tcW w:w="1830"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06%</w:t>
            </w:r>
          </w:p>
        </w:tc>
      </w:tr>
      <w:tr w:rsidR="00FD35FB" w:rsidRPr="001117CE" w:rsidTr="004D2019">
        <w:tc>
          <w:tcPr>
            <w:tcW w:w="1549" w:type="dxa"/>
          </w:tcPr>
          <w:p w:rsidR="00FD35FB" w:rsidRPr="001117CE" w:rsidRDefault="00FD35FB" w:rsidP="00AD0707">
            <w:pPr>
              <w:jc w:val="center"/>
              <w:rPr>
                <w:rFonts w:ascii="Times New Roman" w:eastAsia="Times New Roman" w:hAnsi="Times New Roman" w:cs="Times New Roman"/>
                <w:color w:val="000000"/>
                <w:spacing w:val="15"/>
                <w:sz w:val="32"/>
                <w:szCs w:val="32"/>
                <w:lang w:bidi="ar-SA"/>
              </w:rPr>
            </w:pPr>
          </w:p>
        </w:tc>
        <w:tc>
          <w:tcPr>
            <w:tcW w:w="3107" w:type="dxa"/>
          </w:tcPr>
          <w:p w:rsidR="00FD35FB" w:rsidRPr="001117CE" w:rsidRDefault="004D2019" w:rsidP="00AD0707">
            <w:pPr>
              <w:jc w:val="center"/>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Total</w:t>
            </w:r>
          </w:p>
        </w:tc>
        <w:tc>
          <w:tcPr>
            <w:tcW w:w="1877" w:type="dxa"/>
          </w:tcPr>
          <w:p w:rsidR="00FD35FB" w:rsidRPr="001117CE" w:rsidRDefault="003D04EE" w:rsidP="00AD0707">
            <w:pPr>
              <w:jc w:val="cente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c>
          <w:tcPr>
            <w:tcW w:w="1830" w:type="dxa"/>
          </w:tcPr>
          <w:p w:rsidR="00FD35FB" w:rsidRPr="001117CE" w:rsidRDefault="00B563D6" w:rsidP="00AD0707">
            <w:pPr>
              <w:jc w:val="center"/>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100</w:t>
            </w:r>
          </w:p>
        </w:tc>
      </w:tr>
    </w:tbl>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Pr="001117CE"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Pr="001117CE" w:rsidRDefault="00EC2EFC">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Pr>
          <w:rFonts w:ascii="Times New Roman" w:eastAsia="Times New Roman" w:hAnsi="Times New Roman" w:cs="Times New Roman"/>
          <w:color w:val="000000"/>
          <w:spacing w:val="15"/>
          <w:sz w:val="40"/>
          <w:szCs w:val="40"/>
          <w:lang w:bidi="ar-SA"/>
        </w:rPr>
        <w:t xml:space="preserve">           </w:t>
      </w:r>
      <w:r w:rsidR="003D04EE" w:rsidRPr="001117CE">
        <w:rPr>
          <w:rFonts w:ascii="Times New Roman" w:eastAsia="Times New Roman" w:hAnsi="Times New Roman" w:cs="Times New Roman"/>
          <w:noProof/>
          <w:color w:val="000000"/>
          <w:spacing w:val="15"/>
          <w:sz w:val="40"/>
          <w:szCs w:val="40"/>
          <w:bdr w:val="single" w:sz="4" w:space="0" w:color="auto"/>
          <w:lang w:val="en-IN" w:eastAsia="en-IN" w:bidi="hi-IN"/>
        </w:rPr>
        <w:drawing>
          <wp:inline distT="0" distB="0" distL="114300" distR="114300">
            <wp:extent cx="4981575" cy="3781425"/>
            <wp:effectExtent l="0" t="0" r="0" b="0"/>
            <wp:docPr id="105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Pr="001117CE"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Default="003D04EE" w:rsidP="00BF6EF3">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sidRPr="00BF6EF3">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40"/>
          <w:szCs w:val="40"/>
          <w:lang w:bidi="ar-SA"/>
        </w:rPr>
        <w:t xml:space="preserve">- </w:t>
      </w:r>
      <w:r w:rsidRPr="001117CE">
        <w:rPr>
          <w:rFonts w:ascii="Times New Roman" w:eastAsia="Times New Roman" w:hAnsi="Times New Roman" w:cs="Times New Roman"/>
          <w:color w:val="000000"/>
          <w:spacing w:val="15"/>
          <w:sz w:val="28"/>
          <w:szCs w:val="28"/>
          <w:lang w:bidi="ar-SA"/>
        </w:rPr>
        <w:t>According to this serve it is observed that 20% of people want to take only less than 1lakh. 57% are stay on 1-5lakh. 17% people take or want to take 5-10lakh. &amp;only 6% are eligible to take more than 10lakh.</w:t>
      </w:r>
    </w:p>
    <w:p w:rsidR="00BF6EF3" w:rsidRDefault="00BF6EF3" w:rsidP="00BF6EF3">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Pr="001117CE" w:rsidRDefault="004D2019" w:rsidP="00BF6EF3">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Pr="001117CE" w:rsidRDefault="003D04EE" w:rsidP="006E2A94">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For the purpose of building a house is home loan better choice?</w:t>
      </w:r>
    </w:p>
    <w:p w:rsidR="00B406F4" w:rsidRDefault="00B406F4" w:rsidP="00B406F4">
      <w:pPr>
        <w:pStyle w:val="ListParagraph"/>
        <w:shd w:val="clear" w:color="auto" w:fill="FFFFFF"/>
        <w:spacing w:after="0" w:line="240" w:lineRule="auto"/>
        <w:ind w:left="360"/>
        <w:jc w:val="both"/>
        <w:rPr>
          <w:rFonts w:ascii="Times New Roman" w:eastAsia="Times New Roman" w:hAnsi="Times New Roman" w:cs="Times New Roman"/>
          <w:color w:val="000000"/>
          <w:spacing w:val="15"/>
          <w:sz w:val="32"/>
          <w:szCs w:val="32"/>
          <w:lang w:bidi="ar-SA"/>
        </w:rPr>
      </w:pPr>
    </w:p>
    <w:p w:rsidR="004D2019" w:rsidRPr="001117CE" w:rsidRDefault="004D2019" w:rsidP="00B406F4">
      <w:pPr>
        <w:pStyle w:val="ListParagraph"/>
        <w:shd w:val="clear" w:color="auto" w:fill="FFFFFF"/>
        <w:spacing w:after="0" w:line="240" w:lineRule="auto"/>
        <w:ind w:left="360"/>
        <w:jc w:val="both"/>
        <w:rPr>
          <w:rFonts w:ascii="Times New Roman" w:eastAsia="Times New Roman" w:hAnsi="Times New Roman" w:cs="Times New Roman"/>
          <w:color w:val="000000"/>
          <w:spacing w:val="15"/>
          <w:sz w:val="32"/>
          <w:szCs w:val="32"/>
          <w:lang w:bidi="ar-SA"/>
        </w:rPr>
      </w:pPr>
    </w:p>
    <w:tbl>
      <w:tblPr>
        <w:tblStyle w:val="TableGrid"/>
        <w:tblW w:w="0" w:type="auto"/>
        <w:tblInd w:w="675" w:type="dxa"/>
        <w:tblLook w:val="04A0"/>
      </w:tblPr>
      <w:tblGrid>
        <w:gridCol w:w="1284"/>
        <w:gridCol w:w="3838"/>
        <w:gridCol w:w="1877"/>
        <w:gridCol w:w="1932"/>
      </w:tblGrid>
      <w:tr w:rsidR="00FD35FB" w:rsidRPr="001117CE" w:rsidTr="004D2019">
        <w:tc>
          <w:tcPr>
            <w:tcW w:w="128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Serial number </w:t>
            </w:r>
          </w:p>
        </w:tc>
        <w:tc>
          <w:tcPr>
            <w:tcW w:w="3838"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Options </w:t>
            </w:r>
          </w:p>
        </w:tc>
        <w:tc>
          <w:tcPr>
            <w:tcW w:w="1877"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Respondent </w:t>
            </w:r>
          </w:p>
        </w:tc>
        <w:tc>
          <w:tcPr>
            <w:tcW w:w="1932"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Percentage </w:t>
            </w:r>
          </w:p>
        </w:tc>
      </w:tr>
      <w:tr w:rsidR="00FD35FB" w:rsidRPr="001117CE" w:rsidTr="004D2019">
        <w:tc>
          <w:tcPr>
            <w:tcW w:w="128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3838"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Agree </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22</w:t>
            </w:r>
          </w:p>
        </w:tc>
        <w:tc>
          <w:tcPr>
            <w:tcW w:w="1932"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73%</w:t>
            </w:r>
          </w:p>
        </w:tc>
      </w:tr>
      <w:tr w:rsidR="00FD35FB" w:rsidRPr="001117CE" w:rsidTr="004D2019">
        <w:tc>
          <w:tcPr>
            <w:tcW w:w="128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3838"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Disagree </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03</w:t>
            </w:r>
          </w:p>
        </w:tc>
        <w:tc>
          <w:tcPr>
            <w:tcW w:w="1932"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10%</w:t>
            </w:r>
          </w:p>
        </w:tc>
      </w:tr>
      <w:tr w:rsidR="00FD35FB" w:rsidRPr="001117CE" w:rsidTr="004D2019">
        <w:tc>
          <w:tcPr>
            <w:tcW w:w="128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3838"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Take other type of loan</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03</w:t>
            </w:r>
          </w:p>
        </w:tc>
        <w:tc>
          <w:tcPr>
            <w:tcW w:w="1932"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10%</w:t>
            </w:r>
          </w:p>
        </w:tc>
      </w:tr>
      <w:tr w:rsidR="00FD35FB" w:rsidRPr="001117CE" w:rsidTr="004D2019">
        <w:tc>
          <w:tcPr>
            <w:tcW w:w="128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w:t>
            </w:r>
          </w:p>
        </w:tc>
        <w:tc>
          <w:tcPr>
            <w:tcW w:w="3838"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Other choice </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02</w:t>
            </w:r>
          </w:p>
        </w:tc>
        <w:tc>
          <w:tcPr>
            <w:tcW w:w="1932"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7%</w:t>
            </w:r>
          </w:p>
        </w:tc>
      </w:tr>
      <w:tr w:rsidR="00FD35FB" w:rsidRPr="001117CE" w:rsidTr="004D2019">
        <w:tc>
          <w:tcPr>
            <w:tcW w:w="1284" w:type="dxa"/>
          </w:tcPr>
          <w:p w:rsidR="00FD35FB" w:rsidRPr="001117CE" w:rsidRDefault="00FD35FB">
            <w:pPr>
              <w:jc w:val="both"/>
              <w:rPr>
                <w:rFonts w:ascii="Times New Roman" w:eastAsia="Times New Roman" w:hAnsi="Times New Roman" w:cs="Times New Roman"/>
                <w:color w:val="000000"/>
                <w:spacing w:val="15"/>
                <w:sz w:val="32"/>
                <w:szCs w:val="32"/>
                <w:lang w:bidi="ar-SA"/>
              </w:rPr>
            </w:pPr>
          </w:p>
        </w:tc>
        <w:tc>
          <w:tcPr>
            <w:tcW w:w="3838" w:type="dxa"/>
          </w:tcPr>
          <w:p w:rsidR="00FD35FB" w:rsidRPr="001117CE" w:rsidRDefault="004D2019">
            <w:pPr>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Total</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c>
          <w:tcPr>
            <w:tcW w:w="1932" w:type="dxa"/>
          </w:tcPr>
          <w:p w:rsidR="00FD35FB" w:rsidRPr="001117CE" w:rsidRDefault="00EE2F01">
            <w:pPr>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 xml:space="preserve">            100</w:t>
            </w:r>
          </w:p>
        </w:tc>
      </w:tr>
    </w:tbl>
    <w:p w:rsidR="00BF6EF3" w:rsidRDefault="00BF6EF3">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Pr="001117CE" w:rsidRDefault="00EC2EFC">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Pr>
          <w:rFonts w:ascii="Times New Roman" w:eastAsia="Times New Roman" w:hAnsi="Times New Roman" w:cs="Times New Roman"/>
          <w:color w:val="000000"/>
          <w:spacing w:val="15"/>
          <w:sz w:val="40"/>
          <w:szCs w:val="40"/>
          <w:lang w:bidi="ar-SA"/>
        </w:rPr>
        <w:t xml:space="preserve">           </w:t>
      </w:r>
      <w:r w:rsidR="003D04EE" w:rsidRPr="001117CE">
        <w:rPr>
          <w:rFonts w:ascii="Times New Roman" w:eastAsia="Times New Roman" w:hAnsi="Times New Roman" w:cs="Times New Roman"/>
          <w:noProof/>
          <w:color w:val="000000"/>
          <w:spacing w:val="15"/>
          <w:sz w:val="40"/>
          <w:szCs w:val="40"/>
          <w:bdr w:val="single" w:sz="4" w:space="0" w:color="auto"/>
          <w:lang w:val="en-IN" w:eastAsia="en-IN" w:bidi="hi-IN"/>
        </w:rPr>
        <w:drawing>
          <wp:inline distT="0" distB="0" distL="114300" distR="114300">
            <wp:extent cx="4781550" cy="3171825"/>
            <wp:effectExtent l="0" t="0" r="0" b="0"/>
            <wp:docPr id="105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Pr="001117CE"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Default="003D04EE" w:rsidP="0068556D">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68556D">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28"/>
          <w:szCs w:val="28"/>
          <w:lang w:bidi="ar-SA"/>
        </w:rPr>
        <w:t xml:space="preserve">According to this serve it is observed that 73% of the peoples are agree that home loan is batter choice for building a home, 10% are disagree with it. And 10% wants to take other type of loan. 7% take another option not going to loan. </w:t>
      </w:r>
    </w:p>
    <w:p w:rsidR="0068556D" w:rsidRDefault="0068556D" w:rsidP="0068556D">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4D2019" w:rsidRPr="0068556D" w:rsidRDefault="004D2019" w:rsidP="0068556D">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FD35FB" w:rsidRPr="001117CE" w:rsidRDefault="003D04EE" w:rsidP="006E2A94">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Are you satisfied with the rate of interest provided by the </w:t>
      </w:r>
      <w:r w:rsidR="00EA2EFE" w:rsidRPr="001117CE">
        <w:rPr>
          <w:rFonts w:ascii="Times New Roman" w:eastAsia="Times New Roman" w:hAnsi="Times New Roman" w:cs="Times New Roman"/>
          <w:color w:val="000000"/>
          <w:spacing w:val="15"/>
          <w:sz w:val="32"/>
          <w:szCs w:val="32"/>
          <w:lang w:bidi="ar-SA"/>
        </w:rPr>
        <w:t>bank</w:t>
      </w:r>
      <w:r w:rsidR="00EA2EFE">
        <w:rPr>
          <w:rFonts w:ascii="Times New Roman" w:eastAsia="Times New Roman" w:hAnsi="Times New Roman" w:cs="Times New Roman"/>
          <w:color w:val="000000"/>
          <w:spacing w:val="15"/>
          <w:sz w:val="32"/>
          <w:szCs w:val="32"/>
          <w:lang w:bidi="ar-SA"/>
        </w:rPr>
        <w:t>?</w:t>
      </w:r>
    </w:p>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4D2019" w:rsidRPr="001117CE" w:rsidRDefault="004D2019">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tbl>
      <w:tblPr>
        <w:tblStyle w:val="TableGrid"/>
        <w:tblW w:w="0" w:type="auto"/>
        <w:tblInd w:w="1242" w:type="dxa"/>
        <w:tblLook w:val="04A0"/>
      </w:tblPr>
      <w:tblGrid>
        <w:gridCol w:w="1391"/>
        <w:gridCol w:w="3145"/>
        <w:gridCol w:w="1877"/>
        <w:gridCol w:w="1770"/>
      </w:tblGrid>
      <w:tr w:rsidR="00FD35FB" w:rsidRPr="001117CE" w:rsidTr="004D2019">
        <w:trPr>
          <w:trHeight w:val="568"/>
        </w:trPr>
        <w:tc>
          <w:tcPr>
            <w:tcW w:w="139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Serial number </w:t>
            </w:r>
          </w:p>
        </w:tc>
        <w:tc>
          <w:tcPr>
            <w:tcW w:w="3145"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Interest rate (rating) </w:t>
            </w:r>
          </w:p>
        </w:tc>
        <w:tc>
          <w:tcPr>
            <w:tcW w:w="1877"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Respondent </w:t>
            </w:r>
          </w:p>
        </w:tc>
        <w:tc>
          <w:tcPr>
            <w:tcW w:w="1667"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Percentage </w:t>
            </w:r>
          </w:p>
        </w:tc>
      </w:tr>
      <w:tr w:rsidR="00FD35FB" w:rsidRPr="001117CE" w:rsidTr="004D2019">
        <w:tc>
          <w:tcPr>
            <w:tcW w:w="139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3145"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Satisfied </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21</w:t>
            </w:r>
          </w:p>
        </w:tc>
        <w:tc>
          <w:tcPr>
            <w:tcW w:w="166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70%</w:t>
            </w:r>
          </w:p>
        </w:tc>
      </w:tr>
      <w:tr w:rsidR="00FD35FB" w:rsidRPr="001117CE" w:rsidTr="004D2019">
        <w:tc>
          <w:tcPr>
            <w:tcW w:w="139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3145"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Highly satisfied </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02</w:t>
            </w:r>
          </w:p>
        </w:tc>
        <w:tc>
          <w:tcPr>
            <w:tcW w:w="166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7%</w:t>
            </w:r>
          </w:p>
        </w:tc>
      </w:tr>
      <w:tr w:rsidR="00FD35FB" w:rsidRPr="001117CE" w:rsidTr="004D2019">
        <w:tc>
          <w:tcPr>
            <w:tcW w:w="139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3145"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Dissatisfied</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01</w:t>
            </w:r>
          </w:p>
        </w:tc>
        <w:tc>
          <w:tcPr>
            <w:tcW w:w="166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r>
      <w:tr w:rsidR="00FD35FB" w:rsidRPr="001117CE" w:rsidTr="004D2019">
        <w:tc>
          <w:tcPr>
            <w:tcW w:w="1391"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w:t>
            </w:r>
          </w:p>
        </w:tc>
        <w:tc>
          <w:tcPr>
            <w:tcW w:w="3145"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Average </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06</w:t>
            </w:r>
          </w:p>
        </w:tc>
        <w:tc>
          <w:tcPr>
            <w:tcW w:w="166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20%</w:t>
            </w:r>
          </w:p>
        </w:tc>
      </w:tr>
      <w:tr w:rsidR="00FD35FB" w:rsidRPr="001117CE" w:rsidTr="004D2019">
        <w:tc>
          <w:tcPr>
            <w:tcW w:w="1391" w:type="dxa"/>
          </w:tcPr>
          <w:p w:rsidR="00FD35FB" w:rsidRPr="001117CE" w:rsidRDefault="00FD35FB">
            <w:pPr>
              <w:jc w:val="both"/>
              <w:rPr>
                <w:rFonts w:ascii="Times New Roman" w:eastAsia="Times New Roman" w:hAnsi="Times New Roman" w:cs="Times New Roman"/>
                <w:color w:val="000000"/>
                <w:spacing w:val="15"/>
                <w:sz w:val="32"/>
                <w:szCs w:val="32"/>
                <w:lang w:bidi="ar-SA"/>
              </w:rPr>
            </w:pPr>
          </w:p>
        </w:tc>
        <w:tc>
          <w:tcPr>
            <w:tcW w:w="3145" w:type="dxa"/>
          </w:tcPr>
          <w:p w:rsidR="00FD35FB" w:rsidRPr="001117CE" w:rsidRDefault="004D2019">
            <w:pPr>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Total</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c>
          <w:tcPr>
            <w:tcW w:w="1667" w:type="dxa"/>
          </w:tcPr>
          <w:p w:rsidR="00FD35FB" w:rsidRPr="001117CE" w:rsidRDefault="00ED5A50">
            <w:pPr>
              <w:jc w:val="right"/>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100</w:t>
            </w:r>
          </w:p>
        </w:tc>
      </w:tr>
    </w:tbl>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2372F" w:rsidRDefault="0062372F">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2372F" w:rsidRDefault="0062372F">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2372F" w:rsidRDefault="0062372F">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2372F" w:rsidRPr="001117CE" w:rsidRDefault="0062372F">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Pr="001117CE" w:rsidRDefault="00EC2EFC">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Pr>
          <w:rFonts w:ascii="Times New Roman" w:eastAsia="Times New Roman" w:hAnsi="Times New Roman" w:cs="Times New Roman"/>
          <w:color w:val="000000"/>
          <w:spacing w:val="15"/>
          <w:sz w:val="40"/>
          <w:szCs w:val="40"/>
          <w:lang w:bidi="ar-SA"/>
        </w:rPr>
        <w:t xml:space="preserve">     </w:t>
      </w:r>
      <w:r w:rsidR="003D04EE" w:rsidRPr="001117CE">
        <w:rPr>
          <w:rFonts w:ascii="Times New Roman" w:eastAsia="Times New Roman" w:hAnsi="Times New Roman" w:cs="Times New Roman"/>
          <w:noProof/>
          <w:color w:val="000000"/>
          <w:spacing w:val="15"/>
          <w:sz w:val="40"/>
          <w:szCs w:val="40"/>
          <w:bdr w:val="single" w:sz="4" w:space="0" w:color="auto"/>
          <w:lang w:val="en-IN" w:eastAsia="en-IN" w:bidi="hi-IN"/>
        </w:rPr>
        <w:drawing>
          <wp:inline distT="0" distB="0" distL="114300" distR="114300">
            <wp:extent cx="5581650" cy="4714875"/>
            <wp:effectExtent l="0" t="0" r="0" b="0"/>
            <wp:docPr id="105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2372F" w:rsidRDefault="0062372F">
      <w:pPr>
        <w:shd w:val="clear" w:color="auto" w:fill="FFFFFF"/>
        <w:spacing w:after="0" w:line="240" w:lineRule="auto"/>
        <w:jc w:val="both"/>
        <w:rPr>
          <w:rFonts w:ascii="Times New Roman" w:eastAsia="Times New Roman" w:hAnsi="Times New Roman" w:cs="Times New Roman"/>
          <w:color w:val="000000"/>
          <w:spacing w:val="15"/>
          <w:sz w:val="32"/>
          <w:szCs w:val="32"/>
          <w:u w:val="single"/>
          <w:lang w:bidi="ar-SA"/>
        </w:rPr>
      </w:pPr>
    </w:p>
    <w:p w:rsidR="00FD35FB" w:rsidRDefault="003D04EE">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68556D">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40"/>
          <w:szCs w:val="40"/>
          <w:lang w:bidi="ar-SA"/>
        </w:rPr>
        <w:t xml:space="preserve">- </w:t>
      </w:r>
      <w:r w:rsidRPr="001117CE">
        <w:rPr>
          <w:rFonts w:ascii="Times New Roman" w:eastAsia="Times New Roman" w:hAnsi="Times New Roman" w:cs="Times New Roman"/>
          <w:color w:val="000000"/>
          <w:spacing w:val="15"/>
          <w:sz w:val="28"/>
          <w:szCs w:val="28"/>
          <w:lang w:bidi="ar-SA"/>
        </w:rPr>
        <w:t>According to this serve it is observed that 70% of people are satisfied with the interest rate, 7% are highly satisfied. 3% dissatisfied with the interest rate.20% people are average satisfied with the interest rate.</w:t>
      </w:r>
    </w:p>
    <w:p w:rsidR="00D93907" w:rsidRPr="001117CE" w:rsidRDefault="00D93907">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FD35FB" w:rsidRPr="001117CE" w:rsidRDefault="003D04EE" w:rsidP="006E2A94">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Which security have you deposited or interested in depositing?</w:t>
      </w:r>
    </w:p>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tbl>
      <w:tblPr>
        <w:tblStyle w:val="TableGrid"/>
        <w:tblW w:w="0" w:type="auto"/>
        <w:tblInd w:w="959" w:type="dxa"/>
        <w:tblLook w:val="04A0"/>
      </w:tblPr>
      <w:tblGrid>
        <w:gridCol w:w="1648"/>
        <w:gridCol w:w="2764"/>
        <w:gridCol w:w="1877"/>
        <w:gridCol w:w="1932"/>
      </w:tblGrid>
      <w:tr w:rsidR="00FD35FB" w:rsidRPr="001117CE" w:rsidTr="0062372F">
        <w:trPr>
          <w:trHeight w:val="604"/>
        </w:trPr>
        <w:tc>
          <w:tcPr>
            <w:tcW w:w="1648"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Serial number</w:t>
            </w:r>
          </w:p>
        </w:tc>
        <w:tc>
          <w:tcPr>
            <w:tcW w:w="276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Securities </w:t>
            </w:r>
          </w:p>
        </w:tc>
        <w:tc>
          <w:tcPr>
            <w:tcW w:w="1877"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Respondent </w:t>
            </w:r>
          </w:p>
        </w:tc>
        <w:tc>
          <w:tcPr>
            <w:tcW w:w="1932"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Percentage</w:t>
            </w:r>
          </w:p>
        </w:tc>
      </w:tr>
      <w:tr w:rsidR="00FD35FB" w:rsidRPr="001117CE" w:rsidTr="0062372F">
        <w:tc>
          <w:tcPr>
            <w:tcW w:w="1648"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276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F.D.</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04</w:t>
            </w:r>
          </w:p>
        </w:tc>
        <w:tc>
          <w:tcPr>
            <w:tcW w:w="1932"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13%</w:t>
            </w:r>
          </w:p>
        </w:tc>
      </w:tr>
      <w:tr w:rsidR="00FD35FB" w:rsidRPr="001117CE" w:rsidTr="0062372F">
        <w:tc>
          <w:tcPr>
            <w:tcW w:w="1648"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276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Land paper</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22</w:t>
            </w:r>
          </w:p>
        </w:tc>
        <w:tc>
          <w:tcPr>
            <w:tcW w:w="1932"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74%</w:t>
            </w:r>
          </w:p>
        </w:tc>
      </w:tr>
      <w:tr w:rsidR="00FD35FB" w:rsidRPr="001117CE" w:rsidTr="0062372F">
        <w:tc>
          <w:tcPr>
            <w:tcW w:w="1648"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276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Third person(guarantor)</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03</w:t>
            </w:r>
          </w:p>
        </w:tc>
        <w:tc>
          <w:tcPr>
            <w:tcW w:w="1932"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10%</w:t>
            </w:r>
          </w:p>
        </w:tc>
      </w:tr>
      <w:tr w:rsidR="00FD35FB" w:rsidRPr="001117CE" w:rsidTr="0062372F">
        <w:tc>
          <w:tcPr>
            <w:tcW w:w="1648"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w:t>
            </w:r>
          </w:p>
        </w:tc>
        <w:tc>
          <w:tcPr>
            <w:tcW w:w="2764"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Other </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01</w:t>
            </w:r>
          </w:p>
        </w:tc>
        <w:tc>
          <w:tcPr>
            <w:tcW w:w="1932"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03%</w:t>
            </w:r>
          </w:p>
        </w:tc>
      </w:tr>
      <w:tr w:rsidR="00FD35FB" w:rsidRPr="001117CE" w:rsidTr="0062372F">
        <w:tc>
          <w:tcPr>
            <w:tcW w:w="1648" w:type="dxa"/>
          </w:tcPr>
          <w:p w:rsidR="00FD35FB" w:rsidRPr="001117CE" w:rsidRDefault="00FD35FB">
            <w:pPr>
              <w:jc w:val="both"/>
              <w:rPr>
                <w:rFonts w:ascii="Times New Roman" w:eastAsia="Times New Roman" w:hAnsi="Times New Roman" w:cs="Times New Roman"/>
                <w:color w:val="000000"/>
                <w:spacing w:val="15"/>
                <w:sz w:val="32"/>
                <w:szCs w:val="32"/>
                <w:lang w:bidi="ar-SA"/>
              </w:rPr>
            </w:pPr>
          </w:p>
        </w:tc>
        <w:tc>
          <w:tcPr>
            <w:tcW w:w="2764" w:type="dxa"/>
          </w:tcPr>
          <w:p w:rsidR="00FD35FB" w:rsidRPr="001117CE" w:rsidRDefault="0062372F">
            <w:pPr>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Total</w:t>
            </w:r>
          </w:p>
        </w:tc>
        <w:tc>
          <w:tcPr>
            <w:tcW w:w="1877" w:type="dxa"/>
          </w:tcPr>
          <w:p w:rsidR="00FD35FB" w:rsidRPr="001117CE" w:rsidRDefault="003D04EE">
            <w:pPr>
              <w:jc w:val="right"/>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c>
          <w:tcPr>
            <w:tcW w:w="1932" w:type="dxa"/>
          </w:tcPr>
          <w:p w:rsidR="00FD35FB" w:rsidRPr="001117CE" w:rsidRDefault="00ED5A50">
            <w:pPr>
              <w:jc w:val="right"/>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100</w:t>
            </w:r>
          </w:p>
        </w:tc>
      </w:tr>
    </w:tbl>
    <w:p w:rsidR="00FD35FB"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D93907" w:rsidRDefault="00D93907">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D93907" w:rsidRPr="001117CE" w:rsidRDefault="00D93907">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Pr="001117CE" w:rsidRDefault="00EC2EFC">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Pr>
          <w:rFonts w:ascii="Times New Roman" w:eastAsia="Times New Roman" w:hAnsi="Times New Roman" w:cs="Times New Roman"/>
          <w:color w:val="000000"/>
          <w:spacing w:val="15"/>
          <w:sz w:val="40"/>
          <w:szCs w:val="40"/>
          <w:lang w:bidi="ar-SA"/>
        </w:rPr>
        <w:t xml:space="preserve">     </w:t>
      </w:r>
      <w:r w:rsidR="003D04EE" w:rsidRPr="001117CE">
        <w:rPr>
          <w:rFonts w:ascii="Times New Roman" w:eastAsia="Times New Roman" w:hAnsi="Times New Roman" w:cs="Times New Roman"/>
          <w:noProof/>
          <w:color w:val="000000"/>
          <w:spacing w:val="15"/>
          <w:sz w:val="40"/>
          <w:szCs w:val="40"/>
          <w:bdr w:val="single" w:sz="4" w:space="0" w:color="auto"/>
          <w:lang w:val="en-IN" w:eastAsia="en-IN" w:bidi="hi-IN"/>
        </w:rPr>
        <w:drawing>
          <wp:inline distT="0" distB="0" distL="114300" distR="114300">
            <wp:extent cx="5619750" cy="3295650"/>
            <wp:effectExtent l="0" t="0" r="0" b="0"/>
            <wp:docPr id="1061"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Default="003D04EE">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68556D">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40"/>
          <w:szCs w:val="40"/>
          <w:lang w:bidi="ar-SA"/>
        </w:rPr>
        <w:t>-</w:t>
      </w:r>
      <w:r w:rsidRPr="001117CE">
        <w:rPr>
          <w:rFonts w:ascii="Times New Roman" w:eastAsia="Times New Roman" w:hAnsi="Times New Roman" w:cs="Times New Roman"/>
          <w:color w:val="000000"/>
          <w:spacing w:val="15"/>
          <w:sz w:val="28"/>
          <w:szCs w:val="28"/>
          <w:lang w:bidi="ar-SA"/>
        </w:rPr>
        <w:t>According to this serve it is observe that 13% peoples deposit F.D. at the time of applying home loan. 74% peoples deposit land paper and 10% use third person (guarantor) &amp; only 3% peoples used other types of securities. It is clear that people mostly deposit land paper.</w:t>
      </w:r>
    </w:p>
    <w:p w:rsidR="005A21CC" w:rsidRPr="001117CE" w:rsidRDefault="005A21CC">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FD35FB" w:rsidRPr="001117CE" w:rsidRDefault="003D04EE" w:rsidP="006E2A94">
      <w:pPr>
        <w:pStyle w:val="ListParagraph"/>
        <w:numPr>
          <w:ilvl w:val="0"/>
          <w:numId w:val="6"/>
        </w:num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 What do you think about the paper formalities of the home loan?</w:t>
      </w:r>
    </w:p>
    <w:tbl>
      <w:tblPr>
        <w:tblStyle w:val="TableGrid"/>
        <w:tblW w:w="0" w:type="auto"/>
        <w:tblInd w:w="1101" w:type="dxa"/>
        <w:tblLook w:val="04A0"/>
      </w:tblPr>
      <w:tblGrid>
        <w:gridCol w:w="1538"/>
        <w:gridCol w:w="3142"/>
        <w:gridCol w:w="1877"/>
        <w:gridCol w:w="1806"/>
      </w:tblGrid>
      <w:tr w:rsidR="00FD35FB" w:rsidRPr="001117CE" w:rsidTr="0062372F">
        <w:tc>
          <w:tcPr>
            <w:tcW w:w="1538"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Serial number </w:t>
            </w:r>
          </w:p>
        </w:tc>
        <w:tc>
          <w:tcPr>
            <w:tcW w:w="3142"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Formalities </w:t>
            </w:r>
          </w:p>
        </w:tc>
        <w:tc>
          <w:tcPr>
            <w:tcW w:w="1877"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Respondent </w:t>
            </w:r>
          </w:p>
        </w:tc>
        <w:tc>
          <w:tcPr>
            <w:tcW w:w="1806"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Percentage </w:t>
            </w:r>
          </w:p>
        </w:tc>
      </w:tr>
      <w:tr w:rsidR="00FD35FB" w:rsidRPr="001117CE" w:rsidTr="0062372F">
        <w:tc>
          <w:tcPr>
            <w:tcW w:w="1538"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3142"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Justified </w:t>
            </w:r>
          </w:p>
        </w:tc>
        <w:tc>
          <w:tcPr>
            <w:tcW w:w="1877"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18</w:t>
            </w:r>
          </w:p>
        </w:tc>
        <w:tc>
          <w:tcPr>
            <w:tcW w:w="1806"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60%</w:t>
            </w:r>
          </w:p>
        </w:tc>
      </w:tr>
      <w:tr w:rsidR="00FD35FB" w:rsidRPr="001117CE" w:rsidTr="0062372F">
        <w:tc>
          <w:tcPr>
            <w:tcW w:w="1538"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3142"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Too much</w:t>
            </w:r>
          </w:p>
        </w:tc>
        <w:tc>
          <w:tcPr>
            <w:tcW w:w="1877"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06</w:t>
            </w:r>
          </w:p>
        </w:tc>
        <w:tc>
          <w:tcPr>
            <w:tcW w:w="1806"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20%</w:t>
            </w:r>
          </w:p>
        </w:tc>
      </w:tr>
      <w:tr w:rsidR="00FD35FB" w:rsidRPr="001117CE" w:rsidTr="0062372F">
        <w:tc>
          <w:tcPr>
            <w:tcW w:w="1538"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3142"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Extra formalities </w:t>
            </w:r>
          </w:p>
        </w:tc>
        <w:tc>
          <w:tcPr>
            <w:tcW w:w="1877"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06</w:t>
            </w:r>
          </w:p>
        </w:tc>
        <w:tc>
          <w:tcPr>
            <w:tcW w:w="1806"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20%</w:t>
            </w:r>
          </w:p>
        </w:tc>
      </w:tr>
      <w:tr w:rsidR="00FD35FB" w:rsidRPr="001117CE" w:rsidTr="0062372F">
        <w:tc>
          <w:tcPr>
            <w:tcW w:w="1538" w:type="dxa"/>
          </w:tcPr>
          <w:p w:rsidR="00FD35FB" w:rsidRPr="001117CE" w:rsidRDefault="00FD35FB">
            <w:pPr>
              <w:rPr>
                <w:rFonts w:ascii="Times New Roman" w:eastAsia="Times New Roman" w:hAnsi="Times New Roman" w:cs="Times New Roman"/>
                <w:color w:val="000000"/>
                <w:spacing w:val="15"/>
                <w:sz w:val="32"/>
                <w:szCs w:val="32"/>
                <w:lang w:bidi="ar-SA"/>
              </w:rPr>
            </w:pPr>
          </w:p>
        </w:tc>
        <w:tc>
          <w:tcPr>
            <w:tcW w:w="3142" w:type="dxa"/>
          </w:tcPr>
          <w:p w:rsidR="00FD35FB" w:rsidRPr="001117CE" w:rsidRDefault="0062372F">
            <w:pPr>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Total</w:t>
            </w:r>
          </w:p>
        </w:tc>
        <w:tc>
          <w:tcPr>
            <w:tcW w:w="1877" w:type="dxa"/>
          </w:tcPr>
          <w:p w:rsidR="00FD35FB" w:rsidRPr="001117CE" w:rsidRDefault="003D04EE">
            <w:pPr>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c>
          <w:tcPr>
            <w:tcW w:w="1806" w:type="dxa"/>
          </w:tcPr>
          <w:p w:rsidR="00FD35FB" w:rsidRPr="001117CE" w:rsidRDefault="00FA55D4">
            <w:pPr>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100</w:t>
            </w:r>
          </w:p>
        </w:tc>
      </w:tr>
    </w:tbl>
    <w:p w:rsidR="00FD35FB" w:rsidRDefault="00FD35FB">
      <w:pPr>
        <w:rPr>
          <w:rFonts w:ascii="Times New Roman" w:eastAsia="Times New Roman" w:hAnsi="Times New Roman" w:cs="Times New Roman"/>
          <w:color w:val="000000"/>
          <w:spacing w:val="15"/>
          <w:sz w:val="40"/>
          <w:szCs w:val="40"/>
          <w:lang w:bidi="ar-SA"/>
        </w:rPr>
      </w:pPr>
    </w:p>
    <w:p w:rsidR="007D0EE6" w:rsidRPr="001117CE" w:rsidRDefault="007D0EE6">
      <w:pPr>
        <w:rPr>
          <w:rFonts w:ascii="Times New Roman" w:eastAsia="Times New Roman" w:hAnsi="Times New Roman" w:cs="Times New Roman"/>
          <w:color w:val="000000"/>
          <w:spacing w:val="15"/>
          <w:sz w:val="40"/>
          <w:szCs w:val="40"/>
          <w:lang w:bidi="ar-SA"/>
        </w:rPr>
      </w:pPr>
    </w:p>
    <w:p w:rsidR="00D93907" w:rsidRDefault="00D93907">
      <w:pPr>
        <w:ind w:left="360"/>
        <w:rPr>
          <w:rFonts w:ascii="Times New Roman" w:eastAsia="Times New Roman" w:hAnsi="Times New Roman" w:cs="Times New Roman"/>
          <w:color w:val="000000"/>
          <w:spacing w:val="15"/>
          <w:sz w:val="40"/>
          <w:szCs w:val="40"/>
          <w:lang w:bidi="ar-SA"/>
        </w:rPr>
      </w:pPr>
    </w:p>
    <w:p w:rsidR="00D93907" w:rsidRDefault="00D93907">
      <w:pPr>
        <w:ind w:left="360"/>
        <w:rPr>
          <w:rFonts w:ascii="Times New Roman" w:eastAsia="Times New Roman" w:hAnsi="Times New Roman" w:cs="Times New Roman"/>
          <w:color w:val="000000"/>
          <w:spacing w:val="15"/>
          <w:sz w:val="40"/>
          <w:szCs w:val="40"/>
          <w:lang w:bidi="ar-SA"/>
        </w:rPr>
      </w:pPr>
    </w:p>
    <w:p w:rsidR="00D93907" w:rsidRDefault="00D93907">
      <w:pPr>
        <w:ind w:left="360"/>
        <w:rPr>
          <w:rFonts w:ascii="Times New Roman" w:eastAsia="Times New Roman" w:hAnsi="Times New Roman" w:cs="Times New Roman"/>
          <w:color w:val="000000"/>
          <w:spacing w:val="15"/>
          <w:sz w:val="40"/>
          <w:szCs w:val="40"/>
          <w:lang w:bidi="ar-SA"/>
        </w:rPr>
      </w:pPr>
    </w:p>
    <w:p w:rsidR="00D93907" w:rsidRDefault="00D93907">
      <w:pPr>
        <w:ind w:left="360"/>
        <w:rPr>
          <w:rFonts w:ascii="Times New Roman" w:eastAsia="Times New Roman" w:hAnsi="Times New Roman" w:cs="Times New Roman"/>
          <w:color w:val="000000"/>
          <w:spacing w:val="15"/>
          <w:sz w:val="40"/>
          <w:szCs w:val="40"/>
          <w:lang w:bidi="ar-SA"/>
        </w:rPr>
      </w:pPr>
    </w:p>
    <w:p w:rsidR="00D93907" w:rsidRDefault="00D93907">
      <w:pPr>
        <w:ind w:left="360"/>
        <w:rPr>
          <w:rFonts w:ascii="Times New Roman" w:eastAsia="Times New Roman" w:hAnsi="Times New Roman" w:cs="Times New Roman"/>
          <w:color w:val="000000"/>
          <w:spacing w:val="15"/>
          <w:sz w:val="40"/>
          <w:szCs w:val="40"/>
          <w:lang w:bidi="ar-SA"/>
        </w:rPr>
      </w:pPr>
    </w:p>
    <w:p w:rsidR="00FD35FB" w:rsidRPr="001117CE" w:rsidRDefault="00EC2EFC">
      <w:pPr>
        <w:ind w:left="360"/>
        <w:rPr>
          <w:rFonts w:ascii="Times New Roman" w:eastAsia="Times New Roman" w:hAnsi="Times New Roman" w:cs="Times New Roman"/>
          <w:color w:val="000000"/>
          <w:spacing w:val="15"/>
          <w:sz w:val="40"/>
          <w:szCs w:val="40"/>
          <w:lang w:bidi="ar-SA"/>
        </w:rPr>
      </w:pPr>
      <w:r>
        <w:rPr>
          <w:rFonts w:ascii="Times New Roman" w:eastAsia="Times New Roman" w:hAnsi="Times New Roman" w:cs="Times New Roman"/>
          <w:color w:val="000000"/>
          <w:spacing w:val="15"/>
          <w:sz w:val="40"/>
          <w:szCs w:val="40"/>
          <w:lang w:bidi="ar-SA"/>
        </w:rPr>
        <w:t xml:space="preserve">   </w:t>
      </w:r>
      <w:r w:rsidR="003D04EE" w:rsidRPr="001117CE">
        <w:rPr>
          <w:rFonts w:eastAsia="Times New Roman"/>
          <w:noProof/>
          <w:bdr w:val="single" w:sz="4" w:space="0" w:color="auto"/>
          <w:lang w:val="en-IN" w:eastAsia="en-IN" w:bidi="hi-IN"/>
        </w:rPr>
        <w:drawing>
          <wp:inline distT="0" distB="0" distL="114300" distR="114300">
            <wp:extent cx="5648325" cy="3286125"/>
            <wp:effectExtent l="0" t="0" r="0" b="0"/>
            <wp:docPr id="106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p w:rsidR="007D0EE6" w:rsidRDefault="007D0EE6" w:rsidP="0068556D">
      <w:pPr>
        <w:jc w:val="both"/>
        <w:rPr>
          <w:rFonts w:ascii="Times New Roman" w:eastAsia="Times New Roman" w:hAnsi="Times New Roman" w:cs="Times New Roman"/>
          <w:color w:val="000000"/>
          <w:spacing w:val="15"/>
          <w:sz w:val="32"/>
          <w:szCs w:val="32"/>
          <w:u w:val="single"/>
          <w:lang w:bidi="ar-SA"/>
        </w:rPr>
      </w:pPr>
    </w:p>
    <w:p w:rsidR="0068556D" w:rsidRDefault="003D04EE" w:rsidP="0068556D">
      <w:pPr>
        <w:jc w:val="both"/>
        <w:rPr>
          <w:rFonts w:ascii="Times New Roman" w:eastAsia="Times New Roman" w:hAnsi="Times New Roman" w:cs="Times New Roman"/>
          <w:color w:val="000000"/>
          <w:spacing w:val="15"/>
          <w:sz w:val="40"/>
          <w:szCs w:val="40"/>
          <w:lang w:bidi="ar-SA"/>
        </w:rPr>
      </w:pPr>
      <w:r w:rsidRPr="0068556D">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32"/>
          <w:szCs w:val="32"/>
          <w:lang w:bidi="ar-SA"/>
        </w:rPr>
        <w:t>-</w:t>
      </w:r>
      <w:r w:rsidRPr="001117CE">
        <w:rPr>
          <w:rFonts w:ascii="Times New Roman" w:eastAsia="Times New Roman" w:hAnsi="Times New Roman" w:cs="Times New Roman"/>
          <w:color w:val="000000"/>
          <w:spacing w:val="15"/>
          <w:sz w:val="28"/>
          <w:szCs w:val="28"/>
          <w:lang w:bidi="ar-SA"/>
        </w:rPr>
        <w:t xml:space="preserve">According to this serve it is observe that 60% peoples are justified the formalities of home loan.20% say too much formalities &amp; 20% says there is extra formalities. </w:t>
      </w:r>
      <w:r w:rsidR="00707E5D" w:rsidRPr="001117CE">
        <w:rPr>
          <w:rFonts w:ascii="Times New Roman" w:eastAsia="Times New Roman" w:hAnsi="Times New Roman" w:cs="Times New Roman"/>
          <w:color w:val="000000"/>
          <w:spacing w:val="15"/>
          <w:sz w:val="28"/>
          <w:szCs w:val="28"/>
          <w:lang w:bidi="ar-SA"/>
        </w:rPr>
        <w:t>Overall,</w:t>
      </w:r>
      <w:r w:rsidRPr="001117CE">
        <w:rPr>
          <w:rFonts w:ascii="Times New Roman" w:eastAsia="Times New Roman" w:hAnsi="Times New Roman" w:cs="Times New Roman"/>
          <w:color w:val="000000"/>
          <w:spacing w:val="15"/>
          <w:sz w:val="28"/>
          <w:szCs w:val="28"/>
          <w:lang w:bidi="ar-SA"/>
        </w:rPr>
        <w:t xml:space="preserve"> we can say that there are justified formalities.</w:t>
      </w:r>
    </w:p>
    <w:p w:rsidR="003019C4" w:rsidRDefault="003019C4" w:rsidP="0068556D">
      <w:pPr>
        <w:jc w:val="both"/>
        <w:rPr>
          <w:rFonts w:ascii="Times New Roman" w:eastAsia="Times New Roman" w:hAnsi="Times New Roman" w:cs="Times New Roman"/>
          <w:color w:val="000000"/>
          <w:spacing w:val="15"/>
          <w:sz w:val="40"/>
          <w:szCs w:val="40"/>
          <w:lang w:bidi="ar-SA"/>
        </w:rPr>
      </w:pPr>
    </w:p>
    <w:p w:rsidR="00FD35FB" w:rsidRPr="0068556D" w:rsidRDefault="0068556D" w:rsidP="0068556D">
      <w:pPr>
        <w:jc w:val="both"/>
        <w:rPr>
          <w:rFonts w:ascii="Times New Roman" w:eastAsia="Times New Roman" w:hAnsi="Times New Roman" w:cs="Times New Roman"/>
          <w:color w:val="000000"/>
          <w:spacing w:val="15"/>
          <w:sz w:val="40"/>
          <w:szCs w:val="40"/>
          <w:lang w:bidi="ar-SA"/>
        </w:rPr>
      </w:pPr>
      <w:r>
        <w:rPr>
          <w:rFonts w:ascii="Times New Roman" w:eastAsia="Times New Roman" w:hAnsi="Times New Roman" w:cs="Times New Roman"/>
          <w:color w:val="000000"/>
          <w:spacing w:val="15"/>
          <w:sz w:val="40"/>
          <w:szCs w:val="40"/>
          <w:lang w:bidi="ar-SA"/>
        </w:rPr>
        <w:t>11.</w:t>
      </w:r>
      <w:r w:rsidR="003D04EE" w:rsidRPr="0068556D">
        <w:rPr>
          <w:rFonts w:ascii="Times New Roman" w:eastAsia="Times New Roman" w:hAnsi="Times New Roman" w:cs="Times New Roman"/>
          <w:color w:val="000000"/>
          <w:spacing w:val="15"/>
          <w:sz w:val="32"/>
          <w:szCs w:val="32"/>
          <w:lang w:bidi="ar-SA"/>
        </w:rPr>
        <w:t>Period of repayment as per your opinion?</w:t>
      </w:r>
    </w:p>
    <w:p w:rsidR="00B406F4" w:rsidRPr="001117CE" w:rsidRDefault="00B406F4" w:rsidP="00B406F4">
      <w:pPr>
        <w:pStyle w:val="ListParagraph"/>
        <w:shd w:val="clear" w:color="auto" w:fill="FFFFFF"/>
        <w:spacing w:after="0" w:line="240" w:lineRule="auto"/>
        <w:ind w:left="360"/>
        <w:jc w:val="both"/>
        <w:rPr>
          <w:rFonts w:ascii="Times New Roman" w:eastAsia="Times New Roman" w:hAnsi="Times New Roman" w:cs="Times New Roman"/>
          <w:color w:val="000000"/>
          <w:spacing w:val="15"/>
          <w:sz w:val="32"/>
          <w:szCs w:val="32"/>
          <w:lang w:bidi="ar-SA"/>
        </w:rPr>
      </w:pPr>
    </w:p>
    <w:tbl>
      <w:tblPr>
        <w:tblStyle w:val="TableGrid"/>
        <w:tblW w:w="0" w:type="auto"/>
        <w:tblInd w:w="1101" w:type="dxa"/>
        <w:tblLook w:val="04A0"/>
      </w:tblPr>
      <w:tblGrid>
        <w:gridCol w:w="1556"/>
        <w:gridCol w:w="2129"/>
        <w:gridCol w:w="2126"/>
        <w:gridCol w:w="2127"/>
      </w:tblGrid>
      <w:tr w:rsidR="00FD35FB" w:rsidRPr="001117CE" w:rsidTr="007D0EE6">
        <w:tc>
          <w:tcPr>
            <w:tcW w:w="1556"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Serial number</w:t>
            </w:r>
          </w:p>
        </w:tc>
        <w:tc>
          <w:tcPr>
            <w:tcW w:w="2129"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Years </w:t>
            </w:r>
          </w:p>
        </w:tc>
        <w:tc>
          <w:tcPr>
            <w:tcW w:w="2126"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Respondent </w:t>
            </w:r>
          </w:p>
        </w:tc>
        <w:tc>
          <w:tcPr>
            <w:tcW w:w="2127"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Percentage </w:t>
            </w:r>
          </w:p>
        </w:tc>
      </w:tr>
      <w:tr w:rsidR="00FD35FB" w:rsidRPr="001117CE" w:rsidTr="007D0EE6">
        <w:tc>
          <w:tcPr>
            <w:tcW w:w="1556"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w:t>
            </w:r>
          </w:p>
        </w:tc>
        <w:tc>
          <w:tcPr>
            <w:tcW w:w="2129"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1-4 </w:t>
            </w:r>
          </w:p>
        </w:tc>
        <w:tc>
          <w:tcPr>
            <w:tcW w:w="2126"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5</w:t>
            </w:r>
          </w:p>
        </w:tc>
        <w:tc>
          <w:tcPr>
            <w:tcW w:w="2127"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16%</w:t>
            </w:r>
          </w:p>
        </w:tc>
      </w:tr>
      <w:tr w:rsidR="00FD35FB" w:rsidRPr="001117CE" w:rsidTr="007D0EE6">
        <w:tc>
          <w:tcPr>
            <w:tcW w:w="1556"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w:t>
            </w:r>
          </w:p>
        </w:tc>
        <w:tc>
          <w:tcPr>
            <w:tcW w:w="2129"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4-8</w:t>
            </w:r>
          </w:p>
        </w:tc>
        <w:tc>
          <w:tcPr>
            <w:tcW w:w="2126"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8</w:t>
            </w:r>
          </w:p>
        </w:tc>
        <w:tc>
          <w:tcPr>
            <w:tcW w:w="2127"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27%</w:t>
            </w:r>
          </w:p>
        </w:tc>
      </w:tr>
      <w:tr w:rsidR="00FD35FB" w:rsidRPr="001117CE" w:rsidTr="007D0EE6">
        <w:tc>
          <w:tcPr>
            <w:tcW w:w="1556"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w:t>
            </w:r>
          </w:p>
        </w:tc>
        <w:tc>
          <w:tcPr>
            <w:tcW w:w="2129"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8-10</w:t>
            </w:r>
          </w:p>
        </w:tc>
        <w:tc>
          <w:tcPr>
            <w:tcW w:w="2126"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8</w:t>
            </w:r>
          </w:p>
        </w:tc>
        <w:tc>
          <w:tcPr>
            <w:tcW w:w="2127"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27%</w:t>
            </w:r>
          </w:p>
        </w:tc>
      </w:tr>
      <w:tr w:rsidR="00FD35FB" w:rsidRPr="001117CE" w:rsidTr="007D0EE6">
        <w:tc>
          <w:tcPr>
            <w:tcW w:w="1556"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4</w:t>
            </w:r>
          </w:p>
        </w:tc>
        <w:tc>
          <w:tcPr>
            <w:tcW w:w="2129"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10-15</w:t>
            </w:r>
          </w:p>
        </w:tc>
        <w:tc>
          <w:tcPr>
            <w:tcW w:w="2126"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9</w:t>
            </w:r>
          </w:p>
        </w:tc>
        <w:tc>
          <w:tcPr>
            <w:tcW w:w="2127"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r>
      <w:tr w:rsidR="00FD35FB" w:rsidRPr="001117CE" w:rsidTr="007D0EE6">
        <w:tc>
          <w:tcPr>
            <w:tcW w:w="1556" w:type="dxa"/>
          </w:tcPr>
          <w:p w:rsidR="00FD35FB" w:rsidRPr="001117CE" w:rsidRDefault="00FD35FB">
            <w:pPr>
              <w:jc w:val="both"/>
              <w:rPr>
                <w:rFonts w:ascii="Times New Roman" w:eastAsia="Times New Roman" w:hAnsi="Times New Roman" w:cs="Times New Roman"/>
                <w:color w:val="000000"/>
                <w:spacing w:val="15"/>
                <w:sz w:val="32"/>
                <w:szCs w:val="32"/>
                <w:lang w:bidi="ar-SA"/>
              </w:rPr>
            </w:pPr>
          </w:p>
        </w:tc>
        <w:tc>
          <w:tcPr>
            <w:tcW w:w="2129" w:type="dxa"/>
          </w:tcPr>
          <w:p w:rsidR="00FD35FB" w:rsidRPr="001117CE" w:rsidRDefault="007D0EE6">
            <w:pPr>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Total</w:t>
            </w:r>
          </w:p>
        </w:tc>
        <w:tc>
          <w:tcPr>
            <w:tcW w:w="2126" w:type="dxa"/>
          </w:tcPr>
          <w:p w:rsidR="00FD35FB" w:rsidRPr="001117CE" w:rsidRDefault="003D04EE">
            <w:pPr>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30</w:t>
            </w:r>
          </w:p>
        </w:tc>
        <w:tc>
          <w:tcPr>
            <w:tcW w:w="2127" w:type="dxa"/>
          </w:tcPr>
          <w:p w:rsidR="00FD35FB" w:rsidRPr="001117CE" w:rsidRDefault="007D0EE6">
            <w:pPr>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100</w:t>
            </w:r>
          </w:p>
        </w:tc>
      </w:tr>
    </w:tbl>
    <w:p w:rsidR="0068556D" w:rsidRDefault="0068556D">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3019C4" w:rsidRDefault="003019C4">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3019C4" w:rsidRDefault="003019C4">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3019C4" w:rsidRDefault="003019C4">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3019C4" w:rsidRDefault="003019C4">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3019C4" w:rsidRDefault="003019C4">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3019C4" w:rsidRDefault="003019C4">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3019C4" w:rsidRDefault="003019C4">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3019C4" w:rsidRDefault="003019C4">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Pr="001117CE" w:rsidRDefault="00EC2EFC">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r>
        <w:rPr>
          <w:rFonts w:ascii="Times New Roman" w:eastAsia="Times New Roman" w:hAnsi="Times New Roman" w:cs="Times New Roman"/>
          <w:color w:val="000000"/>
          <w:spacing w:val="15"/>
          <w:sz w:val="40"/>
          <w:szCs w:val="40"/>
          <w:lang w:bidi="ar-SA"/>
        </w:rPr>
        <w:t xml:space="preserve">        </w:t>
      </w:r>
      <w:r w:rsidR="005A21CC">
        <w:rPr>
          <w:noProof/>
          <w:lang w:val="en-IN" w:eastAsia="en-IN" w:bidi="hi-IN"/>
        </w:rPr>
        <w:drawing>
          <wp:inline distT="0" distB="0" distL="0" distR="0">
            <wp:extent cx="4505325" cy="3257550"/>
            <wp:effectExtent l="0" t="0" r="0" b="0"/>
            <wp:docPr id="2" name="Chart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23733D44-0E10-436A-9A26-F5E16B1229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5A21CC" w:rsidRDefault="005A21CC">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3019C4" w:rsidRDefault="003019C4">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FD35FB" w:rsidRPr="001117CE" w:rsidRDefault="003D04EE">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68556D">
        <w:rPr>
          <w:rFonts w:ascii="Times New Roman" w:eastAsia="Times New Roman" w:hAnsi="Times New Roman" w:cs="Times New Roman"/>
          <w:color w:val="000000"/>
          <w:spacing w:val="15"/>
          <w:sz w:val="32"/>
          <w:szCs w:val="32"/>
          <w:u w:val="single"/>
          <w:lang w:bidi="ar-SA"/>
        </w:rPr>
        <w:t>INTERPRETATION</w:t>
      </w:r>
      <w:r w:rsidRPr="001117CE">
        <w:rPr>
          <w:rFonts w:ascii="Times New Roman" w:eastAsia="Times New Roman" w:hAnsi="Times New Roman" w:cs="Times New Roman"/>
          <w:color w:val="000000"/>
          <w:spacing w:val="15"/>
          <w:sz w:val="32"/>
          <w:szCs w:val="32"/>
          <w:lang w:bidi="ar-SA"/>
        </w:rPr>
        <w:t>-</w:t>
      </w:r>
      <w:r w:rsidRPr="001117CE">
        <w:rPr>
          <w:rFonts w:ascii="Times New Roman" w:eastAsia="Times New Roman" w:hAnsi="Times New Roman" w:cs="Times New Roman"/>
          <w:color w:val="000000"/>
          <w:spacing w:val="15"/>
          <w:sz w:val="28"/>
          <w:szCs w:val="28"/>
          <w:lang w:bidi="ar-SA"/>
        </w:rPr>
        <w:t xml:space="preserve">According to this serve it is observed that 16% people say that the payback period should be 1-4 years. And 27% says 4-8 &amp; 27% says 8-10. And 30% says 10-15 years. The payback period opinion is according to loan amount. </w:t>
      </w:r>
    </w:p>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FD35FB" w:rsidRPr="001117CE" w:rsidRDefault="003D04EE">
      <w:pPr>
        <w:rPr>
          <w:rFonts w:ascii="Times New Roman" w:eastAsia="Times New Roman" w:hAnsi="Times New Roman" w:cs="Times New Roman"/>
          <w:color w:val="000000"/>
          <w:spacing w:val="15"/>
          <w:sz w:val="40"/>
          <w:szCs w:val="40"/>
          <w:lang w:bidi="ar-SA"/>
        </w:rPr>
      </w:pPr>
      <w:r w:rsidRPr="001117CE">
        <w:rPr>
          <w:rFonts w:ascii="Times New Roman" w:eastAsia="Times New Roman" w:hAnsi="Times New Roman" w:cs="Times New Roman"/>
          <w:color w:val="000000"/>
          <w:spacing w:val="15"/>
          <w:sz w:val="40"/>
          <w:szCs w:val="40"/>
          <w:lang w:bidi="ar-SA"/>
        </w:rPr>
        <w:br w:type="page"/>
      </w:r>
    </w:p>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B406F4" w:rsidRPr="001117CE" w:rsidRDefault="00B406F4" w:rsidP="00B406F4">
      <w:pPr>
        <w:pStyle w:val="ListParagraph"/>
        <w:ind w:left="360"/>
        <w:jc w:val="center"/>
        <w:rPr>
          <w:rFonts w:ascii="Times New Roman" w:hAnsi="Times New Roman" w:cs="Times New Roman"/>
          <w:sz w:val="40"/>
          <w:szCs w:val="40"/>
        </w:rPr>
      </w:pPr>
    </w:p>
    <w:p w:rsidR="00B406F4" w:rsidRPr="001117CE" w:rsidRDefault="00B406F4" w:rsidP="00B406F4">
      <w:pPr>
        <w:pStyle w:val="ListParagraph"/>
        <w:ind w:left="360"/>
        <w:jc w:val="center"/>
        <w:rPr>
          <w:rFonts w:ascii="Times New Roman" w:hAnsi="Times New Roman" w:cs="Times New Roman"/>
          <w:sz w:val="40"/>
          <w:szCs w:val="40"/>
        </w:rPr>
      </w:pPr>
    </w:p>
    <w:p w:rsidR="00B406F4" w:rsidRPr="001117CE" w:rsidRDefault="00B406F4" w:rsidP="00B406F4">
      <w:pPr>
        <w:pStyle w:val="ListParagraph"/>
        <w:ind w:left="360"/>
        <w:jc w:val="center"/>
        <w:rPr>
          <w:rFonts w:ascii="Times New Roman" w:hAnsi="Times New Roman" w:cs="Times New Roman"/>
          <w:sz w:val="40"/>
          <w:szCs w:val="40"/>
        </w:rPr>
      </w:pPr>
    </w:p>
    <w:p w:rsidR="00B406F4" w:rsidRPr="001117CE" w:rsidRDefault="00B406F4" w:rsidP="00B406F4">
      <w:pPr>
        <w:pStyle w:val="ListParagraph"/>
        <w:ind w:left="360"/>
        <w:jc w:val="center"/>
        <w:rPr>
          <w:rFonts w:ascii="Times New Roman" w:hAnsi="Times New Roman" w:cs="Times New Roman"/>
          <w:sz w:val="40"/>
          <w:szCs w:val="40"/>
        </w:rPr>
      </w:pPr>
    </w:p>
    <w:p w:rsidR="00252996" w:rsidRPr="001117CE" w:rsidRDefault="00252996" w:rsidP="00B406F4">
      <w:pPr>
        <w:pStyle w:val="ListParagraph"/>
        <w:ind w:left="360"/>
        <w:jc w:val="center"/>
        <w:rPr>
          <w:rFonts w:ascii="Times New Roman" w:hAnsi="Times New Roman" w:cs="Times New Roman"/>
          <w:sz w:val="40"/>
          <w:szCs w:val="40"/>
        </w:rPr>
      </w:pPr>
    </w:p>
    <w:p w:rsidR="00252996" w:rsidRPr="001117CE" w:rsidRDefault="00252996" w:rsidP="00B406F4">
      <w:pPr>
        <w:pStyle w:val="ListParagraph"/>
        <w:ind w:left="360"/>
        <w:jc w:val="center"/>
        <w:rPr>
          <w:rFonts w:ascii="Times New Roman" w:hAnsi="Times New Roman" w:cs="Times New Roman"/>
          <w:sz w:val="40"/>
          <w:szCs w:val="40"/>
        </w:rPr>
      </w:pPr>
    </w:p>
    <w:p w:rsidR="00252996" w:rsidRPr="001117CE" w:rsidRDefault="00252996" w:rsidP="00B406F4">
      <w:pPr>
        <w:pStyle w:val="ListParagraph"/>
        <w:ind w:left="360"/>
        <w:jc w:val="center"/>
        <w:rPr>
          <w:rFonts w:ascii="Times New Roman" w:hAnsi="Times New Roman" w:cs="Times New Roman"/>
          <w:sz w:val="40"/>
          <w:szCs w:val="40"/>
        </w:rPr>
      </w:pPr>
    </w:p>
    <w:p w:rsidR="00252996" w:rsidRPr="001117CE" w:rsidRDefault="00252996" w:rsidP="00B406F4">
      <w:pPr>
        <w:pStyle w:val="ListParagraph"/>
        <w:ind w:left="360"/>
        <w:jc w:val="center"/>
        <w:rPr>
          <w:rFonts w:ascii="Times New Roman" w:hAnsi="Times New Roman" w:cs="Times New Roman"/>
          <w:sz w:val="40"/>
          <w:szCs w:val="40"/>
        </w:rPr>
      </w:pPr>
    </w:p>
    <w:p w:rsidR="00252996" w:rsidRPr="001117CE" w:rsidRDefault="00252996" w:rsidP="00B406F4">
      <w:pPr>
        <w:pStyle w:val="ListParagraph"/>
        <w:ind w:left="360"/>
        <w:jc w:val="center"/>
        <w:rPr>
          <w:rFonts w:ascii="Times New Roman" w:hAnsi="Times New Roman" w:cs="Times New Roman"/>
          <w:sz w:val="40"/>
          <w:szCs w:val="40"/>
        </w:rPr>
      </w:pPr>
    </w:p>
    <w:p w:rsidR="00FD35FB" w:rsidRPr="0068556D" w:rsidRDefault="003D04EE" w:rsidP="00B406F4">
      <w:pPr>
        <w:pStyle w:val="ListParagraph"/>
        <w:ind w:left="360"/>
        <w:jc w:val="center"/>
        <w:rPr>
          <w:rFonts w:ascii="Times New Roman" w:hAnsi="Times New Roman" w:cs="Times New Roman"/>
          <w:b/>
          <w:bCs/>
          <w:sz w:val="72"/>
          <w:szCs w:val="72"/>
          <w:u w:val="single"/>
        </w:rPr>
      </w:pPr>
      <w:r w:rsidRPr="0068556D">
        <w:rPr>
          <w:rFonts w:ascii="Times New Roman" w:hAnsi="Times New Roman" w:cs="Times New Roman"/>
          <w:b/>
          <w:bCs/>
          <w:sz w:val="72"/>
          <w:szCs w:val="72"/>
          <w:u w:val="single"/>
        </w:rPr>
        <w:t>CHAPTER- 4</w:t>
      </w:r>
    </w:p>
    <w:p w:rsidR="00FD35FB" w:rsidRPr="0068556D" w:rsidRDefault="00FD35FB" w:rsidP="00B406F4">
      <w:pPr>
        <w:pStyle w:val="ListParagraph"/>
        <w:ind w:left="360"/>
        <w:jc w:val="center"/>
        <w:rPr>
          <w:rFonts w:ascii="Times New Roman" w:hAnsi="Times New Roman" w:cs="Times New Roman"/>
          <w:b/>
          <w:bCs/>
          <w:sz w:val="72"/>
          <w:szCs w:val="72"/>
          <w:u w:val="single"/>
        </w:rPr>
      </w:pPr>
    </w:p>
    <w:p w:rsidR="00FD35FB" w:rsidRPr="0068556D" w:rsidRDefault="003D04EE" w:rsidP="00B406F4">
      <w:pPr>
        <w:pStyle w:val="ListParagraph"/>
        <w:ind w:left="360"/>
        <w:jc w:val="center"/>
        <w:rPr>
          <w:rFonts w:ascii="Times New Roman" w:hAnsi="Times New Roman" w:cs="Times New Roman"/>
          <w:b/>
          <w:bCs/>
          <w:sz w:val="40"/>
          <w:szCs w:val="40"/>
          <w:u w:val="single"/>
        </w:rPr>
      </w:pPr>
      <w:r w:rsidRPr="0068556D">
        <w:rPr>
          <w:rFonts w:ascii="Times New Roman" w:hAnsi="Times New Roman" w:cs="Times New Roman"/>
          <w:b/>
          <w:bCs/>
          <w:sz w:val="40"/>
          <w:szCs w:val="40"/>
          <w:u w:val="single"/>
        </w:rPr>
        <w:t>FINDING</w:t>
      </w:r>
    </w:p>
    <w:p w:rsidR="00FD35FB" w:rsidRPr="0068556D" w:rsidRDefault="003D04EE" w:rsidP="00B406F4">
      <w:pPr>
        <w:pStyle w:val="ListParagraph"/>
        <w:ind w:left="360"/>
        <w:jc w:val="center"/>
        <w:rPr>
          <w:rFonts w:ascii="Times New Roman" w:hAnsi="Times New Roman" w:cs="Times New Roman"/>
          <w:b/>
          <w:bCs/>
          <w:sz w:val="40"/>
          <w:szCs w:val="40"/>
          <w:u w:val="single"/>
        </w:rPr>
      </w:pPr>
      <w:r w:rsidRPr="0068556D">
        <w:rPr>
          <w:rFonts w:ascii="Times New Roman" w:hAnsi="Times New Roman" w:cs="Times New Roman"/>
          <w:b/>
          <w:bCs/>
          <w:sz w:val="40"/>
          <w:szCs w:val="40"/>
          <w:u w:val="single"/>
        </w:rPr>
        <w:t>&amp;</w:t>
      </w:r>
    </w:p>
    <w:p w:rsidR="00FD35FB" w:rsidRPr="0068556D" w:rsidRDefault="003D04EE" w:rsidP="00B406F4">
      <w:pPr>
        <w:pStyle w:val="ListParagraph"/>
        <w:ind w:left="360"/>
        <w:jc w:val="center"/>
        <w:rPr>
          <w:rFonts w:ascii="Times New Roman" w:hAnsi="Times New Roman" w:cs="Times New Roman"/>
          <w:b/>
          <w:bCs/>
          <w:sz w:val="40"/>
          <w:szCs w:val="40"/>
          <w:u w:val="single"/>
        </w:rPr>
      </w:pPr>
      <w:r w:rsidRPr="0068556D">
        <w:rPr>
          <w:rFonts w:ascii="Times New Roman" w:hAnsi="Times New Roman" w:cs="Times New Roman"/>
          <w:b/>
          <w:bCs/>
          <w:sz w:val="40"/>
          <w:szCs w:val="40"/>
          <w:u w:val="single"/>
        </w:rPr>
        <w:t>SUGGESTION</w:t>
      </w:r>
    </w:p>
    <w:p w:rsidR="00FD35FB" w:rsidRPr="001117CE" w:rsidRDefault="00FD35FB">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68556D" w:rsidRPr="00604420" w:rsidRDefault="003D04EE" w:rsidP="00604420">
      <w:pPr>
        <w:rPr>
          <w:rFonts w:ascii="Times New Roman" w:eastAsia="Times New Roman" w:hAnsi="Times New Roman" w:cs="Times New Roman"/>
          <w:color w:val="000000"/>
          <w:spacing w:val="15"/>
          <w:sz w:val="40"/>
          <w:szCs w:val="40"/>
          <w:lang w:bidi="ar-SA"/>
        </w:rPr>
      </w:pPr>
      <w:r w:rsidRPr="001117CE">
        <w:rPr>
          <w:rFonts w:ascii="Times New Roman" w:eastAsia="Times New Roman" w:hAnsi="Times New Roman" w:cs="Times New Roman"/>
          <w:color w:val="000000"/>
          <w:spacing w:val="15"/>
          <w:sz w:val="40"/>
          <w:szCs w:val="40"/>
          <w:lang w:bidi="ar-SA"/>
        </w:rPr>
        <w:br w:type="page"/>
      </w:r>
    </w:p>
    <w:p w:rsidR="00FD35FB" w:rsidRPr="0068556D" w:rsidRDefault="003D04EE" w:rsidP="00FB0FF8">
      <w:pPr>
        <w:pStyle w:val="ListParagraph"/>
        <w:numPr>
          <w:ilvl w:val="0"/>
          <w:numId w:val="30"/>
        </w:numPr>
        <w:shd w:val="clear" w:color="auto" w:fill="FFFFFF"/>
        <w:spacing w:after="0" w:line="240" w:lineRule="auto"/>
        <w:ind w:left="270"/>
        <w:jc w:val="center"/>
        <w:rPr>
          <w:rFonts w:ascii="Times New Roman" w:eastAsia="Times New Roman" w:hAnsi="Times New Roman" w:cs="Times New Roman"/>
          <w:color w:val="000000"/>
          <w:spacing w:val="15"/>
          <w:sz w:val="32"/>
          <w:szCs w:val="32"/>
          <w:u w:val="single"/>
          <w:lang w:bidi="ar-SA"/>
        </w:rPr>
      </w:pPr>
      <w:r w:rsidRPr="0068556D">
        <w:rPr>
          <w:rFonts w:ascii="Times New Roman" w:eastAsia="Times New Roman" w:hAnsi="Times New Roman" w:cs="Times New Roman"/>
          <w:color w:val="000000"/>
          <w:spacing w:val="15"/>
          <w:sz w:val="32"/>
          <w:szCs w:val="32"/>
          <w:u w:val="single"/>
          <w:lang w:bidi="ar-SA"/>
        </w:rPr>
        <w:lastRenderedPageBreak/>
        <w:t>LIMITATIONS OF STUDY:-</w:t>
      </w:r>
    </w:p>
    <w:p w:rsidR="0068556D" w:rsidRDefault="0068556D">
      <w:pPr>
        <w:shd w:val="clear" w:color="auto" w:fill="FFFFFF"/>
        <w:spacing w:after="0" w:line="240" w:lineRule="auto"/>
        <w:jc w:val="both"/>
        <w:rPr>
          <w:rFonts w:ascii="Times New Roman" w:eastAsia="Times New Roman" w:hAnsi="Times New Roman" w:cs="Times New Roman"/>
          <w:color w:val="000000"/>
          <w:spacing w:val="15"/>
          <w:sz w:val="40"/>
          <w:szCs w:val="40"/>
          <w:lang w:bidi="ar-SA"/>
        </w:rPr>
      </w:pPr>
    </w:p>
    <w:p w:rsidR="00FD35FB" w:rsidRPr="001117CE" w:rsidRDefault="003D04EE" w:rsidP="009852BA">
      <w:pPr>
        <w:shd w:val="clear" w:color="auto" w:fill="FFFFFF"/>
        <w:spacing w:after="0" w:line="240" w:lineRule="auto"/>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z w:val="28"/>
          <w:szCs w:val="28"/>
          <w:bdr w:val="none" w:sz="0" w:space="0" w:color="auto" w:frame="1"/>
          <w:shd w:val="clear" w:color="auto" w:fill="FFFFFF"/>
        </w:rPr>
        <w:t>The study was restricted in understanding the home loan as concept so the practical implications of the study have been difficult. The Take Over home loans of high interest rate for low interest rates and their inherent risks on the bank’s</w:t>
      </w:r>
      <w:r w:rsidR="00B406F4" w:rsidRPr="001117CE">
        <w:rPr>
          <w:rStyle w:val="a"/>
          <w:rFonts w:ascii="Times New Roman" w:hAnsi="Times New Roman" w:cs="Times New Roman"/>
          <w:color w:val="000000"/>
          <w:sz w:val="28"/>
          <w:szCs w:val="28"/>
          <w:bdr w:val="none" w:sz="0" w:space="0" w:color="auto" w:frame="1"/>
          <w:shd w:val="clear" w:color="auto" w:fill="FFFFFF"/>
        </w:rPr>
        <w:t>.</w:t>
      </w:r>
    </w:p>
    <w:p w:rsidR="00FD35FB" w:rsidRPr="001117CE" w:rsidRDefault="00FD35FB">
      <w:pPr>
        <w:shd w:val="clear" w:color="auto" w:fill="FFFFFF"/>
        <w:spacing w:after="0" w:line="240" w:lineRule="auto"/>
        <w:jc w:val="both"/>
        <w:rPr>
          <w:rStyle w:val="a"/>
          <w:rFonts w:ascii="Times New Roman" w:hAnsi="Times New Roman" w:cs="Times New Roman"/>
          <w:color w:val="000000"/>
          <w:sz w:val="28"/>
          <w:szCs w:val="28"/>
          <w:bdr w:val="none" w:sz="0" w:space="0" w:color="auto" w:frame="1"/>
          <w:shd w:val="clear" w:color="auto" w:fill="FFFFFF"/>
        </w:rPr>
      </w:pPr>
    </w:p>
    <w:p w:rsidR="00FD35FB" w:rsidRPr="0068556D" w:rsidRDefault="00FD35FB">
      <w:pPr>
        <w:shd w:val="clear" w:color="auto" w:fill="FFFFFF"/>
        <w:spacing w:after="0" w:line="240" w:lineRule="auto"/>
        <w:jc w:val="both"/>
        <w:rPr>
          <w:rStyle w:val="a"/>
          <w:color w:val="000000"/>
          <w:sz w:val="28"/>
          <w:szCs w:val="28"/>
          <w:u w:val="single"/>
          <w:bdr w:val="none" w:sz="0" w:space="0" w:color="auto" w:frame="1"/>
          <w:shd w:val="clear" w:color="auto" w:fill="FFFFFF"/>
        </w:rPr>
      </w:pPr>
    </w:p>
    <w:p w:rsidR="00FD35FB" w:rsidRPr="0068556D" w:rsidRDefault="003D04EE" w:rsidP="006E2A94">
      <w:pPr>
        <w:pStyle w:val="ListParagraph"/>
        <w:numPr>
          <w:ilvl w:val="0"/>
          <w:numId w:val="34"/>
        </w:numPr>
        <w:ind w:left="270"/>
        <w:rPr>
          <w:rStyle w:val="a"/>
          <w:rFonts w:ascii="Times New Roman" w:hAnsi="Times New Roman" w:cs="Times New Roman"/>
          <w:color w:val="000000"/>
          <w:sz w:val="32"/>
          <w:szCs w:val="32"/>
          <w:bdr w:val="none" w:sz="0" w:space="0" w:color="auto" w:frame="1"/>
          <w:shd w:val="clear" w:color="auto" w:fill="FFFFFF"/>
        </w:rPr>
      </w:pPr>
      <w:r w:rsidRPr="0068556D">
        <w:rPr>
          <w:rFonts w:ascii="Times New Roman" w:hAnsi="Times New Roman" w:cs="Times New Roman"/>
          <w:bCs/>
          <w:color w:val="000000"/>
          <w:spacing w:val="-30"/>
          <w:sz w:val="32"/>
          <w:szCs w:val="32"/>
          <w:u w:val="single"/>
          <w:shd w:val="clear" w:color="auto" w:fill="FFFFFF"/>
        </w:rPr>
        <w:t>PROBLEMS FACED BY CUSTOMERS IN AVAILING HOME LOANS</w:t>
      </w:r>
      <w:r w:rsidR="0068556D">
        <w:rPr>
          <w:rFonts w:ascii="Times New Roman" w:hAnsi="Times New Roman" w:cs="Times New Roman"/>
          <w:bCs/>
          <w:color w:val="000000"/>
          <w:spacing w:val="-30"/>
          <w:sz w:val="32"/>
          <w:szCs w:val="32"/>
          <w:u w:val="single"/>
          <w:shd w:val="clear" w:color="auto" w:fill="FFFFFF"/>
        </w:rPr>
        <w:t>:</w:t>
      </w:r>
    </w:p>
    <w:p w:rsidR="00FD35FB" w:rsidRPr="001117CE" w:rsidRDefault="003D04EE" w:rsidP="00B406F4">
      <w:pPr>
        <w:jc w:val="both"/>
        <w:rPr>
          <w:rStyle w:val="a"/>
          <w:rFonts w:ascii="Times New Roman" w:hAnsi="Times New Roman" w:cs="Times New Roman"/>
          <w:color w:val="000000"/>
          <w:spacing w:val="30"/>
          <w:sz w:val="28"/>
          <w:szCs w:val="28"/>
          <w:bdr w:val="none" w:sz="0" w:space="0" w:color="auto" w:frame="1"/>
          <w:shd w:val="clear" w:color="auto" w:fill="FFFFFF"/>
        </w:rPr>
      </w:pPr>
      <w:r w:rsidRPr="001117CE">
        <w:rPr>
          <w:rStyle w:val="a"/>
          <w:rFonts w:ascii="Times New Roman" w:hAnsi="Times New Roman" w:cs="Times New Roman"/>
          <w:color w:val="000000"/>
          <w:spacing w:val="30"/>
          <w:sz w:val="28"/>
          <w:szCs w:val="28"/>
          <w:bdr w:val="none" w:sz="0" w:space="0" w:color="auto" w:frame="1"/>
          <w:shd w:val="clear" w:color="auto" w:fill="FFFFFF"/>
        </w:rPr>
        <w:t xml:space="preserve">There are everything in the world has good or bad points. No doubt   </w:t>
      </w:r>
    </w:p>
    <w:p w:rsidR="00FD35FB" w:rsidRPr="001117CE" w:rsidRDefault="003D04EE" w:rsidP="00B406F4">
      <w:pPr>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pacing w:val="30"/>
          <w:sz w:val="28"/>
          <w:szCs w:val="28"/>
          <w:bdr w:val="none" w:sz="0" w:space="0" w:color="auto" w:frame="1"/>
          <w:shd w:val="clear" w:color="auto" w:fill="FFFFFF"/>
        </w:rPr>
        <w:t xml:space="preserve"> Banking industry</w:t>
      </w:r>
      <w:r w:rsidRPr="001117CE">
        <w:rPr>
          <w:rStyle w:val="l6"/>
          <w:rFonts w:ascii="Times New Roman" w:hAnsi="Times New Roman" w:cs="Times New Roman"/>
          <w:color w:val="000000"/>
          <w:spacing w:val="30"/>
          <w:sz w:val="28"/>
          <w:szCs w:val="28"/>
          <w:bdr w:val="none" w:sz="0" w:space="0" w:color="auto" w:frame="1"/>
          <w:shd w:val="clear" w:color="auto" w:fill="FFFFFF"/>
        </w:rPr>
        <w:t> has made many effor</w:t>
      </w:r>
      <w:r w:rsidRPr="001117CE">
        <w:rPr>
          <w:rStyle w:val="l7"/>
          <w:rFonts w:ascii="Times New Roman" w:hAnsi="Times New Roman" w:cs="Times New Roman"/>
          <w:color w:val="000000"/>
          <w:spacing w:val="30"/>
          <w:sz w:val="28"/>
          <w:szCs w:val="28"/>
          <w:bdr w:val="none" w:sz="0" w:space="0" w:color="auto" w:frame="1"/>
          <w:shd w:val="clear" w:color="auto" w:fill="FFFFFF"/>
        </w:rPr>
        <w:t xml:space="preserve">ts to enhance the customer </w:t>
      </w:r>
      <w:r w:rsidRPr="001117CE">
        <w:rPr>
          <w:rStyle w:val="l6"/>
          <w:rFonts w:ascii="Times New Roman" w:hAnsi="Times New Roman" w:cs="Times New Roman"/>
          <w:color w:val="000000"/>
          <w:spacing w:val="30"/>
          <w:sz w:val="28"/>
          <w:szCs w:val="28"/>
          <w:bdr w:val="none" w:sz="0" w:space="0" w:color="auto" w:frame="1"/>
          <w:shd w:val="clear" w:color="auto" w:fill="FFFFFF"/>
        </w:rPr>
        <w:t>satisf</w:t>
      </w:r>
      <w:r w:rsidRPr="001117CE">
        <w:rPr>
          <w:rStyle w:val="l8"/>
          <w:rFonts w:ascii="Times New Roman" w:hAnsi="Times New Roman" w:cs="Times New Roman"/>
          <w:color w:val="000000"/>
          <w:spacing w:val="30"/>
          <w:sz w:val="28"/>
          <w:szCs w:val="28"/>
          <w:bdr w:val="none" w:sz="0" w:space="0" w:color="auto" w:frame="1"/>
          <w:shd w:val="clear" w:color="auto" w:fill="FFFFFF"/>
        </w:rPr>
        <w:t>act</w:t>
      </w:r>
      <w:r w:rsidRPr="001117CE">
        <w:rPr>
          <w:rStyle w:val="l6"/>
          <w:rFonts w:ascii="Times New Roman" w:hAnsi="Times New Roman" w:cs="Times New Roman"/>
          <w:color w:val="000000"/>
          <w:spacing w:val="30"/>
          <w:sz w:val="28"/>
          <w:szCs w:val="28"/>
          <w:bdr w:val="none" w:sz="0" w:space="0" w:color="auto" w:frame="1"/>
          <w:shd w:val="clear" w:color="auto" w:fill="FFFFFF"/>
        </w:rPr>
        <w:t xml:space="preserve">ion but </w:t>
      </w:r>
      <w:r w:rsidRPr="001117CE">
        <w:rPr>
          <w:rStyle w:val="a"/>
          <w:rFonts w:ascii="Times New Roman" w:hAnsi="Times New Roman" w:cs="Times New Roman"/>
          <w:color w:val="000000"/>
          <w:sz w:val="28"/>
          <w:szCs w:val="28"/>
          <w:bdr w:val="none" w:sz="0" w:space="0" w:color="auto" w:frame="1"/>
          <w:shd w:val="clear" w:color="auto" w:fill="FFFFFF"/>
        </w:rPr>
        <w:t>customer still faced some problems. These are high lightened as below:</w:t>
      </w:r>
    </w:p>
    <w:p w:rsidR="00FD35FB" w:rsidRPr="001117CE" w:rsidRDefault="003D04EE" w:rsidP="00B406F4">
      <w:pPr>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pacing w:val="30"/>
          <w:sz w:val="28"/>
          <w:szCs w:val="28"/>
          <w:bdr w:val="none" w:sz="0" w:space="0" w:color="auto" w:frame="1"/>
          <w:shd w:val="clear" w:color="auto" w:fill="FFFFFF"/>
        </w:rPr>
        <w:t>1) The cus</w:t>
      </w:r>
      <w:r w:rsidRPr="001117CE">
        <w:rPr>
          <w:rStyle w:val="l6"/>
          <w:rFonts w:ascii="Times New Roman" w:hAnsi="Times New Roman" w:cs="Times New Roman"/>
          <w:color w:val="000000"/>
          <w:spacing w:val="30"/>
          <w:sz w:val="28"/>
          <w:szCs w:val="28"/>
          <w:bdr w:val="none" w:sz="0" w:space="0" w:color="auto" w:frame="1"/>
          <w:shd w:val="clear" w:color="auto" w:fill="FFFFFF"/>
        </w:rPr>
        <w:t>tomer does not have proper knowl</w:t>
      </w:r>
      <w:r w:rsidRPr="001117CE">
        <w:rPr>
          <w:rStyle w:val="l7"/>
          <w:rFonts w:ascii="Times New Roman" w:hAnsi="Times New Roman" w:cs="Times New Roman"/>
          <w:color w:val="000000"/>
          <w:spacing w:val="30"/>
          <w:sz w:val="28"/>
          <w:szCs w:val="28"/>
          <w:bdr w:val="none" w:sz="0" w:space="0" w:color="auto" w:frame="1"/>
          <w:shd w:val="clear" w:color="auto" w:fill="FFFFFF"/>
        </w:rPr>
        <w:t>edge about dif</w:t>
      </w:r>
      <w:r w:rsidRPr="001117CE">
        <w:rPr>
          <w:rStyle w:val="l9"/>
          <w:rFonts w:ascii="Times New Roman" w:hAnsi="Times New Roman" w:cs="Times New Roman"/>
          <w:color w:val="000000"/>
          <w:spacing w:val="30"/>
          <w:sz w:val="28"/>
          <w:szCs w:val="28"/>
          <w:bdr w:val="none" w:sz="0" w:space="0" w:color="auto" w:frame="1"/>
          <w:shd w:val="clear" w:color="auto" w:fill="FFFFFF"/>
        </w:rPr>
        <w:t>fer</w:t>
      </w:r>
      <w:r w:rsidRPr="001117CE">
        <w:rPr>
          <w:rStyle w:val="l7"/>
          <w:rFonts w:ascii="Times New Roman" w:hAnsi="Times New Roman" w:cs="Times New Roman"/>
          <w:color w:val="000000"/>
          <w:spacing w:val="30"/>
          <w:sz w:val="28"/>
          <w:szCs w:val="28"/>
          <w:bdr w:val="none" w:sz="0" w:space="0" w:color="auto" w:frame="1"/>
          <w:shd w:val="clear" w:color="auto" w:fill="FFFFFF"/>
        </w:rPr>
        <w:t>ent home loa</w:t>
      </w:r>
      <w:r w:rsidRPr="001117CE">
        <w:rPr>
          <w:rStyle w:val="l6"/>
          <w:rFonts w:ascii="Times New Roman" w:hAnsi="Times New Roman" w:cs="Times New Roman"/>
          <w:color w:val="000000"/>
          <w:spacing w:val="30"/>
          <w:sz w:val="28"/>
          <w:szCs w:val="28"/>
          <w:bdr w:val="none" w:sz="0" w:space="0" w:color="auto" w:frame="1"/>
          <w:shd w:val="clear" w:color="auto" w:fill="FFFFFF"/>
        </w:rPr>
        <w:t>n</w:t>
      </w:r>
      <w:r w:rsidRPr="001117CE">
        <w:rPr>
          <w:rStyle w:val="a"/>
          <w:rFonts w:ascii="Times New Roman" w:hAnsi="Times New Roman" w:cs="Times New Roman"/>
          <w:color w:val="000000"/>
          <w:sz w:val="28"/>
          <w:szCs w:val="28"/>
          <w:bdr w:val="none" w:sz="0" w:space="0" w:color="auto" w:frame="1"/>
          <w:shd w:val="clear" w:color="auto" w:fill="FFFFFF"/>
        </w:rPr>
        <w:t> products so they face problem in making a good deal.</w:t>
      </w:r>
    </w:p>
    <w:p w:rsidR="00FD35FB" w:rsidRPr="001117CE" w:rsidRDefault="003D04EE" w:rsidP="00B406F4">
      <w:pPr>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z w:val="28"/>
          <w:szCs w:val="28"/>
          <w:bdr w:val="none" w:sz="0" w:space="0" w:color="auto" w:frame="1"/>
          <w:shd w:val="clear" w:color="auto" w:fill="FFFFFF"/>
        </w:rPr>
        <w:t>2) There are procedural delays, which harass the customer’s lot. This will crush the curtsy of customers to avail the home loan.</w:t>
      </w:r>
    </w:p>
    <w:p w:rsidR="00FD35FB" w:rsidRPr="001117CE" w:rsidRDefault="003D04EE" w:rsidP="00B406F4">
      <w:pPr>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pacing w:val="30"/>
          <w:sz w:val="28"/>
          <w:szCs w:val="28"/>
          <w:bdr w:val="none" w:sz="0" w:space="0" w:color="auto" w:frame="1"/>
          <w:shd w:val="clear" w:color="auto" w:fill="FFFFFF"/>
        </w:rPr>
        <w:t>3) The attitude of bank employees sometimes non cooperative and it creates a</w:t>
      </w:r>
      <w:r w:rsidRPr="001117CE">
        <w:rPr>
          <w:rStyle w:val="a"/>
          <w:rFonts w:ascii="Times New Roman" w:hAnsi="Times New Roman" w:cs="Times New Roman"/>
          <w:color w:val="000000"/>
          <w:sz w:val="28"/>
          <w:szCs w:val="28"/>
          <w:bdr w:val="none" w:sz="0" w:space="0" w:color="auto" w:frame="1"/>
          <w:shd w:val="clear" w:color="auto" w:fill="FFFFFF"/>
        </w:rPr>
        <w:t xml:space="preserve"> hurdle in building trust and Confidence among customers about banks.</w:t>
      </w:r>
    </w:p>
    <w:p w:rsidR="00FD35FB" w:rsidRPr="001117CE" w:rsidRDefault="003D04EE" w:rsidP="00B406F4">
      <w:pPr>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pacing w:val="15"/>
          <w:sz w:val="28"/>
          <w:szCs w:val="28"/>
          <w:bdr w:val="none" w:sz="0" w:space="0" w:color="auto" w:frame="1"/>
          <w:shd w:val="clear" w:color="auto" w:fill="FFFFFF"/>
        </w:rPr>
        <w:t>4) The banks do not take into account the paying capacity of customers. So some</w:t>
      </w:r>
      <w:r w:rsidRPr="001117CE">
        <w:rPr>
          <w:rStyle w:val="a"/>
          <w:rFonts w:ascii="Times New Roman" w:hAnsi="Times New Roman" w:cs="Times New Roman"/>
          <w:color w:val="000000"/>
          <w:sz w:val="28"/>
          <w:szCs w:val="28"/>
          <w:bdr w:val="none" w:sz="0" w:space="0" w:color="auto" w:frame="1"/>
          <w:shd w:val="clear" w:color="auto" w:fill="FFFFFF"/>
        </w:rPr>
        <w:t xml:space="preserve"> customers are not able to get amount of loan needed by them. So above discussed are the problems which faced by customers while availing home loans</w:t>
      </w:r>
    </w:p>
    <w:p w:rsidR="00FD35FB" w:rsidRPr="001117CE" w:rsidRDefault="003D04EE" w:rsidP="00B406F4">
      <w:pPr>
        <w:shd w:val="clear" w:color="auto" w:fill="FFFFFF"/>
        <w:spacing w:after="0" w:line="240" w:lineRule="auto"/>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z w:val="28"/>
          <w:szCs w:val="28"/>
          <w:bdr w:val="none" w:sz="0" w:space="0" w:color="auto" w:frame="1"/>
          <w:shd w:val="clear" w:color="auto" w:fill="FFFFFF"/>
        </w:rPr>
        <w:t xml:space="preserve"> Lending profile has not been undertaken in the study. The mortgage home loans and its scope on the home loan lending portfolio were not studied as this would lead into a relatively new kind of home loan segment</w:t>
      </w:r>
      <w:r w:rsidR="009852BA">
        <w:rPr>
          <w:rStyle w:val="a"/>
          <w:rFonts w:ascii="Times New Roman" w:hAnsi="Times New Roman" w:cs="Times New Roman"/>
          <w:color w:val="000000"/>
          <w:sz w:val="28"/>
          <w:szCs w:val="28"/>
          <w:bdr w:val="none" w:sz="0" w:space="0" w:color="auto" w:frame="1"/>
          <w:shd w:val="clear" w:color="auto" w:fill="FFFFFF"/>
        </w:rPr>
        <w:t>.</w:t>
      </w:r>
    </w:p>
    <w:p w:rsidR="00FD35FB" w:rsidRPr="001117CE" w:rsidRDefault="00FD35FB">
      <w:pPr>
        <w:shd w:val="clear" w:color="auto" w:fill="FFFFFF"/>
        <w:spacing w:after="0" w:line="240" w:lineRule="auto"/>
        <w:jc w:val="both"/>
        <w:rPr>
          <w:rStyle w:val="a"/>
          <w:rFonts w:ascii="Arial" w:hAnsi="Arial" w:cs="Arial"/>
          <w:color w:val="000000"/>
          <w:sz w:val="28"/>
          <w:szCs w:val="28"/>
          <w:bdr w:val="none" w:sz="0" w:space="0" w:color="auto" w:frame="1"/>
          <w:shd w:val="clear" w:color="auto" w:fill="FFFFFF"/>
        </w:rPr>
      </w:pPr>
    </w:p>
    <w:p w:rsidR="00FD35FB" w:rsidRPr="001117CE" w:rsidRDefault="00FD35FB">
      <w:pPr>
        <w:shd w:val="clear" w:color="auto" w:fill="FFFFFF"/>
        <w:spacing w:after="0" w:line="240" w:lineRule="auto"/>
        <w:jc w:val="both"/>
        <w:rPr>
          <w:rStyle w:val="a"/>
          <w:rFonts w:ascii="Arial" w:hAnsi="Arial" w:cs="Arial"/>
          <w:color w:val="000000"/>
          <w:sz w:val="28"/>
          <w:szCs w:val="28"/>
          <w:bdr w:val="none" w:sz="0" w:space="0" w:color="auto" w:frame="1"/>
          <w:shd w:val="clear" w:color="auto" w:fill="FFFFFF"/>
        </w:rPr>
      </w:pPr>
    </w:p>
    <w:p w:rsidR="00FD35FB" w:rsidRPr="001117CE" w:rsidRDefault="003D04EE">
      <w:pPr>
        <w:rPr>
          <w:rStyle w:val="a"/>
          <w:rFonts w:ascii="Arial" w:hAnsi="Arial" w:cs="Arial"/>
          <w:color w:val="000000"/>
          <w:sz w:val="28"/>
          <w:szCs w:val="28"/>
          <w:bdr w:val="none" w:sz="0" w:space="0" w:color="auto" w:frame="1"/>
          <w:shd w:val="clear" w:color="auto" w:fill="FFFFFF"/>
        </w:rPr>
      </w:pPr>
      <w:r w:rsidRPr="001117CE">
        <w:rPr>
          <w:rStyle w:val="a"/>
          <w:rFonts w:ascii="Arial" w:hAnsi="Arial" w:cs="Arial"/>
          <w:color w:val="000000"/>
          <w:sz w:val="28"/>
          <w:szCs w:val="28"/>
          <w:bdr w:val="none" w:sz="0" w:space="0" w:color="auto" w:frame="1"/>
          <w:shd w:val="clear" w:color="auto" w:fill="FFFFFF"/>
        </w:rPr>
        <w:br w:type="page"/>
      </w:r>
    </w:p>
    <w:p w:rsidR="00B406F4" w:rsidRPr="001117CE" w:rsidRDefault="00B406F4">
      <w:pPr>
        <w:rPr>
          <w:rStyle w:val="a"/>
          <w:rFonts w:ascii="Arial" w:hAnsi="Arial" w:cs="Arial"/>
          <w:color w:val="000000"/>
          <w:sz w:val="28"/>
          <w:szCs w:val="28"/>
          <w:bdr w:val="none" w:sz="0" w:space="0" w:color="auto" w:frame="1"/>
          <w:shd w:val="clear" w:color="auto" w:fill="FFFFFF"/>
        </w:rPr>
      </w:pPr>
    </w:p>
    <w:p w:rsidR="00ED29D8" w:rsidRDefault="00ED29D8" w:rsidP="00B406F4">
      <w:pPr>
        <w:shd w:val="clear" w:color="auto" w:fill="FFFFFF"/>
        <w:spacing w:after="0" w:line="240" w:lineRule="auto"/>
        <w:jc w:val="center"/>
        <w:rPr>
          <w:rStyle w:val="a"/>
          <w:rFonts w:ascii="Arial" w:hAnsi="Arial" w:cs="Arial"/>
          <w:b/>
          <w:bCs/>
          <w:color w:val="000000"/>
          <w:spacing w:val="15"/>
          <w:sz w:val="40"/>
          <w:szCs w:val="40"/>
          <w:u w:val="single"/>
          <w:bdr w:val="none" w:sz="0" w:space="0" w:color="auto" w:frame="1"/>
          <w:shd w:val="clear" w:color="auto" w:fill="FFFFFF"/>
        </w:rPr>
      </w:pPr>
    </w:p>
    <w:p w:rsidR="00FD35FB" w:rsidRPr="005D7704" w:rsidRDefault="003D04EE" w:rsidP="00B406F4">
      <w:pPr>
        <w:shd w:val="clear" w:color="auto" w:fill="FFFFFF"/>
        <w:spacing w:after="0" w:line="240" w:lineRule="auto"/>
        <w:jc w:val="center"/>
        <w:rPr>
          <w:rStyle w:val="a"/>
          <w:rFonts w:ascii="Arial" w:hAnsi="Arial" w:cs="Arial"/>
          <w:b/>
          <w:bCs/>
          <w:color w:val="000000"/>
          <w:spacing w:val="15"/>
          <w:sz w:val="40"/>
          <w:szCs w:val="40"/>
          <w:u w:val="single"/>
          <w:bdr w:val="none" w:sz="0" w:space="0" w:color="auto" w:frame="1"/>
          <w:shd w:val="clear" w:color="auto" w:fill="FFFFFF"/>
        </w:rPr>
      </w:pPr>
      <w:r w:rsidRPr="005D7704">
        <w:rPr>
          <w:rStyle w:val="a"/>
          <w:rFonts w:ascii="Arial" w:hAnsi="Arial" w:cs="Arial"/>
          <w:b/>
          <w:bCs/>
          <w:color w:val="000000"/>
          <w:spacing w:val="15"/>
          <w:sz w:val="40"/>
          <w:szCs w:val="40"/>
          <w:u w:val="single"/>
          <w:bdr w:val="none" w:sz="0" w:space="0" w:color="auto" w:frame="1"/>
          <w:shd w:val="clear" w:color="auto" w:fill="FFFFFF"/>
        </w:rPr>
        <w:t>FINDINGS</w:t>
      </w:r>
    </w:p>
    <w:p w:rsidR="00FD35FB" w:rsidRDefault="00FD35FB">
      <w:pPr>
        <w:shd w:val="clear" w:color="auto" w:fill="FFFFFF"/>
        <w:spacing w:after="0" w:line="240" w:lineRule="auto"/>
        <w:rPr>
          <w:rStyle w:val="a"/>
          <w:rFonts w:ascii="Arial" w:hAnsi="Arial" w:cs="Arial"/>
          <w:color w:val="000000"/>
          <w:spacing w:val="15"/>
          <w:sz w:val="28"/>
          <w:szCs w:val="28"/>
          <w:bdr w:val="none" w:sz="0" w:space="0" w:color="auto" w:frame="1"/>
          <w:shd w:val="clear" w:color="auto" w:fill="FFFFFF"/>
        </w:rPr>
      </w:pPr>
    </w:p>
    <w:p w:rsidR="006142A2" w:rsidRPr="001117CE" w:rsidRDefault="006142A2">
      <w:pPr>
        <w:shd w:val="clear" w:color="auto" w:fill="FFFFFF"/>
        <w:spacing w:after="0" w:line="240" w:lineRule="auto"/>
        <w:rPr>
          <w:rStyle w:val="a"/>
          <w:rFonts w:ascii="Arial" w:hAnsi="Arial" w:cs="Arial"/>
          <w:color w:val="000000"/>
          <w:spacing w:val="15"/>
          <w:sz w:val="28"/>
          <w:szCs w:val="28"/>
          <w:bdr w:val="none" w:sz="0" w:space="0" w:color="auto" w:frame="1"/>
          <w:shd w:val="clear" w:color="auto" w:fill="FFFFFF"/>
        </w:rPr>
      </w:pPr>
    </w:p>
    <w:p w:rsidR="00FD35FB" w:rsidRPr="001117CE" w:rsidRDefault="003D04EE" w:rsidP="006E2A94">
      <w:pPr>
        <w:pStyle w:val="ListParagraph"/>
        <w:numPr>
          <w:ilvl w:val="0"/>
          <w:numId w:val="9"/>
        </w:numPr>
        <w:shd w:val="clear" w:color="auto" w:fill="FFFFFF"/>
        <w:spacing w:after="0" w:line="240" w:lineRule="auto"/>
        <w:rPr>
          <w:rStyle w:val="a"/>
          <w:rFonts w:ascii="Times New Roman" w:hAnsi="Times New Roman" w:cs="Times New Roman"/>
          <w:color w:val="000000"/>
          <w:spacing w:val="15"/>
          <w:sz w:val="28"/>
          <w:szCs w:val="28"/>
          <w:bdr w:val="none" w:sz="0" w:space="0" w:color="auto" w:frame="1"/>
          <w:shd w:val="clear" w:color="auto" w:fill="FFFFFF"/>
        </w:rPr>
      </w:pPr>
      <w:r w:rsidRPr="001117CE">
        <w:rPr>
          <w:rStyle w:val="a"/>
          <w:rFonts w:ascii="Times New Roman" w:hAnsi="Times New Roman" w:cs="Times New Roman"/>
          <w:color w:val="000000"/>
          <w:spacing w:val="15"/>
          <w:sz w:val="28"/>
          <w:szCs w:val="28"/>
          <w:bdr w:val="none" w:sz="0" w:space="0" w:color="auto" w:frame="1"/>
          <w:shd w:val="clear" w:color="auto" w:fill="FFFFFF"/>
        </w:rPr>
        <w:t>SBI having good brand image in the minds of customers.</w:t>
      </w:r>
    </w:p>
    <w:p w:rsidR="00FD35FB" w:rsidRPr="001117CE" w:rsidRDefault="00FD35FB">
      <w:pPr>
        <w:shd w:val="clear" w:color="auto" w:fill="FFFFFF"/>
        <w:spacing w:after="0" w:line="240" w:lineRule="auto"/>
        <w:rPr>
          <w:rStyle w:val="a"/>
          <w:rFonts w:ascii="Times New Roman" w:hAnsi="Times New Roman" w:cs="Times New Roman"/>
          <w:color w:val="000000"/>
          <w:spacing w:val="15"/>
          <w:sz w:val="28"/>
          <w:szCs w:val="28"/>
          <w:bdr w:val="none" w:sz="0" w:space="0" w:color="auto" w:frame="1"/>
          <w:shd w:val="clear" w:color="auto" w:fill="FFFFFF"/>
        </w:rPr>
      </w:pPr>
    </w:p>
    <w:p w:rsidR="00FD35FB" w:rsidRPr="001117CE" w:rsidRDefault="003D04EE" w:rsidP="006E2A94">
      <w:pPr>
        <w:pStyle w:val="ListParagraph"/>
        <w:numPr>
          <w:ilvl w:val="0"/>
          <w:numId w:val="9"/>
        </w:numPr>
        <w:shd w:val="clear" w:color="auto" w:fill="FFFFFF"/>
        <w:spacing w:after="0" w:line="240" w:lineRule="auto"/>
        <w:rPr>
          <w:rStyle w:val="l11"/>
          <w:rFonts w:ascii="Times New Roman" w:hAnsi="Times New Roman" w:cs="Times New Roman"/>
          <w:color w:val="000000"/>
          <w:spacing w:val="15"/>
          <w:sz w:val="28"/>
          <w:szCs w:val="28"/>
          <w:bdr w:val="none" w:sz="0" w:space="0" w:color="auto" w:frame="1"/>
          <w:shd w:val="clear" w:color="auto" w:fill="FFFFFF"/>
        </w:rPr>
      </w:pPr>
      <w:r w:rsidRPr="001117CE">
        <w:rPr>
          <w:rStyle w:val="a"/>
          <w:rFonts w:ascii="Times New Roman" w:hAnsi="Times New Roman" w:cs="Times New Roman"/>
          <w:color w:val="000000"/>
          <w:spacing w:val="15"/>
          <w:sz w:val="28"/>
          <w:szCs w:val="28"/>
          <w:bdr w:val="none" w:sz="0" w:space="0" w:color="auto" w:frame="1"/>
          <w:shd w:val="clear" w:color="auto" w:fill="FFFFFF"/>
        </w:rPr>
        <w:t>Majority</w:t>
      </w:r>
      <w:r w:rsidRPr="001117CE">
        <w:rPr>
          <w:rStyle w:val="l6"/>
          <w:rFonts w:ascii="Times New Roman" w:hAnsi="Times New Roman" w:cs="Times New Roman"/>
          <w:color w:val="000000"/>
          <w:spacing w:val="15"/>
          <w:sz w:val="28"/>
          <w:szCs w:val="28"/>
          <w:bdr w:val="none" w:sz="0" w:space="0" w:color="auto" w:frame="1"/>
          <w:shd w:val="clear" w:color="auto" w:fill="FFFFFF"/>
        </w:rPr>
        <w:t xml:space="preserve"> of the people </w:t>
      </w:r>
      <w:r w:rsidRPr="001117CE">
        <w:rPr>
          <w:rStyle w:val="l7"/>
          <w:rFonts w:ascii="Times New Roman" w:hAnsi="Times New Roman" w:cs="Times New Roman"/>
          <w:color w:val="000000"/>
          <w:spacing w:val="15"/>
          <w:sz w:val="28"/>
          <w:szCs w:val="28"/>
          <w:bdr w:val="none" w:sz="0" w:space="0" w:color="auto" w:frame="1"/>
          <w:shd w:val="clear" w:color="auto" w:fill="FFFFFF"/>
        </w:rPr>
        <w:t>got loa</w:t>
      </w:r>
      <w:r w:rsidRPr="001117CE">
        <w:rPr>
          <w:rStyle w:val="l6"/>
          <w:rFonts w:ascii="Times New Roman" w:hAnsi="Times New Roman" w:cs="Times New Roman"/>
          <w:color w:val="000000"/>
          <w:spacing w:val="15"/>
          <w:sz w:val="28"/>
          <w:szCs w:val="28"/>
          <w:bdr w:val="none" w:sz="0" w:space="0" w:color="auto" w:frame="1"/>
          <w:shd w:val="clear" w:color="auto" w:fill="FFFFFF"/>
        </w:rPr>
        <w:t>ns fr</w:t>
      </w:r>
      <w:r w:rsidRPr="001117CE">
        <w:rPr>
          <w:rStyle w:val="l7"/>
          <w:rFonts w:ascii="Times New Roman" w:hAnsi="Times New Roman" w:cs="Times New Roman"/>
          <w:color w:val="000000"/>
          <w:spacing w:val="15"/>
          <w:sz w:val="28"/>
          <w:szCs w:val="28"/>
          <w:bdr w:val="none" w:sz="0" w:space="0" w:color="auto" w:frame="1"/>
          <w:shd w:val="clear" w:color="auto" w:fill="FFFFFF"/>
        </w:rPr>
        <w:t xml:space="preserve">om SBI </w:t>
      </w:r>
      <w:r w:rsidRPr="001117CE">
        <w:rPr>
          <w:rStyle w:val="l11"/>
          <w:rFonts w:ascii="Times New Roman" w:hAnsi="Times New Roman" w:cs="Times New Roman"/>
          <w:color w:val="000000"/>
          <w:spacing w:val="15"/>
          <w:sz w:val="28"/>
          <w:szCs w:val="28"/>
          <w:bdr w:val="none" w:sz="0" w:space="0" w:color="auto" w:frame="1"/>
          <w:shd w:val="clear" w:color="auto" w:fill="FFFFFF"/>
        </w:rPr>
        <w:t>only.</w:t>
      </w:r>
    </w:p>
    <w:p w:rsidR="00FD35FB" w:rsidRPr="001117CE" w:rsidRDefault="00FD35FB">
      <w:pPr>
        <w:shd w:val="clear" w:color="auto" w:fill="FFFFFF"/>
        <w:spacing w:after="0" w:line="240" w:lineRule="auto"/>
        <w:ind w:left="360"/>
        <w:rPr>
          <w:rStyle w:val="l11"/>
          <w:rFonts w:ascii="Times New Roman" w:hAnsi="Times New Roman" w:cs="Times New Roman"/>
          <w:color w:val="000000"/>
          <w:spacing w:val="15"/>
          <w:sz w:val="28"/>
          <w:szCs w:val="28"/>
          <w:bdr w:val="none" w:sz="0" w:space="0" w:color="auto" w:frame="1"/>
          <w:shd w:val="clear" w:color="auto" w:fill="FFFFFF"/>
        </w:rPr>
      </w:pPr>
    </w:p>
    <w:p w:rsidR="00FD35FB" w:rsidRPr="001117CE" w:rsidRDefault="003D04EE" w:rsidP="006E2A94">
      <w:pPr>
        <w:pStyle w:val="ListParagraph"/>
        <w:numPr>
          <w:ilvl w:val="0"/>
          <w:numId w:val="9"/>
        </w:numPr>
        <w:shd w:val="clear" w:color="auto" w:fill="FFFFFF"/>
        <w:spacing w:after="0" w:line="240" w:lineRule="auto"/>
        <w:rPr>
          <w:rStyle w:val="l7"/>
          <w:rFonts w:ascii="Times New Roman" w:hAnsi="Times New Roman" w:cs="Times New Roman"/>
          <w:color w:val="000000"/>
          <w:spacing w:val="15"/>
          <w:sz w:val="28"/>
          <w:szCs w:val="28"/>
          <w:bdr w:val="none" w:sz="0" w:space="0" w:color="auto" w:frame="1"/>
          <w:shd w:val="clear" w:color="auto" w:fill="FFFFFF"/>
        </w:rPr>
      </w:pPr>
      <w:r w:rsidRPr="001117CE">
        <w:rPr>
          <w:rStyle w:val="a"/>
          <w:rFonts w:ascii="Times New Roman" w:hAnsi="Times New Roman" w:cs="Times New Roman"/>
          <w:color w:val="000000"/>
          <w:spacing w:val="15"/>
          <w:sz w:val="28"/>
          <w:szCs w:val="28"/>
          <w:bdr w:val="none" w:sz="0" w:space="0" w:color="auto" w:frame="1"/>
          <w:shd w:val="clear" w:color="auto" w:fill="FFFFFF"/>
        </w:rPr>
        <w:t>Most o</w:t>
      </w:r>
      <w:r w:rsidRPr="001117CE">
        <w:rPr>
          <w:rStyle w:val="l6"/>
          <w:rFonts w:ascii="Times New Roman" w:hAnsi="Times New Roman" w:cs="Times New Roman"/>
          <w:color w:val="000000"/>
          <w:spacing w:val="15"/>
          <w:sz w:val="28"/>
          <w:szCs w:val="28"/>
          <w:bdr w:val="none" w:sz="0" w:space="0" w:color="auto" w:frame="1"/>
          <w:shd w:val="clear" w:color="auto" w:fill="FFFFFF"/>
        </w:rPr>
        <w:t>f the customer</w:t>
      </w:r>
      <w:r w:rsidRPr="001117CE">
        <w:rPr>
          <w:rStyle w:val="l7"/>
          <w:rFonts w:ascii="Times New Roman" w:hAnsi="Times New Roman" w:cs="Times New Roman"/>
          <w:color w:val="000000"/>
          <w:spacing w:val="15"/>
          <w:sz w:val="28"/>
          <w:szCs w:val="28"/>
          <w:bdr w:val="none" w:sz="0" w:space="0" w:color="auto" w:frame="1"/>
          <w:shd w:val="clear" w:color="auto" w:fill="FFFFFF"/>
        </w:rPr>
        <w:t>s are no</w:t>
      </w:r>
      <w:r w:rsidRPr="001117CE">
        <w:rPr>
          <w:rStyle w:val="l6"/>
          <w:rFonts w:ascii="Times New Roman" w:hAnsi="Times New Roman" w:cs="Times New Roman"/>
          <w:color w:val="000000"/>
          <w:spacing w:val="15"/>
          <w:sz w:val="28"/>
          <w:szCs w:val="28"/>
          <w:bdr w:val="none" w:sz="0" w:space="0" w:color="auto" w:frame="1"/>
          <w:shd w:val="clear" w:color="auto" w:fill="FFFFFF"/>
        </w:rPr>
        <w:t>t aware of the products of SBI home l</w:t>
      </w:r>
      <w:r w:rsidRPr="001117CE">
        <w:rPr>
          <w:rStyle w:val="l7"/>
          <w:rFonts w:ascii="Times New Roman" w:hAnsi="Times New Roman" w:cs="Times New Roman"/>
          <w:color w:val="000000"/>
          <w:spacing w:val="15"/>
          <w:sz w:val="28"/>
          <w:szCs w:val="28"/>
          <w:bdr w:val="none" w:sz="0" w:space="0" w:color="auto" w:frame="1"/>
          <w:shd w:val="clear" w:color="auto" w:fill="FFFFFF"/>
        </w:rPr>
        <w:t>oans.</w:t>
      </w:r>
    </w:p>
    <w:p w:rsidR="00FD35FB" w:rsidRPr="001117CE" w:rsidRDefault="00FD35FB">
      <w:pPr>
        <w:shd w:val="clear" w:color="auto" w:fill="FFFFFF"/>
        <w:spacing w:after="0" w:line="240" w:lineRule="auto"/>
        <w:rPr>
          <w:rStyle w:val="l7"/>
          <w:rFonts w:ascii="Times New Roman" w:hAnsi="Times New Roman" w:cs="Times New Roman"/>
          <w:color w:val="000000"/>
          <w:spacing w:val="15"/>
          <w:sz w:val="28"/>
          <w:szCs w:val="28"/>
          <w:bdr w:val="none" w:sz="0" w:space="0" w:color="auto" w:frame="1"/>
          <w:shd w:val="clear" w:color="auto" w:fill="FFFFFF"/>
        </w:rPr>
      </w:pPr>
    </w:p>
    <w:p w:rsidR="00FD35FB" w:rsidRPr="001117CE" w:rsidRDefault="003D04EE" w:rsidP="006E2A94">
      <w:pPr>
        <w:pStyle w:val="ListParagraph"/>
        <w:numPr>
          <w:ilvl w:val="0"/>
          <w:numId w:val="9"/>
        </w:numPr>
        <w:shd w:val="clear" w:color="auto" w:fill="FFFFFF"/>
        <w:spacing w:after="0" w:line="240" w:lineRule="auto"/>
        <w:rPr>
          <w:rStyle w:val="l6"/>
          <w:rFonts w:ascii="Times New Roman" w:hAnsi="Times New Roman" w:cs="Times New Roman"/>
          <w:color w:val="000000"/>
          <w:spacing w:val="15"/>
          <w:sz w:val="28"/>
          <w:szCs w:val="28"/>
          <w:bdr w:val="none" w:sz="0" w:space="0" w:color="auto" w:frame="1"/>
          <w:shd w:val="clear" w:color="auto" w:fill="FFFFFF"/>
        </w:rPr>
      </w:pPr>
      <w:r w:rsidRPr="001117CE">
        <w:rPr>
          <w:rStyle w:val="a"/>
          <w:rFonts w:ascii="Times New Roman" w:hAnsi="Times New Roman" w:cs="Times New Roman"/>
          <w:color w:val="000000"/>
          <w:spacing w:val="15"/>
          <w:sz w:val="28"/>
          <w:szCs w:val="28"/>
          <w:bdr w:val="none" w:sz="0" w:space="0" w:color="auto" w:frame="1"/>
          <w:shd w:val="clear" w:color="auto" w:fill="FFFFFF"/>
        </w:rPr>
        <w:t>Some of </w:t>
      </w:r>
      <w:r w:rsidRPr="001117CE">
        <w:rPr>
          <w:rStyle w:val="l6"/>
          <w:rFonts w:ascii="Times New Roman" w:hAnsi="Times New Roman" w:cs="Times New Roman"/>
          <w:color w:val="000000"/>
          <w:spacing w:val="15"/>
          <w:sz w:val="28"/>
          <w:szCs w:val="28"/>
          <w:bdr w:val="none" w:sz="0" w:space="0" w:color="auto" w:frame="1"/>
          <w:shd w:val="clear" w:color="auto" w:fill="FFFFFF"/>
        </w:rPr>
        <w:t>the cust</w:t>
      </w:r>
      <w:r w:rsidRPr="001117CE">
        <w:rPr>
          <w:rStyle w:val="l7"/>
          <w:rFonts w:ascii="Times New Roman" w:hAnsi="Times New Roman" w:cs="Times New Roman"/>
          <w:color w:val="000000"/>
          <w:spacing w:val="15"/>
          <w:sz w:val="28"/>
          <w:szCs w:val="28"/>
          <w:bdr w:val="none" w:sz="0" w:space="0" w:color="auto" w:frame="1"/>
          <w:shd w:val="clear" w:color="auto" w:fill="FFFFFF"/>
        </w:rPr>
        <w:t>omer’</w:t>
      </w:r>
      <w:r w:rsidRPr="001117CE">
        <w:rPr>
          <w:rStyle w:val="l8"/>
          <w:rFonts w:ascii="Times New Roman" w:hAnsi="Times New Roman" w:cs="Times New Roman"/>
          <w:color w:val="000000"/>
          <w:spacing w:val="15"/>
          <w:sz w:val="28"/>
          <w:szCs w:val="28"/>
          <w:bdr w:val="none" w:sz="0" w:space="0" w:color="auto" w:frame="1"/>
          <w:shd w:val="clear" w:color="auto" w:fill="FFFFFF"/>
        </w:rPr>
        <w:t>s felt </w:t>
      </w:r>
      <w:r w:rsidRPr="001117CE">
        <w:rPr>
          <w:rStyle w:val="l6"/>
          <w:rFonts w:ascii="Times New Roman" w:hAnsi="Times New Roman" w:cs="Times New Roman"/>
          <w:color w:val="000000"/>
          <w:spacing w:val="15"/>
          <w:sz w:val="28"/>
          <w:szCs w:val="28"/>
          <w:bdr w:val="none" w:sz="0" w:space="0" w:color="auto" w:frame="1"/>
          <w:shd w:val="clear" w:color="auto" w:fill="FFFFFF"/>
        </w:rPr>
        <w:t>that the interest rates are somewhat high.</w:t>
      </w:r>
    </w:p>
    <w:p w:rsidR="00FD35FB" w:rsidRPr="001117CE" w:rsidRDefault="00FD35FB">
      <w:pPr>
        <w:shd w:val="clear" w:color="auto" w:fill="FFFFFF"/>
        <w:spacing w:after="0" w:line="240" w:lineRule="auto"/>
        <w:rPr>
          <w:rStyle w:val="l6"/>
          <w:rFonts w:ascii="Times New Roman" w:hAnsi="Times New Roman" w:cs="Times New Roman"/>
          <w:color w:val="000000"/>
          <w:spacing w:val="15"/>
          <w:sz w:val="28"/>
          <w:szCs w:val="28"/>
          <w:bdr w:val="none" w:sz="0" w:space="0" w:color="auto" w:frame="1"/>
          <w:shd w:val="clear" w:color="auto" w:fill="FFFFFF"/>
        </w:rPr>
      </w:pPr>
    </w:p>
    <w:p w:rsidR="00FD35FB" w:rsidRPr="001117CE" w:rsidRDefault="003D04EE" w:rsidP="006E2A94">
      <w:pPr>
        <w:pStyle w:val="ListParagraph"/>
        <w:numPr>
          <w:ilvl w:val="0"/>
          <w:numId w:val="9"/>
        </w:numPr>
        <w:shd w:val="clear" w:color="auto" w:fill="FFFFFF"/>
        <w:spacing w:after="0" w:line="240" w:lineRule="auto"/>
        <w:rPr>
          <w:rStyle w:val="l6"/>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pacing w:val="15"/>
          <w:sz w:val="28"/>
          <w:szCs w:val="28"/>
          <w:bdr w:val="none" w:sz="0" w:space="0" w:color="auto" w:frame="1"/>
          <w:shd w:val="clear" w:color="auto" w:fill="FFFFFF"/>
        </w:rPr>
        <w:t>Most </w:t>
      </w:r>
      <w:r w:rsidRPr="001117CE">
        <w:rPr>
          <w:rStyle w:val="l6"/>
          <w:rFonts w:ascii="Times New Roman" w:hAnsi="Times New Roman" w:cs="Times New Roman"/>
          <w:color w:val="000000"/>
          <w:spacing w:val="15"/>
          <w:sz w:val="28"/>
          <w:szCs w:val="28"/>
          <w:bdr w:val="none" w:sz="0" w:space="0" w:color="auto" w:frame="1"/>
          <w:shd w:val="clear" w:color="auto" w:fill="FFFFFF"/>
        </w:rPr>
        <w:t>of the </w:t>
      </w:r>
      <w:r w:rsidRPr="001117CE">
        <w:rPr>
          <w:rStyle w:val="l7"/>
          <w:rFonts w:ascii="Times New Roman" w:hAnsi="Times New Roman" w:cs="Times New Roman"/>
          <w:color w:val="000000"/>
          <w:spacing w:val="15"/>
          <w:sz w:val="28"/>
          <w:szCs w:val="28"/>
          <w:bdr w:val="none" w:sz="0" w:space="0" w:color="auto" w:frame="1"/>
          <w:shd w:val="clear" w:color="auto" w:fill="FFFFFF"/>
        </w:rPr>
        <w:t>people </w:t>
      </w:r>
      <w:r w:rsidRPr="001117CE">
        <w:rPr>
          <w:rStyle w:val="l6"/>
          <w:rFonts w:ascii="Times New Roman" w:hAnsi="Times New Roman" w:cs="Times New Roman"/>
          <w:color w:val="000000"/>
          <w:spacing w:val="15"/>
          <w:sz w:val="28"/>
          <w:szCs w:val="28"/>
          <w:bdr w:val="none" w:sz="0" w:space="0" w:color="auto" w:frame="1"/>
          <w:shd w:val="clear" w:color="auto" w:fill="FFFFFF"/>
        </w:rPr>
        <w:t>are di</w:t>
      </w:r>
      <w:r w:rsidRPr="001117CE">
        <w:rPr>
          <w:rStyle w:val="l7"/>
          <w:rFonts w:ascii="Times New Roman" w:hAnsi="Times New Roman" w:cs="Times New Roman"/>
          <w:color w:val="000000"/>
          <w:spacing w:val="15"/>
          <w:sz w:val="28"/>
          <w:szCs w:val="28"/>
          <w:bdr w:val="none" w:sz="0" w:space="0" w:color="auto" w:frame="1"/>
          <w:shd w:val="clear" w:color="auto" w:fill="FFFFFF"/>
        </w:rPr>
        <w:t>rectly </w:t>
      </w:r>
      <w:r w:rsidRPr="001117CE">
        <w:rPr>
          <w:rStyle w:val="l8"/>
          <w:rFonts w:ascii="Times New Roman" w:hAnsi="Times New Roman" w:cs="Times New Roman"/>
          <w:color w:val="000000"/>
          <w:spacing w:val="15"/>
          <w:sz w:val="28"/>
          <w:szCs w:val="28"/>
          <w:bdr w:val="none" w:sz="0" w:space="0" w:color="auto" w:frame="1"/>
          <w:shd w:val="clear" w:color="auto" w:fill="FFFFFF"/>
        </w:rPr>
        <w:t>go to </w:t>
      </w:r>
      <w:r w:rsidRPr="001117CE">
        <w:rPr>
          <w:rStyle w:val="l6"/>
          <w:rFonts w:ascii="Times New Roman" w:hAnsi="Times New Roman" w:cs="Times New Roman"/>
          <w:color w:val="000000"/>
          <w:spacing w:val="15"/>
          <w:sz w:val="28"/>
          <w:szCs w:val="28"/>
          <w:bdr w:val="none" w:sz="0" w:space="0" w:color="auto" w:frame="1"/>
          <w:shd w:val="clear" w:color="auto" w:fill="FFFFFF"/>
        </w:rPr>
        <w:t>SBI t</w:t>
      </w:r>
      <w:r w:rsidRPr="001117CE">
        <w:rPr>
          <w:rStyle w:val="l7"/>
          <w:rFonts w:ascii="Times New Roman" w:hAnsi="Times New Roman" w:cs="Times New Roman"/>
          <w:color w:val="000000"/>
          <w:spacing w:val="15"/>
          <w:sz w:val="28"/>
          <w:szCs w:val="28"/>
          <w:bdr w:val="none" w:sz="0" w:space="0" w:color="auto" w:frame="1"/>
          <w:shd w:val="clear" w:color="auto" w:fill="FFFFFF"/>
        </w:rPr>
        <w:t>o apply a home </w:t>
      </w:r>
      <w:r w:rsidRPr="001117CE">
        <w:rPr>
          <w:rStyle w:val="l6"/>
          <w:rFonts w:ascii="Times New Roman" w:hAnsi="Times New Roman" w:cs="Times New Roman"/>
          <w:color w:val="000000"/>
          <w:spacing w:val="15"/>
          <w:sz w:val="28"/>
          <w:szCs w:val="28"/>
          <w:bdr w:val="none" w:sz="0" w:space="0" w:color="auto" w:frame="1"/>
          <w:shd w:val="clear" w:color="auto" w:fill="FFFFFF"/>
        </w:rPr>
        <w:t>loan.</w:t>
      </w:r>
    </w:p>
    <w:p w:rsidR="00FD35FB" w:rsidRPr="001117CE" w:rsidRDefault="00FD35FB">
      <w:pPr>
        <w:shd w:val="clear" w:color="auto" w:fill="FFFFFF"/>
        <w:spacing w:after="0" w:line="240" w:lineRule="auto"/>
        <w:rPr>
          <w:rStyle w:val="l6"/>
          <w:rFonts w:ascii="Times New Roman" w:hAnsi="Times New Roman" w:cs="Times New Roman"/>
          <w:color w:val="000000"/>
          <w:spacing w:val="15"/>
          <w:sz w:val="28"/>
          <w:szCs w:val="28"/>
          <w:bdr w:val="none" w:sz="0" w:space="0" w:color="auto" w:frame="1"/>
          <w:shd w:val="clear" w:color="auto" w:fill="FFFFFF"/>
        </w:rPr>
      </w:pPr>
    </w:p>
    <w:p w:rsidR="00FD35FB" w:rsidRPr="001117CE" w:rsidRDefault="003D04EE" w:rsidP="006E2A94">
      <w:pPr>
        <w:pStyle w:val="ListParagraph"/>
        <w:numPr>
          <w:ilvl w:val="0"/>
          <w:numId w:val="9"/>
        </w:num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pacing w:val="45"/>
          <w:sz w:val="28"/>
          <w:szCs w:val="28"/>
          <w:bdr w:val="none" w:sz="0" w:space="0" w:color="auto" w:frame="1"/>
          <w:shd w:val="clear" w:color="auto" w:fill="FFFFFF"/>
        </w:rPr>
        <w:t>Som</w:t>
      </w:r>
      <w:r w:rsidRPr="001117CE">
        <w:rPr>
          <w:rStyle w:val="l9"/>
          <w:rFonts w:ascii="Times New Roman" w:hAnsi="Times New Roman" w:cs="Times New Roman"/>
          <w:color w:val="000000"/>
          <w:spacing w:val="45"/>
          <w:sz w:val="28"/>
          <w:szCs w:val="28"/>
          <w:bdr w:val="none" w:sz="0" w:space="0" w:color="auto" w:frame="1"/>
          <w:shd w:val="clear" w:color="auto" w:fill="FFFFFF"/>
        </w:rPr>
        <w:t>e of the cu</w:t>
      </w:r>
      <w:r w:rsidRPr="001117CE">
        <w:rPr>
          <w:rStyle w:val="l6"/>
          <w:rFonts w:ascii="Times New Roman" w:hAnsi="Times New Roman" w:cs="Times New Roman"/>
          <w:color w:val="000000"/>
          <w:spacing w:val="45"/>
          <w:sz w:val="28"/>
          <w:szCs w:val="28"/>
          <w:bdr w:val="none" w:sz="0" w:space="0" w:color="auto" w:frame="1"/>
          <w:shd w:val="clear" w:color="auto" w:fill="FFFFFF"/>
        </w:rPr>
        <w:t>st</w:t>
      </w:r>
      <w:r w:rsidRPr="001117CE">
        <w:rPr>
          <w:rStyle w:val="l7"/>
          <w:rFonts w:ascii="Times New Roman" w:hAnsi="Times New Roman" w:cs="Times New Roman"/>
          <w:color w:val="000000"/>
          <w:spacing w:val="45"/>
          <w:sz w:val="28"/>
          <w:szCs w:val="28"/>
          <w:bdr w:val="none" w:sz="0" w:space="0" w:color="auto" w:frame="1"/>
          <w:shd w:val="clear" w:color="auto" w:fill="FFFFFF"/>
        </w:rPr>
        <w:t>om</w:t>
      </w:r>
      <w:r w:rsidRPr="001117CE">
        <w:rPr>
          <w:rStyle w:val="l6"/>
          <w:rFonts w:ascii="Times New Roman" w:hAnsi="Times New Roman" w:cs="Times New Roman"/>
          <w:color w:val="000000"/>
          <w:spacing w:val="45"/>
          <w:sz w:val="28"/>
          <w:szCs w:val="28"/>
          <w:bdr w:val="none" w:sz="0" w:space="0" w:color="auto" w:frame="1"/>
          <w:shd w:val="clear" w:color="auto" w:fill="FFFFFF"/>
        </w:rPr>
        <w:t>er of SBI alre</w:t>
      </w:r>
      <w:r w:rsidRPr="001117CE">
        <w:rPr>
          <w:rStyle w:val="l8"/>
          <w:rFonts w:ascii="Times New Roman" w:hAnsi="Times New Roman" w:cs="Times New Roman"/>
          <w:color w:val="000000"/>
          <w:spacing w:val="45"/>
          <w:sz w:val="28"/>
          <w:szCs w:val="28"/>
          <w:bdr w:val="none" w:sz="0" w:space="0" w:color="auto" w:frame="1"/>
          <w:shd w:val="clear" w:color="auto" w:fill="FFFFFF"/>
        </w:rPr>
        <w:t>ady ben</w:t>
      </w:r>
      <w:r w:rsidRPr="001117CE">
        <w:rPr>
          <w:rStyle w:val="l7"/>
          <w:rFonts w:ascii="Times New Roman" w:hAnsi="Times New Roman" w:cs="Times New Roman"/>
          <w:color w:val="000000"/>
          <w:spacing w:val="45"/>
          <w:sz w:val="28"/>
          <w:szCs w:val="28"/>
          <w:bdr w:val="none" w:sz="0" w:space="0" w:color="auto" w:frame="1"/>
          <w:shd w:val="clear" w:color="auto" w:fill="FFFFFF"/>
        </w:rPr>
        <w:t>efit</w:t>
      </w:r>
      <w:r w:rsidR="00EC76BD">
        <w:rPr>
          <w:rStyle w:val="l6"/>
          <w:rFonts w:ascii="Times New Roman" w:hAnsi="Times New Roman" w:cs="Times New Roman"/>
          <w:color w:val="000000"/>
          <w:spacing w:val="45"/>
          <w:sz w:val="28"/>
          <w:szCs w:val="28"/>
          <w:bdr w:val="none" w:sz="0" w:space="0" w:color="auto" w:frame="1"/>
          <w:shd w:val="clear" w:color="auto" w:fill="FFFFFF"/>
        </w:rPr>
        <w:t>ed</w:t>
      </w:r>
      <w:r w:rsidRPr="001117CE">
        <w:rPr>
          <w:rStyle w:val="l6"/>
          <w:rFonts w:ascii="Times New Roman" w:hAnsi="Times New Roman" w:cs="Times New Roman"/>
          <w:color w:val="000000"/>
          <w:spacing w:val="45"/>
          <w:sz w:val="28"/>
          <w:szCs w:val="28"/>
          <w:bdr w:val="none" w:sz="0" w:space="0" w:color="auto" w:frame="1"/>
          <w:shd w:val="clear" w:color="auto" w:fill="FFFFFF"/>
        </w:rPr>
        <w:t xml:space="preserve"> thro</w:t>
      </w:r>
      <w:r w:rsidRPr="001117CE">
        <w:rPr>
          <w:rStyle w:val="l8"/>
          <w:rFonts w:ascii="Times New Roman" w:hAnsi="Times New Roman" w:cs="Times New Roman"/>
          <w:color w:val="000000"/>
          <w:spacing w:val="45"/>
          <w:sz w:val="28"/>
          <w:szCs w:val="28"/>
          <w:bdr w:val="none" w:sz="0" w:space="0" w:color="auto" w:frame="1"/>
          <w:shd w:val="clear" w:color="auto" w:fill="FFFFFF"/>
        </w:rPr>
        <w:t>ug</w:t>
      </w:r>
      <w:r w:rsidRPr="001117CE">
        <w:rPr>
          <w:rStyle w:val="l6"/>
          <w:rFonts w:ascii="Times New Roman" w:hAnsi="Times New Roman" w:cs="Times New Roman"/>
          <w:color w:val="000000"/>
          <w:spacing w:val="45"/>
          <w:sz w:val="28"/>
          <w:szCs w:val="28"/>
          <w:bdr w:val="none" w:sz="0" w:space="0" w:color="auto" w:frame="1"/>
          <w:shd w:val="clear" w:color="auto" w:fill="FFFFFF"/>
        </w:rPr>
        <w:t xml:space="preserve">h SBI </w:t>
      </w:r>
      <w:r w:rsidRPr="001117CE">
        <w:rPr>
          <w:rStyle w:val="l7"/>
          <w:rFonts w:ascii="Times New Roman" w:hAnsi="Times New Roman" w:cs="Times New Roman"/>
          <w:color w:val="000000"/>
          <w:spacing w:val="45"/>
          <w:sz w:val="28"/>
          <w:szCs w:val="28"/>
          <w:bdr w:val="none" w:sz="0" w:space="0" w:color="auto" w:frame="1"/>
          <w:shd w:val="clear" w:color="auto" w:fill="FFFFFF"/>
        </w:rPr>
        <w:t>ho</w:t>
      </w:r>
      <w:r w:rsidRPr="001117CE">
        <w:rPr>
          <w:rStyle w:val="l6"/>
          <w:rFonts w:ascii="Times New Roman" w:hAnsi="Times New Roman" w:cs="Times New Roman"/>
          <w:color w:val="000000"/>
          <w:spacing w:val="45"/>
          <w:sz w:val="28"/>
          <w:szCs w:val="28"/>
          <w:bdr w:val="none" w:sz="0" w:space="0" w:color="auto" w:frame="1"/>
          <w:shd w:val="clear" w:color="auto" w:fill="FFFFFF"/>
        </w:rPr>
        <w:t>me loan</w:t>
      </w:r>
      <w:r w:rsidRPr="001117CE">
        <w:rPr>
          <w:rStyle w:val="a"/>
          <w:rFonts w:ascii="Times New Roman" w:hAnsi="Times New Roman" w:cs="Times New Roman"/>
          <w:color w:val="000000"/>
          <w:sz w:val="28"/>
          <w:szCs w:val="28"/>
          <w:bdr w:val="none" w:sz="0" w:space="0" w:color="auto" w:frame="1"/>
          <w:shd w:val="clear" w:color="auto" w:fill="FFFFFF"/>
        </w:rPr>
        <w:t> products and services.</w:t>
      </w:r>
    </w:p>
    <w:p w:rsidR="00FD35FB" w:rsidRPr="001117CE" w:rsidRDefault="00FD35F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rsidR="00FD35FB" w:rsidRPr="001117CE" w:rsidRDefault="003D04EE" w:rsidP="006E2A94">
      <w:pPr>
        <w:pStyle w:val="ListParagraph"/>
        <w:numPr>
          <w:ilvl w:val="0"/>
          <w:numId w:val="9"/>
        </w:numPr>
        <w:shd w:val="clear" w:color="auto" w:fill="FFFFFF"/>
        <w:spacing w:after="0" w:line="240" w:lineRule="auto"/>
        <w:rPr>
          <w:rStyle w:val="l7"/>
          <w:rFonts w:ascii="Times New Roman" w:hAnsi="Times New Roman" w:cs="Times New Roman"/>
          <w:color w:val="000000"/>
          <w:spacing w:val="15"/>
          <w:sz w:val="28"/>
          <w:szCs w:val="28"/>
          <w:bdr w:val="none" w:sz="0" w:space="0" w:color="auto" w:frame="1"/>
          <w:shd w:val="clear" w:color="auto" w:fill="FFFFFF"/>
        </w:rPr>
      </w:pPr>
      <w:r w:rsidRPr="001117CE">
        <w:rPr>
          <w:rStyle w:val="a"/>
          <w:rFonts w:ascii="Times New Roman" w:hAnsi="Times New Roman" w:cs="Times New Roman"/>
          <w:color w:val="000000"/>
          <w:spacing w:val="15"/>
          <w:sz w:val="28"/>
          <w:szCs w:val="28"/>
          <w:bdr w:val="none" w:sz="0" w:space="0" w:color="auto" w:frame="1"/>
          <w:shd w:val="clear" w:color="auto" w:fill="FFFFFF"/>
        </w:rPr>
        <w:t>Custom</w:t>
      </w:r>
      <w:r w:rsidRPr="001117CE">
        <w:rPr>
          <w:rStyle w:val="l7"/>
          <w:rFonts w:ascii="Times New Roman" w:hAnsi="Times New Roman" w:cs="Times New Roman"/>
          <w:color w:val="000000"/>
          <w:spacing w:val="15"/>
          <w:sz w:val="28"/>
          <w:szCs w:val="28"/>
          <w:bdr w:val="none" w:sz="0" w:space="0" w:color="auto" w:frame="1"/>
          <w:shd w:val="clear" w:color="auto" w:fill="FFFFFF"/>
        </w:rPr>
        <w:t>er a</w:t>
      </w:r>
      <w:r w:rsidRPr="001117CE">
        <w:rPr>
          <w:rStyle w:val="l6"/>
          <w:rFonts w:ascii="Times New Roman" w:hAnsi="Times New Roman" w:cs="Times New Roman"/>
          <w:color w:val="000000"/>
          <w:spacing w:val="15"/>
          <w:sz w:val="28"/>
          <w:szCs w:val="28"/>
          <w:bdr w:val="none" w:sz="0" w:space="0" w:color="auto" w:frame="1"/>
          <w:shd w:val="clear" w:color="auto" w:fill="FFFFFF"/>
        </w:rPr>
        <w:t>warenes</w:t>
      </w:r>
      <w:r w:rsidRPr="001117CE">
        <w:rPr>
          <w:rStyle w:val="l8"/>
          <w:rFonts w:ascii="Times New Roman" w:hAnsi="Times New Roman" w:cs="Times New Roman"/>
          <w:color w:val="000000"/>
          <w:spacing w:val="15"/>
          <w:sz w:val="28"/>
          <w:szCs w:val="28"/>
          <w:bdr w:val="none" w:sz="0" w:space="0" w:color="auto" w:frame="1"/>
          <w:shd w:val="clear" w:color="auto" w:fill="FFFFFF"/>
        </w:rPr>
        <w:t>s i</w:t>
      </w:r>
      <w:r w:rsidRPr="001117CE">
        <w:rPr>
          <w:rStyle w:val="l6"/>
          <w:rFonts w:ascii="Times New Roman" w:hAnsi="Times New Roman" w:cs="Times New Roman"/>
          <w:color w:val="000000"/>
          <w:spacing w:val="15"/>
          <w:sz w:val="28"/>
          <w:szCs w:val="28"/>
          <w:bdr w:val="none" w:sz="0" w:space="0" w:color="auto" w:frame="1"/>
          <w:shd w:val="clear" w:color="auto" w:fill="FFFFFF"/>
        </w:rPr>
        <w:t>s medium about </w:t>
      </w:r>
      <w:r w:rsidRPr="001117CE">
        <w:rPr>
          <w:rStyle w:val="l8"/>
          <w:rFonts w:ascii="Times New Roman" w:hAnsi="Times New Roman" w:cs="Times New Roman"/>
          <w:color w:val="000000"/>
          <w:spacing w:val="15"/>
          <w:sz w:val="28"/>
          <w:szCs w:val="28"/>
          <w:bdr w:val="none" w:sz="0" w:space="0" w:color="auto" w:frame="1"/>
          <w:shd w:val="clear" w:color="auto" w:fill="FFFFFF"/>
        </w:rPr>
        <w:t>SBI products</w:t>
      </w:r>
      <w:r w:rsidRPr="001117CE">
        <w:rPr>
          <w:rStyle w:val="l7"/>
          <w:rFonts w:ascii="Times New Roman" w:hAnsi="Times New Roman" w:cs="Times New Roman"/>
          <w:color w:val="000000"/>
          <w:spacing w:val="15"/>
          <w:sz w:val="28"/>
          <w:szCs w:val="28"/>
          <w:bdr w:val="none" w:sz="0" w:space="0" w:color="auto" w:frame="1"/>
          <w:shd w:val="clear" w:color="auto" w:fill="FFFFFF"/>
        </w:rPr>
        <w:t>.</w:t>
      </w:r>
    </w:p>
    <w:p w:rsidR="00FD35FB" w:rsidRPr="001117CE" w:rsidRDefault="00FD35FB">
      <w:pPr>
        <w:shd w:val="clear" w:color="auto" w:fill="FFFFFF"/>
        <w:spacing w:after="0" w:line="240" w:lineRule="auto"/>
        <w:rPr>
          <w:rStyle w:val="l7"/>
          <w:rFonts w:ascii="Times New Roman" w:hAnsi="Times New Roman" w:cs="Times New Roman"/>
          <w:color w:val="000000"/>
          <w:spacing w:val="15"/>
          <w:sz w:val="28"/>
          <w:szCs w:val="28"/>
          <w:bdr w:val="none" w:sz="0" w:space="0" w:color="auto" w:frame="1"/>
          <w:shd w:val="clear" w:color="auto" w:fill="FFFFFF"/>
        </w:rPr>
      </w:pPr>
    </w:p>
    <w:p w:rsidR="00FD35FB" w:rsidRPr="001117CE" w:rsidRDefault="003D04EE" w:rsidP="006E2A94">
      <w:pPr>
        <w:pStyle w:val="ListParagraph"/>
        <w:numPr>
          <w:ilvl w:val="0"/>
          <w:numId w:val="9"/>
        </w:numPr>
        <w:shd w:val="clear" w:color="auto" w:fill="FFFFFF"/>
        <w:spacing w:after="0" w:line="240" w:lineRule="auto"/>
        <w:rPr>
          <w:rStyle w:val="l6"/>
          <w:rFonts w:ascii="Times New Roman" w:hAnsi="Times New Roman" w:cs="Times New Roman"/>
          <w:color w:val="000000"/>
          <w:spacing w:val="15"/>
          <w:sz w:val="28"/>
          <w:szCs w:val="28"/>
          <w:bdr w:val="none" w:sz="0" w:space="0" w:color="auto" w:frame="1"/>
          <w:shd w:val="clear" w:color="auto" w:fill="FFFFFF"/>
        </w:rPr>
      </w:pPr>
      <w:r w:rsidRPr="001117CE">
        <w:rPr>
          <w:rStyle w:val="a"/>
          <w:rFonts w:ascii="Times New Roman" w:hAnsi="Times New Roman" w:cs="Times New Roman"/>
          <w:color w:val="000000"/>
          <w:spacing w:val="15"/>
          <w:sz w:val="28"/>
          <w:szCs w:val="28"/>
          <w:bdr w:val="none" w:sz="0" w:space="0" w:color="auto" w:frame="1"/>
          <w:shd w:val="clear" w:color="auto" w:fill="FFFFFF"/>
        </w:rPr>
        <w:t xml:space="preserve">SBI </w:t>
      </w:r>
      <w:r w:rsidRPr="001117CE">
        <w:rPr>
          <w:rStyle w:val="l"/>
          <w:rFonts w:ascii="Times New Roman" w:hAnsi="Times New Roman" w:cs="Times New Roman"/>
          <w:color w:val="000000"/>
          <w:spacing w:val="15"/>
          <w:sz w:val="28"/>
          <w:szCs w:val="28"/>
          <w:bdr w:val="none" w:sz="0" w:space="0" w:color="auto" w:frame="1"/>
          <w:shd w:val="clear" w:color="auto" w:fill="FFFFFF"/>
        </w:rPr>
        <w:t>providing</w:t>
      </w:r>
      <w:r w:rsidRPr="001117CE">
        <w:rPr>
          <w:rStyle w:val="l6"/>
          <w:rFonts w:ascii="Times New Roman" w:hAnsi="Times New Roman" w:cs="Times New Roman"/>
          <w:color w:val="000000"/>
          <w:spacing w:val="15"/>
          <w:sz w:val="28"/>
          <w:szCs w:val="28"/>
          <w:bdr w:val="none" w:sz="0" w:space="0" w:color="auto" w:frame="1"/>
          <w:shd w:val="clear" w:color="auto" w:fill="FFFFFF"/>
        </w:rPr>
        <w:t xml:space="preserve"> good s</w:t>
      </w:r>
      <w:r w:rsidRPr="001117CE">
        <w:rPr>
          <w:rStyle w:val="l7"/>
          <w:rFonts w:ascii="Times New Roman" w:hAnsi="Times New Roman" w:cs="Times New Roman"/>
          <w:color w:val="000000"/>
          <w:spacing w:val="15"/>
          <w:sz w:val="28"/>
          <w:szCs w:val="28"/>
          <w:bdr w:val="none" w:sz="0" w:space="0" w:color="auto" w:frame="1"/>
          <w:shd w:val="clear" w:color="auto" w:fill="FFFFFF"/>
        </w:rPr>
        <w:t>ervice</w:t>
      </w:r>
      <w:r w:rsidRPr="001117CE">
        <w:rPr>
          <w:rStyle w:val="l6"/>
          <w:rFonts w:ascii="Times New Roman" w:hAnsi="Times New Roman" w:cs="Times New Roman"/>
          <w:color w:val="000000"/>
          <w:spacing w:val="15"/>
          <w:sz w:val="28"/>
          <w:szCs w:val="28"/>
          <w:bdr w:val="none" w:sz="0" w:space="0" w:color="auto" w:frame="1"/>
          <w:shd w:val="clear" w:color="auto" w:fill="FFFFFF"/>
        </w:rPr>
        <w:t>s to t</w:t>
      </w:r>
      <w:r w:rsidRPr="001117CE">
        <w:rPr>
          <w:rStyle w:val="l7"/>
          <w:rFonts w:ascii="Times New Roman" w:hAnsi="Times New Roman" w:cs="Times New Roman"/>
          <w:color w:val="000000"/>
          <w:spacing w:val="15"/>
          <w:sz w:val="28"/>
          <w:szCs w:val="28"/>
          <w:bdr w:val="none" w:sz="0" w:space="0" w:color="auto" w:frame="1"/>
          <w:shd w:val="clear" w:color="auto" w:fill="FFFFFF"/>
        </w:rPr>
        <w:t>heir c</w:t>
      </w:r>
      <w:r w:rsidRPr="001117CE">
        <w:rPr>
          <w:rStyle w:val="l6"/>
          <w:rFonts w:ascii="Times New Roman" w:hAnsi="Times New Roman" w:cs="Times New Roman"/>
          <w:color w:val="000000"/>
          <w:spacing w:val="15"/>
          <w:sz w:val="28"/>
          <w:szCs w:val="28"/>
          <w:bdr w:val="none" w:sz="0" w:space="0" w:color="auto" w:frame="1"/>
          <w:shd w:val="clear" w:color="auto" w:fill="FFFFFF"/>
        </w:rPr>
        <w:t>ustomer.</w:t>
      </w:r>
    </w:p>
    <w:p w:rsidR="00FD35FB" w:rsidRPr="001117CE" w:rsidRDefault="003D04EE">
      <w:pPr>
        <w:rPr>
          <w:rStyle w:val="l6"/>
          <w:rFonts w:ascii="Times New Roman" w:hAnsi="Times New Roman" w:cs="Times New Roman"/>
          <w:color w:val="000000"/>
          <w:spacing w:val="15"/>
          <w:sz w:val="28"/>
          <w:szCs w:val="28"/>
          <w:bdr w:val="none" w:sz="0" w:space="0" w:color="auto" w:frame="1"/>
          <w:shd w:val="clear" w:color="auto" w:fill="FFFFFF"/>
        </w:rPr>
      </w:pPr>
      <w:r w:rsidRPr="001117CE">
        <w:rPr>
          <w:rStyle w:val="l6"/>
          <w:rFonts w:ascii="Times New Roman" w:hAnsi="Times New Roman" w:cs="Times New Roman"/>
          <w:color w:val="000000"/>
          <w:spacing w:val="15"/>
          <w:sz w:val="28"/>
          <w:szCs w:val="28"/>
          <w:bdr w:val="none" w:sz="0" w:space="0" w:color="auto" w:frame="1"/>
          <w:shd w:val="clear" w:color="auto" w:fill="FFFFFF"/>
        </w:rPr>
        <w:br w:type="page"/>
      </w:r>
    </w:p>
    <w:p w:rsidR="00FD35FB" w:rsidRPr="001117CE" w:rsidRDefault="00FD35FB">
      <w:pPr>
        <w:shd w:val="clear" w:color="auto" w:fill="FFFFFF"/>
        <w:spacing w:after="0" w:line="240" w:lineRule="auto"/>
        <w:rPr>
          <w:rStyle w:val="l6"/>
          <w:rFonts w:ascii="Times New Roman" w:hAnsi="Times New Roman" w:cs="Times New Roman"/>
          <w:color w:val="000000"/>
          <w:spacing w:val="15"/>
          <w:sz w:val="40"/>
          <w:szCs w:val="40"/>
          <w:bdr w:val="none" w:sz="0" w:space="0" w:color="auto" w:frame="1"/>
          <w:shd w:val="clear" w:color="auto" w:fill="FFFFFF"/>
        </w:rPr>
      </w:pPr>
    </w:p>
    <w:p w:rsidR="003F7D2C" w:rsidRDefault="003F7D2C" w:rsidP="003D27FD">
      <w:pPr>
        <w:shd w:val="clear" w:color="auto" w:fill="FFFFFF"/>
        <w:spacing w:after="0" w:line="240" w:lineRule="auto"/>
        <w:jc w:val="center"/>
        <w:rPr>
          <w:rStyle w:val="l6"/>
          <w:rFonts w:ascii="Times New Roman" w:hAnsi="Times New Roman" w:cs="Times New Roman"/>
          <w:b/>
          <w:bCs/>
          <w:color w:val="000000"/>
          <w:spacing w:val="15"/>
          <w:sz w:val="40"/>
          <w:szCs w:val="40"/>
          <w:u w:val="single"/>
          <w:bdr w:val="none" w:sz="0" w:space="0" w:color="auto" w:frame="1"/>
          <w:shd w:val="clear" w:color="auto" w:fill="FFFFFF"/>
        </w:rPr>
      </w:pPr>
    </w:p>
    <w:p w:rsidR="00FD35FB" w:rsidRPr="005D7704" w:rsidRDefault="003D04EE" w:rsidP="003D27FD">
      <w:pPr>
        <w:shd w:val="clear" w:color="auto" w:fill="FFFFFF"/>
        <w:spacing w:after="0" w:line="240" w:lineRule="auto"/>
        <w:jc w:val="center"/>
        <w:rPr>
          <w:rStyle w:val="l6"/>
          <w:rFonts w:ascii="Times New Roman" w:hAnsi="Times New Roman" w:cs="Times New Roman"/>
          <w:b/>
          <w:bCs/>
          <w:color w:val="000000"/>
          <w:spacing w:val="15"/>
          <w:sz w:val="40"/>
          <w:szCs w:val="40"/>
          <w:u w:val="single"/>
          <w:bdr w:val="none" w:sz="0" w:space="0" w:color="auto" w:frame="1"/>
          <w:shd w:val="clear" w:color="auto" w:fill="FFFFFF"/>
        </w:rPr>
      </w:pPr>
      <w:r w:rsidRPr="005D7704">
        <w:rPr>
          <w:rStyle w:val="l6"/>
          <w:rFonts w:ascii="Times New Roman" w:hAnsi="Times New Roman" w:cs="Times New Roman"/>
          <w:b/>
          <w:bCs/>
          <w:color w:val="000000"/>
          <w:spacing w:val="15"/>
          <w:sz w:val="40"/>
          <w:szCs w:val="40"/>
          <w:u w:val="single"/>
          <w:bdr w:val="none" w:sz="0" w:space="0" w:color="auto" w:frame="1"/>
          <w:shd w:val="clear" w:color="auto" w:fill="FFFFFF"/>
        </w:rPr>
        <w:t>RECOMMENDATIONS &amp; SUGGESTIONS</w:t>
      </w:r>
    </w:p>
    <w:p w:rsidR="00FD35FB" w:rsidRPr="001117CE" w:rsidRDefault="00FD35FB">
      <w:pPr>
        <w:pStyle w:val="ListParagraph"/>
        <w:shd w:val="clear" w:color="auto" w:fill="FFFFFF"/>
        <w:spacing w:after="0" w:line="240" w:lineRule="auto"/>
        <w:rPr>
          <w:rStyle w:val="l6"/>
          <w:rFonts w:ascii="Arial" w:hAnsi="Arial" w:cs="Arial"/>
          <w:color w:val="000000"/>
          <w:spacing w:val="15"/>
          <w:sz w:val="28"/>
          <w:szCs w:val="28"/>
          <w:bdr w:val="none" w:sz="0" w:space="0" w:color="auto" w:frame="1"/>
          <w:shd w:val="clear" w:color="auto" w:fill="FFFFFF"/>
        </w:rPr>
      </w:pPr>
    </w:p>
    <w:p w:rsidR="00FD35FB" w:rsidRPr="001117CE" w:rsidRDefault="00FD35FB">
      <w:pPr>
        <w:pStyle w:val="ListParagraph"/>
        <w:shd w:val="clear" w:color="auto" w:fill="FFFFFF"/>
        <w:spacing w:after="0" w:line="240" w:lineRule="auto"/>
        <w:rPr>
          <w:rStyle w:val="l6"/>
          <w:rFonts w:ascii="Arial" w:hAnsi="Arial" w:cs="Arial"/>
          <w:color w:val="000000"/>
          <w:spacing w:val="15"/>
          <w:sz w:val="28"/>
          <w:szCs w:val="28"/>
          <w:bdr w:val="none" w:sz="0" w:space="0" w:color="auto" w:frame="1"/>
          <w:shd w:val="clear" w:color="auto" w:fill="FFFFFF"/>
        </w:rPr>
      </w:pPr>
    </w:p>
    <w:p w:rsidR="00FD35FB" w:rsidRPr="001117CE" w:rsidRDefault="003D04EE" w:rsidP="003D27FD">
      <w:pPr>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color w:val="000000"/>
          <w:sz w:val="28"/>
          <w:szCs w:val="28"/>
          <w:bdr w:val="none" w:sz="0" w:space="0" w:color="auto" w:frame="1"/>
          <w:shd w:val="clear" w:color="auto" w:fill="FFFFFF"/>
        </w:rPr>
        <w:t xml:space="preserve">1) </w:t>
      </w:r>
      <w:r w:rsidRPr="001117CE">
        <w:rPr>
          <w:rStyle w:val="a"/>
          <w:rFonts w:ascii="Times New Roman" w:hAnsi="Times New Roman" w:cs="Times New Roman"/>
          <w:color w:val="000000"/>
          <w:sz w:val="28"/>
          <w:szCs w:val="28"/>
          <w:bdr w:val="none" w:sz="0" w:space="0" w:color="auto" w:frame="1"/>
          <w:shd w:val="clear" w:color="auto" w:fill="FFFFFF"/>
        </w:rPr>
        <w:t>To increase their customers, the SBI should provide specialized services in this sector. These services can be such as proper guidance to the customer regarding the processing of loans, especially for the customers who are illiterate.</w:t>
      </w:r>
    </w:p>
    <w:p w:rsidR="00FD35FB" w:rsidRPr="001117CE" w:rsidRDefault="003D04EE" w:rsidP="003D27FD">
      <w:pPr>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z w:val="28"/>
          <w:szCs w:val="28"/>
          <w:bdr w:val="none" w:sz="0" w:space="0" w:color="auto" w:frame="1"/>
          <w:shd w:val="clear" w:color="auto" w:fill="FFFFFF"/>
        </w:rPr>
        <w:t>2) T</w:t>
      </w:r>
      <w:r w:rsidRPr="001117CE">
        <w:rPr>
          <w:rStyle w:val="l6"/>
          <w:rFonts w:ascii="Times New Roman" w:hAnsi="Times New Roman" w:cs="Times New Roman"/>
          <w:color w:val="000000"/>
          <w:sz w:val="28"/>
          <w:szCs w:val="28"/>
          <w:bdr w:val="none" w:sz="0" w:space="0" w:color="auto" w:frame="1"/>
          <w:shd w:val="clear" w:color="auto" w:fill="FFFFFF"/>
        </w:rPr>
        <w:t>o satisfy their customers and for good dealings in future, the </w:t>
      </w:r>
      <w:r w:rsidR="003F7D2C" w:rsidRPr="001117CE">
        <w:rPr>
          <w:rStyle w:val="l6"/>
          <w:rFonts w:ascii="Times New Roman" w:hAnsi="Times New Roman" w:cs="Times New Roman"/>
          <w:color w:val="000000"/>
          <w:sz w:val="28"/>
          <w:szCs w:val="28"/>
          <w:bdr w:val="none" w:sz="0" w:space="0" w:color="auto" w:frame="1"/>
          <w:shd w:val="clear" w:color="auto" w:fill="FFFFFF"/>
        </w:rPr>
        <w:t xml:space="preserve">SBI </w:t>
      </w:r>
      <w:r w:rsidR="003F7D2C" w:rsidRPr="001117CE">
        <w:rPr>
          <w:rStyle w:val="l7"/>
          <w:rFonts w:ascii="Times New Roman" w:hAnsi="Times New Roman" w:cs="Times New Roman"/>
          <w:color w:val="000000"/>
          <w:sz w:val="28"/>
          <w:szCs w:val="28"/>
          <w:bdr w:val="none" w:sz="0" w:space="0" w:color="auto" w:frame="1"/>
          <w:shd w:val="clear" w:color="auto" w:fill="FFFFFF"/>
        </w:rPr>
        <w:t>should</w:t>
      </w:r>
      <w:r w:rsidRPr="001117CE">
        <w:rPr>
          <w:rStyle w:val="a"/>
          <w:rFonts w:ascii="Times New Roman" w:hAnsi="Times New Roman" w:cs="Times New Roman"/>
          <w:color w:val="000000"/>
          <w:spacing w:val="30"/>
          <w:sz w:val="28"/>
          <w:szCs w:val="28"/>
          <w:bdr w:val="none" w:sz="0" w:space="0" w:color="auto" w:frame="1"/>
          <w:shd w:val="clear" w:color="auto" w:fill="FFFFFF"/>
        </w:rPr>
        <w:t xml:space="preserve"> make prompt disbursement of loan amount to the customers so that they can buy or </w:t>
      </w:r>
      <w:r w:rsidRPr="001117CE">
        <w:rPr>
          <w:rStyle w:val="a"/>
          <w:rFonts w:ascii="Times New Roman" w:hAnsi="Times New Roman" w:cs="Times New Roman"/>
          <w:color w:val="000000"/>
          <w:sz w:val="28"/>
          <w:szCs w:val="28"/>
          <w:bdr w:val="none" w:sz="0" w:space="0" w:color="auto" w:frame="1"/>
          <w:shd w:val="clear" w:color="auto" w:fill="FFFFFF"/>
        </w:rPr>
        <w:t>construct their dream home as early as possible.</w:t>
      </w:r>
    </w:p>
    <w:p w:rsidR="00FD35FB" w:rsidRPr="001117CE" w:rsidRDefault="003D04EE" w:rsidP="003D27FD">
      <w:pPr>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z w:val="28"/>
          <w:szCs w:val="28"/>
          <w:bdr w:val="none" w:sz="0" w:space="0" w:color="auto" w:frame="1"/>
          <w:shd w:val="clear" w:color="auto" w:fill="FFFFFF"/>
        </w:rPr>
        <w:t>3) The SBI should use easy procedure, or say</w:t>
      </w:r>
      <w:r w:rsidRPr="001117CE">
        <w:rPr>
          <w:rStyle w:val="l7"/>
          <w:rFonts w:ascii="Times New Roman" w:hAnsi="Times New Roman" w:cs="Times New Roman"/>
          <w:color w:val="000000"/>
          <w:sz w:val="28"/>
          <w:szCs w:val="28"/>
          <w:bdr w:val="none" w:sz="0" w:space="0" w:color="auto" w:frame="1"/>
          <w:shd w:val="clear" w:color="auto" w:fill="FFFFFF"/>
        </w:rPr>
        <w:t>, less lengthy procedure for the</w:t>
      </w:r>
      <w:r w:rsidRPr="001117CE">
        <w:rPr>
          <w:rStyle w:val="a"/>
          <w:rFonts w:ascii="Times New Roman" w:hAnsi="Times New Roman" w:cs="Times New Roman"/>
          <w:color w:val="000000"/>
          <w:spacing w:val="15"/>
          <w:sz w:val="28"/>
          <w:szCs w:val="28"/>
          <w:bdr w:val="none" w:sz="0" w:space="0" w:color="auto" w:frame="1"/>
          <w:shd w:val="clear" w:color="auto" w:fill="FFFFFF"/>
        </w:rPr>
        <w:t xml:space="preserve"> sanctioning of loan to the customer. There should be less number of legal formalities, in</w:t>
      </w:r>
      <w:r w:rsidRPr="001117CE">
        <w:rPr>
          <w:rStyle w:val="a"/>
          <w:rFonts w:ascii="Times New Roman" w:hAnsi="Times New Roman" w:cs="Times New Roman"/>
          <w:color w:val="000000"/>
          <w:spacing w:val="30"/>
          <w:sz w:val="28"/>
          <w:szCs w:val="28"/>
          <w:bdr w:val="none" w:sz="0" w:space="0" w:color="auto" w:frame="1"/>
          <w:shd w:val="clear" w:color="auto" w:fill="FFFFFF"/>
        </w:rPr>
        <w:t>case this exists, then, these should be completed in less time. This will be helpful in</w:t>
      </w:r>
      <w:r w:rsidRPr="001117CE">
        <w:rPr>
          <w:rStyle w:val="a"/>
          <w:rFonts w:ascii="Times New Roman" w:hAnsi="Times New Roman" w:cs="Times New Roman"/>
          <w:color w:val="000000"/>
          <w:sz w:val="28"/>
          <w:szCs w:val="28"/>
          <w:bdr w:val="none" w:sz="0" w:space="0" w:color="auto" w:frame="1"/>
          <w:shd w:val="clear" w:color="auto" w:fill="FFFFFF"/>
        </w:rPr>
        <w:t xml:space="preserve"> attracting more customers.</w:t>
      </w:r>
    </w:p>
    <w:p w:rsidR="00FD35FB" w:rsidRPr="001117CE" w:rsidRDefault="003D04EE" w:rsidP="003D27FD">
      <w:pPr>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pacing w:val="15"/>
          <w:sz w:val="28"/>
          <w:szCs w:val="28"/>
          <w:bdr w:val="none" w:sz="0" w:space="0" w:color="auto" w:frame="1"/>
          <w:shd w:val="clear" w:color="auto" w:fill="FFFFFF"/>
        </w:rPr>
        <w:t>4) Although the interest rates on specific norms, yet customers seek less interest</w:t>
      </w:r>
      <w:r w:rsidRPr="001117CE">
        <w:rPr>
          <w:rStyle w:val="a"/>
          <w:rFonts w:ascii="Times New Roman" w:hAnsi="Times New Roman" w:cs="Times New Roman"/>
          <w:color w:val="000000"/>
          <w:sz w:val="28"/>
          <w:szCs w:val="28"/>
          <w:bdr w:val="none" w:sz="0" w:space="0" w:color="auto" w:frame="1"/>
          <w:shd w:val="clear" w:color="auto" w:fill="FFFFFF"/>
        </w:rPr>
        <w:t xml:space="preserve"> rate which can lower their cost of house. So banks should try to lower their interest rates.</w:t>
      </w:r>
      <w:r w:rsidRPr="001117CE">
        <w:rPr>
          <w:rStyle w:val="a"/>
          <w:rFonts w:ascii="Times New Roman" w:hAnsi="Times New Roman" w:cs="Times New Roman"/>
          <w:color w:val="000000"/>
          <w:spacing w:val="15"/>
          <w:sz w:val="28"/>
          <w:szCs w:val="28"/>
          <w:bdr w:val="none" w:sz="0" w:space="0" w:color="auto" w:frame="1"/>
          <w:shd w:val="clear" w:color="auto" w:fill="FFFFFF"/>
        </w:rPr>
        <w:t> </w:t>
      </w:r>
      <w:r w:rsidR="003019C4" w:rsidRPr="001117CE">
        <w:rPr>
          <w:rStyle w:val="a"/>
          <w:rFonts w:ascii="Times New Roman" w:hAnsi="Times New Roman" w:cs="Times New Roman"/>
          <w:color w:val="000000"/>
          <w:spacing w:val="15"/>
          <w:sz w:val="28"/>
          <w:szCs w:val="28"/>
          <w:bdr w:val="none" w:sz="0" w:space="0" w:color="auto" w:frame="1"/>
          <w:shd w:val="clear" w:color="auto" w:fill="FFFFFF"/>
        </w:rPr>
        <w:t>Needless</w:t>
      </w:r>
      <w:r w:rsidRPr="001117CE">
        <w:rPr>
          <w:rStyle w:val="a"/>
          <w:rFonts w:ascii="Times New Roman" w:hAnsi="Times New Roman" w:cs="Times New Roman"/>
          <w:color w:val="000000"/>
          <w:spacing w:val="15"/>
          <w:sz w:val="28"/>
          <w:szCs w:val="28"/>
          <w:bdr w:val="none" w:sz="0" w:space="0" w:color="auto" w:frame="1"/>
          <w:shd w:val="clear" w:color="auto" w:fill="FFFFFF"/>
        </w:rPr>
        <w:t xml:space="preserve"> to say, that the bank which is having lower interest rates, have the maximum</w:t>
      </w:r>
      <w:r w:rsidRPr="001117CE">
        <w:rPr>
          <w:rStyle w:val="a"/>
          <w:rFonts w:ascii="Times New Roman" w:hAnsi="Times New Roman" w:cs="Times New Roman"/>
          <w:color w:val="000000"/>
          <w:sz w:val="28"/>
          <w:szCs w:val="28"/>
          <w:bdr w:val="none" w:sz="0" w:space="0" w:color="auto" w:frame="1"/>
          <w:shd w:val="clear" w:color="auto" w:fill="FFFFFF"/>
        </w:rPr>
        <w:t xml:space="preserve"> clients for loan.</w:t>
      </w:r>
    </w:p>
    <w:p w:rsidR="00FD35FB" w:rsidRPr="001117CE" w:rsidRDefault="003D04EE" w:rsidP="003D27FD">
      <w:pPr>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z w:val="28"/>
          <w:szCs w:val="28"/>
          <w:bdr w:val="none" w:sz="0" w:space="0" w:color="auto" w:frame="1"/>
          <w:shd w:val="clear" w:color="auto" w:fill="FFFFFF"/>
        </w:rPr>
        <w:t>5) Create awareness: The Company has to take care of awareness creation about the products and services among the customers.</w:t>
      </w:r>
    </w:p>
    <w:p w:rsidR="00FD35FB" w:rsidRPr="001117CE" w:rsidRDefault="003D04EE" w:rsidP="003D27FD">
      <w:pPr>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z w:val="28"/>
          <w:szCs w:val="28"/>
          <w:bdr w:val="none" w:sz="0" w:space="0" w:color="auto" w:frame="1"/>
          <w:shd w:val="clear" w:color="auto" w:fill="FFFFFF"/>
        </w:rPr>
        <w:t>6) Charges: The Company has to reduce the mortality and administration charges.</w:t>
      </w:r>
    </w:p>
    <w:p w:rsidR="00FD35FB" w:rsidRPr="001117CE" w:rsidRDefault="003D04EE" w:rsidP="003D27FD">
      <w:pPr>
        <w:jc w:val="both"/>
        <w:rPr>
          <w:rStyle w:val="a"/>
          <w:rFonts w:ascii="Times New Roman" w:hAnsi="Times New Roman" w:cs="Times New Roman"/>
          <w:color w:val="0D0D0D"/>
          <w:sz w:val="28"/>
          <w:szCs w:val="28"/>
          <w:bdr w:val="none" w:sz="0" w:space="0" w:color="auto" w:frame="1"/>
          <w:shd w:val="clear" w:color="auto" w:fill="FFFFFF"/>
        </w:rPr>
      </w:pPr>
      <w:r w:rsidRPr="001117CE">
        <w:rPr>
          <w:rStyle w:val="a"/>
          <w:color w:val="0D0D0D"/>
          <w:spacing w:val="30"/>
          <w:sz w:val="28"/>
          <w:szCs w:val="28"/>
          <w:bdr w:val="none" w:sz="0" w:space="0" w:color="auto" w:frame="1"/>
          <w:shd w:val="clear" w:color="auto" w:fill="FFFFFF"/>
        </w:rPr>
        <w:t xml:space="preserve">7) </w:t>
      </w:r>
      <w:r w:rsidRPr="001117CE">
        <w:rPr>
          <w:rStyle w:val="a"/>
          <w:rFonts w:ascii="Times New Roman" w:hAnsi="Times New Roman" w:cs="Times New Roman"/>
          <w:color w:val="0D0D0D"/>
          <w:spacing w:val="30"/>
          <w:sz w:val="28"/>
          <w:szCs w:val="28"/>
          <w:bdr w:val="none" w:sz="0" w:space="0" w:color="auto" w:frame="1"/>
          <w:shd w:val="clear" w:color="auto" w:fill="FFFFFF"/>
        </w:rPr>
        <w:t>The company has to reduce their interest rates on home loan products and</w:t>
      </w:r>
      <w:r w:rsidRPr="001117CE">
        <w:rPr>
          <w:rStyle w:val="a"/>
          <w:rFonts w:ascii="Times New Roman" w:hAnsi="Times New Roman" w:cs="Times New Roman"/>
          <w:color w:val="0D0D0D"/>
          <w:sz w:val="28"/>
          <w:szCs w:val="28"/>
          <w:bdr w:val="none" w:sz="0" w:space="0" w:color="auto" w:frame="1"/>
          <w:shd w:val="clear" w:color="auto" w:fill="FFFFFF"/>
        </w:rPr>
        <w:t xml:space="preserve"> services.</w:t>
      </w:r>
    </w:p>
    <w:p w:rsidR="00FD35FB" w:rsidRPr="001117CE" w:rsidRDefault="003D04EE" w:rsidP="003D27FD">
      <w:pPr>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z w:val="28"/>
          <w:szCs w:val="28"/>
          <w:bdr w:val="none" w:sz="0" w:space="0" w:color="auto" w:frame="1"/>
          <w:shd w:val="clear" w:color="auto" w:fill="FFFFFF"/>
        </w:rPr>
        <w:t>8) The company has to identify the potential customers.</w:t>
      </w:r>
    </w:p>
    <w:p w:rsidR="00FD35FB" w:rsidRPr="001117CE" w:rsidRDefault="003D04EE" w:rsidP="003D27FD">
      <w:pPr>
        <w:jc w:val="both"/>
        <w:rPr>
          <w:rStyle w:val="a"/>
          <w:rFonts w:ascii="Times New Roman" w:hAnsi="Times New Roman" w:cs="Times New Roman"/>
          <w:color w:val="000000"/>
          <w:sz w:val="28"/>
          <w:szCs w:val="28"/>
          <w:bdr w:val="none" w:sz="0" w:space="0" w:color="auto" w:frame="1"/>
          <w:shd w:val="clear" w:color="auto" w:fill="FFFFFF"/>
        </w:rPr>
      </w:pPr>
      <w:r w:rsidRPr="001117CE">
        <w:rPr>
          <w:rStyle w:val="a"/>
          <w:rFonts w:ascii="Times New Roman" w:hAnsi="Times New Roman" w:cs="Times New Roman"/>
          <w:color w:val="000000"/>
          <w:sz w:val="28"/>
          <w:szCs w:val="28"/>
          <w:bdr w:val="none" w:sz="0" w:space="0" w:color="auto" w:frame="1"/>
          <w:shd w:val="clear" w:color="auto" w:fill="FFFFFF"/>
        </w:rPr>
        <w:t>9) Company should consider the present competition and should act according to the customer needs.</w:t>
      </w:r>
    </w:p>
    <w:p w:rsidR="00FD35FB" w:rsidRPr="001117CE" w:rsidRDefault="003D04EE">
      <w:pPr>
        <w:rPr>
          <w:rStyle w:val="a"/>
          <w:color w:val="000000"/>
          <w:sz w:val="28"/>
          <w:szCs w:val="28"/>
          <w:bdr w:val="none" w:sz="0" w:space="0" w:color="auto" w:frame="1"/>
          <w:shd w:val="clear" w:color="auto" w:fill="FFFFFF"/>
        </w:rPr>
      </w:pPr>
      <w:r w:rsidRPr="001117CE">
        <w:rPr>
          <w:rStyle w:val="a"/>
          <w:color w:val="000000"/>
          <w:sz w:val="28"/>
          <w:szCs w:val="28"/>
          <w:bdr w:val="none" w:sz="0" w:space="0" w:color="auto" w:frame="1"/>
          <w:shd w:val="clear" w:color="auto" w:fill="FFFFFF"/>
        </w:rPr>
        <w:br w:type="page"/>
      </w:r>
    </w:p>
    <w:p w:rsidR="003D27FD" w:rsidRPr="001117CE" w:rsidRDefault="003D27FD" w:rsidP="003D27FD">
      <w:pPr>
        <w:jc w:val="center"/>
        <w:rPr>
          <w:rStyle w:val="l6"/>
          <w:rFonts w:ascii="Arial" w:hAnsi="Arial" w:cs="Arial"/>
          <w:color w:val="000000"/>
          <w:spacing w:val="15"/>
          <w:sz w:val="40"/>
          <w:szCs w:val="40"/>
          <w:bdr w:val="none" w:sz="0" w:space="0" w:color="auto" w:frame="1"/>
          <w:shd w:val="clear" w:color="auto" w:fill="FFFFFF"/>
        </w:rPr>
      </w:pPr>
    </w:p>
    <w:p w:rsidR="00FE748B" w:rsidRDefault="00FE748B" w:rsidP="003D27FD">
      <w:pPr>
        <w:jc w:val="center"/>
        <w:rPr>
          <w:rStyle w:val="l6"/>
          <w:rFonts w:ascii="Times New Roman" w:hAnsi="Times New Roman" w:cs="Times New Roman"/>
          <w:b/>
          <w:bCs/>
          <w:color w:val="000000"/>
          <w:spacing w:val="15"/>
          <w:sz w:val="40"/>
          <w:szCs w:val="40"/>
          <w:u w:val="single"/>
          <w:bdr w:val="none" w:sz="0" w:space="0" w:color="auto" w:frame="1"/>
          <w:shd w:val="clear" w:color="auto" w:fill="FFFFFF"/>
        </w:rPr>
      </w:pPr>
    </w:p>
    <w:p w:rsidR="00FE748B" w:rsidRDefault="00FE748B" w:rsidP="003D27FD">
      <w:pPr>
        <w:jc w:val="center"/>
        <w:rPr>
          <w:rStyle w:val="l6"/>
          <w:rFonts w:ascii="Times New Roman" w:hAnsi="Times New Roman" w:cs="Times New Roman"/>
          <w:b/>
          <w:bCs/>
          <w:color w:val="000000"/>
          <w:spacing w:val="15"/>
          <w:sz w:val="40"/>
          <w:szCs w:val="40"/>
          <w:u w:val="single"/>
          <w:bdr w:val="none" w:sz="0" w:space="0" w:color="auto" w:frame="1"/>
          <w:shd w:val="clear" w:color="auto" w:fill="FFFFFF"/>
        </w:rPr>
      </w:pPr>
    </w:p>
    <w:p w:rsidR="00FD35FB" w:rsidRPr="009852BA" w:rsidRDefault="003D27FD" w:rsidP="003D27FD">
      <w:pPr>
        <w:jc w:val="center"/>
        <w:rPr>
          <w:rStyle w:val="l6"/>
          <w:rFonts w:ascii="Times New Roman" w:hAnsi="Times New Roman" w:cs="Times New Roman"/>
          <w:b/>
          <w:bCs/>
          <w:color w:val="000000"/>
          <w:spacing w:val="15"/>
          <w:sz w:val="40"/>
          <w:szCs w:val="40"/>
          <w:u w:val="single"/>
          <w:bdr w:val="none" w:sz="0" w:space="0" w:color="auto" w:frame="1"/>
          <w:shd w:val="clear" w:color="auto" w:fill="FFFFFF"/>
        </w:rPr>
      </w:pPr>
      <w:r w:rsidRPr="009852BA">
        <w:rPr>
          <w:rStyle w:val="l6"/>
          <w:rFonts w:ascii="Times New Roman" w:hAnsi="Times New Roman" w:cs="Times New Roman"/>
          <w:b/>
          <w:bCs/>
          <w:color w:val="000000"/>
          <w:spacing w:val="15"/>
          <w:sz w:val="40"/>
          <w:szCs w:val="40"/>
          <w:u w:val="single"/>
          <w:bdr w:val="none" w:sz="0" w:space="0" w:color="auto" w:frame="1"/>
          <w:shd w:val="clear" w:color="auto" w:fill="FFFFFF"/>
        </w:rPr>
        <w:t>CONCLUSION</w:t>
      </w:r>
    </w:p>
    <w:p w:rsidR="00FD35FB" w:rsidRPr="001117CE" w:rsidRDefault="00FD35FB">
      <w:pPr>
        <w:rPr>
          <w:rStyle w:val="l6"/>
          <w:rFonts w:ascii="Arial" w:hAnsi="Arial" w:cs="Arial"/>
          <w:color w:val="000000"/>
          <w:spacing w:val="15"/>
          <w:sz w:val="40"/>
          <w:szCs w:val="40"/>
          <w:bdr w:val="none" w:sz="0" w:space="0" w:color="auto" w:frame="1"/>
          <w:shd w:val="clear" w:color="auto" w:fill="FFFFFF"/>
        </w:rPr>
      </w:pPr>
    </w:p>
    <w:p w:rsidR="00FD35FB" w:rsidRPr="001117CE" w:rsidRDefault="003D04EE">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1117CE">
        <w:rPr>
          <w:rStyle w:val="a"/>
          <w:rFonts w:ascii="Times New Roman" w:hAnsi="Times New Roman" w:cs="Times New Roman"/>
          <w:color w:val="000000"/>
          <w:sz w:val="28"/>
          <w:szCs w:val="28"/>
          <w:bdr w:val="none" w:sz="0" w:space="0" w:color="auto" w:frame="1"/>
          <w:shd w:val="clear" w:color="auto" w:fill="FFFFFF"/>
        </w:rPr>
        <w:t>The study shows that SBI Home loan has product portfolio for satisfying different consumer needs in lucrative manner but, the bank provide the benefits like SMS alert and other features so as to make the home loans more attractive. The home loan segment can be extended to the NRI segment; this would provide the bank a cutting edge and larger share of the home loan market. The bank can contemplate on decentralizing the operations however taking into consideration the experience and expertise of the members at Loan Department enters.</w:t>
      </w:r>
    </w:p>
    <w:p w:rsidR="00FD35FB" w:rsidRPr="001117CE" w:rsidRDefault="00FD35FB">
      <w:pPr>
        <w:pStyle w:val="ListParagraph"/>
        <w:shd w:val="clear" w:color="auto" w:fill="FFFFFF"/>
        <w:spacing w:after="0" w:line="240" w:lineRule="auto"/>
        <w:rPr>
          <w:rFonts w:ascii="Arial" w:eastAsia="Times New Roman" w:hAnsi="Arial" w:cs="Arial"/>
          <w:color w:val="000000"/>
          <w:spacing w:val="15"/>
          <w:sz w:val="28"/>
          <w:szCs w:val="28"/>
          <w:lang w:bidi="ar-SA"/>
        </w:rPr>
      </w:pPr>
    </w:p>
    <w:p w:rsidR="00FD35FB" w:rsidRPr="001117CE" w:rsidRDefault="00FD35FB" w:rsidP="003D27FD">
      <w:pPr>
        <w:shd w:val="clear" w:color="auto" w:fill="FFFFFF"/>
        <w:spacing w:after="0" w:line="240" w:lineRule="auto"/>
        <w:rPr>
          <w:rFonts w:ascii="Arial" w:eastAsia="Times New Roman" w:hAnsi="Arial" w:cs="Arial"/>
          <w:color w:val="000000"/>
          <w:spacing w:val="15"/>
          <w:sz w:val="28"/>
          <w:szCs w:val="28"/>
          <w:lang w:bidi="ar-SA"/>
        </w:rPr>
      </w:pPr>
    </w:p>
    <w:p w:rsidR="00FD35FB" w:rsidRPr="001117CE" w:rsidRDefault="00FD35FB">
      <w:pPr>
        <w:shd w:val="clear" w:color="auto" w:fill="FFFFFF"/>
        <w:spacing w:after="0" w:line="240" w:lineRule="auto"/>
        <w:rPr>
          <w:rFonts w:ascii="Arial" w:eastAsia="Times New Roman" w:hAnsi="Arial" w:cs="Arial"/>
          <w:color w:val="000000"/>
          <w:spacing w:val="15"/>
          <w:sz w:val="28"/>
          <w:szCs w:val="28"/>
          <w:lang w:bidi="ar-SA"/>
        </w:rPr>
      </w:pPr>
    </w:p>
    <w:p w:rsidR="00FD35FB" w:rsidRPr="001117CE" w:rsidRDefault="00FD35FB">
      <w:pPr>
        <w:pStyle w:val="ListParagraph"/>
        <w:shd w:val="clear" w:color="auto" w:fill="FFFFFF"/>
        <w:spacing w:after="0" w:line="240" w:lineRule="auto"/>
        <w:jc w:val="both"/>
        <w:rPr>
          <w:rFonts w:ascii="Arial" w:eastAsia="Times New Roman" w:hAnsi="Arial" w:cs="Arial"/>
          <w:spacing w:val="15"/>
          <w:sz w:val="28"/>
          <w:szCs w:val="28"/>
          <w:lang w:bidi="ar-SA"/>
        </w:rPr>
      </w:pPr>
    </w:p>
    <w:p w:rsidR="00FD35FB" w:rsidRPr="001117CE" w:rsidRDefault="00AD6387">
      <w:pPr>
        <w:shd w:val="clear" w:color="auto" w:fill="FFFFFF"/>
        <w:spacing w:after="0" w:line="240" w:lineRule="auto"/>
        <w:jc w:val="both"/>
        <w:rPr>
          <w:rFonts w:ascii="Times New Roman" w:eastAsia="Times New Roman" w:hAnsi="Times New Roman" w:cs="Times New Roman"/>
          <w:sz w:val="28"/>
          <w:szCs w:val="28"/>
          <w:lang w:bidi="ar-SA"/>
        </w:rPr>
      </w:pPr>
      <w:r w:rsidRPr="001117CE">
        <w:rPr>
          <w:rFonts w:ascii="Times New Roman" w:eastAsia="Times New Roman" w:hAnsi="Times New Roman" w:cs="Times New Roman"/>
          <w:spacing w:val="15"/>
          <w:sz w:val="28"/>
          <w:szCs w:val="28"/>
          <w:lang w:bidi="ar-SA"/>
        </w:rPr>
        <w:t>Finally,</w:t>
      </w:r>
      <w:r w:rsidR="003D04EE" w:rsidRPr="001117CE">
        <w:rPr>
          <w:rFonts w:ascii="Times New Roman" w:eastAsia="Times New Roman" w:hAnsi="Times New Roman" w:cs="Times New Roman"/>
          <w:spacing w:val="15"/>
          <w:sz w:val="28"/>
          <w:szCs w:val="28"/>
          <w:lang w:bidi="ar-SA"/>
        </w:rPr>
        <w:t xml:space="preserve"> the whole research was carried out in a systematic way to reach at exact</w:t>
      </w:r>
      <w:r w:rsidR="003D04EE" w:rsidRPr="001117CE">
        <w:rPr>
          <w:rFonts w:ascii="Times New Roman" w:eastAsia="Times New Roman" w:hAnsi="Times New Roman" w:cs="Times New Roman"/>
          <w:sz w:val="28"/>
          <w:szCs w:val="28"/>
          <w:lang w:bidi="ar-SA"/>
        </w:rPr>
        <w:t xml:space="preserve"> results. The whole research and findings were based on the objectives. However, the study had some limitations also such as lack of time, lack of data, non-response, reluctant attitude</w:t>
      </w:r>
      <w:r w:rsidR="003D04EE" w:rsidRPr="001117CE">
        <w:rPr>
          <w:rFonts w:ascii="Times New Roman" w:eastAsia="Times New Roman" w:hAnsi="Times New Roman" w:cs="Times New Roman"/>
          <w:spacing w:val="30"/>
          <w:sz w:val="28"/>
          <w:szCs w:val="28"/>
          <w:lang w:bidi="ar-SA"/>
        </w:rPr>
        <w:t xml:space="preserve"> and illiteracy of respondents, which posed problems in carrying out the research. But proper attention was made to carry out research in proper way and to make accurate</w:t>
      </w:r>
      <w:r w:rsidR="003D04EE" w:rsidRPr="001117CE">
        <w:rPr>
          <w:rFonts w:ascii="Times New Roman" w:eastAsia="Times New Roman" w:hAnsi="Times New Roman" w:cs="Times New Roman"/>
          <w:sz w:val="28"/>
          <w:szCs w:val="28"/>
          <w:lang w:bidi="ar-SA"/>
        </w:rPr>
        <w:t xml:space="preserve"> conclusion for the report which may beneficial for banks to enhance their customer base.</w:t>
      </w:r>
    </w:p>
    <w:p w:rsidR="00FD35FB" w:rsidRPr="001117CE" w:rsidRDefault="00FD35FB">
      <w:pPr>
        <w:pStyle w:val="ListParagraph"/>
        <w:shd w:val="clear" w:color="auto" w:fill="FFFFFF"/>
        <w:spacing w:after="0" w:line="240" w:lineRule="auto"/>
        <w:rPr>
          <w:rFonts w:ascii="Calibri" w:eastAsia="Times New Roman" w:hAnsi="Calibri" w:cs="Arial"/>
          <w:color w:val="000000"/>
          <w:spacing w:val="15"/>
          <w:sz w:val="28"/>
          <w:szCs w:val="28"/>
          <w:lang w:bidi="ar-SA"/>
        </w:rPr>
      </w:pPr>
    </w:p>
    <w:p w:rsidR="00FD35FB" w:rsidRPr="001117CE" w:rsidRDefault="00FD35FB" w:rsidP="007226D6">
      <w:pPr>
        <w:rPr>
          <w:rFonts w:ascii="Calibri" w:eastAsia="Times New Roman" w:hAnsi="Calibri" w:cs="Arial"/>
          <w:color w:val="000000"/>
          <w:spacing w:val="15"/>
          <w:sz w:val="28"/>
          <w:szCs w:val="28"/>
          <w:lang w:bidi="ar-SA"/>
        </w:rPr>
      </w:pPr>
    </w:p>
    <w:p w:rsidR="005F7598" w:rsidRPr="001117CE" w:rsidRDefault="005F7598" w:rsidP="007226D6">
      <w:pPr>
        <w:rPr>
          <w:rFonts w:ascii="Calibri" w:eastAsia="Times New Roman" w:hAnsi="Calibri" w:cs="Arial"/>
          <w:color w:val="000000"/>
          <w:spacing w:val="15"/>
          <w:sz w:val="28"/>
          <w:szCs w:val="28"/>
          <w:lang w:bidi="ar-SA"/>
        </w:rPr>
      </w:pPr>
    </w:p>
    <w:p w:rsidR="005F7598" w:rsidRPr="001117CE" w:rsidRDefault="005F7598" w:rsidP="007226D6">
      <w:pPr>
        <w:rPr>
          <w:rFonts w:ascii="Calibri" w:eastAsia="Times New Roman" w:hAnsi="Calibri" w:cs="Arial"/>
          <w:color w:val="000000"/>
          <w:spacing w:val="15"/>
          <w:sz w:val="28"/>
          <w:szCs w:val="28"/>
          <w:lang w:bidi="ar-SA"/>
        </w:rPr>
      </w:pPr>
    </w:p>
    <w:p w:rsidR="005F7598" w:rsidRPr="001117CE" w:rsidRDefault="005F7598" w:rsidP="007226D6">
      <w:pPr>
        <w:rPr>
          <w:rFonts w:ascii="Calibri" w:eastAsia="Times New Roman" w:hAnsi="Calibri" w:cs="Arial"/>
          <w:color w:val="000000"/>
          <w:spacing w:val="15"/>
          <w:sz w:val="28"/>
          <w:szCs w:val="28"/>
          <w:lang w:bidi="ar-SA"/>
        </w:rPr>
      </w:pPr>
    </w:p>
    <w:p w:rsidR="005F7598" w:rsidRPr="001117CE" w:rsidRDefault="005F7598" w:rsidP="007226D6">
      <w:pPr>
        <w:rPr>
          <w:rFonts w:ascii="Calibri" w:eastAsia="Times New Roman" w:hAnsi="Calibri" w:cs="Arial"/>
          <w:color w:val="000000"/>
          <w:spacing w:val="15"/>
          <w:sz w:val="28"/>
          <w:szCs w:val="28"/>
          <w:lang w:bidi="ar-SA"/>
        </w:rPr>
      </w:pPr>
    </w:p>
    <w:p w:rsidR="005F7598" w:rsidRPr="001117CE" w:rsidRDefault="005F7598" w:rsidP="007226D6">
      <w:pPr>
        <w:rPr>
          <w:rFonts w:ascii="Calibri" w:eastAsia="Times New Roman" w:hAnsi="Calibri" w:cs="Arial"/>
          <w:color w:val="000000"/>
          <w:spacing w:val="15"/>
          <w:sz w:val="28"/>
          <w:szCs w:val="28"/>
          <w:lang w:bidi="ar-SA"/>
        </w:rPr>
      </w:pPr>
    </w:p>
    <w:p w:rsidR="005F7598" w:rsidRPr="001117CE" w:rsidRDefault="005F7598" w:rsidP="007226D6">
      <w:pPr>
        <w:rPr>
          <w:rFonts w:ascii="Calibri" w:eastAsia="Times New Roman" w:hAnsi="Calibri" w:cs="Arial"/>
          <w:color w:val="000000"/>
          <w:spacing w:val="15"/>
          <w:sz w:val="28"/>
          <w:szCs w:val="28"/>
          <w:lang w:bidi="ar-SA"/>
        </w:rPr>
      </w:pPr>
    </w:p>
    <w:p w:rsidR="005F7598" w:rsidRPr="001117CE" w:rsidRDefault="005F7598" w:rsidP="007226D6">
      <w:pPr>
        <w:rPr>
          <w:rFonts w:ascii="Calibri" w:eastAsia="Times New Roman" w:hAnsi="Calibri" w:cs="Arial"/>
          <w:color w:val="000000"/>
          <w:spacing w:val="15"/>
          <w:sz w:val="28"/>
          <w:szCs w:val="28"/>
          <w:lang w:bidi="ar-SA"/>
        </w:rPr>
      </w:pPr>
    </w:p>
    <w:p w:rsidR="005F7598" w:rsidRPr="001117CE" w:rsidRDefault="005F7598" w:rsidP="007226D6">
      <w:pPr>
        <w:rPr>
          <w:rFonts w:ascii="Calibri" w:eastAsia="Times New Roman" w:hAnsi="Calibri" w:cs="Arial"/>
          <w:color w:val="000000"/>
          <w:spacing w:val="15"/>
          <w:sz w:val="28"/>
          <w:szCs w:val="28"/>
          <w:lang w:bidi="ar-SA"/>
        </w:rPr>
      </w:pPr>
    </w:p>
    <w:p w:rsidR="005F7598" w:rsidRPr="001117CE" w:rsidRDefault="005F7598" w:rsidP="007226D6">
      <w:pPr>
        <w:rPr>
          <w:rFonts w:ascii="Calibri" w:eastAsia="Times New Roman" w:hAnsi="Calibri" w:cs="Arial"/>
          <w:color w:val="000000"/>
          <w:spacing w:val="15"/>
          <w:sz w:val="28"/>
          <w:szCs w:val="28"/>
          <w:lang w:bidi="ar-SA"/>
        </w:rPr>
      </w:pPr>
    </w:p>
    <w:p w:rsidR="005F7598" w:rsidRPr="0068556D" w:rsidRDefault="005F7598" w:rsidP="000F5FD9">
      <w:pPr>
        <w:tabs>
          <w:tab w:val="left" w:pos="10490"/>
        </w:tabs>
        <w:ind w:left="426" w:right="261"/>
        <w:rPr>
          <w:rFonts w:ascii="Calibri" w:eastAsia="Times New Roman" w:hAnsi="Calibri" w:cs="Arial"/>
          <w:color w:val="000000"/>
          <w:spacing w:val="15"/>
          <w:sz w:val="28"/>
          <w:szCs w:val="28"/>
          <w:u w:val="single"/>
          <w:lang w:bidi="ar-SA"/>
        </w:rPr>
      </w:pPr>
    </w:p>
    <w:p w:rsidR="005F7598" w:rsidRPr="005D7704" w:rsidRDefault="005F7598" w:rsidP="005F7598">
      <w:pPr>
        <w:jc w:val="center"/>
        <w:rPr>
          <w:rFonts w:ascii="Times New Roman" w:eastAsia="Times New Roman" w:hAnsi="Times New Roman" w:cs="Times New Roman"/>
          <w:b/>
          <w:bCs/>
          <w:color w:val="000000"/>
          <w:spacing w:val="15"/>
          <w:sz w:val="40"/>
          <w:szCs w:val="40"/>
          <w:u w:val="single"/>
          <w:lang w:bidi="ar-SA"/>
        </w:rPr>
      </w:pPr>
      <w:r w:rsidRPr="005D7704">
        <w:rPr>
          <w:rFonts w:ascii="Times New Roman" w:eastAsia="Times New Roman" w:hAnsi="Times New Roman" w:cs="Times New Roman"/>
          <w:b/>
          <w:bCs/>
          <w:color w:val="000000"/>
          <w:spacing w:val="15"/>
          <w:sz w:val="40"/>
          <w:szCs w:val="40"/>
          <w:u w:val="single"/>
          <w:lang w:bidi="ar-SA"/>
        </w:rPr>
        <w:t>QUESTIONNAIRE</w:t>
      </w:r>
    </w:p>
    <w:p w:rsidR="005F7598" w:rsidRDefault="005F7598" w:rsidP="005F7598">
      <w:pPr>
        <w:jc w:val="both"/>
        <w:rPr>
          <w:rFonts w:ascii="Times New Roman" w:eastAsia="Bookman Old Style" w:hAnsi="Times New Roman" w:cs="Times New Roman"/>
          <w:color w:val="000000" w:themeColor="text1"/>
          <w:sz w:val="36"/>
          <w:szCs w:val="36"/>
        </w:rPr>
      </w:pPr>
      <w:r w:rsidRPr="001117CE">
        <w:rPr>
          <w:rFonts w:ascii="Times New Roman" w:eastAsia="Bookman Old Style" w:hAnsi="Times New Roman" w:cs="Times New Roman"/>
          <w:color w:val="000000" w:themeColor="text1"/>
          <w:sz w:val="36"/>
          <w:szCs w:val="36"/>
        </w:rPr>
        <w:t>CONSUMER PREFERENCE AND GRIEVANCES TOWARDS HOME LOAN WITH REFRENCE TO STATE BANK OF INDIA</w:t>
      </w:r>
      <w:r w:rsidR="00A15BE9">
        <w:rPr>
          <w:rFonts w:ascii="Times New Roman" w:eastAsia="Bookman Old Style" w:hAnsi="Times New Roman" w:cs="Times New Roman"/>
          <w:color w:val="000000" w:themeColor="text1"/>
          <w:sz w:val="36"/>
          <w:szCs w:val="36"/>
        </w:rPr>
        <w:t xml:space="preserve"> BERTHIN</w:t>
      </w:r>
      <w:r w:rsidRPr="001117CE">
        <w:rPr>
          <w:rFonts w:ascii="Times New Roman" w:eastAsia="Bookman Old Style" w:hAnsi="Times New Roman" w:cs="Times New Roman"/>
          <w:color w:val="000000" w:themeColor="text1"/>
          <w:sz w:val="36"/>
          <w:szCs w:val="36"/>
        </w:rPr>
        <w:t>.</w:t>
      </w:r>
    </w:p>
    <w:p w:rsidR="009852BA" w:rsidRDefault="00EA2EFC" w:rsidP="00EA2EFC">
      <w:pPr>
        <w:jc w:val="both"/>
        <w:rPr>
          <w:rFonts w:eastAsia="Times New Roman" w:cstheme="minorHAnsi"/>
          <w:color w:val="000000"/>
          <w:spacing w:val="15"/>
          <w:sz w:val="28"/>
          <w:szCs w:val="28"/>
          <w:lang w:bidi="ar-SA"/>
        </w:rPr>
      </w:pPr>
      <w:r w:rsidRPr="00184F44">
        <w:rPr>
          <w:rFonts w:eastAsia="Times New Roman" w:cstheme="minorHAnsi"/>
          <w:color w:val="000000"/>
          <w:spacing w:val="15"/>
          <w:sz w:val="28"/>
          <w:szCs w:val="28"/>
          <w:lang w:bidi="ar-SA"/>
        </w:rPr>
        <w:t>Respected Sir/Madam,</w:t>
      </w:r>
    </w:p>
    <w:p w:rsidR="00EA2EFC" w:rsidRPr="00184F44" w:rsidRDefault="00EA2EFC" w:rsidP="00EA2EFC">
      <w:pPr>
        <w:jc w:val="both"/>
        <w:rPr>
          <w:rFonts w:eastAsia="Times New Roman" w:cstheme="minorHAnsi"/>
          <w:color w:val="000000"/>
          <w:spacing w:val="15"/>
          <w:sz w:val="28"/>
          <w:szCs w:val="28"/>
          <w:lang w:bidi="ar-SA"/>
        </w:rPr>
      </w:pPr>
      <w:r w:rsidRPr="00184F44">
        <w:rPr>
          <w:rFonts w:eastAsia="Times New Roman" w:cstheme="minorHAnsi"/>
          <w:color w:val="000000"/>
          <w:spacing w:val="15"/>
          <w:sz w:val="28"/>
          <w:szCs w:val="28"/>
          <w:lang w:bidi="ar-SA"/>
        </w:rPr>
        <w:t xml:space="preserve"> I am </w:t>
      </w:r>
      <w:r w:rsidR="00184F44" w:rsidRPr="00184F44">
        <w:rPr>
          <w:rFonts w:eastAsia="Times New Roman" w:cstheme="minorHAnsi"/>
          <w:color w:val="000000"/>
          <w:spacing w:val="15"/>
          <w:sz w:val="28"/>
          <w:szCs w:val="28"/>
          <w:lang w:bidi="ar-SA"/>
        </w:rPr>
        <w:t xml:space="preserve">Pooja Kumari </w:t>
      </w:r>
      <w:r w:rsidRPr="00184F44">
        <w:rPr>
          <w:rFonts w:eastAsia="Times New Roman" w:cstheme="minorHAnsi"/>
          <w:color w:val="000000"/>
          <w:spacing w:val="15"/>
          <w:sz w:val="28"/>
          <w:szCs w:val="28"/>
          <w:lang w:bidi="ar-SA"/>
        </w:rPr>
        <w:t xml:space="preserve">student of BBA (6TH Sem.) with specialization in </w:t>
      </w:r>
      <w:r w:rsidR="00184F44" w:rsidRPr="00184F44">
        <w:rPr>
          <w:rFonts w:eastAsia="Times New Roman" w:cstheme="minorHAnsi"/>
          <w:color w:val="000000"/>
          <w:spacing w:val="15"/>
          <w:sz w:val="28"/>
          <w:szCs w:val="28"/>
          <w:lang w:bidi="ar-SA"/>
        </w:rPr>
        <w:t xml:space="preserve">Finance </w:t>
      </w:r>
      <w:r w:rsidRPr="00184F44">
        <w:rPr>
          <w:rFonts w:eastAsia="Times New Roman" w:cstheme="minorHAnsi"/>
          <w:color w:val="000000"/>
          <w:spacing w:val="15"/>
          <w:sz w:val="28"/>
          <w:szCs w:val="28"/>
          <w:lang w:bidi="ar-SA"/>
        </w:rPr>
        <w:t xml:space="preserve">of the department </w:t>
      </w:r>
      <w:r w:rsidR="00184F44" w:rsidRPr="00184F44">
        <w:rPr>
          <w:rFonts w:eastAsia="Times New Roman" w:cstheme="minorHAnsi"/>
          <w:color w:val="000000"/>
          <w:spacing w:val="15"/>
          <w:sz w:val="28"/>
          <w:szCs w:val="28"/>
          <w:lang w:bidi="ar-SA"/>
        </w:rPr>
        <w:t>of BBA, Faculty of BBA, Swami Vi</w:t>
      </w:r>
      <w:r w:rsidRPr="00184F44">
        <w:rPr>
          <w:rFonts w:eastAsia="Times New Roman" w:cstheme="minorHAnsi"/>
          <w:color w:val="000000"/>
          <w:spacing w:val="15"/>
          <w:sz w:val="28"/>
          <w:szCs w:val="28"/>
          <w:lang w:bidi="ar-SA"/>
        </w:rPr>
        <w:t>vekananda Govt. Degree College Ghumarwin, pursuing a project report on “</w:t>
      </w:r>
      <w:r w:rsidR="00184F44" w:rsidRPr="00184F44">
        <w:rPr>
          <w:rFonts w:eastAsia="Bookman Old Style" w:cstheme="minorHAnsi"/>
          <w:color w:val="000000" w:themeColor="text1"/>
          <w:sz w:val="28"/>
          <w:szCs w:val="28"/>
        </w:rPr>
        <w:t xml:space="preserve">Consumer Preference </w:t>
      </w:r>
      <w:r w:rsidR="005D7704">
        <w:rPr>
          <w:rFonts w:eastAsia="Bookman Old Style" w:cstheme="minorHAnsi"/>
          <w:color w:val="000000" w:themeColor="text1"/>
          <w:sz w:val="28"/>
          <w:szCs w:val="28"/>
        </w:rPr>
        <w:t>a</w:t>
      </w:r>
      <w:r w:rsidR="00184F44" w:rsidRPr="00184F44">
        <w:rPr>
          <w:rFonts w:eastAsia="Bookman Old Style" w:cstheme="minorHAnsi"/>
          <w:color w:val="000000" w:themeColor="text1"/>
          <w:sz w:val="28"/>
          <w:szCs w:val="28"/>
        </w:rPr>
        <w:t xml:space="preserve">nd Grievances Towards Home Loan </w:t>
      </w:r>
      <w:r w:rsidR="005D7704">
        <w:rPr>
          <w:rFonts w:eastAsia="Bookman Old Style" w:cstheme="minorHAnsi"/>
          <w:color w:val="000000" w:themeColor="text1"/>
          <w:sz w:val="28"/>
          <w:szCs w:val="28"/>
        </w:rPr>
        <w:t>w</w:t>
      </w:r>
      <w:r w:rsidR="00184F44" w:rsidRPr="00184F44">
        <w:rPr>
          <w:rFonts w:eastAsia="Bookman Old Style" w:cstheme="minorHAnsi"/>
          <w:color w:val="000000" w:themeColor="text1"/>
          <w:sz w:val="28"/>
          <w:szCs w:val="28"/>
        </w:rPr>
        <w:t xml:space="preserve">ith </w:t>
      </w:r>
      <w:r w:rsidR="005D7704">
        <w:rPr>
          <w:rFonts w:eastAsia="Bookman Old Style" w:cstheme="minorHAnsi"/>
          <w:color w:val="000000" w:themeColor="text1"/>
          <w:sz w:val="28"/>
          <w:szCs w:val="28"/>
        </w:rPr>
        <w:t>r</w:t>
      </w:r>
      <w:r w:rsidR="00184F44">
        <w:rPr>
          <w:rFonts w:eastAsia="Bookman Old Style" w:cstheme="minorHAnsi"/>
          <w:color w:val="000000" w:themeColor="text1"/>
          <w:sz w:val="28"/>
          <w:szCs w:val="28"/>
        </w:rPr>
        <w:t xml:space="preserve">eference </w:t>
      </w:r>
      <w:r w:rsidR="005D7704">
        <w:rPr>
          <w:rFonts w:eastAsia="Bookman Old Style" w:cstheme="minorHAnsi"/>
          <w:color w:val="000000" w:themeColor="text1"/>
          <w:sz w:val="28"/>
          <w:szCs w:val="28"/>
        </w:rPr>
        <w:t>t</w:t>
      </w:r>
      <w:r w:rsidR="00184F44" w:rsidRPr="00184F44">
        <w:rPr>
          <w:rFonts w:eastAsia="Bookman Old Style" w:cstheme="minorHAnsi"/>
          <w:color w:val="000000" w:themeColor="text1"/>
          <w:sz w:val="28"/>
          <w:szCs w:val="28"/>
        </w:rPr>
        <w:t xml:space="preserve">o State Bank </w:t>
      </w:r>
      <w:r w:rsidR="00DB4DE1">
        <w:rPr>
          <w:rFonts w:eastAsia="Bookman Old Style" w:cstheme="minorHAnsi"/>
          <w:color w:val="000000" w:themeColor="text1"/>
          <w:sz w:val="28"/>
          <w:szCs w:val="28"/>
        </w:rPr>
        <w:t>o</w:t>
      </w:r>
      <w:r w:rsidR="00184F44" w:rsidRPr="00184F44">
        <w:rPr>
          <w:rFonts w:eastAsia="Bookman Old Style" w:cstheme="minorHAnsi"/>
          <w:color w:val="000000" w:themeColor="text1"/>
          <w:sz w:val="28"/>
          <w:szCs w:val="28"/>
        </w:rPr>
        <w:t>f India</w:t>
      </w:r>
      <w:r w:rsidR="00A15BE9">
        <w:rPr>
          <w:rFonts w:eastAsia="Bookman Old Style" w:cstheme="minorHAnsi"/>
          <w:color w:val="000000" w:themeColor="text1"/>
          <w:sz w:val="28"/>
          <w:szCs w:val="28"/>
        </w:rPr>
        <w:t>Berthin</w:t>
      </w:r>
      <w:r w:rsidRPr="00184F44">
        <w:rPr>
          <w:rFonts w:eastAsia="Times New Roman" w:cstheme="minorHAnsi"/>
          <w:color w:val="000000"/>
          <w:spacing w:val="15"/>
          <w:sz w:val="28"/>
          <w:szCs w:val="28"/>
          <w:lang w:bidi="ar-SA"/>
        </w:rPr>
        <w:t>”.</w:t>
      </w:r>
    </w:p>
    <w:p w:rsidR="005F7598" w:rsidRPr="001117CE" w:rsidRDefault="005F7598" w:rsidP="006E2A94">
      <w:pPr>
        <w:pStyle w:val="ListParagraph"/>
        <w:numPr>
          <w:ilvl w:val="0"/>
          <w:numId w:val="13"/>
        </w:numPr>
        <w:jc w:val="both"/>
        <w:rPr>
          <w:sz w:val="28"/>
          <w:szCs w:val="28"/>
        </w:rPr>
      </w:pPr>
      <w:r w:rsidRPr="001117CE">
        <w:rPr>
          <w:sz w:val="28"/>
          <w:szCs w:val="28"/>
        </w:rPr>
        <w:t>Name</w:t>
      </w:r>
      <w:r w:rsidR="00700F05">
        <w:rPr>
          <w:sz w:val="28"/>
          <w:szCs w:val="28"/>
        </w:rPr>
        <w:t>………………………………</w:t>
      </w:r>
    </w:p>
    <w:p w:rsidR="005F7598" w:rsidRPr="001117CE" w:rsidRDefault="005F7598" w:rsidP="006E2A94">
      <w:pPr>
        <w:pStyle w:val="ListParagraph"/>
        <w:numPr>
          <w:ilvl w:val="0"/>
          <w:numId w:val="13"/>
        </w:numPr>
        <w:jc w:val="both"/>
        <w:rPr>
          <w:sz w:val="28"/>
          <w:szCs w:val="28"/>
        </w:rPr>
      </w:pPr>
      <w:r w:rsidRPr="001117CE">
        <w:rPr>
          <w:sz w:val="28"/>
          <w:szCs w:val="28"/>
        </w:rPr>
        <w:t>Occupation</w:t>
      </w:r>
      <w:r w:rsidR="00700F05">
        <w:rPr>
          <w:sz w:val="28"/>
          <w:szCs w:val="28"/>
        </w:rPr>
        <w:t>………................</w:t>
      </w:r>
    </w:p>
    <w:p w:rsidR="005F7598" w:rsidRPr="001117CE" w:rsidRDefault="005F7598" w:rsidP="006E2A94">
      <w:pPr>
        <w:pStyle w:val="ListParagraph"/>
        <w:numPr>
          <w:ilvl w:val="0"/>
          <w:numId w:val="13"/>
        </w:numPr>
        <w:jc w:val="both"/>
        <w:rPr>
          <w:sz w:val="28"/>
          <w:szCs w:val="28"/>
        </w:rPr>
      </w:pPr>
      <w:r w:rsidRPr="001117CE">
        <w:rPr>
          <w:sz w:val="28"/>
          <w:szCs w:val="28"/>
        </w:rPr>
        <w:t>Age</w:t>
      </w:r>
      <w:r w:rsidR="00700F05">
        <w:rPr>
          <w:sz w:val="28"/>
          <w:szCs w:val="28"/>
        </w:rPr>
        <w:t>………………………</w:t>
      </w:r>
    </w:p>
    <w:p w:rsidR="005F7598" w:rsidRPr="001117CE" w:rsidRDefault="005F7598" w:rsidP="006E2A94">
      <w:pPr>
        <w:pStyle w:val="ListParagraph"/>
        <w:numPr>
          <w:ilvl w:val="0"/>
          <w:numId w:val="13"/>
        </w:numPr>
        <w:jc w:val="both"/>
        <w:rPr>
          <w:sz w:val="28"/>
          <w:szCs w:val="28"/>
        </w:rPr>
      </w:pPr>
      <w:r w:rsidRPr="001117CE">
        <w:rPr>
          <w:sz w:val="28"/>
          <w:szCs w:val="28"/>
        </w:rPr>
        <w:t>Income</w:t>
      </w:r>
      <w:r w:rsidR="00700F05">
        <w:rPr>
          <w:sz w:val="28"/>
          <w:szCs w:val="28"/>
        </w:rPr>
        <w:t>……………………………</w:t>
      </w:r>
    </w:p>
    <w:p w:rsidR="005F7598" w:rsidRPr="001117CE" w:rsidRDefault="00700F05" w:rsidP="006E2A94">
      <w:pPr>
        <w:pStyle w:val="ListParagraph"/>
        <w:numPr>
          <w:ilvl w:val="0"/>
          <w:numId w:val="13"/>
        </w:numPr>
        <w:jc w:val="both"/>
        <w:rPr>
          <w:sz w:val="28"/>
          <w:szCs w:val="28"/>
        </w:rPr>
      </w:pPr>
      <w:commentRangeStart w:id="0"/>
      <w:commentRangeStart w:id="1"/>
      <w:r>
        <w:rPr>
          <w:sz w:val="28"/>
          <w:szCs w:val="28"/>
        </w:rPr>
        <w:t>Address</w:t>
      </w:r>
      <w:commentRangeEnd w:id="0"/>
      <w:r w:rsidR="00F860E2">
        <w:rPr>
          <w:rStyle w:val="CommentReference"/>
        </w:rPr>
        <w:commentReference w:id="0"/>
      </w:r>
      <w:commentRangeEnd w:id="1"/>
      <w:r w:rsidR="000F740B">
        <w:rPr>
          <w:rStyle w:val="CommentReference"/>
        </w:rPr>
        <w:commentReference w:id="1"/>
      </w:r>
      <w:r>
        <w:rPr>
          <w:sz w:val="28"/>
          <w:szCs w:val="28"/>
        </w:rPr>
        <w:t>……………………….</w:t>
      </w:r>
    </w:p>
    <w:p w:rsidR="005F7598" w:rsidRPr="001117CE" w:rsidRDefault="005F7598" w:rsidP="00743242">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743242" w:rsidRPr="001117CE" w:rsidRDefault="00743242" w:rsidP="00743242">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743242" w:rsidRPr="001117CE" w:rsidRDefault="0015275D" w:rsidP="006E2A94">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Pr>
          <w:rFonts w:ascii="Times New Roman" w:eastAsia="Times New Roman" w:hAnsi="Times New Roman" w:cs="Times New Roman"/>
          <w:color w:val="000000"/>
          <w:spacing w:val="15"/>
          <w:sz w:val="32"/>
          <w:szCs w:val="32"/>
          <w:lang w:bidi="ar-SA"/>
        </w:rPr>
        <w:t xml:space="preserve">What is your </w:t>
      </w:r>
      <w:r w:rsidR="00743242" w:rsidRPr="001117CE">
        <w:rPr>
          <w:rFonts w:ascii="Times New Roman" w:eastAsia="Times New Roman" w:hAnsi="Times New Roman" w:cs="Times New Roman"/>
          <w:color w:val="000000"/>
          <w:spacing w:val="15"/>
          <w:sz w:val="32"/>
          <w:szCs w:val="32"/>
          <w:lang w:bidi="ar-SA"/>
        </w:rPr>
        <w:t>occupation</w:t>
      </w:r>
      <w:r w:rsidR="00932D6C" w:rsidRPr="001117CE">
        <w:rPr>
          <w:rFonts w:ascii="Times New Roman" w:eastAsia="Times New Roman" w:hAnsi="Times New Roman" w:cs="Times New Roman"/>
          <w:color w:val="000000"/>
          <w:spacing w:val="15"/>
          <w:sz w:val="32"/>
          <w:szCs w:val="32"/>
          <w:lang w:bidi="ar-SA"/>
        </w:rPr>
        <w:t>.</w:t>
      </w:r>
    </w:p>
    <w:p w:rsidR="00743242" w:rsidRPr="001117CE" w:rsidRDefault="002E553F" w:rsidP="00932D6C">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2E553F">
        <w:rPr>
          <w:rFonts w:eastAsia="Times New Roman"/>
          <w:noProof/>
          <w:lang w:bidi="ar-SA"/>
        </w:rPr>
        <w:pict>
          <v:shapetype id="_x0000_t109" coordsize="21600,21600" o:spt="109" path="m,l,21600r21600,l21600,xe">
            <v:stroke joinstyle="miter"/>
            <v:path gradientshapeok="t" o:connecttype="rect"/>
          </v:shapetype>
          <v:shape id="Flowchart: Process 9" o:spid="_x0000_s1072" type="#_x0000_t109" style="position:absolute;left:0;text-align:left;margin-left:422.25pt;margin-top:15.5pt;width:24.75pt;height:17.2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" filled="f" strokecolor="black [3200]">
            <v:stroke joinstyle="round"/>
          </v:shape>
        </w:pict>
      </w:r>
      <w:r w:rsidRPr="002E553F">
        <w:rPr>
          <w:rFonts w:eastAsia="Times New Roman"/>
          <w:noProof/>
          <w:lang w:bidi="ar-SA"/>
        </w:rPr>
        <w:pict>
          <v:shape id="Flowchart: Process 7" o:spid="_x0000_s1026" type="#_x0000_t109" style="position:absolute;left:0;text-align:left;margin-left:213pt;margin-top:14.75pt;width:22.5pt;height:18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" filled="f" strokecolor="black [3200]">
            <v:stroke joinstyle="round"/>
          </v:shape>
        </w:pict>
      </w:r>
      <w:r w:rsidRPr="002E553F">
        <w:rPr>
          <w:rFonts w:eastAsia="Times New Roman"/>
          <w:noProof/>
          <w:lang w:bidi="ar-SA"/>
        </w:rPr>
        <w:pict>
          <v:shape id="Flowchart: Process 8" o:spid="_x0000_s1073" type="#_x0000_t109" style="position:absolute;left:0;text-align:left;margin-left:321pt;margin-top:15.5pt;width:21.75pt;height:16.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" filled="f" strokecolor="black [3200]">
            <v:stroke joinstyle="round"/>
          </v:shape>
        </w:pict>
      </w:r>
      <w:r w:rsidRPr="002E553F">
        <w:rPr>
          <w:rFonts w:eastAsia="Times New Roman"/>
          <w:noProof/>
          <w:lang w:bidi="ar-SA"/>
        </w:rPr>
        <w:pict>
          <v:shape id="Flowchart: Process 6" o:spid="_x0000_s1071" type="#_x0000_t109" style="position:absolute;left:0;text-align:left;margin-left:102pt;margin-top:14.75pt;width:23.25pt;height:17.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" filled="f" strokecolor="black [3200]">
            <v:stroke joinstyle="round"/>
          </v:shape>
        </w:pict>
      </w:r>
    </w:p>
    <w:p w:rsidR="00932D6C" w:rsidRPr="00040544" w:rsidRDefault="00DD551D" w:rsidP="00040544">
      <w:pPr>
        <w:pStyle w:val="ListParagraph"/>
        <w:numPr>
          <w:ilvl w:val="2"/>
          <w:numId w:val="2"/>
        </w:numPr>
        <w:shd w:val="clear" w:color="auto" w:fill="FFFFFF"/>
        <w:spacing w:after="0" w:line="240" w:lineRule="auto"/>
        <w:ind w:left="990"/>
        <w:jc w:val="both"/>
        <w:rPr>
          <w:rFonts w:ascii="Times New Roman" w:eastAsia="Times New Roman" w:hAnsi="Times New Roman" w:cs="Times New Roman"/>
          <w:color w:val="000000"/>
          <w:spacing w:val="15"/>
          <w:sz w:val="28"/>
          <w:szCs w:val="28"/>
          <w:lang w:bidi="ar-SA"/>
        </w:rPr>
      </w:pPr>
      <w:r w:rsidRPr="00040544">
        <w:rPr>
          <w:rFonts w:ascii="Times New Roman" w:eastAsia="Times New Roman" w:hAnsi="Times New Roman" w:cs="Times New Roman"/>
          <w:color w:val="000000"/>
          <w:spacing w:val="15"/>
          <w:sz w:val="28"/>
          <w:szCs w:val="28"/>
          <w:lang w:bidi="ar-SA"/>
        </w:rPr>
        <w:t>Service</w:t>
      </w:r>
      <w:r w:rsidR="00174475">
        <w:rPr>
          <w:rFonts w:ascii="Times New Roman" w:eastAsia="Times New Roman" w:hAnsi="Times New Roman" w:cs="Times New Roman"/>
          <w:color w:val="000000"/>
          <w:spacing w:val="15"/>
          <w:sz w:val="28"/>
          <w:szCs w:val="28"/>
          <w:lang w:bidi="ar-SA"/>
        </w:rPr>
        <w:t xml:space="preserve">      </w:t>
      </w:r>
      <w:r w:rsidRPr="00040544">
        <w:rPr>
          <w:rFonts w:ascii="Times New Roman" w:eastAsia="Times New Roman" w:hAnsi="Times New Roman" w:cs="Times New Roman"/>
          <w:color w:val="000000"/>
          <w:spacing w:val="15"/>
          <w:sz w:val="28"/>
          <w:szCs w:val="28"/>
          <w:lang w:bidi="ar-SA"/>
        </w:rPr>
        <w:t xml:space="preserve"> b</w:t>
      </w:r>
      <w:r w:rsidR="00040544" w:rsidRPr="00040544">
        <w:rPr>
          <w:rFonts w:ascii="Times New Roman" w:eastAsia="Times New Roman" w:hAnsi="Times New Roman" w:cs="Times New Roman"/>
          <w:color w:val="000000"/>
          <w:spacing w:val="15"/>
          <w:sz w:val="28"/>
          <w:szCs w:val="28"/>
          <w:lang w:bidi="ar-SA"/>
        </w:rPr>
        <w:t xml:space="preserve">) </w:t>
      </w:r>
      <w:r w:rsidR="00932D6C" w:rsidRPr="00040544">
        <w:rPr>
          <w:rFonts w:ascii="Times New Roman" w:eastAsia="Times New Roman" w:hAnsi="Times New Roman" w:cs="Times New Roman"/>
          <w:color w:val="000000"/>
          <w:spacing w:val="15"/>
          <w:sz w:val="28"/>
          <w:szCs w:val="28"/>
          <w:lang w:bidi="ar-SA"/>
        </w:rPr>
        <w:t>Business</w:t>
      </w:r>
      <w:r w:rsidR="00053064" w:rsidRPr="00040544">
        <w:rPr>
          <w:rFonts w:ascii="Times New Roman" w:eastAsia="Times New Roman" w:hAnsi="Times New Roman" w:cs="Times New Roman"/>
          <w:color w:val="000000"/>
          <w:spacing w:val="15"/>
          <w:sz w:val="28"/>
          <w:szCs w:val="28"/>
          <w:lang w:bidi="ar-SA"/>
        </w:rPr>
        <w:t xml:space="preserve">         c) </w:t>
      </w:r>
      <w:r w:rsidR="00932D6C" w:rsidRPr="00040544">
        <w:rPr>
          <w:rFonts w:ascii="Times New Roman" w:eastAsia="Times New Roman" w:hAnsi="Times New Roman" w:cs="Times New Roman"/>
          <w:color w:val="000000"/>
          <w:spacing w:val="15"/>
          <w:sz w:val="28"/>
          <w:szCs w:val="28"/>
          <w:lang w:bidi="ar-SA"/>
        </w:rPr>
        <w:t>Farming</w:t>
      </w:r>
      <w:r w:rsidR="00053064" w:rsidRPr="00040544">
        <w:rPr>
          <w:rFonts w:ascii="Times New Roman" w:eastAsia="Times New Roman" w:hAnsi="Times New Roman" w:cs="Times New Roman"/>
          <w:color w:val="000000"/>
          <w:spacing w:val="15"/>
          <w:sz w:val="28"/>
          <w:szCs w:val="28"/>
          <w:lang w:bidi="ar-SA"/>
        </w:rPr>
        <w:t xml:space="preserve">          d) </w:t>
      </w:r>
      <w:r w:rsidR="00932D6C" w:rsidRPr="00040544">
        <w:rPr>
          <w:rFonts w:ascii="Times New Roman" w:eastAsia="Times New Roman" w:hAnsi="Times New Roman" w:cs="Times New Roman"/>
          <w:color w:val="000000"/>
          <w:spacing w:val="15"/>
          <w:sz w:val="28"/>
          <w:szCs w:val="28"/>
          <w:lang w:bidi="ar-SA"/>
        </w:rPr>
        <w:t>Other</w:t>
      </w:r>
      <w:r w:rsidR="00174475">
        <w:rPr>
          <w:rFonts w:ascii="Times New Roman" w:eastAsia="Times New Roman" w:hAnsi="Times New Roman" w:cs="Times New Roman"/>
          <w:color w:val="000000"/>
          <w:spacing w:val="15"/>
          <w:sz w:val="28"/>
          <w:szCs w:val="28"/>
          <w:lang w:bidi="ar-SA"/>
        </w:rPr>
        <w:t xml:space="preserve"> </w:t>
      </w:r>
      <w:r w:rsidR="00932D6C" w:rsidRPr="00040544">
        <w:rPr>
          <w:rFonts w:ascii="Times New Roman" w:eastAsia="Times New Roman" w:hAnsi="Times New Roman" w:cs="Times New Roman"/>
          <w:color w:val="000000"/>
          <w:spacing w:val="15"/>
          <w:sz w:val="28"/>
          <w:szCs w:val="28"/>
          <w:lang w:bidi="ar-SA"/>
        </w:rPr>
        <w:t xml:space="preserve"> </w:t>
      </w:r>
    </w:p>
    <w:p w:rsidR="00932D6C" w:rsidRPr="00040544" w:rsidRDefault="00932D6C" w:rsidP="00040544">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932D6C" w:rsidRPr="001117CE" w:rsidRDefault="00932D6C" w:rsidP="006E2A94">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Which income group do you belong?</w:t>
      </w:r>
    </w:p>
    <w:p w:rsidR="00932D6C" w:rsidRPr="001117CE" w:rsidRDefault="002E553F" w:rsidP="00932D6C">
      <w:pPr>
        <w:pStyle w:val="ListParagraph"/>
        <w:shd w:val="clear" w:color="auto" w:fill="FFFFFF"/>
        <w:spacing w:after="0" w:line="240" w:lineRule="auto"/>
        <w:ind w:left="450"/>
        <w:jc w:val="both"/>
        <w:rPr>
          <w:rFonts w:ascii="Times New Roman" w:eastAsia="Times New Roman" w:hAnsi="Times New Roman" w:cs="Times New Roman"/>
          <w:color w:val="000000"/>
          <w:spacing w:val="15"/>
          <w:sz w:val="32"/>
          <w:szCs w:val="32"/>
          <w:lang w:bidi="ar-SA"/>
        </w:rPr>
      </w:pPr>
      <w:r w:rsidRPr="002E553F">
        <w:rPr>
          <w:rFonts w:ascii="Times New Roman" w:eastAsia="Times New Roman" w:hAnsi="Times New Roman" w:cs="Times New Roman"/>
          <w:noProof/>
          <w:color w:val="000000"/>
          <w:spacing w:val="15"/>
          <w:sz w:val="28"/>
          <w:szCs w:val="28"/>
          <w:lang w:bidi="ar-SA"/>
        </w:rPr>
        <w:pict>
          <v:shape id="Flowchart: Process 13" o:spid="_x0000_s1070" type="#_x0000_t109" style="position:absolute;left:0;text-align:left;margin-left:496.5pt;margin-top:16.25pt;width:21pt;height:1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" filled="f" strokecolor="black [3200]">
            <v:stroke joinstyle="round"/>
          </v:shape>
        </w:pict>
      </w:r>
      <w:r w:rsidRPr="002E553F">
        <w:rPr>
          <w:rFonts w:ascii="Times New Roman" w:eastAsia="Times New Roman" w:hAnsi="Times New Roman" w:cs="Times New Roman"/>
          <w:noProof/>
          <w:color w:val="000000"/>
          <w:spacing w:val="15"/>
          <w:sz w:val="28"/>
          <w:szCs w:val="28"/>
          <w:lang w:bidi="ar-SA"/>
        </w:rPr>
        <w:pict>
          <v:shape id="Flowchart: Process 12" o:spid="_x0000_s1069" type="#_x0000_t109" style="position:absolute;left:0;text-align:left;margin-left:5in;margin-top:16.25pt;width:21.75pt;height:1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" filled="f" strokecolor="black [3200]">
            <v:stroke joinstyle="round"/>
          </v:shape>
        </w:pict>
      </w:r>
      <w:r w:rsidRPr="002E553F">
        <w:rPr>
          <w:rFonts w:ascii="Times New Roman" w:eastAsia="Times New Roman" w:hAnsi="Times New Roman" w:cs="Times New Roman"/>
          <w:noProof/>
          <w:color w:val="000000"/>
          <w:spacing w:val="15"/>
          <w:sz w:val="28"/>
          <w:szCs w:val="28"/>
          <w:lang w:bidi="ar-SA"/>
        </w:rPr>
        <w:pict>
          <v:shape id="Flowchart: Process 11" o:spid="_x0000_s1068" type="#_x0000_t109" style="position:absolute;left:0;text-align:left;margin-left:255.75pt;margin-top:16.25pt;width:21pt;height:1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" filled="f" strokecolor="black [3200]">
            <v:stroke joinstyle="round"/>
          </v:shape>
        </w:pict>
      </w:r>
      <w:r w:rsidRPr="002E553F">
        <w:rPr>
          <w:rFonts w:ascii="Times New Roman" w:eastAsia="Times New Roman" w:hAnsi="Times New Roman" w:cs="Times New Roman"/>
          <w:noProof/>
          <w:color w:val="000000"/>
          <w:spacing w:val="15"/>
          <w:sz w:val="28"/>
          <w:szCs w:val="28"/>
          <w:lang w:bidi="ar-SA"/>
        </w:rPr>
        <w:pict>
          <v:shape id="Flowchart: Process 10" o:spid="_x0000_s1067" type="#_x0000_t109" style="position:absolute;left:0;text-align:left;margin-left:125.25pt;margin-top:16.25pt;width:21pt;height:1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" filled="f" strokecolor="black [3200]">
            <v:stroke joinstyle="round"/>
          </v:shape>
        </w:pict>
      </w:r>
    </w:p>
    <w:p w:rsidR="00932D6C" w:rsidRPr="00F860E2" w:rsidRDefault="00932D6C" w:rsidP="00F860E2">
      <w:pPr>
        <w:pStyle w:val="ListParagraph"/>
        <w:numPr>
          <w:ilvl w:val="0"/>
          <w:numId w:val="16"/>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28"/>
          <w:szCs w:val="28"/>
          <w:lang w:bidi="ar-SA"/>
        </w:rPr>
        <w:t>No income</w:t>
      </w:r>
      <w:r w:rsidR="00B07FFC">
        <w:rPr>
          <w:rFonts w:ascii="Times New Roman" w:eastAsia="Times New Roman" w:hAnsi="Times New Roman" w:cs="Times New Roman"/>
          <w:color w:val="000000"/>
          <w:spacing w:val="15"/>
          <w:sz w:val="28"/>
          <w:szCs w:val="28"/>
          <w:lang w:bidi="ar-SA"/>
        </w:rPr>
        <w:t xml:space="preserve">     </w:t>
      </w:r>
      <w:r w:rsidR="00F860E2">
        <w:rPr>
          <w:rFonts w:ascii="Times New Roman" w:eastAsia="Times New Roman" w:hAnsi="Times New Roman" w:cs="Times New Roman"/>
          <w:color w:val="000000"/>
          <w:spacing w:val="15"/>
          <w:sz w:val="28"/>
          <w:szCs w:val="28"/>
          <w:lang w:bidi="ar-SA"/>
        </w:rPr>
        <w:t xml:space="preserve"> b) </w:t>
      </w:r>
      <w:r w:rsidRPr="00F860E2">
        <w:rPr>
          <w:rFonts w:ascii="Times New Roman" w:eastAsia="Times New Roman" w:hAnsi="Times New Roman" w:cs="Times New Roman"/>
          <w:color w:val="000000"/>
          <w:spacing w:val="15"/>
          <w:sz w:val="28"/>
          <w:szCs w:val="28"/>
          <w:lang w:bidi="ar-SA"/>
        </w:rPr>
        <w:t>Below 2lakh</w:t>
      </w:r>
      <w:r w:rsidR="00B07FFC">
        <w:rPr>
          <w:rFonts w:ascii="Times New Roman" w:eastAsia="Times New Roman" w:hAnsi="Times New Roman" w:cs="Times New Roman"/>
          <w:color w:val="000000"/>
          <w:spacing w:val="15"/>
          <w:sz w:val="28"/>
          <w:szCs w:val="28"/>
          <w:lang w:bidi="ar-SA"/>
        </w:rPr>
        <w:t xml:space="preserve">      </w:t>
      </w:r>
      <w:r w:rsidR="00F860E2">
        <w:rPr>
          <w:rFonts w:ascii="Times New Roman" w:eastAsia="Times New Roman" w:hAnsi="Times New Roman" w:cs="Times New Roman"/>
          <w:color w:val="000000"/>
          <w:spacing w:val="15"/>
          <w:sz w:val="28"/>
          <w:szCs w:val="28"/>
          <w:lang w:bidi="ar-SA"/>
        </w:rPr>
        <w:t xml:space="preserve">c) </w:t>
      </w:r>
      <w:r w:rsidRPr="00F860E2">
        <w:rPr>
          <w:rFonts w:ascii="Times New Roman" w:eastAsia="Times New Roman" w:hAnsi="Times New Roman" w:cs="Times New Roman"/>
          <w:color w:val="000000"/>
          <w:spacing w:val="15"/>
          <w:sz w:val="28"/>
          <w:szCs w:val="28"/>
          <w:lang w:bidi="ar-SA"/>
        </w:rPr>
        <w:t>2-4lakh</w:t>
      </w:r>
      <w:r w:rsidR="00F860E2">
        <w:rPr>
          <w:rFonts w:ascii="Times New Roman" w:eastAsia="Times New Roman" w:hAnsi="Times New Roman" w:cs="Times New Roman"/>
          <w:color w:val="000000"/>
          <w:spacing w:val="15"/>
          <w:sz w:val="28"/>
          <w:szCs w:val="28"/>
          <w:lang w:bidi="ar-SA"/>
        </w:rPr>
        <w:t xml:space="preserve">         d) </w:t>
      </w:r>
      <w:r w:rsidRPr="00F860E2">
        <w:rPr>
          <w:rFonts w:ascii="Times New Roman" w:eastAsia="Times New Roman" w:hAnsi="Times New Roman" w:cs="Times New Roman"/>
          <w:color w:val="000000"/>
          <w:spacing w:val="15"/>
          <w:sz w:val="28"/>
          <w:szCs w:val="28"/>
          <w:lang w:bidi="ar-SA"/>
        </w:rPr>
        <w:t>Above 4lakh</w:t>
      </w:r>
    </w:p>
    <w:p w:rsidR="00932D6C" w:rsidRPr="001117CE" w:rsidRDefault="00932D6C" w:rsidP="00932D6C">
      <w:pPr>
        <w:pStyle w:val="ListParagraph"/>
        <w:shd w:val="clear" w:color="auto" w:fill="FFFFFF"/>
        <w:spacing w:after="0" w:line="240" w:lineRule="auto"/>
        <w:ind w:left="1080"/>
        <w:jc w:val="both"/>
        <w:rPr>
          <w:rFonts w:ascii="Times New Roman" w:eastAsia="Times New Roman" w:hAnsi="Times New Roman" w:cs="Times New Roman"/>
          <w:color w:val="000000"/>
          <w:spacing w:val="15"/>
          <w:sz w:val="28"/>
          <w:szCs w:val="28"/>
          <w:lang w:bidi="ar-SA"/>
        </w:rPr>
      </w:pPr>
    </w:p>
    <w:p w:rsidR="00DD362E" w:rsidRPr="001117CE" w:rsidRDefault="00932D6C" w:rsidP="006E2A94">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From where do you get information about home loan?</w:t>
      </w:r>
    </w:p>
    <w:p w:rsidR="00DD362E" w:rsidRPr="001117CE" w:rsidRDefault="002E553F" w:rsidP="00DD362E">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2E553F">
        <w:rPr>
          <w:rFonts w:ascii="Times New Roman" w:eastAsia="Times New Roman" w:hAnsi="Times New Roman" w:cs="Times New Roman"/>
          <w:noProof/>
          <w:color w:val="000000"/>
          <w:spacing w:val="15"/>
          <w:sz w:val="32"/>
          <w:szCs w:val="32"/>
          <w:lang w:bidi="ar-SA"/>
        </w:rPr>
        <w:pict>
          <v:shape id="Flowchart: Process 18" o:spid="_x0000_s1066" type="#_x0000_t109" style="position:absolute;left:0;text-align:left;margin-left:501.75pt;margin-top:17pt;width:20.25pt;height:15.75pt;z-index:2516705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" filled="f" strokecolor="black [3200]"/>
        </w:pict>
      </w:r>
      <w:r w:rsidRPr="002E553F">
        <w:rPr>
          <w:rFonts w:ascii="Times New Roman" w:eastAsia="Times New Roman" w:hAnsi="Times New Roman" w:cs="Times New Roman"/>
          <w:noProof/>
          <w:color w:val="000000"/>
          <w:spacing w:val="15"/>
          <w:sz w:val="32"/>
          <w:szCs w:val="32"/>
          <w:lang w:bidi="ar-SA"/>
        </w:rPr>
        <w:pict>
          <v:shape id="Flowchart: Process 16" o:spid="_x0000_s1065" type="#_x0000_t109" style="position:absolute;left:0;text-align:left;margin-left:409.5pt;margin-top:17pt;width:21pt;height:15.7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" filled="f" strokecolor="black [3200]">
            <v:stroke joinstyle="round"/>
          </v:shape>
        </w:pict>
      </w:r>
      <w:r w:rsidRPr="002E553F">
        <w:rPr>
          <w:noProof/>
          <w:sz w:val="28"/>
          <w:szCs w:val="28"/>
        </w:rPr>
        <w:pict>
          <v:shape id="Flowchart: Process 15" o:spid="_x0000_s1064" type="#_x0000_t109" style="position:absolute;left:0;text-align:left;margin-left:232.5pt;margin-top:17pt;width:23.25pt;height:15.7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" filled="f" strokecolor="black [3200]">
            <v:stroke joinstyle="round"/>
          </v:shape>
        </w:pict>
      </w:r>
      <w:r w:rsidRPr="002E553F">
        <w:rPr>
          <w:rFonts w:ascii="Times New Roman" w:eastAsia="Times New Roman" w:hAnsi="Times New Roman" w:cs="Times New Roman"/>
          <w:noProof/>
          <w:color w:val="000000"/>
          <w:spacing w:val="15"/>
          <w:sz w:val="28"/>
          <w:szCs w:val="28"/>
          <w:lang w:bidi="ar-SA"/>
        </w:rPr>
        <w:pict>
          <v:shape id="Flowchart: Process 14" o:spid="_x0000_s1063" type="#_x0000_t109" style="position:absolute;left:0;text-align:left;margin-left:120pt;margin-top:17pt;width:21pt;height:15.7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" filled="f" strokecolor="black [3200]">
            <v:stroke joinstyle="round"/>
          </v:shape>
        </w:pict>
      </w:r>
    </w:p>
    <w:p w:rsidR="00DD362E" w:rsidRPr="006528FB" w:rsidRDefault="00DD362E" w:rsidP="006528FB">
      <w:pPr>
        <w:pStyle w:val="ListParagraph"/>
        <w:numPr>
          <w:ilvl w:val="0"/>
          <w:numId w:val="17"/>
        </w:num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1117CE">
        <w:rPr>
          <w:rFonts w:ascii="Times New Roman" w:eastAsia="Times New Roman" w:hAnsi="Times New Roman" w:cs="Times New Roman"/>
          <w:color w:val="000000"/>
          <w:spacing w:val="15"/>
          <w:sz w:val="28"/>
          <w:szCs w:val="28"/>
          <w:lang w:bidi="ar-SA"/>
        </w:rPr>
        <w:t>Newspaper</w:t>
      </w:r>
      <w:r w:rsidR="00B07FFC">
        <w:rPr>
          <w:rFonts w:ascii="Times New Roman" w:eastAsia="Times New Roman" w:hAnsi="Times New Roman" w:cs="Times New Roman"/>
          <w:color w:val="000000"/>
          <w:spacing w:val="15"/>
          <w:sz w:val="28"/>
          <w:szCs w:val="28"/>
          <w:lang w:bidi="ar-SA"/>
        </w:rPr>
        <w:t xml:space="preserve">     </w:t>
      </w:r>
      <w:r w:rsidR="00FB7AB8">
        <w:rPr>
          <w:rFonts w:ascii="Times New Roman" w:eastAsia="Times New Roman" w:hAnsi="Times New Roman" w:cs="Times New Roman"/>
          <w:color w:val="000000"/>
          <w:spacing w:val="15"/>
          <w:sz w:val="28"/>
          <w:szCs w:val="28"/>
          <w:lang w:bidi="ar-SA"/>
        </w:rPr>
        <w:t xml:space="preserve">  b)</w:t>
      </w:r>
      <w:r w:rsidRPr="00FB7AB8">
        <w:rPr>
          <w:rFonts w:ascii="Times New Roman" w:eastAsia="Times New Roman" w:hAnsi="Times New Roman" w:cs="Times New Roman"/>
          <w:color w:val="000000"/>
          <w:spacing w:val="15"/>
          <w:sz w:val="28"/>
          <w:szCs w:val="28"/>
          <w:lang w:bidi="ar-SA"/>
        </w:rPr>
        <w:t xml:space="preserve">Magazine </w:t>
      </w:r>
      <w:r w:rsidR="00B07FFC">
        <w:rPr>
          <w:rFonts w:ascii="Times New Roman" w:eastAsia="Times New Roman" w:hAnsi="Times New Roman" w:cs="Times New Roman"/>
          <w:color w:val="000000"/>
          <w:spacing w:val="15"/>
          <w:sz w:val="28"/>
          <w:szCs w:val="28"/>
          <w:lang w:bidi="ar-SA"/>
        </w:rPr>
        <w:t xml:space="preserve">    </w:t>
      </w:r>
      <w:r w:rsidR="00FB7AB8">
        <w:rPr>
          <w:rFonts w:ascii="Times New Roman" w:eastAsia="Times New Roman" w:hAnsi="Times New Roman" w:cs="Times New Roman"/>
          <w:color w:val="000000"/>
          <w:spacing w:val="15"/>
          <w:sz w:val="28"/>
          <w:szCs w:val="28"/>
          <w:lang w:bidi="ar-SA"/>
        </w:rPr>
        <w:t xml:space="preserve">  c) </w:t>
      </w:r>
      <w:r w:rsidRPr="00FB7AB8">
        <w:rPr>
          <w:rFonts w:ascii="Times New Roman" w:eastAsia="Times New Roman" w:hAnsi="Times New Roman" w:cs="Times New Roman"/>
          <w:color w:val="000000"/>
          <w:spacing w:val="15"/>
          <w:sz w:val="28"/>
          <w:szCs w:val="28"/>
          <w:lang w:bidi="ar-SA"/>
        </w:rPr>
        <w:t xml:space="preserve">Hoarding,Banners </w:t>
      </w:r>
      <w:r w:rsidR="006528FB">
        <w:rPr>
          <w:rFonts w:ascii="Times New Roman" w:eastAsia="Times New Roman" w:hAnsi="Times New Roman" w:cs="Times New Roman"/>
          <w:color w:val="000000"/>
          <w:spacing w:val="15"/>
          <w:sz w:val="28"/>
          <w:szCs w:val="28"/>
          <w:lang w:bidi="ar-SA"/>
        </w:rPr>
        <w:t xml:space="preserve">        d) </w:t>
      </w:r>
      <w:r w:rsidRPr="006528FB">
        <w:rPr>
          <w:rFonts w:ascii="Times New Roman" w:eastAsia="Times New Roman" w:hAnsi="Times New Roman" w:cs="Times New Roman"/>
          <w:color w:val="000000"/>
          <w:spacing w:val="15"/>
          <w:sz w:val="28"/>
          <w:szCs w:val="28"/>
          <w:lang w:bidi="ar-SA"/>
        </w:rPr>
        <w:t>Other</w:t>
      </w:r>
    </w:p>
    <w:p w:rsidR="00DD362E" w:rsidRPr="001117CE" w:rsidRDefault="00DD362E" w:rsidP="00DD362E">
      <w:pPr>
        <w:shd w:val="clear" w:color="auto" w:fill="FFFFFF"/>
        <w:spacing w:after="0" w:line="240" w:lineRule="auto"/>
        <w:ind w:left="552"/>
        <w:jc w:val="both"/>
        <w:rPr>
          <w:rFonts w:ascii="Times New Roman" w:eastAsia="Times New Roman" w:hAnsi="Times New Roman" w:cs="Times New Roman"/>
          <w:color w:val="000000"/>
          <w:spacing w:val="15"/>
          <w:sz w:val="28"/>
          <w:szCs w:val="28"/>
          <w:lang w:bidi="ar-SA"/>
        </w:rPr>
      </w:pPr>
    </w:p>
    <w:p w:rsidR="00DD362E" w:rsidRPr="001117CE" w:rsidRDefault="00DD362E" w:rsidP="006E2A94">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Have you ever taken home loan before</w:t>
      </w:r>
      <w:r w:rsidR="00734C4C">
        <w:rPr>
          <w:rFonts w:ascii="Times New Roman" w:eastAsia="Times New Roman" w:hAnsi="Times New Roman" w:cs="Times New Roman"/>
          <w:color w:val="000000"/>
          <w:spacing w:val="15"/>
          <w:sz w:val="32"/>
          <w:szCs w:val="32"/>
          <w:lang w:bidi="ar-SA"/>
        </w:rPr>
        <w:t>?</w:t>
      </w:r>
    </w:p>
    <w:p w:rsidR="004E17F7" w:rsidRPr="001117CE" w:rsidRDefault="002E553F" w:rsidP="004E17F7">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2E553F">
        <w:rPr>
          <w:rFonts w:ascii="Times New Roman" w:eastAsia="Times New Roman" w:hAnsi="Times New Roman" w:cs="Times New Roman"/>
          <w:noProof/>
          <w:color w:val="000000"/>
          <w:spacing w:val="15"/>
          <w:sz w:val="28"/>
          <w:szCs w:val="28"/>
          <w:lang w:bidi="ar-SA"/>
        </w:rPr>
        <w:pict>
          <v:shape id="Flowchart: Process 20" o:spid="_x0000_s1062" type="#_x0000_t109" style="position:absolute;left:0;text-align:left;margin-left:157.5pt;margin-top:14.8pt;width:21.75pt;height:16.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19" o:spid="_x0000_s1061" type="#_x0000_t109" style="position:absolute;left:0;text-align:left;margin-left:74.25pt;margin-top:14.8pt;width:20.25pt;height:16.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" filled="f" strokecolor="black [3200]"/>
        </w:pict>
      </w:r>
    </w:p>
    <w:p w:rsidR="004E17F7" w:rsidRPr="006528FB" w:rsidRDefault="006528FB" w:rsidP="006528FB">
      <w:pPr>
        <w:pStyle w:val="ListParagraph"/>
        <w:shd w:val="clear" w:color="auto" w:fill="FFFFFF"/>
        <w:tabs>
          <w:tab w:val="left" w:pos="810"/>
        </w:tabs>
        <w:spacing w:after="0" w:line="240" w:lineRule="auto"/>
        <w:ind w:left="540"/>
        <w:jc w:val="both"/>
        <w:rPr>
          <w:rFonts w:ascii="Times New Roman" w:eastAsia="Times New Roman" w:hAnsi="Times New Roman" w:cs="Times New Roman"/>
          <w:color w:val="000000"/>
          <w:spacing w:val="15"/>
          <w:sz w:val="28"/>
          <w:szCs w:val="28"/>
          <w:lang w:bidi="ar-SA"/>
        </w:rPr>
      </w:pPr>
      <w:r>
        <w:rPr>
          <w:rFonts w:ascii="Times New Roman" w:eastAsia="Times New Roman" w:hAnsi="Times New Roman" w:cs="Times New Roman"/>
          <w:color w:val="000000"/>
          <w:spacing w:val="15"/>
          <w:sz w:val="28"/>
          <w:szCs w:val="28"/>
          <w:lang w:bidi="ar-SA"/>
        </w:rPr>
        <w:t xml:space="preserve">a) </w:t>
      </w:r>
      <w:r w:rsidR="004E17F7" w:rsidRPr="001117CE">
        <w:rPr>
          <w:rFonts w:ascii="Times New Roman" w:eastAsia="Times New Roman" w:hAnsi="Times New Roman" w:cs="Times New Roman"/>
          <w:color w:val="000000"/>
          <w:spacing w:val="15"/>
          <w:sz w:val="28"/>
          <w:szCs w:val="28"/>
          <w:lang w:bidi="ar-SA"/>
        </w:rPr>
        <w:t>Yes</w:t>
      </w:r>
      <w:r>
        <w:rPr>
          <w:rFonts w:ascii="Times New Roman" w:eastAsia="Times New Roman" w:hAnsi="Times New Roman" w:cs="Times New Roman"/>
          <w:color w:val="000000"/>
          <w:spacing w:val="15"/>
          <w:sz w:val="28"/>
          <w:szCs w:val="28"/>
          <w:lang w:bidi="ar-SA"/>
        </w:rPr>
        <w:t xml:space="preserve">           b) </w:t>
      </w:r>
      <w:r w:rsidR="004E17F7" w:rsidRPr="006528FB">
        <w:rPr>
          <w:rFonts w:ascii="Times New Roman" w:eastAsia="Times New Roman" w:hAnsi="Times New Roman" w:cs="Times New Roman"/>
          <w:color w:val="000000"/>
          <w:spacing w:val="15"/>
          <w:sz w:val="28"/>
          <w:szCs w:val="28"/>
          <w:lang w:bidi="ar-SA"/>
        </w:rPr>
        <w:t xml:space="preserve">No </w:t>
      </w:r>
    </w:p>
    <w:p w:rsidR="004E17F7" w:rsidRDefault="004E17F7" w:rsidP="004E17F7">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392FBB" w:rsidRDefault="00392FBB" w:rsidP="004E17F7">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107A86" w:rsidRDefault="00107A86" w:rsidP="004E17F7">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107A86" w:rsidRDefault="00107A86" w:rsidP="004E17F7">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107A86" w:rsidRDefault="00107A86" w:rsidP="004E17F7">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107A86" w:rsidRDefault="00107A86" w:rsidP="004E17F7">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107A86" w:rsidRDefault="00107A86" w:rsidP="004E17F7">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392FBB" w:rsidRDefault="00392FBB" w:rsidP="004E17F7">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392FBB" w:rsidRPr="001117CE" w:rsidRDefault="00392FBB" w:rsidP="004E17F7">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6528FB" w:rsidRPr="006528FB" w:rsidRDefault="004E17F7" w:rsidP="006528FB">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While taking loan which things attract you most?</w:t>
      </w:r>
    </w:p>
    <w:p w:rsidR="00780541" w:rsidRDefault="002E553F" w:rsidP="006528FB">
      <w:pPr>
        <w:shd w:val="clear" w:color="auto" w:fill="FFFFFF"/>
        <w:spacing w:before="240" w:after="0" w:line="240" w:lineRule="auto"/>
        <w:ind w:left="540"/>
        <w:jc w:val="both"/>
        <w:rPr>
          <w:rFonts w:ascii="Times New Roman" w:eastAsia="Times New Roman" w:hAnsi="Times New Roman" w:cs="Times New Roman"/>
          <w:color w:val="000000"/>
          <w:spacing w:val="15"/>
          <w:sz w:val="28"/>
          <w:szCs w:val="28"/>
          <w:lang w:bidi="ar-SA"/>
        </w:rPr>
      </w:pPr>
      <w:r w:rsidRPr="002E553F">
        <w:rPr>
          <w:rFonts w:ascii="Times New Roman" w:eastAsia="Times New Roman" w:hAnsi="Times New Roman" w:cs="Times New Roman"/>
          <w:noProof/>
          <w:color w:val="000000"/>
          <w:spacing w:val="15"/>
          <w:sz w:val="28"/>
          <w:szCs w:val="28"/>
          <w:lang w:bidi="ar-SA"/>
        </w:rPr>
        <w:pict>
          <v:shape id="Flowchart: Process 23" o:spid="_x0000_s1060" type="#_x0000_t109" style="position:absolute;left:0;text-align:left;margin-left:430.5pt;margin-top:11.05pt;width:24.75pt;height:15.7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22" o:spid="_x0000_s1059" type="#_x0000_t109" style="position:absolute;left:0;text-align:left;margin-left:282.75pt;margin-top:10.3pt;width:23.25pt;height:16.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21" o:spid="_x0000_s1058" type="#_x0000_t109" style="position:absolute;left:0;text-align:left;margin-left:125.25pt;margin-top:11.05pt;width:21pt;height:15.7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" filled="f" strokecolor="black [3200]"/>
        </w:pict>
      </w:r>
      <w:r w:rsidR="004E17F7" w:rsidRPr="001117CE">
        <w:rPr>
          <w:rFonts w:ascii="Times New Roman" w:eastAsia="Times New Roman" w:hAnsi="Times New Roman" w:cs="Times New Roman"/>
          <w:color w:val="000000"/>
          <w:spacing w:val="15"/>
          <w:sz w:val="28"/>
          <w:szCs w:val="28"/>
          <w:lang w:bidi="ar-SA"/>
        </w:rPr>
        <w:t xml:space="preserve">a) Interest rate </w:t>
      </w:r>
      <w:r w:rsidR="00FE5B00">
        <w:rPr>
          <w:rFonts w:ascii="Times New Roman" w:eastAsia="Times New Roman" w:hAnsi="Times New Roman" w:cs="Times New Roman"/>
          <w:color w:val="000000"/>
          <w:spacing w:val="15"/>
          <w:sz w:val="28"/>
          <w:szCs w:val="28"/>
          <w:lang w:bidi="ar-SA"/>
        </w:rPr>
        <w:t xml:space="preserve">  </w:t>
      </w:r>
      <w:r w:rsidR="006528FB">
        <w:rPr>
          <w:rFonts w:ascii="Times New Roman" w:eastAsia="Times New Roman" w:hAnsi="Times New Roman" w:cs="Times New Roman"/>
          <w:color w:val="000000"/>
          <w:spacing w:val="15"/>
          <w:sz w:val="28"/>
          <w:szCs w:val="28"/>
          <w:lang w:bidi="ar-SA"/>
        </w:rPr>
        <w:t xml:space="preserve">   b) </w:t>
      </w:r>
      <w:r w:rsidR="004E17F7" w:rsidRPr="006528FB">
        <w:rPr>
          <w:rFonts w:ascii="Times New Roman" w:eastAsia="Times New Roman" w:hAnsi="Times New Roman" w:cs="Times New Roman"/>
          <w:color w:val="000000"/>
          <w:spacing w:val="15"/>
          <w:sz w:val="28"/>
          <w:szCs w:val="28"/>
          <w:lang w:bidi="ar-SA"/>
        </w:rPr>
        <w:t>Service provided</w:t>
      </w:r>
      <w:r w:rsidR="00FE5B00">
        <w:rPr>
          <w:rFonts w:ascii="Times New Roman" w:eastAsia="Times New Roman" w:hAnsi="Times New Roman" w:cs="Times New Roman"/>
          <w:color w:val="000000"/>
          <w:spacing w:val="15"/>
          <w:sz w:val="28"/>
          <w:szCs w:val="28"/>
          <w:lang w:bidi="ar-SA"/>
        </w:rPr>
        <w:t xml:space="preserve">     </w:t>
      </w:r>
      <w:r w:rsidR="006528FB">
        <w:rPr>
          <w:rFonts w:ascii="Times New Roman" w:eastAsia="Times New Roman" w:hAnsi="Times New Roman" w:cs="Times New Roman"/>
          <w:color w:val="000000"/>
          <w:spacing w:val="15"/>
          <w:sz w:val="28"/>
          <w:szCs w:val="28"/>
          <w:lang w:bidi="ar-SA"/>
        </w:rPr>
        <w:t xml:space="preserve"> c) </w:t>
      </w:r>
      <w:r w:rsidR="004E17F7" w:rsidRPr="006528FB">
        <w:rPr>
          <w:rFonts w:ascii="Times New Roman" w:eastAsia="Times New Roman" w:hAnsi="Times New Roman" w:cs="Times New Roman"/>
          <w:color w:val="000000"/>
          <w:spacing w:val="15"/>
          <w:sz w:val="28"/>
          <w:szCs w:val="28"/>
          <w:lang w:bidi="ar-SA"/>
        </w:rPr>
        <w:t>Payback period</w:t>
      </w:r>
    </w:p>
    <w:p w:rsidR="004E17F7" w:rsidRPr="006528FB" w:rsidRDefault="002E553F" w:rsidP="006528FB">
      <w:pPr>
        <w:shd w:val="clear" w:color="auto" w:fill="FFFFFF"/>
        <w:spacing w:before="240" w:after="0" w:line="240" w:lineRule="auto"/>
        <w:ind w:left="540"/>
        <w:jc w:val="both"/>
        <w:rPr>
          <w:rFonts w:ascii="Times New Roman" w:eastAsia="Times New Roman" w:hAnsi="Times New Roman" w:cs="Times New Roman"/>
          <w:color w:val="000000"/>
          <w:spacing w:val="15"/>
          <w:sz w:val="28"/>
          <w:szCs w:val="28"/>
          <w:lang w:bidi="ar-SA"/>
        </w:rPr>
      </w:pPr>
      <w:r w:rsidRPr="002E553F">
        <w:rPr>
          <w:rFonts w:ascii="Times New Roman" w:eastAsia="Times New Roman" w:hAnsi="Times New Roman" w:cs="Times New Roman"/>
          <w:noProof/>
          <w:color w:val="000000"/>
          <w:spacing w:val="15"/>
          <w:sz w:val="28"/>
          <w:szCs w:val="28"/>
          <w:lang w:bidi="ar-SA"/>
        </w:rPr>
        <w:pict>
          <v:shape id="Flowchart: Process 24" o:spid="_x0000_s1057" type="#_x0000_t109" style="position:absolute;left:0;text-align:left;margin-left:102pt;margin-top:9.95pt;width:23.25pt;height:15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" filled="f" strokecolor="black [3200]"/>
        </w:pict>
      </w:r>
      <w:r w:rsidR="006528FB">
        <w:rPr>
          <w:rFonts w:ascii="Times New Roman" w:eastAsia="Times New Roman" w:hAnsi="Times New Roman" w:cs="Times New Roman"/>
          <w:color w:val="000000"/>
          <w:spacing w:val="15"/>
          <w:sz w:val="28"/>
          <w:szCs w:val="28"/>
          <w:lang w:bidi="ar-SA"/>
        </w:rPr>
        <w:t xml:space="preserve">d) </w:t>
      </w:r>
      <w:r w:rsidR="004E17F7" w:rsidRPr="006528FB">
        <w:rPr>
          <w:rFonts w:ascii="Times New Roman" w:eastAsia="Times New Roman" w:hAnsi="Times New Roman" w:cs="Times New Roman"/>
          <w:color w:val="000000"/>
          <w:spacing w:val="15"/>
          <w:sz w:val="28"/>
          <w:szCs w:val="28"/>
          <w:lang w:bidi="ar-SA"/>
        </w:rPr>
        <w:t>Schemes</w:t>
      </w:r>
    </w:p>
    <w:p w:rsidR="004E17F7" w:rsidRPr="001117CE" w:rsidRDefault="004E17F7" w:rsidP="004E17F7">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4E17F7" w:rsidRPr="001117CE" w:rsidRDefault="004E17F7" w:rsidP="006E2A94">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Are you satisfied with the service </w:t>
      </w:r>
      <w:r w:rsidR="006D1CAC" w:rsidRPr="001117CE">
        <w:rPr>
          <w:rFonts w:ascii="Times New Roman" w:eastAsia="Times New Roman" w:hAnsi="Times New Roman" w:cs="Times New Roman"/>
          <w:color w:val="000000"/>
          <w:spacing w:val="15"/>
          <w:sz w:val="32"/>
          <w:szCs w:val="32"/>
          <w:lang w:bidi="ar-SA"/>
        </w:rPr>
        <w:t>provided?</w:t>
      </w:r>
    </w:p>
    <w:p w:rsidR="00C507C3" w:rsidRPr="001117CE" w:rsidRDefault="002E553F" w:rsidP="00C507C3">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2E553F">
        <w:rPr>
          <w:rFonts w:ascii="Times New Roman" w:eastAsia="Times New Roman" w:hAnsi="Times New Roman" w:cs="Times New Roman"/>
          <w:noProof/>
          <w:color w:val="000000"/>
          <w:spacing w:val="15"/>
          <w:sz w:val="28"/>
          <w:szCs w:val="28"/>
          <w:lang w:bidi="ar-SA"/>
        </w:rPr>
        <w:pict>
          <v:shape id="Flowchart: Process 27" o:spid="_x0000_s1056" type="#_x0000_t109" style="position:absolute;left:0;text-align:left;margin-left:382.5pt;margin-top:17.95pt;width:24pt;height:15.7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26" o:spid="_x0000_s1055" type="#_x0000_t109" style="position:absolute;left:0;text-align:left;margin-left:252pt;margin-top:17.95pt;width:24.75pt;height:15.7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25" o:spid="_x0000_s1054" type="#_x0000_t109" style="position:absolute;left:0;text-align:left;margin-left:140.25pt;margin-top:17.95pt;width:23.25pt;height:15.7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" filled="f" strokecolor="black [3200]"/>
        </w:pict>
      </w:r>
    </w:p>
    <w:p w:rsidR="00780541" w:rsidRDefault="00C507C3" w:rsidP="00780541">
      <w:pPr>
        <w:pStyle w:val="ListParagraph"/>
        <w:numPr>
          <w:ilvl w:val="0"/>
          <w:numId w:val="20"/>
        </w:num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1117CE">
        <w:rPr>
          <w:rFonts w:ascii="Times New Roman" w:eastAsia="Times New Roman" w:hAnsi="Times New Roman" w:cs="Times New Roman"/>
          <w:color w:val="000000"/>
          <w:spacing w:val="15"/>
          <w:sz w:val="28"/>
          <w:szCs w:val="28"/>
          <w:lang w:bidi="ar-SA"/>
        </w:rPr>
        <w:t>Highly satisfied</w:t>
      </w:r>
      <w:r w:rsidR="00FE5B00">
        <w:rPr>
          <w:rFonts w:ascii="Times New Roman" w:eastAsia="Times New Roman" w:hAnsi="Times New Roman" w:cs="Times New Roman"/>
          <w:color w:val="000000"/>
          <w:spacing w:val="15"/>
          <w:sz w:val="28"/>
          <w:szCs w:val="28"/>
          <w:lang w:bidi="ar-SA"/>
        </w:rPr>
        <w:t xml:space="preserve">    </w:t>
      </w:r>
      <w:r w:rsidR="00780541">
        <w:rPr>
          <w:rFonts w:ascii="Times New Roman" w:eastAsia="Times New Roman" w:hAnsi="Times New Roman" w:cs="Times New Roman"/>
          <w:color w:val="000000"/>
          <w:spacing w:val="15"/>
          <w:sz w:val="28"/>
          <w:szCs w:val="28"/>
          <w:lang w:bidi="ar-SA"/>
        </w:rPr>
        <w:t xml:space="preserve">   b) </w:t>
      </w:r>
      <w:r w:rsidRPr="00780541">
        <w:rPr>
          <w:rFonts w:ascii="Times New Roman" w:eastAsia="Times New Roman" w:hAnsi="Times New Roman" w:cs="Times New Roman"/>
          <w:color w:val="000000"/>
          <w:spacing w:val="15"/>
          <w:sz w:val="28"/>
          <w:szCs w:val="28"/>
          <w:lang w:bidi="ar-SA"/>
        </w:rPr>
        <w:t>Satisfied</w:t>
      </w:r>
      <w:r w:rsidR="00780541">
        <w:rPr>
          <w:rFonts w:ascii="Times New Roman" w:eastAsia="Times New Roman" w:hAnsi="Times New Roman" w:cs="Times New Roman"/>
          <w:color w:val="000000"/>
          <w:spacing w:val="15"/>
          <w:sz w:val="28"/>
          <w:szCs w:val="28"/>
          <w:lang w:bidi="ar-SA"/>
        </w:rPr>
        <w:t xml:space="preserve">         c) </w:t>
      </w:r>
      <w:r w:rsidRPr="00780541">
        <w:rPr>
          <w:rFonts w:ascii="Times New Roman" w:eastAsia="Times New Roman" w:hAnsi="Times New Roman" w:cs="Times New Roman"/>
          <w:color w:val="000000"/>
          <w:spacing w:val="15"/>
          <w:sz w:val="28"/>
          <w:szCs w:val="28"/>
          <w:lang w:bidi="ar-SA"/>
        </w:rPr>
        <w:t>Dissatisfied</w:t>
      </w:r>
    </w:p>
    <w:p w:rsidR="00780541" w:rsidRDefault="002E553F" w:rsidP="00780541">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2E553F">
        <w:rPr>
          <w:rFonts w:ascii="Times New Roman" w:eastAsia="Times New Roman" w:hAnsi="Times New Roman" w:cs="Times New Roman"/>
          <w:noProof/>
          <w:color w:val="000000"/>
          <w:spacing w:val="15"/>
          <w:sz w:val="28"/>
          <w:szCs w:val="28"/>
          <w:lang w:bidi="ar-SA"/>
        </w:rPr>
        <w:pict>
          <v:shape id="Flowchart: Process 28" o:spid="_x0000_s1053" type="#_x0000_t109" style="position:absolute;left:0;text-align:left;margin-left:159pt;margin-top:15.7pt;width:25.5pt;height:16.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" filled="f" strokecolor="black [3200]"/>
        </w:pict>
      </w:r>
    </w:p>
    <w:p w:rsidR="00C507C3" w:rsidRPr="00780541" w:rsidRDefault="00FE5B00" w:rsidP="00780541">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Pr>
          <w:rFonts w:ascii="Times New Roman" w:eastAsia="Times New Roman" w:hAnsi="Times New Roman" w:cs="Times New Roman"/>
          <w:color w:val="000000"/>
          <w:spacing w:val="15"/>
          <w:sz w:val="28"/>
          <w:szCs w:val="28"/>
          <w:lang w:bidi="ar-SA"/>
        </w:rPr>
        <w:t xml:space="preserve">  </w:t>
      </w:r>
      <w:r w:rsidR="00780541" w:rsidRPr="00780541">
        <w:rPr>
          <w:rFonts w:ascii="Times New Roman" w:eastAsia="Times New Roman" w:hAnsi="Times New Roman" w:cs="Times New Roman"/>
          <w:color w:val="000000"/>
          <w:spacing w:val="15"/>
          <w:sz w:val="28"/>
          <w:szCs w:val="28"/>
          <w:lang w:bidi="ar-SA"/>
        </w:rPr>
        <w:t xml:space="preserve"> d) </w:t>
      </w:r>
      <w:r w:rsidR="00C507C3" w:rsidRPr="00780541">
        <w:rPr>
          <w:rFonts w:ascii="Times New Roman" w:eastAsia="Times New Roman" w:hAnsi="Times New Roman" w:cs="Times New Roman"/>
          <w:color w:val="000000"/>
          <w:spacing w:val="15"/>
          <w:sz w:val="28"/>
          <w:szCs w:val="28"/>
          <w:lang w:bidi="ar-SA"/>
        </w:rPr>
        <w:t>Highly dissatisfied</w:t>
      </w:r>
    </w:p>
    <w:p w:rsidR="00C507C3" w:rsidRPr="001117CE" w:rsidRDefault="00C507C3" w:rsidP="00C507C3">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C507C3" w:rsidRPr="001117CE" w:rsidRDefault="00C507C3" w:rsidP="006E2A94">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In near future would you be interested to take home loan.</w:t>
      </w:r>
    </w:p>
    <w:p w:rsidR="00C507C3" w:rsidRPr="001117CE" w:rsidRDefault="002E553F" w:rsidP="00C507C3">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2E553F">
        <w:rPr>
          <w:rFonts w:ascii="Times New Roman" w:eastAsia="Times New Roman" w:hAnsi="Times New Roman" w:cs="Times New Roman"/>
          <w:noProof/>
          <w:color w:val="000000"/>
          <w:spacing w:val="15"/>
          <w:sz w:val="28"/>
          <w:szCs w:val="28"/>
          <w:lang w:bidi="ar-SA"/>
        </w:rPr>
        <w:pict>
          <v:shape id="Flowchart: Process 29" o:spid="_x0000_s1052" type="#_x0000_t109" style="position:absolute;left:0;text-align:left;margin-left:84pt;margin-top:15.7pt;width:24pt;height:16.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31" o:spid="_x0000_s1051" type="#_x0000_t109" style="position:absolute;left:0;text-align:left;margin-left:300pt;margin-top:14.95pt;width:24.75pt;height:17.25pt;z-index:2516838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30" o:spid="_x0000_s1050" type="#_x0000_t109" style="position:absolute;left:0;text-align:left;margin-left:163.5pt;margin-top:14.95pt;width:24.75pt;height:16.5pt;z-index:2516828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" filled="f" strokecolor="black [3200]"/>
        </w:pict>
      </w:r>
    </w:p>
    <w:p w:rsidR="00C507C3" w:rsidRPr="00FE5B00" w:rsidRDefault="00FE5B00" w:rsidP="00FE5B00">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Pr>
          <w:rFonts w:ascii="Times New Roman" w:eastAsia="Times New Roman" w:hAnsi="Times New Roman" w:cs="Times New Roman"/>
          <w:color w:val="000000"/>
          <w:spacing w:val="15"/>
          <w:sz w:val="28"/>
          <w:szCs w:val="28"/>
          <w:lang w:bidi="ar-SA"/>
        </w:rPr>
        <w:t xml:space="preserve">      a )</w:t>
      </w:r>
      <w:r w:rsidR="00C507C3" w:rsidRPr="00FE5B00">
        <w:rPr>
          <w:rFonts w:ascii="Times New Roman" w:eastAsia="Times New Roman" w:hAnsi="Times New Roman" w:cs="Times New Roman"/>
          <w:color w:val="000000"/>
          <w:spacing w:val="15"/>
          <w:sz w:val="28"/>
          <w:szCs w:val="28"/>
          <w:lang w:bidi="ar-SA"/>
        </w:rPr>
        <w:t xml:space="preserve">Yes </w:t>
      </w:r>
      <w:r w:rsidRPr="00FE5B00">
        <w:rPr>
          <w:rFonts w:ascii="Times New Roman" w:eastAsia="Times New Roman" w:hAnsi="Times New Roman" w:cs="Times New Roman"/>
          <w:color w:val="000000"/>
          <w:spacing w:val="15"/>
          <w:sz w:val="28"/>
          <w:szCs w:val="28"/>
          <w:lang w:bidi="ar-SA"/>
        </w:rPr>
        <w:t xml:space="preserve">        </w:t>
      </w:r>
      <w:r w:rsidR="00780541" w:rsidRPr="00FE5B00">
        <w:rPr>
          <w:rFonts w:ascii="Times New Roman" w:eastAsia="Times New Roman" w:hAnsi="Times New Roman" w:cs="Times New Roman"/>
          <w:color w:val="000000"/>
          <w:spacing w:val="15"/>
          <w:sz w:val="28"/>
          <w:szCs w:val="28"/>
          <w:lang w:bidi="ar-SA"/>
        </w:rPr>
        <w:t xml:space="preserve">   b) </w:t>
      </w:r>
      <w:r w:rsidR="00C507C3" w:rsidRPr="00FE5B00">
        <w:rPr>
          <w:rFonts w:ascii="Times New Roman" w:eastAsia="Times New Roman" w:hAnsi="Times New Roman" w:cs="Times New Roman"/>
          <w:color w:val="000000"/>
          <w:spacing w:val="15"/>
          <w:sz w:val="28"/>
          <w:szCs w:val="28"/>
          <w:lang w:bidi="ar-SA"/>
        </w:rPr>
        <w:t>No</w:t>
      </w:r>
      <w:r w:rsidRPr="00FE5B00">
        <w:rPr>
          <w:rFonts w:ascii="Times New Roman" w:eastAsia="Times New Roman" w:hAnsi="Times New Roman" w:cs="Times New Roman"/>
          <w:color w:val="000000"/>
          <w:spacing w:val="15"/>
          <w:sz w:val="28"/>
          <w:szCs w:val="28"/>
          <w:lang w:bidi="ar-SA"/>
        </w:rPr>
        <w:t xml:space="preserve">  </w:t>
      </w:r>
      <w:r w:rsidR="00780541" w:rsidRPr="00FE5B00">
        <w:rPr>
          <w:rFonts w:ascii="Times New Roman" w:eastAsia="Times New Roman" w:hAnsi="Times New Roman" w:cs="Times New Roman"/>
          <w:color w:val="000000"/>
          <w:spacing w:val="15"/>
          <w:sz w:val="28"/>
          <w:szCs w:val="28"/>
          <w:lang w:bidi="ar-SA"/>
        </w:rPr>
        <w:t xml:space="preserve">       c) </w:t>
      </w:r>
      <w:r w:rsidR="00C507C3" w:rsidRPr="00FE5B00">
        <w:rPr>
          <w:rFonts w:ascii="Times New Roman" w:eastAsia="Times New Roman" w:hAnsi="Times New Roman" w:cs="Times New Roman"/>
          <w:color w:val="000000"/>
          <w:spacing w:val="15"/>
          <w:sz w:val="28"/>
          <w:szCs w:val="28"/>
          <w:lang w:bidi="ar-SA"/>
        </w:rPr>
        <w:t>Can’t say</w:t>
      </w:r>
    </w:p>
    <w:p w:rsidR="00C507C3" w:rsidRPr="001117CE" w:rsidRDefault="00C507C3" w:rsidP="00C507C3">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C507C3" w:rsidRPr="001117CE" w:rsidRDefault="00C507C3" w:rsidP="006E2A94">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How much amount you took or want to take?</w:t>
      </w:r>
    </w:p>
    <w:p w:rsidR="00C507C3" w:rsidRPr="001117CE" w:rsidRDefault="002E553F" w:rsidP="00C507C3">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2E553F">
        <w:rPr>
          <w:rFonts w:ascii="Times New Roman" w:eastAsia="Times New Roman" w:hAnsi="Times New Roman" w:cs="Times New Roman"/>
          <w:noProof/>
          <w:color w:val="000000"/>
          <w:spacing w:val="15"/>
          <w:sz w:val="28"/>
          <w:szCs w:val="28"/>
          <w:lang w:bidi="ar-SA"/>
        </w:rPr>
        <w:pict>
          <v:shape id="Flowchart: Process 34" o:spid="_x0000_s1049" type="#_x0000_t109" style="position:absolute;left:0;text-align:left;margin-left:354.75pt;margin-top:14.95pt;width:27.75pt;height:18pt;z-index:2516869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33" o:spid="_x0000_s1048" type="#_x0000_t109" style="position:absolute;left:0;text-align:left;margin-left:242.25pt;margin-top:14.95pt;width:24pt;height:18pt;z-index:2516858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32" o:spid="_x0000_s1047" type="#_x0000_t109" style="position:absolute;left:0;text-align:left;margin-left:140.25pt;margin-top:14.95pt;width:23.25pt;height:18pt;z-index:2516848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" filled="f" strokecolor="black [3200]"/>
        </w:pict>
      </w:r>
    </w:p>
    <w:p w:rsidR="00C507C3" w:rsidRDefault="00C507C3" w:rsidP="00780541">
      <w:pPr>
        <w:pStyle w:val="ListParagraph"/>
        <w:numPr>
          <w:ilvl w:val="0"/>
          <w:numId w:val="22"/>
        </w:num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1117CE">
        <w:rPr>
          <w:rFonts w:ascii="Times New Roman" w:eastAsia="Times New Roman" w:hAnsi="Times New Roman" w:cs="Times New Roman"/>
          <w:color w:val="000000"/>
          <w:spacing w:val="15"/>
          <w:sz w:val="28"/>
          <w:szCs w:val="28"/>
          <w:lang w:bidi="ar-SA"/>
        </w:rPr>
        <w:t>Less than 1lakh</w:t>
      </w:r>
      <w:r w:rsidR="00FE5B00">
        <w:rPr>
          <w:rFonts w:ascii="Times New Roman" w:eastAsia="Times New Roman" w:hAnsi="Times New Roman" w:cs="Times New Roman"/>
          <w:color w:val="000000"/>
          <w:spacing w:val="15"/>
          <w:sz w:val="28"/>
          <w:szCs w:val="28"/>
          <w:lang w:bidi="ar-SA"/>
        </w:rPr>
        <w:t xml:space="preserve">    </w:t>
      </w:r>
      <w:r w:rsidR="00780541">
        <w:rPr>
          <w:rFonts w:ascii="Times New Roman" w:eastAsia="Times New Roman" w:hAnsi="Times New Roman" w:cs="Times New Roman"/>
          <w:color w:val="000000"/>
          <w:spacing w:val="15"/>
          <w:sz w:val="28"/>
          <w:szCs w:val="28"/>
          <w:lang w:bidi="ar-SA"/>
        </w:rPr>
        <w:t xml:space="preserve">  b) </w:t>
      </w:r>
      <w:r w:rsidRPr="00780541">
        <w:rPr>
          <w:rFonts w:ascii="Times New Roman" w:eastAsia="Times New Roman" w:hAnsi="Times New Roman" w:cs="Times New Roman"/>
          <w:color w:val="000000"/>
          <w:spacing w:val="15"/>
          <w:sz w:val="28"/>
          <w:szCs w:val="28"/>
          <w:lang w:bidi="ar-SA"/>
        </w:rPr>
        <w:t>1-5lakh</w:t>
      </w:r>
      <w:r w:rsidR="00780541">
        <w:rPr>
          <w:rFonts w:ascii="Times New Roman" w:eastAsia="Times New Roman" w:hAnsi="Times New Roman" w:cs="Times New Roman"/>
          <w:color w:val="000000"/>
          <w:spacing w:val="15"/>
          <w:sz w:val="28"/>
          <w:szCs w:val="28"/>
          <w:lang w:bidi="ar-SA"/>
        </w:rPr>
        <w:t xml:space="preserve">         c) </w:t>
      </w:r>
      <w:r w:rsidRPr="00780541">
        <w:rPr>
          <w:rFonts w:ascii="Times New Roman" w:eastAsia="Times New Roman" w:hAnsi="Times New Roman" w:cs="Times New Roman"/>
          <w:color w:val="000000"/>
          <w:spacing w:val="15"/>
          <w:sz w:val="28"/>
          <w:szCs w:val="28"/>
          <w:lang w:bidi="ar-SA"/>
        </w:rPr>
        <w:t>5-10lakh</w:t>
      </w:r>
    </w:p>
    <w:p w:rsidR="00511DC9" w:rsidRPr="00780541" w:rsidRDefault="002E553F" w:rsidP="00511DC9">
      <w:pPr>
        <w:pStyle w:val="ListParagraph"/>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2E553F">
        <w:rPr>
          <w:rFonts w:ascii="Times New Roman" w:eastAsia="Times New Roman" w:hAnsi="Times New Roman" w:cs="Times New Roman"/>
          <w:noProof/>
          <w:color w:val="000000"/>
          <w:spacing w:val="15"/>
          <w:sz w:val="28"/>
          <w:szCs w:val="28"/>
          <w:lang w:bidi="ar-SA"/>
        </w:rPr>
        <w:pict>
          <v:shape id="Flowchart: Process 35" o:spid="_x0000_s1046" type="#_x0000_t109" style="position:absolute;left:0;text-align:left;margin-left:159pt;margin-top:13.45pt;width:26.25pt;height:17.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" filled="f" strokecolor="black [3200]"/>
        </w:pict>
      </w:r>
    </w:p>
    <w:p w:rsidR="00C507C3" w:rsidRPr="00511DC9" w:rsidRDefault="00511DC9" w:rsidP="00511DC9">
      <w:pPr>
        <w:shd w:val="clear" w:color="auto" w:fill="FFFFFF"/>
        <w:spacing w:after="0" w:line="240" w:lineRule="auto"/>
        <w:ind w:left="-180"/>
        <w:jc w:val="both"/>
        <w:rPr>
          <w:rFonts w:ascii="Times New Roman" w:eastAsia="Times New Roman" w:hAnsi="Times New Roman" w:cs="Times New Roman"/>
          <w:color w:val="000000"/>
          <w:spacing w:val="15"/>
          <w:sz w:val="28"/>
          <w:szCs w:val="28"/>
          <w:lang w:bidi="ar-SA"/>
        </w:rPr>
      </w:pPr>
      <w:r>
        <w:rPr>
          <w:rFonts w:ascii="Times New Roman" w:eastAsia="Times New Roman" w:hAnsi="Times New Roman" w:cs="Times New Roman"/>
          <w:color w:val="000000"/>
          <w:spacing w:val="15"/>
          <w:sz w:val="28"/>
          <w:szCs w:val="28"/>
          <w:lang w:bidi="ar-SA"/>
        </w:rPr>
        <w:t xml:space="preserve">      d)</w:t>
      </w:r>
      <w:r w:rsidR="00C507C3" w:rsidRPr="00511DC9">
        <w:rPr>
          <w:rFonts w:ascii="Times New Roman" w:eastAsia="Times New Roman" w:hAnsi="Times New Roman" w:cs="Times New Roman"/>
          <w:color w:val="000000"/>
          <w:spacing w:val="15"/>
          <w:sz w:val="28"/>
          <w:szCs w:val="28"/>
          <w:lang w:bidi="ar-SA"/>
        </w:rPr>
        <w:t>More than 10lakh</w:t>
      </w:r>
    </w:p>
    <w:p w:rsidR="00C507C3" w:rsidRPr="001117CE" w:rsidRDefault="00C507C3" w:rsidP="00C507C3">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0D2F12" w:rsidRPr="001117CE" w:rsidRDefault="00C507C3" w:rsidP="006E2A94">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For the purpose of building a house is home loan better </w:t>
      </w:r>
    </w:p>
    <w:p w:rsidR="000D2F12" w:rsidRPr="001117CE" w:rsidRDefault="000D2F12" w:rsidP="000D2F12">
      <w:pPr>
        <w:pStyle w:val="ListParagraph"/>
        <w:shd w:val="clear" w:color="auto" w:fill="FFFFFF"/>
        <w:spacing w:after="0" w:line="240" w:lineRule="auto"/>
        <w:ind w:left="900"/>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choice</w:t>
      </w:r>
      <w:r w:rsidR="00C507C3" w:rsidRPr="001117CE">
        <w:rPr>
          <w:rFonts w:ascii="Times New Roman" w:eastAsia="Times New Roman" w:hAnsi="Times New Roman" w:cs="Times New Roman"/>
          <w:color w:val="000000"/>
          <w:spacing w:val="15"/>
          <w:sz w:val="32"/>
          <w:szCs w:val="32"/>
          <w:lang w:bidi="ar-SA"/>
        </w:rPr>
        <w:t>.</w:t>
      </w:r>
    </w:p>
    <w:p w:rsidR="000D2F12" w:rsidRPr="001117CE" w:rsidRDefault="000D2F12" w:rsidP="000D2F12">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0D2F12" w:rsidRPr="00511DC9" w:rsidRDefault="002E553F" w:rsidP="00511DC9">
      <w:pPr>
        <w:pStyle w:val="ListParagraph"/>
        <w:numPr>
          <w:ilvl w:val="0"/>
          <w:numId w:val="23"/>
        </w:num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2E553F">
        <w:rPr>
          <w:rFonts w:ascii="Times New Roman" w:eastAsia="Times New Roman" w:hAnsi="Times New Roman" w:cs="Times New Roman"/>
          <w:noProof/>
          <w:color w:val="000000"/>
          <w:spacing w:val="15"/>
          <w:sz w:val="28"/>
          <w:szCs w:val="28"/>
          <w:lang w:bidi="ar-SA"/>
        </w:rPr>
        <w:pict>
          <v:shape id="Flowchart: Process 38" o:spid="_x0000_s1045" type="#_x0000_t109" style="position:absolute;left:0;text-align:left;margin-left:414pt;margin-top:-.05pt;width:25.5pt;height:16.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36" o:spid="_x0000_s1044" type="#_x0000_t109" style="position:absolute;left:0;text-align:left;margin-left:92.25pt;margin-top:-.05pt;width:24pt;height:16.5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37" o:spid="_x0000_s1043" type="#_x0000_t109" style="position:absolute;left:0;text-align:left;margin-left:204.75pt;margin-top:-.05pt;width:27pt;height:18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" filled="f" strokecolor="black [3200]"/>
        </w:pict>
      </w:r>
      <w:r w:rsidR="000D2F12" w:rsidRPr="001117CE">
        <w:rPr>
          <w:rFonts w:ascii="Times New Roman" w:eastAsia="Times New Roman" w:hAnsi="Times New Roman" w:cs="Times New Roman"/>
          <w:color w:val="000000"/>
          <w:spacing w:val="15"/>
          <w:sz w:val="28"/>
          <w:szCs w:val="28"/>
          <w:lang w:bidi="ar-SA"/>
        </w:rPr>
        <w:t>Agree</w:t>
      </w:r>
      <w:r w:rsidR="00FE5B00">
        <w:rPr>
          <w:rFonts w:ascii="Times New Roman" w:eastAsia="Times New Roman" w:hAnsi="Times New Roman" w:cs="Times New Roman"/>
          <w:color w:val="000000"/>
          <w:spacing w:val="15"/>
          <w:sz w:val="28"/>
          <w:szCs w:val="28"/>
          <w:lang w:bidi="ar-SA"/>
        </w:rPr>
        <w:t xml:space="preserve">       </w:t>
      </w:r>
      <w:r w:rsidR="00511DC9">
        <w:rPr>
          <w:rFonts w:ascii="Times New Roman" w:eastAsia="Times New Roman" w:hAnsi="Times New Roman" w:cs="Times New Roman"/>
          <w:color w:val="000000"/>
          <w:spacing w:val="15"/>
          <w:sz w:val="28"/>
          <w:szCs w:val="28"/>
          <w:lang w:bidi="ar-SA"/>
        </w:rPr>
        <w:t xml:space="preserve">    b) </w:t>
      </w:r>
      <w:r w:rsidR="000D2F12" w:rsidRPr="00511DC9">
        <w:rPr>
          <w:rFonts w:ascii="Times New Roman" w:eastAsia="Times New Roman" w:hAnsi="Times New Roman" w:cs="Times New Roman"/>
          <w:color w:val="000000"/>
          <w:spacing w:val="15"/>
          <w:sz w:val="28"/>
          <w:szCs w:val="28"/>
          <w:lang w:bidi="ar-SA"/>
        </w:rPr>
        <w:t>Disagree</w:t>
      </w:r>
      <w:r w:rsidR="00FE5B00">
        <w:rPr>
          <w:rFonts w:ascii="Times New Roman" w:eastAsia="Times New Roman" w:hAnsi="Times New Roman" w:cs="Times New Roman"/>
          <w:color w:val="000000"/>
          <w:spacing w:val="15"/>
          <w:sz w:val="28"/>
          <w:szCs w:val="28"/>
          <w:lang w:bidi="ar-SA"/>
        </w:rPr>
        <w:t xml:space="preserve">    </w:t>
      </w:r>
      <w:r w:rsidR="00511DC9">
        <w:rPr>
          <w:rFonts w:ascii="Times New Roman" w:eastAsia="Times New Roman" w:hAnsi="Times New Roman" w:cs="Times New Roman"/>
          <w:color w:val="000000"/>
          <w:spacing w:val="15"/>
          <w:sz w:val="28"/>
          <w:szCs w:val="28"/>
          <w:lang w:bidi="ar-SA"/>
        </w:rPr>
        <w:t xml:space="preserve">   c) </w:t>
      </w:r>
      <w:r w:rsidR="00FE5B00">
        <w:rPr>
          <w:rFonts w:ascii="Times New Roman" w:eastAsia="Times New Roman" w:hAnsi="Times New Roman" w:cs="Times New Roman"/>
          <w:color w:val="000000"/>
          <w:spacing w:val="15"/>
          <w:sz w:val="28"/>
          <w:szCs w:val="28"/>
          <w:lang w:bidi="ar-SA"/>
        </w:rPr>
        <w:t>Take other type of loan</w:t>
      </w:r>
    </w:p>
    <w:p w:rsidR="00511DC9" w:rsidRPr="00511DC9" w:rsidRDefault="002E553F" w:rsidP="00511DC9">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2E553F">
        <w:rPr>
          <w:rFonts w:ascii="Times New Roman" w:eastAsia="Times New Roman" w:hAnsi="Times New Roman" w:cs="Times New Roman"/>
          <w:noProof/>
          <w:color w:val="000000"/>
          <w:spacing w:val="15"/>
          <w:sz w:val="28"/>
          <w:szCs w:val="28"/>
          <w:lang w:bidi="ar-SA"/>
        </w:rPr>
        <w:pict>
          <v:shape id="Flowchart: Process 39" o:spid="_x0000_s1042" type="#_x0000_t109" style="position:absolute;left:0;text-align:left;margin-left:127.5pt;margin-top:11.6pt;width:24.75pt;height:16.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" filled="f" strokecolor="black [3200]"/>
        </w:pict>
      </w:r>
    </w:p>
    <w:p w:rsidR="000D2F12" w:rsidRDefault="000D2F12" w:rsidP="006E2A94">
      <w:pPr>
        <w:pStyle w:val="ListParagraph"/>
        <w:numPr>
          <w:ilvl w:val="0"/>
          <w:numId w:val="23"/>
        </w:num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1117CE">
        <w:rPr>
          <w:rFonts w:ascii="Times New Roman" w:eastAsia="Times New Roman" w:hAnsi="Times New Roman" w:cs="Times New Roman"/>
          <w:color w:val="000000"/>
          <w:spacing w:val="15"/>
          <w:sz w:val="28"/>
          <w:szCs w:val="28"/>
          <w:lang w:bidi="ar-SA"/>
        </w:rPr>
        <w:t>Other choice</w:t>
      </w:r>
    </w:p>
    <w:p w:rsidR="000D2F12" w:rsidRPr="001117CE" w:rsidRDefault="000D2F12" w:rsidP="000D2F12">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0D2F12" w:rsidRPr="001117CE" w:rsidRDefault="000D2F12" w:rsidP="006E2A94">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Are you satisfied with the rate of interest provided by the </w:t>
      </w:r>
      <w:r w:rsidR="007760D2" w:rsidRPr="001117CE">
        <w:rPr>
          <w:rFonts w:ascii="Times New Roman" w:eastAsia="Times New Roman" w:hAnsi="Times New Roman" w:cs="Times New Roman"/>
          <w:color w:val="000000"/>
          <w:spacing w:val="15"/>
          <w:sz w:val="32"/>
          <w:szCs w:val="32"/>
          <w:lang w:bidi="ar-SA"/>
        </w:rPr>
        <w:t>bank?</w:t>
      </w:r>
    </w:p>
    <w:p w:rsidR="000D2F12" w:rsidRPr="001117CE" w:rsidRDefault="002E553F" w:rsidP="000D2F12">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2E553F">
        <w:rPr>
          <w:rFonts w:ascii="Times New Roman" w:eastAsia="Times New Roman" w:hAnsi="Times New Roman" w:cs="Times New Roman"/>
          <w:noProof/>
          <w:color w:val="000000"/>
          <w:spacing w:val="15"/>
          <w:sz w:val="28"/>
          <w:szCs w:val="28"/>
          <w:lang w:bidi="ar-SA"/>
        </w:rPr>
        <w:pict>
          <v:shape id="Flowchart: Process 42" o:spid="_x0000_s1041" type="#_x0000_t109" style="position:absolute;left:0;text-align:left;margin-left:410.25pt;margin-top:14.6pt;width:29.25pt;height:16.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" filled="f" strokecolor="black [3200]"/>
        </w:pict>
      </w:r>
      <w:r w:rsidRPr="002E553F">
        <w:rPr>
          <w:rFonts w:ascii="Times New Roman" w:eastAsia="Times New Roman" w:hAnsi="Times New Roman" w:cs="Times New Roman"/>
          <w:noProof/>
          <w:color w:val="000000"/>
          <w:spacing w:val="15"/>
          <w:sz w:val="32"/>
          <w:szCs w:val="32"/>
          <w:lang w:bidi="ar-SA"/>
        </w:rPr>
        <w:pict>
          <v:shape id="Flowchart: Process 41" o:spid="_x0000_s1040" type="#_x0000_t109" style="position:absolute;left:0;text-align:left;margin-left:266.25pt;margin-top:14.6pt;width:27pt;height:16.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" filled="f" strokecolor="black [3200]"/>
        </w:pict>
      </w:r>
      <w:r w:rsidRPr="002E553F">
        <w:rPr>
          <w:rFonts w:ascii="Times New Roman" w:eastAsia="Times New Roman" w:hAnsi="Times New Roman" w:cs="Times New Roman"/>
          <w:noProof/>
          <w:color w:val="000000"/>
          <w:spacing w:val="15"/>
          <w:sz w:val="32"/>
          <w:szCs w:val="32"/>
          <w:lang w:bidi="ar-SA"/>
        </w:rPr>
        <w:pict>
          <v:shape id="Flowchart: Process 40" o:spid="_x0000_s1039" type="#_x0000_t109" style="position:absolute;left:0;text-align:left;margin-left:102pt;margin-top:14.6pt;width:25.5pt;height:16.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" filled="f" strokecolor="black [3200]"/>
        </w:pict>
      </w:r>
    </w:p>
    <w:p w:rsidR="000D2F12" w:rsidRPr="00511DC9" w:rsidRDefault="000D2F12" w:rsidP="00511DC9">
      <w:pPr>
        <w:pStyle w:val="ListParagraph"/>
        <w:numPr>
          <w:ilvl w:val="0"/>
          <w:numId w:val="24"/>
        </w:num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1117CE">
        <w:rPr>
          <w:rFonts w:ascii="Times New Roman" w:eastAsia="Times New Roman" w:hAnsi="Times New Roman" w:cs="Times New Roman"/>
          <w:color w:val="000000"/>
          <w:spacing w:val="15"/>
          <w:sz w:val="28"/>
          <w:szCs w:val="28"/>
          <w:lang w:bidi="ar-SA"/>
        </w:rPr>
        <w:t xml:space="preserve">Satisfied </w:t>
      </w:r>
      <w:r w:rsidR="00FE5B00">
        <w:rPr>
          <w:rFonts w:ascii="Times New Roman" w:eastAsia="Times New Roman" w:hAnsi="Times New Roman" w:cs="Times New Roman"/>
          <w:color w:val="000000"/>
          <w:spacing w:val="15"/>
          <w:sz w:val="28"/>
          <w:szCs w:val="28"/>
          <w:lang w:bidi="ar-SA"/>
        </w:rPr>
        <w:t xml:space="preserve">      </w:t>
      </w:r>
      <w:r w:rsidR="00511DC9">
        <w:rPr>
          <w:rFonts w:ascii="Times New Roman" w:eastAsia="Times New Roman" w:hAnsi="Times New Roman" w:cs="Times New Roman"/>
          <w:color w:val="000000"/>
          <w:spacing w:val="15"/>
          <w:sz w:val="28"/>
          <w:szCs w:val="28"/>
          <w:lang w:bidi="ar-SA"/>
        </w:rPr>
        <w:t xml:space="preserve"> b) </w:t>
      </w:r>
      <w:r w:rsidRPr="00511DC9">
        <w:rPr>
          <w:rFonts w:ascii="Times New Roman" w:eastAsia="Times New Roman" w:hAnsi="Times New Roman" w:cs="Times New Roman"/>
          <w:color w:val="000000"/>
          <w:spacing w:val="15"/>
          <w:sz w:val="28"/>
          <w:szCs w:val="28"/>
          <w:lang w:bidi="ar-SA"/>
        </w:rPr>
        <w:t xml:space="preserve">Highly satisfied </w:t>
      </w:r>
      <w:r w:rsidR="00511DC9">
        <w:rPr>
          <w:rFonts w:ascii="Times New Roman" w:eastAsia="Times New Roman" w:hAnsi="Times New Roman" w:cs="Times New Roman"/>
          <w:color w:val="000000"/>
          <w:spacing w:val="15"/>
          <w:sz w:val="28"/>
          <w:szCs w:val="28"/>
          <w:lang w:bidi="ar-SA"/>
        </w:rPr>
        <w:t xml:space="preserve">           c) </w:t>
      </w:r>
      <w:r w:rsidRPr="00511DC9">
        <w:rPr>
          <w:rFonts w:ascii="Times New Roman" w:eastAsia="Times New Roman" w:hAnsi="Times New Roman" w:cs="Times New Roman"/>
          <w:color w:val="000000"/>
          <w:spacing w:val="15"/>
          <w:sz w:val="28"/>
          <w:szCs w:val="28"/>
          <w:lang w:bidi="ar-SA"/>
        </w:rPr>
        <w:t>Dissatisfied</w:t>
      </w:r>
    </w:p>
    <w:p w:rsidR="00511DC9" w:rsidRDefault="002E553F" w:rsidP="00511DC9">
      <w:pPr>
        <w:shd w:val="clear" w:color="auto" w:fill="FFFFFF"/>
        <w:spacing w:after="0" w:line="240" w:lineRule="auto"/>
        <w:ind w:left="456"/>
        <w:jc w:val="both"/>
        <w:rPr>
          <w:rFonts w:ascii="Times New Roman" w:eastAsia="Times New Roman" w:hAnsi="Times New Roman" w:cs="Times New Roman"/>
          <w:color w:val="000000"/>
          <w:spacing w:val="15"/>
          <w:sz w:val="28"/>
          <w:szCs w:val="28"/>
          <w:lang w:bidi="ar-SA"/>
        </w:rPr>
      </w:pPr>
      <w:r w:rsidRPr="002E553F">
        <w:rPr>
          <w:rFonts w:ascii="Times New Roman" w:eastAsia="Times New Roman" w:hAnsi="Times New Roman" w:cs="Times New Roman"/>
          <w:noProof/>
          <w:color w:val="000000"/>
          <w:spacing w:val="15"/>
          <w:sz w:val="28"/>
          <w:szCs w:val="28"/>
          <w:lang w:bidi="ar-SA"/>
        </w:rPr>
        <w:pict>
          <v:shape id="Flowchart: Process 43" o:spid="_x0000_s1038" type="#_x0000_t109" style="position:absolute;left:0;text-align:left;margin-left:97.5pt;margin-top:13.1pt;width:30pt;height:18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" filled="f" strokecolor="black [3200]"/>
        </w:pict>
      </w:r>
    </w:p>
    <w:p w:rsidR="000D2F12" w:rsidRPr="00511DC9" w:rsidRDefault="000D2F12" w:rsidP="00511DC9">
      <w:pPr>
        <w:pStyle w:val="ListParagraph"/>
        <w:numPr>
          <w:ilvl w:val="0"/>
          <w:numId w:val="40"/>
        </w:numPr>
        <w:shd w:val="clear" w:color="auto" w:fill="FFFFFF"/>
        <w:spacing w:after="0" w:line="240" w:lineRule="auto"/>
        <w:ind w:left="810"/>
        <w:jc w:val="both"/>
        <w:rPr>
          <w:rFonts w:ascii="Times New Roman" w:eastAsia="Times New Roman" w:hAnsi="Times New Roman" w:cs="Times New Roman"/>
          <w:color w:val="000000"/>
          <w:spacing w:val="15"/>
          <w:sz w:val="32"/>
          <w:szCs w:val="32"/>
          <w:lang w:bidi="ar-SA"/>
        </w:rPr>
      </w:pPr>
      <w:r w:rsidRPr="00511DC9">
        <w:rPr>
          <w:rFonts w:ascii="Times New Roman" w:eastAsia="Times New Roman" w:hAnsi="Times New Roman" w:cs="Times New Roman"/>
          <w:color w:val="000000"/>
          <w:spacing w:val="15"/>
          <w:sz w:val="28"/>
          <w:szCs w:val="28"/>
          <w:lang w:bidi="ar-SA"/>
        </w:rPr>
        <w:t>Average</w:t>
      </w:r>
    </w:p>
    <w:p w:rsidR="000D2F12" w:rsidRDefault="000D2F12" w:rsidP="000D2F12">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304067" w:rsidRDefault="00304067" w:rsidP="000D2F12">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304067" w:rsidRDefault="00304067" w:rsidP="000D2F12">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304067" w:rsidRDefault="00304067" w:rsidP="000D2F12">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304067" w:rsidRDefault="00304067" w:rsidP="000D2F12">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304067" w:rsidRDefault="00304067" w:rsidP="000D2F12">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304067" w:rsidRPr="001117CE" w:rsidRDefault="00304067" w:rsidP="000D2F12">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0D2F12" w:rsidRPr="001117CE" w:rsidRDefault="000D2F12" w:rsidP="006E2A94">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 xml:space="preserve">Which security have you deposited or interested in deposted or interested in </w:t>
      </w:r>
      <w:r w:rsidR="007760D2" w:rsidRPr="001117CE">
        <w:rPr>
          <w:rFonts w:ascii="Times New Roman" w:eastAsia="Times New Roman" w:hAnsi="Times New Roman" w:cs="Times New Roman"/>
          <w:color w:val="000000"/>
          <w:spacing w:val="15"/>
          <w:sz w:val="32"/>
          <w:szCs w:val="32"/>
          <w:lang w:bidi="ar-SA"/>
        </w:rPr>
        <w:t>deposting?</w:t>
      </w:r>
    </w:p>
    <w:p w:rsidR="000D2F12" w:rsidRPr="001117CE" w:rsidRDefault="002E553F" w:rsidP="000D2F12">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2E553F">
        <w:rPr>
          <w:rFonts w:ascii="Times New Roman" w:eastAsia="Times New Roman" w:hAnsi="Times New Roman" w:cs="Times New Roman"/>
          <w:noProof/>
          <w:color w:val="000000"/>
          <w:spacing w:val="15"/>
          <w:sz w:val="28"/>
          <w:szCs w:val="28"/>
          <w:lang w:bidi="ar-SA"/>
        </w:rPr>
        <w:pict>
          <v:shape id="Flowchart: Process 45" o:spid="_x0000_s1036" type="#_x0000_t109" style="position:absolute;left:0;text-align:left;margin-left:217.5pt;margin-top:16.45pt;width:29.25pt;height:16.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46" o:spid="_x0000_s1037" type="#_x0000_t109" style="position:absolute;left:0;text-align:left;margin-left:439.5pt;margin-top:16.45pt;width:27pt;height:16.5pt;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44" o:spid="_x0000_s1035" type="#_x0000_t109" style="position:absolute;left:0;text-align:left;margin-left:69pt;margin-top:16.45pt;width:28.5pt;height:16.5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" filled="f" strokecolor="black [3200]"/>
        </w:pict>
      </w:r>
    </w:p>
    <w:p w:rsidR="000D2F12" w:rsidRPr="00255A47" w:rsidRDefault="000D2F12" w:rsidP="00255A47">
      <w:pPr>
        <w:pStyle w:val="ListParagraph"/>
        <w:numPr>
          <w:ilvl w:val="0"/>
          <w:numId w:val="25"/>
        </w:num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1117CE">
        <w:rPr>
          <w:rFonts w:ascii="Times New Roman" w:eastAsia="Times New Roman" w:hAnsi="Times New Roman" w:cs="Times New Roman"/>
          <w:color w:val="000000"/>
          <w:spacing w:val="15"/>
          <w:sz w:val="28"/>
          <w:szCs w:val="28"/>
          <w:lang w:bidi="ar-SA"/>
        </w:rPr>
        <w:t>F.D.</w:t>
      </w:r>
      <w:r w:rsidR="00FE5B00">
        <w:rPr>
          <w:rFonts w:ascii="Times New Roman" w:eastAsia="Times New Roman" w:hAnsi="Times New Roman" w:cs="Times New Roman"/>
          <w:color w:val="000000"/>
          <w:spacing w:val="15"/>
          <w:sz w:val="28"/>
          <w:szCs w:val="28"/>
          <w:lang w:bidi="ar-SA"/>
        </w:rPr>
        <w:t xml:space="preserve">          b  </w:t>
      </w:r>
      <w:r w:rsidR="00255A47">
        <w:rPr>
          <w:rFonts w:ascii="Times New Roman" w:eastAsia="Times New Roman" w:hAnsi="Times New Roman" w:cs="Times New Roman"/>
          <w:color w:val="000000"/>
          <w:spacing w:val="15"/>
          <w:sz w:val="28"/>
          <w:szCs w:val="28"/>
          <w:lang w:bidi="ar-SA"/>
        </w:rPr>
        <w:t xml:space="preserve">) </w:t>
      </w:r>
      <w:r w:rsidRPr="00511DC9">
        <w:rPr>
          <w:rFonts w:ascii="Times New Roman" w:eastAsia="Times New Roman" w:hAnsi="Times New Roman" w:cs="Times New Roman"/>
          <w:color w:val="000000"/>
          <w:spacing w:val="15"/>
          <w:sz w:val="28"/>
          <w:szCs w:val="28"/>
          <w:lang w:bidi="ar-SA"/>
        </w:rPr>
        <w:t>Land paper</w:t>
      </w:r>
      <w:r w:rsidR="00FE5B00">
        <w:rPr>
          <w:rFonts w:ascii="Times New Roman" w:eastAsia="Times New Roman" w:hAnsi="Times New Roman" w:cs="Times New Roman"/>
          <w:color w:val="000000"/>
          <w:spacing w:val="15"/>
          <w:sz w:val="28"/>
          <w:szCs w:val="28"/>
          <w:lang w:bidi="ar-SA"/>
        </w:rPr>
        <w:t xml:space="preserve"> </w:t>
      </w:r>
      <w:r w:rsidR="00255A47">
        <w:rPr>
          <w:rFonts w:ascii="Times New Roman" w:eastAsia="Times New Roman" w:hAnsi="Times New Roman" w:cs="Times New Roman"/>
          <w:color w:val="000000"/>
          <w:spacing w:val="15"/>
          <w:sz w:val="28"/>
          <w:szCs w:val="28"/>
          <w:lang w:bidi="ar-SA"/>
        </w:rPr>
        <w:t xml:space="preserve">       c) </w:t>
      </w:r>
      <w:r w:rsidRPr="00255A47">
        <w:rPr>
          <w:rFonts w:ascii="Times New Roman" w:eastAsia="Times New Roman" w:hAnsi="Times New Roman" w:cs="Times New Roman"/>
          <w:color w:val="000000"/>
          <w:spacing w:val="15"/>
          <w:sz w:val="28"/>
          <w:szCs w:val="28"/>
          <w:lang w:bidi="ar-SA"/>
        </w:rPr>
        <w:t>Third person (guarantor)</w:t>
      </w:r>
    </w:p>
    <w:p w:rsidR="00255A47" w:rsidRDefault="002E553F" w:rsidP="00255A47">
      <w:pPr>
        <w:pStyle w:val="ListParagraph"/>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2E553F">
        <w:rPr>
          <w:rFonts w:ascii="Times New Roman" w:eastAsia="Times New Roman" w:hAnsi="Times New Roman" w:cs="Times New Roman"/>
          <w:noProof/>
          <w:color w:val="000000"/>
          <w:spacing w:val="15"/>
          <w:sz w:val="28"/>
          <w:szCs w:val="28"/>
          <w:lang w:bidi="ar-SA"/>
        </w:rPr>
        <w:pict>
          <v:shape id="Flowchart: Process 47" o:spid="_x0000_s1034" type="#_x0000_t109" style="position:absolute;left:0;text-align:left;margin-left:78pt;margin-top:11.95pt;width:30pt;height:18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" filled="f" strokecolor="black [3200]"/>
        </w:pict>
      </w:r>
    </w:p>
    <w:p w:rsidR="00392FBB" w:rsidRPr="003019C4" w:rsidRDefault="000D2F12" w:rsidP="002C6869">
      <w:pPr>
        <w:pStyle w:val="ListParagraph"/>
        <w:numPr>
          <w:ilvl w:val="0"/>
          <w:numId w:val="41"/>
        </w:numPr>
        <w:shd w:val="clear" w:color="auto" w:fill="FFFFFF"/>
        <w:spacing w:after="0" w:line="240" w:lineRule="auto"/>
        <w:ind w:left="720"/>
        <w:jc w:val="both"/>
        <w:rPr>
          <w:rFonts w:ascii="Times New Roman" w:eastAsia="Times New Roman" w:hAnsi="Times New Roman" w:cs="Times New Roman"/>
          <w:color w:val="000000"/>
          <w:spacing w:val="15"/>
          <w:sz w:val="28"/>
          <w:szCs w:val="28"/>
          <w:lang w:bidi="ar-SA"/>
        </w:rPr>
      </w:pPr>
      <w:r w:rsidRPr="00255A47">
        <w:rPr>
          <w:rFonts w:ascii="Times New Roman" w:eastAsia="Times New Roman" w:hAnsi="Times New Roman" w:cs="Times New Roman"/>
          <w:color w:val="000000"/>
          <w:spacing w:val="15"/>
          <w:sz w:val="28"/>
          <w:szCs w:val="28"/>
          <w:lang w:bidi="ar-SA"/>
        </w:rPr>
        <w:t>Other</w:t>
      </w:r>
    </w:p>
    <w:p w:rsidR="00392FBB" w:rsidRDefault="00392FBB" w:rsidP="002C6869">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392FBB" w:rsidRPr="001117CE" w:rsidRDefault="00392FBB" w:rsidP="002C6869">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2C6869" w:rsidRPr="001117CE" w:rsidRDefault="002C6869" w:rsidP="006E2A94">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Do you think about the paper formalities of the home loan?</w:t>
      </w:r>
    </w:p>
    <w:p w:rsidR="002C6869" w:rsidRPr="001117CE" w:rsidRDefault="002E553F" w:rsidP="002C6869">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2E553F">
        <w:rPr>
          <w:rFonts w:ascii="Times New Roman" w:eastAsia="Times New Roman" w:hAnsi="Times New Roman" w:cs="Times New Roman"/>
          <w:noProof/>
          <w:color w:val="000000"/>
          <w:spacing w:val="15"/>
          <w:sz w:val="28"/>
          <w:szCs w:val="28"/>
          <w:lang w:bidi="ar-SA"/>
        </w:rPr>
        <w:pict>
          <v:shape id="Flowchart: Process 50" o:spid="_x0000_s1033" type="#_x0000_t109" style="position:absolute;left:0;text-align:left;margin-left:422.25pt;margin-top:14.95pt;width:30.75pt;height:16.5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49" o:spid="_x0000_s1032" type="#_x0000_t109" style="position:absolute;left:0;text-align:left;margin-left:237.75pt;margin-top:14.95pt;width:28.5pt;height:16.5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48" o:spid="_x0000_s1031" type="#_x0000_t109" style="position:absolute;left:0;text-align:left;margin-left:102pt;margin-top:14.95pt;width:30pt;height:16.5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" filled="f" strokecolor="black [3200]"/>
        </w:pict>
      </w:r>
    </w:p>
    <w:p w:rsidR="008E5FD5" w:rsidRPr="00255A47" w:rsidRDefault="008E5FD5" w:rsidP="00255A47">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sidRPr="001117CE">
        <w:rPr>
          <w:rFonts w:ascii="Times New Roman" w:eastAsia="Times New Roman" w:hAnsi="Times New Roman" w:cs="Times New Roman"/>
          <w:color w:val="000000"/>
          <w:spacing w:val="15"/>
          <w:sz w:val="28"/>
          <w:szCs w:val="28"/>
          <w:lang w:bidi="ar-SA"/>
        </w:rPr>
        <w:t>J</w:t>
      </w:r>
      <w:r w:rsidR="002C6869" w:rsidRPr="001117CE">
        <w:rPr>
          <w:rFonts w:ascii="Times New Roman" w:eastAsia="Times New Roman" w:hAnsi="Times New Roman" w:cs="Times New Roman"/>
          <w:color w:val="000000"/>
          <w:spacing w:val="15"/>
          <w:sz w:val="28"/>
          <w:szCs w:val="28"/>
          <w:lang w:bidi="ar-SA"/>
        </w:rPr>
        <w:t>u</w:t>
      </w:r>
      <w:r w:rsidRPr="001117CE">
        <w:rPr>
          <w:rFonts w:ascii="Times New Roman" w:eastAsia="Times New Roman" w:hAnsi="Times New Roman" w:cs="Times New Roman"/>
          <w:color w:val="000000"/>
          <w:spacing w:val="15"/>
          <w:sz w:val="28"/>
          <w:szCs w:val="28"/>
          <w:lang w:bidi="ar-SA"/>
        </w:rPr>
        <w:t>stified</w:t>
      </w:r>
      <w:r w:rsidR="00FE5B00">
        <w:rPr>
          <w:rFonts w:ascii="Times New Roman" w:eastAsia="Times New Roman" w:hAnsi="Times New Roman" w:cs="Times New Roman"/>
          <w:color w:val="000000"/>
          <w:spacing w:val="15"/>
          <w:sz w:val="28"/>
          <w:szCs w:val="28"/>
          <w:lang w:bidi="ar-SA"/>
        </w:rPr>
        <w:t xml:space="preserve">       </w:t>
      </w:r>
      <w:r w:rsidR="00255A47">
        <w:rPr>
          <w:rFonts w:ascii="Times New Roman" w:eastAsia="Times New Roman" w:hAnsi="Times New Roman" w:cs="Times New Roman"/>
          <w:color w:val="000000"/>
          <w:spacing w:val="15"/>
          <w:sz w:val="28"/>
          <w:szCs w:val="28"/>
          <w:lang w:bidi="ar-SA"/>
        </w:rPr>
        <w:t xml:space="preserve">   b) </w:t>
      </w:r>
      <w:r w:rsidRPr="00255A47">
        <w:rPr>
          <w:rFonts w:ascii="Times New Roman" w:eastAsia="Times New Roman" w:hAnsi="Times New Roman" w:cs="Times New Roman"/>
          <w:color w:val="000000"/>
          <w:spacing w:val="15"/>
          <w:sz w:val="28"/>
          <w:szCs w:val="28"/>
          <w:lang w:bidi="ar-SA"/>
        </w:rPr>
        <w:t>Too much</w:t>
      </w:r>
      <w:r w:rsidR="00255A47">
        <w:rPr>
          <w:rFonts w:ascii="Times New Roman" w:eastAsia="Times New Roman" w:hAnsi="Times New Roman" w:cs="Times New Roman"/>
          <w:color w:val="000000"/>
          <w:spacing w:val="15"/>
          <w:sz w:val="28"/>
          <w:szCs w:val="28"/>
          <w:lang w:bidi="ar-SA"/>
        </w:rPr>
        <w:t xml:space="preserve">              c) </w:t>
      </w:r>
      <w:r w:rsidRPr="00255A47">
        <w:rPr>
          <w:rFonts w:ascii="Times New Roman" w:eastAsia="Times New Roman" w:hAnsi="Times New Roman" w:cs="Times New Roman"/>
          <w:color w:val="000000"/>
          <w:spacing w:val="15"/>
          <w:sz w:val="28"/>
          <w:szCs w:val="28"/>
          <w:lang w:bidi="ar-SA"/>
        </w:rPr>
        <w:t>Extra formalities</w:t>
      </w:r>
    </w:p>
    <w:p w:rsidR="008E5FD5" w:rsidRPr="001117CE" w:rsidRDefault="008E5FD5" w:rsidP="008E5FD5">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p>
    <w:p w:rsidR="008E5FD5" w:rsidRPr="001117CE" w:rsidRDefault="008E5FD5" w:rsidP="006E2A94">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1117CE">
        <w:rPr>
          <w:rFonts w:ascii="Times New Roman" w:eastAsia="Times New Roman" w:hAnsi="Times New Roman" w:cs="Times New Roman"/>
          <w:color w:val="000000"/>
          <w:spacing w:val="15"/>
          <w:sz w:val="32"/>
          <w:szCs w:val="32"/>
          <w:lang w:bidi="ar-SA"/>
        </w:rPr>
        <w:t>Period of repayment as per your opinion.</w:t>
      </w:r>
    </w:p>
    <w:p w:rsidR="008E5FD5" w:rsidRPr="001117CE" w:rsidRDefault="002E553F" w:rsidP="008E5FD5">
      <w:pPr>
        <w:shd w:val="clear" w:color="auto" w:fill="FFFFFF"/>
        <w:spacing w:after="0" w:line="240" w:lineRule="auto"/>
        <w:jc w:val="both"/>
        <w:rPr>
          <w:rFonts w:ascii="Times New Roman" w:eastAsia="Times New Roman" w:hAnsi="Times New Roman" w:cs="Times New Roman"/>
          <w:color w:val="000000"/>
          <w:spacing w:val="15"/>
          <w:sz w:val="32"/>
          <w:szCs w:val="32"/>
          <w:lang w:bidi="ar-SA"/>
        </w:rPr>
      </w:pPr>
      <w:r w:rsidRPr="002E553F">
        <w:rPr>
          <w:rFonts w:ascii="Times New Roman" w:eastAsia="Times New Roman" w:hAnsi="Times New Roman" w:cs="Times New Roman"/>
          <w:noProof/>
          <w:color w:val="000000"/>
          <w:spacing w:val="15"/>
          <w:sz w:val="28"/>
          <w:szCs w:val="28"/>
          <w:lang w:bidi="ar-SA"/>
        </w:rPr>
        <w:pict>
          <v:shape id="Flowchart: Process 54" o:spid="_x0000_s1030" type="#_x0000_t109" style="position:absolute;left:0;text-align:left;margin-left:453pt;margin-top:16.4pt;width:25.5pt;height:17.2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53" o:spid="_x0000_s1029" type="#_x0000_t109" style="position:absolute;left:0;text-align:left;margin-left:315pt;margin-top:16.4pt;width:27.75pt;height:17.2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52" o:spid="_x0000_s1028" type="#_x0000_t109" style="position:absolute;left:0;text-align:left;margin-left:200.25pt;margin-top:14.9pt;width:23.25pt;height:16.5pt;z-index:251705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" filled="f" strokecolor="black [3200]"/>
        </w:pict>
      </w:r>
      <w:r w:rsidRPr="002E553F">
        <w:rPr>
          <w:rFonts w:ascii="Times New Roman" w:eastAsia="Times New Roman" w:hAnsi="Times New Roman" w:cs="Times New Roman"/>
          <w:noProof/>
          <w:color w:val="000000"/>
          <w:spacing w:val="15"/>
          <w:sz w:val="28"/>
          <w:szCs w:val="28"/>
          <w:lang w:bidi="ar-SA"/>
        </w:rPr>
        <w:pict>
          <v:shape id="Flowchart: Process 51" o:spid="_x0000_s1027" type="#_x0000_t109" style="position:absolute;left:0;text-align:left;margin-left:97.5pt;margin-top:16.4pt;width:25.5pt;height:15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" filled="f" strokecolor="black [3200]">
            <v:textbox>
              <w:txbxContent>
                <w:p w:rsidR="00FE5B00" w:rsidRDefault="00FE5B00" w:rsidP="00255A47">
                  <w:pPr>
                    <w:jc w:val="center"/>
                  </w:pPr>
                </w:p>
              </w:txbxContent>
            </v:textbox>
          </v:shape>
        </w:pict>
      </w:r>
    </w:p>
    <w:p w:rsidR="008E5FD5" w:rsidRPr="00255A47" w:rsidRDefault="008E5FD5" w:rsidP="00EC2EFC">
      <w:pPr>
        <w:pStyle w:val="ListParagraph"/>
        <w:numPr>
          <w:ilvl w:val="0"/>
          <w:numId w:val="27"/>
        </w:numPr>
        <w:shd w:val="clear" w:color="auto" w:fill="FFFFFF"/>
        <w:spacing w:after="0" w:line="240" w:lineRule="auto"/>
        <w:rPr>
          <w:rFonts w:ascii="Times New Roman" w:eastAsia="Times New Roman" w:hAnsi="Times New Roman" w:cs="Times New Roman"/>
          <w:color w:val="000000"/>
          <w:spacing w:val="15"/>
          <w:sz w:val="28"/>
          <w:szCs w:val="28"/>
          <w:lang w:bidi="ar-SA"/>
        </w:rPr>
      </w:pPr>
      <w:r w:rsidRPr="001117CE">
        <w:rPr>
          <w:rFonts w:ascii="Times New Roman" w:eastAsia="Times New Roman" w:hAnsi="Times New Roman" w:cs="Times New Roman"/>
          <w:color w:val="000000"/>
          <w:spacing w:val="15"/>
          <w:sz w:val="28"/>
          <w:szCs w:val="28"/>
          <w:lang w:bidi="ar-SA"/>
        </w:rPr>
        <w:t>1-4 years</w:t>
      </w:r>
      <w:r w:rsidR="00EC2EFC">
        <w:rPr>
          <w:rFonts w:ascii="Times New Roman" w:eastAsia="Times New Roman" w:hAnsi="Times New Roman" w:cs="Times New Roman"/>
          <w:color w:val="000000"/>
          <w:spacing w:val="15"/>
          <w:sz w:val="28"/>
          <w:szCs w:val="28"/>
          <w:lang w:bidi="ar-SA"/>
        </w:rPr>
        <w:t xml:space="preserve">        </w:t>
      </w:r>
      <w:r w:rsidR="00FE748B">
        <w:rPr>
          <w:rFonts w:ascii="Times New Roman" w:eastAsia="Times New Roman" w:hAnsi="Times New Roman" w:cs="Times New Roman"/>
          <w:color w:val="000000"/>
          <w:spacing w:val="15"/>
          <w:sz w:val="28"/>
          <w:szCs w:val="28"/>
          <w:lang w:bidi="ar-SA"/>
        </w:rPr>
        <w:t>b) 4</w:t>
      </w:r>
      <w:r w:rsidR="00EC2EFC">
        <w:rPr>
          <w:rFonts w:ascii="Times New Roman" w:eastAsia="Times New Roman" w:hAnsi="Times New Roman" w:cs="Times New Roman"/>
          <w:color w:val="000000"/>
          <w:spacing w:val="15"/>
          <w:sz w:val="28"/>
          <w:szCs w:val="28"/>
          <w:lang w:bidi="ar-SA"/>
        </w:rPr>
        <w:t xml:space="preserve">-8 year   </w:t>
      </w:r>
      <w:r w:rsidR="00255A47">
        <w:rPr>
          <w:rFonts w:ascii="Times New Roman" w:eastAsia="Times New Roman" w:hAnsi="Times New Roman" w:cs="Times New Roman"/>
          <w:color w:val="000000"/>
          <w:spacing w:val="15"/>
          <w:sz w:val="28"/>
          <w:szCs w:val="28"/>
          <w:lang w:bidi="ar-SA"/>
        </w:rPr>
        <w:t xml:space="preserve">    c) </w:t>
      </w:r>
      <w:r w:rsidRPr="00255A47">
        <w:rPr>
          <w:rFonts w:ascii="Times New Roman" w:eastAsia="Times New Roman" w:hAnsi="Times New Roman" w:cs="Times New Roman"/>
          <w:color w:val="000000"/>
          <w:spacing w:val="15"/>
          <w:sz w:val="28"/>
          <w:szCs w:val="28"/>
          <w:lang w:bidi="ar-SA"/>
        </w:rPr>
        <w:t>8-10 years</w:t>
      </w:r>
      <w:r w:rsidR="00EC2EFC">
        <w:rPr>
          <w:rFonts w:ascii="Times New Roman" w:eastAsia="Times New Roman" w:hAnsi="Times New Roman" w:cs="Times New Roman"/>
          <w:color w:val="000000"/>
          <w:spacing w:val="15"/>
          <w:sz w:val="28"/>
          <w:szCs w:val="28"/>
          <w:lang w:bidi="ar-SA"/>
        </w:rPr>
        <w:t xml:space="preserve">          </w:t>
      </w:r>
      <w:r w:rsidR="00255A47">
        <w:rPr>
          <w:rFonts w:ascii="Times New Roman" w:eastAsia="Times New Roman" w:hAnsi="Times New Roman" w:cs="Times New Roman"/>
          <w:color w:val="000000"/>
          <w:spacing w:val="15"/>
          <w:sz w:val="28"/>
          <w:szCs w:val="28"/>
          <w:lang w:bidi="ar-SA"/>
        </w:rPr>
        <w:t xml:space="preserve">d) </w:t>
      </w:r>
      <w:r w:rsidRPr="00255A47">
        <w:rPr>
          <w:rFonts w:ascii="Times New Roman" w:eastAsia="Times New Roman" w:hAnsi="Times New Roman" w:cs="Times New Roman"/>
          <w:color w:val="000000"/>
          <w:spacing w:val="15"/>
          <w:sz w:val="28"/>
          <w:szCs w:val="28"/>
          <w:lang w:bidi="ar-SA"/>
        </w:rPr>
        <w:t>10-15 years</w:t>
      </w:r>
    </w:p>
    <w:p w:rsidR="00DD362E" w:rsidRPr="001117CE" w:rsidRDefault="00DD362E" w:rsidP="00DD362E">
      <w:pPr>
        <w:pStyle w:val="ListParagraph"/>
        <w:shd w:val="clear" w:color="auto" w:fill="FFFFFF"/>
        <w:spacing w:after="0" w:line="240" w:lineRule="auto"/>
        <w:ind w:left="1440"/>
        <w:jc w:val="both"/>
        <w:rPr>
          <w:rFonts w:ascii="Times New Roman" w:eastAsia="Times New Roman" w:hAnsi="Times New Roman" w:cs="Times New Roman"/>
          <w:color w:val="000000"/>
          <w:spacing w:val="15"/>
          <w:sz w:val="28"/>
          <w:szCs w:val="28"/>
          <w:lang w:bidi="ar-SA"/>
        </w:rPr>
      </w:pPr>
    </w:p>
    <w:p w:rsidR="00DD362E" w:rsidRPr="001117CE" w:rsidRDefault="00DD362E" w:rsidP="00DD362E">
      <w:pPr>
        <w:pStyle w:val="ListParagraph"/>
        <w:shd w:val="clear" w:color="auto" w:fill="FFFFFF"/>
        <w:spacing w:after="0" w:line="240" w:lineRule="auto"/>
        <w:ind w:left="900"/>
        <w:jc w:val="both"/>
        <w:rPr>
          <w:rFonts w:ascii="Times New Roman" w:eastAsia="Times New Roman" w:hAnsi="Times New Roman" w:cs="Times New Roman"/>
          <w:color w:val="000000"/>
          <w:spacing w:val="15"/>
          <w:sz w:val="32"/>
          <w:szCs w:val="32"/>
          <w:lang w:bidi="ar-SA"/>
        </w:rPr>
      </w:pPr>
    </w:p>
    <w:p w:rsidR="00DD362E" w:rsidRPr="001117CE" w:rsidRDefault="00DD362E" w:rsidP="00DD362E">
      <w:pPr>
        <w:pStyle w:val="ListParagraph"/>
        <w:shd w:val="clear" w:color="auto" w:fill="FFFFFF"/>
        <w:spacing w:after="0" w:line="240" w:lineRule="auto"/>
        <w:ind w:left="900"/>
        <w:jc w:val="both"/>
        <w:rPr>
          <w:rFonts w:ascii="Times New Roman" w:eastAsia="Times New Roman" w:hAnsi="Times New Roman" w:cs="Times New Roman"/>
          <w:color w:val="000000"/>
          <w:spacing w:val="15"/>
          <w:sz w:val="32"/>
          <w:szCs w:val="32"/>
          <w:lang w:bidi="ar-SA"/>
        </w:rPr>
      </w:pPr>
    </w:p>
    <w:p w:rsidR="008E5FD5" w:rsidRPr="000F740B" w:rsidRDefault="008E5FD5" w:rsidP="000F740B">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8E5FD5" w:rsidRPr="001117CE" w:rsidRDefault="008E5FD5"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352133" w:rsidRPr="001117CE" w:rsidRDefault="00352133"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8E5FD5" w:rsidRPr="001117CE" w:rsidRDefault="008E5FD5"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8E5FD5" w:rsidRPr="001117CE" w:rsidRDefault="008E5FD5"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8E5FD5" w:rsidRPr="001117CE" w:rsidRDefault="008E5FD5"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8E5FD5" w:rsidRPr="001117CE" w:rsidRDefault="008E5FD5"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8E5FD5" w:rsidRPr="001117CE" w:rsidRDefault="008E5FD5"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8E5FD5" w:rsidRPr="001117CE" w:rsidRDefault="008E5FD5"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8E5FD5" w:rsidRDefault="008E5FD5"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Pr="000A4770" w:rsidRDefault="0065296D" w:rsidP="000A4770">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0A4770" w:rsidRPr="001117CE" w:rsidRDefault="000A4770" w:rsidP="000F5FD9">
      <w:pPr>
        <w:pStyle w:val="ListParagraph"/>
        <w:shd w:val="clear" w:color="auto" w:fill="FFFFFF"/>
        <w:spacing w:after="0" w:line="240" w:lineRule="auto"/>
        <w:ind w:left="1104"/>
        <w:jc w:val="right"/>
        <w:rPr>
          <w:rFonts w:ascii="Times New Roman" w:eastAsia="Times New Roman" w:hAnsi="Times New Roman" w:cs="Times New Roman"/>
          <w:color w:val="000000"/>
          <w:spacing w:val="15"/>
          <w:sz w:val="28"/>
          <w:szCs w:val="28"/>
          <w:lang w:bidi="ar-SA"/>
        </w:rPr>
      </w:pPr>
    </w:p>
    <w:p w:rsidR="000A4770" w:rsidRPr="000A4770" w:rsidRDefault="000A4770" w:rsidP="00174475">
      <w:pPr>
        <w:pStyle w:val="ListParagraph"/>
        <w:shd w:val="clear" w:color="auto" w:fill="FFFFFF"/>
        <w:spacing w:after="0" w:line="240" w:lineRule="auto"/>
        <w:ind w:left="1104"/>
        <w:jc w:val="center"/>
        <w:rPr>
          <w:rFonts w:ascii="Times New Roman" w:eastAsia="Times New Roman" w:hAnsi="Times New Roman" w:cs="Times New Roman"/>
          <w:b/>
          <w:bCs/>
          <w:color w:val="000000"/>
          <w:spacing w:val="15"/>
          <w:sz w:val="36"/>
          <w:szCs w:val="36"/>
          <w:lang w:bidi="ar-SA"/>
        </w:rPr>
      </w:pPr>
      <w:r w:rsidRPr="000A4770">
        <w:rPr>
          <w:rFonts w:ascii="Times New Roman" w:eastAsia="Times New Roman" w:hAnsi="Times New Roman" w:cs="Times New Roman"/>
          <w:b/>
          <w:bCs/>
          <w:color w:val="000000"/>
          <w:spacing w:val="15"/>
          <w:sz w:val="36"/>
          <w:szCs w:val="36"/>
          <w:lang w:bidi="ar-SA"/>
        </w:rPr>
        <w:t>BIBLIOGRAPHY</w:t>
      </w: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Default="0065296D" w:rsidP="00932D6C">
      <w:pPr>
        <w:pStyle w:val="ListParagraph"/>
        <w:shd w:val="clear" w:color="auto" w:fill="FFFFFF"/>
        <w:spacing w:after="0" w:line="240" w:lineRule="auto"/>
        <w:ind w:left="1104"/>
        <w:jc w:val="both"/>
        <w:rPr>
          <w:rFonts w:ascii="Times New Roman" w:eastAsia="Times New Roman" w:hAnsi="Times New Roman" w:cs="Times New Roman"/>
          <w:color w:val="000000"/>
          <w:spacing w:val="15"/>
          <w:sz w:val="28"/>
          <w:szCs w:val="28"/>
          <w:lang w:bidi="ar-SA"/>
        </w:rPr>
      </w:pPr>
    </w:p>
    <w:p w:rsidR="0065296D" w:rsidRPr="00D93907" w:rsidRDefault="000A4770" w:rsidP="00D93907">
      <w:pPr>
        <w:shd w:val="clear" w:color="auto" w:fill="FFFFFF"/>
        <w:spacing w:after="0" w:line="240" w:lineRule="auto"/>
        <w:rPr>
          <w:rFonts w:ascii="Times New Roman" w:eastAsia="Times New Roman" w:hAnsi="Times New Roman" w:cs="Times New Roman"/>
          <w:b/>
          <w:bCs/>
          <w:color w:val="000000"/>
          <w:spacing w:val="15"/>
          <w:sz w:val="28"/>
          <w:szCs w:val="28"/>
          <w:lang w:bidi="ar-SA"/>
        </w:rPr>
      </w:pPr>
      <w:r w:rsidRPr="00D93907">
        <w:rPr>
          <w:rFonts w:ascii="Times New Roman" w:eastAsia="Times New Roman" w:hAnsi="Times New Roman" w:cs="Times New Roman"/>
          <w:b/>
          <w:bCs/>
          <w:color w:val="000000"/>
          <w:spacing w:val="15"/>
          <w:sz w:val="28"/>
          <w:szCs w:val="28"/>
          <w:lang w:bidi="ar-SA"/>
        </w:rPr>
        <w:t>Websites:</w:t>
      </w:r>
    </w:p>
    <w:p w:rsidR="0065296D" w:rsidRPr="000A4770" w:rsidRDefault="0065296D" w:rsidP="00174475">
      <w:pPr>
        <w:pStyle w:val="ListParagraph"/>
        <w:shd w:val="clear" w:color="auto" w:fill="FFFFFF"/>
        <w:spacing w:after="0" w:line="240" w:lineRule="auto"/>
        <w:ind w:left="1104"/>
        <w:jc w:val="center"/>
        <w:rPr>
          <w:rFonts w:ascii="Times New Roman" w:eastAsia="Times New Roman" w:hAnsi="Times New Roman" w:cs="Times New Roman"/>
          <w:color w:val="000000"/>
          <w:spacing w:val="15"/>
          <w:sz w:val="28"/>
          <w:szCs w:val="28"/>
          <w:lang w:bidi="ar-SA"/>
        </w:rPr>
      </w:pPr>
    </w:p>
    <w:p w:rsidR="000A4770" w:rsidRDefault="000A4770" w:rsidP="00174475">
      <w:pPr>
        <w:shd w:val="clear" w:color="auto" w:fill="FFFFFF"/>
        <w:spacing w:after="0" w:line="240" w:lineRule="auto"/>
        <w:jc w:val="center"/>
        <w:rPr>
          <w:rFonts w:ascii="Times New Roman" w:hAnsi="Times New Roman" w:cs="Times New Roman"/>
        </w:rPr>
      </w:pPr>
    </w:p>
    <w:p w:rsidR="000A4770" w:rsidRDefault="000A4770" w:rsidP="00174475">
      <w:pPr>
        <w:shd w:val="clear" w:color="auto" w:fill="FFFFFF"/>
        <w:spacing w:after="0" w:line="240" w:lineRule="auto"/>
        <w:jc w:val="center"/>
        <w:rPr>
          <w:rFonts w:ascii="Times New Roman" w:hAnsi="Times New Roman" w:cs="Times New Roman"/>
        </w:rPr>
      </w:pPr>
    </w:p>
    <w:p w:rsidR="008E5FD5" w:rsidRPr="000A4770" w:rsidRDefault="00D93907" w:rsidP="00D93907">
      <w:pPr>
        <w:shd w:val="clear" w:color="auto" w:fill="FFFFFF"/>
        <w:spacing w:after="0" w:line="240" w:lineRule="auto"/>
        <w:jc w:val="both"/>
        <w:rPr>
          <w:rFonts w:ascii="Times New Roman" w:eastAsia="Times New Roman" w:hAnsi="Times New Roman" w:cs="Times New Roman"/>
          <w:color w:val="000000"/>
          <w:spacing w:val="15"/>
          <w:sz w:val="28"/>
          <w:szCs w:val="28"/>
          <w:lang w:bidi="ar-SA"/>
        </w:rPr>
      </w:pPr>
      <w:r>
        <w:rPr>
          <w:rFonts w:ascii="Times New Roman" w:hAnsi="Times New Roman" w:cs="Times New Roman"/>
          <w:b/>
          <w:bCs/>
        </w:rPr>
        <w:t xml:space="preserve">  </w:t>
      </w:r>
      <w:r w:rsidR="00174475">
        <w:rPr>
          <w:rFonts w:ascii="Times New Roman" w:hAnsi="Times New Roman" w:cs="Times New Roman"/>
          <w:b/>
          <w:bCs/>
        </w:rPr>
        <w:t xml:space="preserve"> </w:t>
      </w:r>
      <w:r w:rsidR="000A4770" w:rsidRPr="000A4770">
        <w:rPr>
          <w:rFonts w:ascii="Times New Roman" w:hAnsi="Times New Roman" w:cs="Times New Roman"/>
          <w:b/>
          <w:bCs/>
        </w:rPr>
        <w:t>1)</w:t>
      </w:r>
      <w:hyperlink r:id="rId118" w:history="1">
        <w:r w:rsidR="008E5FD5" w:rsidRPr="000A4770">
          <w:rPr>
            <w:rStyle w:val="Hyperlink"/>
            <w:rFonts w:ascii="Times New Roman" w:eastAsia="Times New Roman" w:hAnsi="Times New Roman" w:cs="Times New Roman"/>
            <w:spacing w:val="15"/>
            <w:sz w:val="28"/>
            <w:szCs w:val="28"/>
            <w:lang w:bidi="ar-SA"/>
          </w:rPr>
          <w:t>WWW.SBI.COM</w:t>
        </w:r>
      </w:hyperlink>
    </w:p>
    <w:p w:rsidR="00D93907" w:rsidRDefault="00174475" w:rsidP="00D93907">
      <w:pPr>
        <w:shd w:val="clear" w:color="auto" w:fill="FFFFFF"/>
        <w:spacing w:after="0" w:line="240" w:lineRule="auto"/>
        <w:jc w:val="both"/>
      </w:pPr>
      <w:r w:rsidRPr="00D93907">
        <w:rPr>
          <w:rFonts w:ascii="Times New Roman" w:hAnsi="Times New Roman" w:cs="Times New Roman"/>
          <w:b/>
          <w:bCs/>
        </w:rPr>
        <w:t xml:space="preserve">   </w:t>
      </w:r>
      <w:r w:rsidR="000A4770" w:rsidRPr="00D93907">
        <w:rPr>
          <w:rFonts w:ascii="Times New Roman" w:hAnsi="Times New Roman" w:cs="Times New Roman"/>
          <w:b/>
          <w:bCs/>
        </w:rPr>
        <w:t>2)</w:t>
      </w:r>
      <w:hyperlink r:id="rId119" w:history="1">
        <w:r w:rsidR="00C50A1C" w:rsidRPr="00D93907">
          <w:rPr>
            <w:rStyle w:val="Hyperlink"/>
            <w:rFonts w:ascii="Times New Roman" w:hAnsi="Times New Roman" w:cs="Times New Roman"/>
            <w:sz w:val="28"/>
            <w:szCs w:val="28"/>
          </w:rPr>
          <w:t>WWW.INDIANBANKASSOCIATION.ORG</w:t>
        </w:r>
      </w:hyperlink>
    </w:p>
    <w:p w:rsidR="00D93907" w:rsidRDefault="00174475" w:rsidP="00D93907">
      <w:pPr>
        <w:shd w:val="clear" w:color="auto" w:fill="FFFFFF"/>
        <w:spacing w:after="0" w:line="240" w:lineRule="auto"/>
        <w:jc w:val="both"/>
      </w:pPr>
      <w:r w:rsidRPr="00D93907">
        <w:rPr>
          <w:rFonts w:ascii="Times New Roman" w:hAnsi="Times New Roman" w:cs="Times New Roman"/>
          <w:b/>
          <w:bCs/>
        </w:rPr>
        <w:t xml:space="preserve">   </w:t>
      </w:r>
      <w:r w:rsidR="000A4770" w:rsidRPr="00D93907">
        <w:rPr>
          <w:rFonts w:ascii="Times New Roman" w:hAnsi="Times New Roman" w:cs="Times New Roman"/>
          <w:b/>
          <w:bCs/>
        </w:rPr>
        <w:t>3)</w:t>
      </w:r>
      <w:hyperlink r:id="rId120" w:history="1">
        <w:r w:rsidR="00C50A1C" w:rsidRPr="00D93907">
          <w:rPr>
            <w:rStyle w:val="Hyperlink"/>
            <w:rFonts w:ascii="Times New Roman" w:hAnsi="Times New Roman" w:cs="Times New Roman"/>
            <w:sz w:val="28"/>
            <w:szCs w:val="28"/>
          </w:rPr>
          <w:t>WWW.BANKNETINDIA.COM</w:t>
        </w:r>
      </w:hyperlink>
    </w:p>
    <w:p w:rsidR="00C50A1C" w:rsidRPr="00D93907" w:rsidRDefault="00D93907" w:rsidP="00D93907">
      <w:pPr>
        <w:shd w:val="clear" w:color="auto" w:fill="FFFFFF"/>
        <w:spacing w:after="0" w:line="240" w:lineRule="auto"/>
        <w:jc w:val="both"/>
        <w:rPr>
          <w:rFonts w:ascii="Times New Roman" w:hAnsi="Times New Roman" w:cs="Times New Roman"/>
          <w:sz w:val="28"/>
          <w:szCs w:val="28"/>
        </w:rPr>
      </w:pPr>
      <w:r>
        <w:t xml:space="preserve">  </w:t>
      </w:r>
      <w:r w:rsidR="00174475" w:rsidRPr="00D93907">
        <w:rPr>
          <w:rFonts w:ascii="Times New Roman" w:hAnsi="Times New Roman" w:cs="Times New Roman"/>
          <w:b/>
          <w:bCs/>
        </w:rPr>
        <w:t xml:space="preserve"> </w:t>
      </w:r>
      <w:r w:rsidR="000A4770" w:rsidRPr="00D93907">
        <w:rPr>
          <w:rFonts w:ascii="Times New Roman" w:hAnsi="Times New Roman" w:cs="Times New Roman"/>
          <w:b/>
          <w:bCs/>
        </w:rPr>
        <w:t>4)</w:t>
      </w:r>
      <w:hyperlink r:id="rId121" w:history="1">
        <w:r w:rsidR="00C50A1C" w:rsidRPr="00D93907">
          <w:rPr>
            <w:rStyle w:val="Hyperlink"/>
            <w:rFonts w:ascii="Times New Roman" w:hAnsi="Times New Roman" w:cs="Times New Roman"/>
            <w:sz w:val="28"/>
            <w:szCs w:val="28"/>
          </w:rPr>
          <w:t>WWW.INDIANBANK.COM</w:t>
        </w:r>
      </w:hyperlink>
    </w:p>
    <w:sectPr w:rsidR="00C50A1C" w:rsidRPr="00D93907" w:rsidSect="0040781E">
      <w:pgSz w:w="11907" w:h="16839" w:code="9"/>
      <w:pgMar w:top="720" w:right="720" w:bottom="720" w:left="720" w:header="720" w:footer="720" w:gutter="0"/>
      <w:pgBorders w:offsetFrom="page">
        <w:top w:val="double" w:sz="6" w:space="24" w:color="000000" w:themeColor="text1"/>
        <w:left w:val="double" w:sz="6" w:space="24" w:color="000000" w:themeColor="text1"/>
        <w:bottom w:val="double" w:sz="6" w:space="24" w:color="000000" w:themeColor="text1"/>
        <w:right w:val="double" w:sz="6" w:space="24" w:color="000000" w:themeColor="text1"/>
      </w:pgBorder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cer" w:date="2022-05-13T11:37:00Z" w:initials="a">
    <w:p w:rsidR="00FE5B00" w:rsidRDefault="00FE5B00">
      <w:pPr>
        <w:pStyle w:val="CommentText"/>
      </w:pPr>
      <w:r>
        <w:rPr>
          <w:rStyle w:val="CommentReference"/>
        </w:rPr>
        <w:annotationRef/>
      </w:r>
    </w:p>
  </w:comment>
  <w:comment w:id="1" w:author="Manoj Sandhu" w:date="2022-05-16T11:24:00Z" w:initials="MS">
    <w:p w:rsidR="00FE5B00" w:rsidRDefault="00FE5B0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8CF640" w15:done="0"/>
  <w15:commentEx w15:paraId="4DCFBA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8CF640" w16cid:durableId="262F9521"/>
  <w16cid:commentId w16cid:paraId="4DCFBA09" w16cid:durableId="262F952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E0B" w:rsidRDefault="00721E0B">
      <w:pPr>
        <w:spacing w:after="0" w:line="240" w:lineRule="auto"/>
      </w:pPr>
      <w:r>
        <w:separator/>
      </w:r>
    </w:p>
  </w:endnote>
  <w:endnote w:type="continuationSeparator" w:id="1">
    <w:p w:rsidR="00721E0B" w:rsidRDefault="00721E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iller">
    <w:panose1 w:val="04020404031007020602"/>
    <w:charset w:val="00"/>
    <w:family w:val="decorativ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E0B" w:rsidRDefault="00721E0B">
      <w:pPr>
        <w:spacing w:after="0" w:line="240" w:lineRule="auto"/>
      </w:pPr>
      <w:r>
        <w:separator/>
      </w:r>
    </w:p>
  </w:footnote>
  <w:footnote w:type="continuationSeparator" w:id="1">
    <w:p w:rsidR="00721E0B" w:rsidRDefault="00721E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491292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000004"/>
    <w:multiLevelType w:val="multilevel"/>
    <w:tmpl w:val="E866559C"/>
    <w:lvl w:ilvl="0">
      <w:start w:val="1"/>
      <w:numFmt w:val="bullet"/>
      <w:lvlText w:val=""/>
      <w:lvlJc w:val="left"/>
      <w:pPr>
        <w:tabs>
          <w:tab w:val="left" w:pos="720"/>
        </w:tabs>
        <w:ind w:left="720" w:hanging="360"/>
      </w:pPr>
      <w:rPr>
        <w:rFonts w:ascii="Symbol" w:hAnsi="Symbol" w:hint="default"/>
        <w:b/>
        <w:bCs w:val="0"/>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5"/>
    <w:multiLevelType w:val="multilevel"/>
    <w:tmpl w:val="DAF6936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7"/>
    <w:multiLevelType w:val="multilevel"/>
    <w:tmpl w:val="588A323E"/>
    <w:lvl w:ilvl="0">
      <w:start w:val="1"/>
      <w:numFmt w:val="decimal"/>
      <w:lvlText w:val="%1."/>
      <w:lvlJc w:val="left"/>
      <w:pPr>
        <w:ind w:left="360" w:hanging="360"/>
      </w:pPr>
      <w:rPr>
        <w:rFonts w:hint="default"/>
        <w:b/>
        <w:sz w:val="40"/>
        <w:szCs w:val="40"/>
      </w:rPr>
    </w:lvl>
    <w:lvl w:ilvl="1">
      <w:start w:val="1"/>
      <w:numFmt w:val="decimal"/>
      <w:isLgl/>
      <w:lvlText w:val="%1.%2."/>
      <w:lvlJc w:val="left"/>
      <w:pPr>
        <w:ind w:left="99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
    <w:nsid w:val="00000008"/>
    <w:multiLevelType w:val="hybridMultilevel"/>
    <w:tmpl w:val="A234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9"/>
    <w:multiLevelType w:val="hybridMultilevel"/>
    <w:tmpl w:val="1268A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A"/>
    <w:multiLevelType w:val="hybridMultilevel"/>
    <w:tmpl w:val="A9A829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B"/>
    <w:multiLevelType w:val="hybridMultilevel"/>
    <w:tmpl w:val="E626ECC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C"/>
    <w:multiLevelType w:val="hybridMultilevel"/>
    <w:tmpl w:val="FF785F1A"/>
    <w:lvl w:ilvl="0" w:tplc="6F3E358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E"/>
    <w:multiLevelType w:val="hybridMultilevel"/>
    <w:tmpl w:val="63E47D9C"/>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F"/>
    <w:multiLevelType w:val="hybridMultilevel"/>
    <w:tmpl w:val="51F0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10"/>
    <w:multiLevelType w:val="hybridMultilevel"/>
    <w:tmpl w:val="FC1E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2B7847"/>
    <w:multiLevelType w:val="hybridMultilevel"/>
    <w:tmpl w:val="3E547806"/>
    <w:lvl w:ilvl="0" w:tplc="04090017">
      <w:start w:val="1"/>
      <w:numFmt w:val="lowerLetter"/>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3">
    <w:nsid w:val="03563C06"/>
    <w:multiLevelType w:val="hybridMultilevel"/>
    <w:tmpl w:val="CB7002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26210B"/>
    <w:multiLevelType w:val="hybridMultilevel"/>
    <w:tmpl w:val="DA546168"/>
    <w:lvl w:ilvl="0" w:tplc="6AA0047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07DB7E09"/>
    <w:multiLevelType w:val="hybridMultilevel"/>
    <w:tmpl w:val="C59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BC665B"/>
    <w:multiLevelType w:val="hybridMultilevel"/>
    <w:tmpl w:val="E9865818"/>
    <w:lvl w:ilvl="0" w:tplc="F5160FB4">
      <w:start w:val="1"/>
      <w:numFmt w:val="lowerLetter"/>
      <w:lvlText w:val="%1)"/>
      <w:lvlJc w:val="left"/>
      <w:pPr>
        <w:ind w:left="816" w:hanging="360"/>
      </w:pPr>
      <w:rPr>
        <w:b w:val="0"/>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7">
    <w:nsid w:val="106223E6"/>
    <w:multiLevelType w:val="hybridMultilevel"/>
    <w:tmpl w:val="529CAAE2"/>
    <w:lvl w:ilvl="0" w:tplc="45227872">
      <w:start w:val="1"/>
      <w:numFmt w:val="lowerLetter"/>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006B3F"/>
    <w:multiLevelType w:val="hybridMultilevel"/>
    <w:tmpl w:val="15360632"/>
    <w:lvl w:ilvl="0" w:tplc="6AA0047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CAB14F6"/>
    <w:multiLevelType w:val="hybridMultilevel"/>
    <w:tmpl w:val="4A60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7A42A9"/>
    <w:multiLevelType w:val="hybridMultilevel"/>
    <w:tmpl w:val="2B18A1A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28311586"/>
    <w:multiLevelType w:val="hybridMultilevel"/>
    <w:tmpl w:val="BFCA596A"/>
    <w:lvl w:ilvl="0" w:tplc="C00C0372">
      <w:start w:val="1"/>
      <w:numFmt w:val="decimal"/>
      <w:lvlText w:val="%1."/>
      <w:lvlJc w:val="left"/>
      <w:pPr>
        <w:ind w:left="90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A16804"/>
    <w:multiLevelType w:val="hybridMultilevel"/>
    <w:tmpl w:val="7CFEC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E56BA0"/>
    <w:multiLevelType w:val="hybridMultilevel"/>
    <w:tmpl w:val="2AC0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B10EBA"/>
    <w:multiLevelType w:val="hybridMultilevel"/>
    <w:tmpl w:val="713221BA"/>
    <w:lvl w:ilvl="0" w:tplc="04090017">
      <w:start w:val="1"/>
      <w:numFmt w:val="lowerLetter"/>
      <w:lvlText w:val="%1)"/>
      <w:lvlJc w:val="lef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5">
    <w:nsid w:val="39FE1011"/>
    <w:multiLevelType w:val="hybridMultilevel"/>
    <w:tmpl w:val="3850C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752C0"/>
    <w:multiLevelType w:val="hybridMultilevel"/>
    <w:tmpl w:val="F8E065AA"/>
    <w:lvl w:ilvl="0" w:tplc="9F54EA4C">
      <w:start w:val="1"/>
      <w:numFmt w:val="lowerLetter"/>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28380F"/>
    <w:multiLevelType w:val="hybridMultilevel"/>
    <w:tmpl w:val="C94A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112FD4"/>
    <w:multiLevelType w:val="hybridMultilevel"/>
    <w:tmpl w:val="EA82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C137DB"/>
    <w:multiLevelType w:val="hybridMultilevel"/>
    <w:tmpl w:val="AE6008F6"/>
    <w:lvl w:ilvl="0" w:tplc="07465DD8">
      <w:start w:val="4"/>
      <w:numFmt w:val="lowerLetter"/>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30">
    <w:nsid w:val="558E632B"/>
    <w:multiLevelType w:val="hybridMultilevel"/>
    <w:tmpl w:val="8D20A110"/>
    <w:lvl w:ilvl="0" w:tplc="6AA004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AD0263"/>
    <w:multiLevelType w:val="hybridMultilevel"/>
    <w:tmpl w:val="11368948"/>
    <w:lvl w:ilvl="0" w:tplc="2924C0D4">
      <w:start w:val="1"/>
      <w:numFmt w:val="bullet"/>
      <w:lvlText w:val=" "/>
      <w:lvlJc w:val="left"/>
      <w:pPr>
        <w:ind w:left="720" w:hanging="360"/>
      </w:pPr>
      <w:rPr>
        <w:rFonts w:ascii="Chiller" w:hAnsi="Chill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855D6C"/>
    <w:multiLevelType w:val="hybridMultilevel"/>
    <w:tmpl w:val="17BE3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FA7D41"/>
    <w:multiLevelType w:val="hybridMultilevel"/>
    <w:tmpl w:val="FC50147E"/>
    <w:lvl w:ilvl="0" w:tplc="7332AC8A">
      <w:start w:val="1"/>
      <w:numFmt w:val="lowerLetter"/>
      <w:lvlText w:val="%1)"/>
      <w:lvlJc w:val="left"/>
      <w:pPr>
        <w:ind w:left="1080" w:hanging="360"/>
      </w:pPr>
      <w:rPr>
        <w:b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3004AE4"/>
    <w:multiLevelType w:val="hybridMultilevel"/>
    <w:tmpl w:val="C1403652"/>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nsid w:val="65FB2CA9"/>
    <w:multiLevelType w:val="hybridMultilevel"/>
    <w:tmpl w:val="F8C08884"/>
    <w:lvl w:ilvl="0" w:tplc="2A103156">
      <w:start w:val="4"/>
      <w:numFmt w:val="lowerLetter"/>
      <w:lvlText w:val="%1)"/>
      <w:lvlJc w:val="left"/>
      <w:pPr>
        <w:ind w:left="1176" w:hanging="360"/>
      </w:pPr>
      <w:rPr>
        <w:rFonts w:hint="default"/>
        <w:sz w:val="28"/>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36">
    <w:nsid w:val="66D956C3"/>
    <w:multiLevelType w:val="hybridMultilevel"/>
    <w:tmpl w:val="659A5666"/>
    <w:lvl w:ilvl="0" w:tplc="92681C1A">
      <w:start w:val="45"/>
      <w:numFmt w:val="bullet"/>
      <w:lvlText w:val=""/>
      <w:lvlJc w:val="left"/>
      <w:pPr>
        <w:ind w:left="435" w:hanging="360"/>
      </w:pPr>
      <w:rPr>
        <w:rFonts w:ascii="Symbol" w:eastAsia="Times New Roman"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7">
    <w:nsid w:val="69EC59F9"/>
    <w:multiLevelType w:val="hybridMultilevel"/>
    <w:tmpl w:val="BA26B786"/>
    <w:lvl w:ilvl="0" w:tplc="0B3079D4">
      <w:start w:val="1"/>
      <w:numFmt w:val="lowerLetter"/>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AB1421"/>
    <w:multiLevelType w:val="hybridMultilevel"/>
    <w:tmpl w:val="F1D65904"/>
    <w:lvl w:ilvl="0" w:tplc="04090017">
      <w:start w:val="1"/>
      <w:numFmt w:val="lowerLetter"/>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9">
    <w:nsid w:val="70497489"/>
    <w:multiLevelType w:val="hybridMultilevel"/>
    <w:tmpl w:val="E398C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1459D0"/>
    <w:multiLevelType w:val="hybridMultilevel"/>
    <w:tmpl w:val="BECE7C24"/>
    <w:lvl w:ilvl="0" w:tplc="185CF958">
      <w:start w:val="1"/>
      <w:numFmt w:val="lowerLetter"/>
      <w:lvlText w:val="%1)"/>
      <w:lvlJc w:val="left"/>
      <w:pPr>
        <w:ind w:left="912" w:hanging="360"/>
      </w:pPr>
      <w:rPr>
        <w:b w:val="0"/>
        <w:sz w:val="28"/>
        <w:szCs w:val="28"/>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num w:numId="1">
    <w:abstractNumId w:val="11"/>
  </w:num>
  <w:num w:numId="2">
    <w:abstractNumId w:val="2"/>
  </w:num>
  <w:num w:numId="3">
    <w:abstractNumId w:val="10"/>
  </w:num>
  <w:num w:numId="4">
    <w:abstractNumId w:val="1"/>
  </w:num>
  <w:num w:numId="5">
    <w:abstractNumId w:val="8"/>
  </w:num>
  <w:num w:numId="6">
    <w:abstractNumId w:val="3"/>
  </w:num>
  <w:num w:numId="7">
    <w:abstractNumId w:val="7"/>
  </w:num>
  <w:num w:numId="8">
    <w:abstractNumId w:val="4"/>
  </w:num>
  <w:num w:numId="9">
    <w:abstractNumId w:val="6"/>
  </w:num>
  <w:num w:numId="10">
    <w:abstractNumId w:val="5"/>
  </w:num>
  <w:num w:numId="11">
    <w:abstractNumId w:val="0"/>
  </w:num>
  <w:num w:numId="12">
    <w:abstractNumId w:val="9"/>
  </w:num>
  <w:num w:numId="13">
    <w:abstractNumId w:val="34"/>
  </w:num>
  <w:num w:numId="14">
    <w:abstractNumId w:val="21"/>
  </w:num>
  <w:num w:numId="15">
    <w:abstractNumId w:val="24"/>
  </w:num>
  <w:num w:numId="16">
    <w:abstractNumId w:val="33"/>
  </w:num>
  <w:num w:numId="17">
    <w:abstractNumId w:val="40"/>
  </w:num>
  <w:num w:numId="18">
    <w:abstractNumId w:val="15"/>
  </w:num>
  <w:num w:numId="19">
    <w:abstractNumId w:val="37"/>
  </w:num>
  <w:num w:numId="20">
    <w:abstractNumId w:val="26"/>
  </w:num>
  <w:num w:numId="21">
    <w:abstractNumId w:val="25"/>
  </w:num>
  <w:num w:numId="22">
    <w:abstractNumId w:val="13"/>
  </w:num>
  <w:num w:numId="23">
    <w:abstractNumId w:val="38"/>
  </w:num>
  <w:num w:numId="24">
    <w:abstractNumId w:val="16"/>
  </w:num>
  <w:num w:numId="25">
    <w:abstractNumId w:val="17"/>
  </w:num>
  <w:num w:numId="26">
    <w:abstractNumId w:val="12"/>
  </w:num>
  <w:num w:numId="27">
    <w:abstractNumId w:val="39"/>
  </w:num>
  <w:num w:numId="28">
    <w:abstractNumId w:val="36"/>
  </w:num>
  <w:num w:numId="29">
    <w:abstractNumId w:val="28"/>
  </w:num>
  <w:num w:numId="30">
    <w:abstractNumId w:val="22"/>
  </w:num>
  <w:num w:numId="31">
    <w:abstractNumId w:val="27"/>
  </w:num>
  <w:num w:numId="32">
    <w:abstractNumId w:val="32"/>
  </w:num>
  <w:num w:numId="33">
    <w:abstractNumId w:val="20"/>
  </w:num>
  <w:num w:numId="34">
    <w:abstractNumId w:val="23"/>
  </w:num>
  <w:num w:numId="35">
    <w:abstractNumId w:val="19"/>
  </w:num>
  <w:num w:numId="36">
    <w:abstractNumId w:val="31"/>
  </w:num>
  <w:num w:numId="37">
    <w:abstractNumId w:val="30"/>
  </w:num>
  <w:num w:numId="38">
    <w:abstractNumId w:val="18"/>
  </w:num>
  <w:num w:numId="39">
    <w:abstractNumId w:val="14"/>
  </w:num>
  <w:num w:numId="40">
    <w:abstractNumId w:val="35"/>
  </w:num>
  <w:num w:numId="41">
    <w:abstractNumId w:val="29"/>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er">
    <w15:presenceInfo w15:providerId="None" w15:userId="acer"/>
  </w15:person>
  <w15:person w15:author="Manoj Sandhu">
    <w15:presenceInfo w15:providerId="None" w15:userId="Manoj Sandh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6562"/>
  </w:hdrShapeDefaults>
  <w:footnotePr>
    <w:footnote w:id="0"/>
    <w:footnote w:id="1"/>
  </w:footnotePr>
  <w:endnotePr>
    <w:endnote w:id="0"/>
    <w:endnote w:id="1"/>
  </w:endnotePr>
  <w:compat/>
  <w:rsids>
    <w:rsidRoot w:val="00FD35FB"/>
    <w:rsid w:val="00015F59"/>
    <w:rsid w:val="00017721"/>
    <w:rsid w:val="00026B3D"/>
    <w:rsid w:val="000308BC"/>
    <w:rsid w:val="00040544"/>
    <w:rsid w:val="0004621C"/>
    <w:rsid w:val="00051E79"/>
    <w:rsid w:val="00053064"/>
    <w:rsid w:val="00066DCB"/>
    <w:rsid w:val="00075B96"/>
    <w:rsid w:val="00086D2B"/>
    <w:rsid w:val="0009775C"/>
    <w:rsid w:val="000978D9"/>
    <w:rsid w:val="000A4770"/>
    <w:rsid w:val="000D0701"/>
    <w:rsid w:val="000D2F12"/>
    <w:rsid w:val="000D5C54"/>
    <w:rsid w:val="000E4DFB"/>
    <w:rsid w:val="000F5FD9"/>
    <w:rsid w:val="000F65A7"/>
    <w:rsid w:val="000F740B"/>
    <w:rsid w:val="00107A86"/>
    <w:rsid w:val="00110EFD"/>
    <w:rsid w:val="001117CE"/>
    <w:rsid w:val="001252DD"/>
    <w:rsid w:val="0015044F"/>
    <w:rsid w:val="0015275D"/>
    <w:rsid w:val="001559A7"/>
    <w:rsid w:val="001612FA"/>
    <w:rsid w:val="00162D13"/>
    <w:rsid w:val="00174475"/>
    <w:rsid w:val="00180B78"/>
    <w:rsid w:val="001829AC"/>
    <w:rsid w:val="00184F44"/>
    <w:rsid w:val="00190224"/>
    <w:rsid w:val="00192B8B"/>
    <w:rsid w:val="00197304"/>
    <w:rsid w:val="001B0A7E"/>
    <w:rsid w:val="001E0D5F"/>
    <w:rsid w:val="001E2E69"/>
    <w:rsid w:val="001E33DB"/>
    <w:rsid w:val="001F1F8C"/>
    <w:rsid w:val="001F43BD"/>
    <w:rsid w:val="002076BA"/>
    <w:rsid w:val="00225934"/>
    <w:rsid w:val="00252996"/>
    <w:rsid w:val="00255A47"/>
    <w:rsid w:val="00260860"/>
    <w:rsid w:val="00267C3C"/>
    <w:rsid w:val="00272D4F"/>
    <w:rsid w:val="002774DD"/>
    <w:rsid w:val="0028241C"/>
    <w:rsid w:val="002A403F"/>
    <w:rsid w:val="002A65DB"/>
    <w:rsid w:val="002B62F2"/>
    <w:rsid w:val="002C6869"/>
    <w:rsid w:val="002E553F"/>
    <w:rsid w:val="002E6BFB"/>
    <w:rsid w:val="003019C4"/>
    <w:rsid w:val="00303A29"/>
    <w:rsid w:val="00304067"/>
    <w:rsid w:val="00310024"/>
    <w:rsid w:val="00315712"/>
    <w:rsid w:val="00320765"/>
    <w:rsid w:val="00352133"/>
    <w:rsid w:val="00361563"/>
    <w:rsid w:val="003622C4"/>
    <w:rsid w:val="003661D1"/>
    <w:rsid w:val="00392FBB"/>
    <w:rsid w:val="003941DC"/>
    <w:rsid w:val="003B3851"/>
    <w:rsid w:val="003C1B0F"/>
    <w:rsid w:val="003C2F21"/>
    <w:rsid w:val="003D0276"/>
    <w:rsid w:val="003D04EE"/>
    <w:rsid w:val="003D27FD"/>
    <w:rsid w:val="003F2FBD"/>
    <w:rsid w:val="003F56E6"/>
    <w:rsid w:val="003F7D2C"/>
    <w:rsid w:val="0040781E"/>
    <w:rsid w:val="00417CC4"/>
    <w:rsid w:val="00420CA6"/>
    <w:rsid w:val="0042705D"/>
    <w:rsid w:val="004434B3"/>
    <w:rsid w:val="00446ACC"/>
    <w:rsid w:val="00456B7D"/>
    <w:rsid w:val="0046014F"/>
    <w:rsid w:val="0046267F"/>
    <w:rsid w:val="004653BF"/>
    <w:rsid w:val="004813A8"/>
    <w:rsid w:val="004851DF"/>
    <w:rsid w:val="00492A2C"/>
    <w:rsid w:val="004D2019"/>
    <w:rsid w:val="004D7242"/>
    <w:rsid w:val="004E17F7"/>
    <w:rsid w:val="004F2E3E"/>
    <w:rsid w:val="004F6C3F"/>
    <w:rsid w:val="005014CC"/>
    <w:rsid w:val="00511DC9"/>
    <w:rsid w:val="00514241"/>
    <w:rsid w:val="0053141D"/>
    <w:rsid w:val="005323EB"/>
    <w:rsid w:val="00532B09"/>
    <w:rsid w:val="00534BA0"/>
    <w:rsid w:val="00540619"/>
    <w:rsid w:val="005413CA"/>
    <w:rsid w:val="00554B0A"/>
    <w:rsid w:val="00556BF4"/>
    <w:rsid w:val="00573485"/>
    <w:rsid w:val="00582B5F"/>
    <w:rsid w:val="005839DC"/>
    <w:rsid w:val="005A21CC"/>
    <w:rsid w:val="005A4A0C"/>
    <w:rsid w:val="005B62F1"/>
    <w:rsid w:val="005B7EFD"/>
    <w:rsid w:val="005C1335"/>
    <w:rsid w:val="005C6F58"/>
    <w:rsid w:val="005D1FDF"/>
    <w:rsid w:val="005D55D8"/>
    <w:rsid w:val="005D7704"/>
    <w:rsid w:val="005E731E"/>
    <w:rsid w:val="005F7598"/>
    <w:rsid w:val="00604420"/>
    <w:rsid w:val="006142A2"/>
    <w:rsid w:val="00621D64"/>
    <w:rsid w:val="0062372F"/>
    <w:rsid w:val="00630F13"/>
    <w:rsid w:val="00633AC0"/>
    <w:rsid w:val="00636124"/>
    <w:rsid w:val="00647B66"/>
    <w:rsid w:val="006513CC"/>
    <w:rsid w:val="00652396"/>
    <w:rsid w:val="006528FB"/>
    <w:rsid w:val="0065296D"/>
    <w:rsid w:val="00672EA5"/>
    <w:rsid w:val="00680376"/>
    <w:rsid w:val="0068556D"/>
    <w:rsid w:val="006A3996"/>
    <w:rsid w:val="006A5C60"/>
    <w:rsid w:val="006B1040"/>
    <w:rsid w:val="006B2F0C"/>
    <w:rsid w:val="006B6AF8"/>
    <w:rsid w:val="006B6BCA"/>
    <w:rsid w:val="006B7A04"/>
    <w:rsid w:val="006C00AB"/>
    <w:rsid w:val="006C108F"/>
    <w:rsid w:val="006C38AC"/>
    <w:rsid w:val="006C42D9"/>
    <w:rsid w:val="006C60FE"/>
    <w:rsid w:val="006D0365"/>
    <w:rsid w:val="006D1CAC"/>
    <w:rsid w:val="006E0AF1"/>
    <w:rsid w:val="006E2A94"/>
    <w:rsid w:val="006E4FF7"/>
    <w:rsid w:val="006E617C"/>
    <w:rsid w:val="006F3F81"/>
    <w:rsid w:val="00700F05"/>
    <w:rsid w:val="0070326A"/>
    <w:rsid w:val="007033CF"/>
    <w:rsid w:val="00707E5D"/>
    <w:rsid w:val="00710DFA"/>
    <w:rsid w:val="00713E33"/>
    <w:rsid w:val="00721E0B"/>
    <w:rsid w:val="007226D6"/>
    <w:rsid w:val="007270EA"/>
    <w:rsid w:val="0073436B"/>
    <w:rsid w:val="00734C4C"/>
    <w:rsid w:val="00743242"/>
    <w:rsid w:val="00752497"/>
    <w:rsid w:val="00760216"/>
    <w:rsid w:val="00763B3A"/>
    <w:rsid w:val="007760D2"/>
    <w:rsid w:val="00780541"/>
    <w:rsid w:val="00782A6D"/>
    <w:rsid w:val="00787A44"/>
    <w:rsid w:val="007A5306"/>
    <w:rsid w:val="007C30E1"/>
    <w:rsid w:val="007C6F20"/>
    <w:rsid w:val="007C746F"/>
    <w:rsid w:val="007D0EE6"/>
    <w:rsid w:val="007D3A8C"/>
    <w:rsid w:val="008431D4"/>
    <w:rsid w:val="0085672F"/>
    <w:rsid w:val="00861167"/>
    <w:rsid w:val="00865808"/>
    <w:rsid w:val="00875D82"/>
    <w:rsid w:val="00883D90"/>
    <w:rsid w:val="00884B13"/>
    <w:rsid w:val="00892ED7"/>
    <w:rsid w:val="00893D74"/>
    <w:rsid w:val="0089429C"/>
    <w:rsid w:val="0089723C"/>
    <w:rsid w:val="008A5220"/>
    <w:rsid w:val="008B0A29"/>
    <w:rsid w:val="008B15BA"/>
    <w:rsid w:val="008C6DB5"/>
    <w:rsid w:val="008C6E1B"/>
    <w:rsid w:val="008D0523"/>
    <w:rsid w:val="008D1B0E"/>
    <w:rsid w:val="008E28F3"/>
    <w:rsid w:val="008E5FD5"/>
    <w:rsid w:val="00920693"/>
    <w:rsid w:val="00924BBD"/>
    <w:rsid w:val="00932D6C"/>
    <w:rsid w:val="009370DF"/>
    <w:rsid w:val="009434F4"/>
    <w:rsid w:val="00953C4C"/>
    <w:rsid w:val="00954419"/>
    <w:rsid w:val="00955AB2"/>
    <w:rsid w:val="0096470B"/>
    <w:rsid w:val="00974675"/>
    <w:rsid w:val="00981867"/>
    <w:rsid w:val="009852BA"/>
    <w:rsid w:val="009B605D"/>
    <w:rsid w:val="009C4D12"/>
    <w:rsid w:val="009D4D22"/>
    <w:rsid w:val="009D62E9"/>
    <w:rsid w:val="009D68C5"/>
    <w:rsid w:val="009E0D1D"/>
    <w:rsid w:val="009E3267"/>
    <w:rsid w:val="00A15308"/>
    <w:rsid w:val="00A15BE9"/>
    <w:rsid w:val="00A21FA6"/>
    <w:rsid w:val="00A23C31"/>
    <w:rsid w:val="00A32B15"/>
    <w:rsid w:val="00A45642"/>
    <w:rsid w:val="00A8268C"/>
    <w:rsid w:val="00A83328"/>
    <w:rsid w:val="00A953DE"/>
    <w:rsid w:val="00AA04AE"/>
    <w:rsid w:val="00AB2C58"/>
    <w:rsid w:val="00AC29C4"/>
    <w:rsid w:val="00AD0707"/>
    <w:rsid w:val="00AD6387"/>
    <w:rsid w:val="00AE0111"/>
    <w:rsid w:val="00AF70D6"/>
    <w:rsid w:val="00AF774E"/>
    <w:rsid w:val="00B01967"/>
    <w:rsid w:val="00B07FFC"/>
    <w:rsid w:val="00B1422E"/>
    <w:rsid w:val="00B1489E"/>
    <w:rsid w:val="00B206A7"/>
    <w:rsid w:val="00B406F4"/>
    <w:rsid w:val="00B45F29"/>
    <w:rsid w:val="00B563D6"/>
    <w:rsid w:val="00B71FC8"/>
    <w:rsid w:val="00B95BA5"/>
    <w:rsid w:val="00BB6C99"/>
    <w:rsid w:val="00BB772E"/>
    <w:rsid w:val="00BF3BE9"/>
    <w:rsid w:val="00BF6EF3"/>
    <w:rsid w:val="00C10CFF"/>
    <w:rsid w:val="00C213CC"/>
    <w:rsid w:val="00C32F62"/>
    <w:rsid w:val="00C37978"/>
    <w:rsid w:val="00C4774B"/>
    <w:rsid w:val="00C507C3"/>
    <w:rsid w:val="00C50A1C"/>
    <w:rsid w:val="00C6019C"/>
    <w:rsid w:val="00C659A1"/>
    <w:rsid w:val="00C7276B"/>
    <w:rsid w:val="00C951DF"/>
    <w:rsid w:val="00CA0790"/>
    <w:rsid w:val="00CB0DBF"/>
    <w:rsid w:val="00CC7553"/>
    <w:rsid w:val="00CE0972"/>
    <w:rsid w:val="00CF6DD0"/>
    <w:rsid w:val="00D56057"/>
    <w:rsid w:val="00D83ACB"/>
    <w:rsid w:val="00D93907"/>
    <w:rsid w:val="00DA118C"/>
    <w:rsid w:val="00DA24EE"/>
    <w:rsid w:val="00DA5A2D"/>
    <w:rsid w:val="00DB32C5"/>
    <w:rsid w:val="00DB4DE1"/>
    <w:rsid w:val="00DC73BC"/>
    <w:rsid w:val="00DD362E"/>
    <w:rsid w:val="00DD53A9"/>
    <w:rsid w:val="00DD551D"/>
    <w:rsid w:val="00DE20B4"/>
    <w:rsid w:val="00DE79BF"/>
    <w:rsid w:val="00DF481D"/>
    <w:rsid w:val="00E00371"/>
    <w:rsid w:val="00E17984"/>
    <w:rsid w:val="00E20ACB"/>
    <w:rsid w:val="00E25847"/>
    <w:rsid w:val="00E3118E"/>
    <w:rsid w:val="00E46EF1"/>
    <w:rsid w:val="00E52EA5"/>
    <w:rsid w:val="00E814DF"/>
    <w:rsid w:val="00E81F2F"/>
    <w:rsid w:val="00E91F95"/>
    <w:rsid w:val="00E93B0C"/>
    <w:rsid w:val="00EA2EFC"/>
    <w:rsid w:val="00EA2EFE"/>
    <w:rsid w:val="00EC2EFC"/>
    <w:rsid w:val="00EC76BD"/>
    <w:rsid w:val="00ED29D8"/>
    <w:rsid w:val="00ED33F9"/>
    <w:rsid w:val="00ED5A50"/>
    <w:rsid w:val="00EE2F01"/>
    <w:rsid w:val="00EF28CE"/>
    <w:rsid w:val="00F15912"/>
    <w:rsid w:val="00F258BC"/>
    <w:rsid w:val="00F358F1"/>
    <w:rsid w:val="00F475CC"/>
    <w:rsid w:val="00F50632"/>
    <w:rsid w:val="00F520C0"/>
    <w:rsid w:val="00F52C84"/>
    <w:rsid w:val="00F82417"/>
    <w:rsid w:val="00F83382"/>
    <w:rsid w:val="00F860E2"/>
    <w:rsid w:val="00FA2898"/>
    <w:rsid w:val="00FA55D4"/>
    <w:rsid w:val="00FB0FF8"/>
    <w:rsid w:val="00FB7AB8"/>
    <w:rsid w:val="00FC101B"/>
    <w:rsid w:val="00FC2BF3"/>
    <w:rsid w:val="00FC6C0F"/>
    <w:rsid w:val="00FD0F5E"/>
    <w:rsid w:val="00FD35FB"/>
    <w:rsid w:val="00FD5F55"/>
    <w:rsid w:val="00FE0352"/>
    <w:rsid w:val="00FE16F2"/>
    <w:rsid w:val="00FE5B00"/>
    <w:rsid w:val="00FE748B"/>
    <w:rsid w:val="00FF345A"/>
    <w:rsid w:val="00FF76F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B0C"/>
    <w:rPr>
      <w:rFonts w:eastAsiaTheme="minorEastAsia"/>
      <w:lang w:bidi="en-US"/>
    </w:rPr>
  </w:style>
  <w:style w:type="paragraph" w:styleId="Heading1">
    <w:name w:val="heading 1"/>
    <w:basedOn w:val="Normal"/>
    <w:next w:val="Normal"/>
    <w:link w:val="Heading1Char"/>
    <w:uiPriority w:val="9"/>
    <w:qFormat/>
    <w:rsid w:val="00E93B0C"/>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link w:val="Heading2Char"/>
    <w:uiPriority w:val="9"/>
    <w:unhideWhenUsed/>
    <w:qFormat/>
    <w:rsid w:val="00E93B0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unhideWhenUsed/>
    <w:qFormat/>
    <w:rsid w:val="00E93B0C"/>
    <w:pPr>
      <w:keepNext/>
      <w:keepLines/>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unhideWhenUsed/>
    <w:qFormat/>
    <w:rsid w:val="00E93B0C"/>
    <w:pPr>
      <w:keepNext/>
      <w:keepLines/>
      <w:spacing w:before="200" w:after="0"/>
      <w:outlineLvl w:val="3"/>
    </w:pPr>
    <w:rPr>
      <w:rFonts w:asciiTheme="majorHAnsi" w:eastAsiaTheme="majorEastAsia" w:hAnsiTheme="majorHAnsi" w:cstheme="majorBid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E93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93B0C"/>
    <w:rPr>
      <w:rFonts w:ascii="Tahoma" w:eastAsiaTheme="minorEastAsia" w:hAnsi="Tahoma" w:cs="Tahoma"/>
      <w:sz w:val="16"/>
      <w:szCs w:val="16"/>
      <w:lang w:bidi="en-US"/>
    </w:rPr>
  </w:style>
  <w:style w:type="paragraph" w:styleId="NoSpacing">
    <w:name w:val="No Spacing"/>
    <w:basedOn w:val="Normal"/>
    <w:link w:val="NoSpacingChar"/>
    <w:uiPriority w:val="1"/>
    <w:qFormat/>
    <w:rsid w:val="00E93B0C"/>
    <w:pPr>
      <w:spacing w:after="0" w:line="240" w:lineRule="auto"/>
    </w:pPr>
  </w:style>
  <w:style w:type="character" w:customStyle="1" w:styleId="NoSpacingChar">
    <w:name w:val="No Spacing Char"/>
    <w:basedOn w:val="DefaultParagraphFont"/>
    <w:link w:val="NoSpacing"/>
    <w:uiPriority w:val="1"/>
    <w:rsid w:val="00E93B0C"/>
    <w:rPr>
      <w:rFonts w:eastAsiaTheme="minorEastAsia"/>
      <w:lang w:bidi="en-US"/>
    </w:rPr>
  </w:style>
  <w:style w:type="table" w:styleId="TableGrid">
    <w:name w:val="Table Grid"/>
    <w:basedOn w:val="TableNormal"/>
    <w:uiPriority w:val="59"/>
    <w:rsid w:val="00E93B0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93B0C"/>
    <w:pPr>
      <w:ind w:left="720"/>
      <w:contextualSpacing/>
    </w:pPr>
  </w:style>
  <w:style w:type="character" w:customStyle="1" w:styleId="Heading2Char">
    <w:name w:val="Heading 2 Char"/>
    <w:basedOn w:val="DefaultParagraphFont"/>
    <w:link w:val="Heading2"/>
    <w:uiPriority w:val="9"/>
    <w:rsid w:val="00E93B0C"/>
    <w:rPr>
      <w:rFonts w:ascii="Times New Roman" w:eastAsia="Times New Roman" w:hAnsi="Times New Roman" w:cs="Times New Roman"/>
      <w:b/>
      <w:bCs/>
      <w:sz w:val="36"/>
      <w:szCs w:val="36"/>
    </w:rPr>
  </w:style>
  <w:style w:type="paragraph" w:styleId="NormalWeb">
    <w:name w:val="Normal (Web)"/>
    <w:basedOn w:val="Normal"/>
    <w:uiPriority w:val="99"/>
    <w:rsid w:val="00E93B0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efinition-url">
    <w:name w:val="definition-url"/>
    <w:basedOn w:val="DefaultParagraphFont"/>
    <w:rsid w:val="00E93B0C"/>
  </w:style>
  <w:style w:type="character" w:customStyle="1" w:styleId="nolink">
    <w:name w:val="nolink"/>
    <w:basedOn w:val="DefaultParagraphFont"/>
    <w:rsid w:val="00E93B0C"/>
  </w:style>
  <w:style w:type="character" w:styleId="Strong">
    <w:name w:val="Strong"/>
    <w:basedOn w:val="DefaultParagraphFont"/>
    <w:uiPriority w:val="22"/>
    <w:qFormat/>
    <w:rsid w:val="00E93B0C"/>
    <w:rPr>
      <w:b/>
      <w:bCs/>
    </w:rPr>
  </w:style>
  <w:style w:type="character" w:customStyle="1" w:styleId="Heading4Char">
    <w:name w:val="Heading 4 Char"/>
    <w:basedOn w:val="DefaultParagraphFont"/>
    <w:link w:val="Heading4"/>
    <w:uiPriority w:val="9"/>
    <w:rsid w:val="00E93B0C"/>
    <w:rPr>
      <w:rFonts w:asciiTheme="majorHAnsi" w:eastAsiaTheme="majorEastAsia" w:hAnsiTheme="majorHAnsi" w:cstheme="majorBidi"/>
      <w:b/>
      <w:bCs/>
      <w:i/>
      <w:iCs/>
      <w:color w:val="4F81BD"/>
      <w:lang w:bidi="en-US"/>
    </w:rPr>
  </w:style>
  <w:style w:type="paragraph" w:styleId="Header">
    <w:name w:val="header"/>
    <w:basedOn w:val="Normal"/>
    <w:link w:val="HeaderChar"/>
    <w:uiPriority w:val="99"/>
    <w:rsid w:val="00E93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B0C"/>
    <w:rPr>
      <w:rFonts w:eastAsiaTheme="minorEastAsia"/>
      <w:lang w:bidi="en-US"/>
    </w:rPr>
  </w:style>
  <w:style w:type="paragraph" w:styleId="Footer">
    <w:name w:val="footer"/>
    <w:basedOn w:val="Normal"/>
    <w:link w:val="FooterChar"/>
    <w:uiPriority w:val="99"/>
    <w:rsid w:val="00E93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B0C"/>
    <w:rPr>
      <w:rFonts w:eastAsiaTheme="minorEastAsia"/>
      <w:lang w:bidi="en-US"/>
    </w:rPr>
  </w:style>
  <w:style w:type="character" w:customStyle="1" w:styleId="a">
    <w:name w:val="a"/>
    <w:basedOn w:val="DefaultParagraphFont"/>
    <w:rsid w:val="00E93B0C"/>
  </w:style>
  <w:style w:type="character" w:customStyle="1" w:styleId="l7">
    <w:name w:val="l7"/>
    <w:basedOn w:val="DefaultParagraphFont"/>
    <w:rsid w:val="00E93B0C"/>
  </w:style>
  <w:style w:type="character" w:customStyle="1" w:styleId="l6">
    <w:name w:val="l6"/>
    <w:basedOn w:val="DefaultParagraphFont"/>
    <w:rsid w:val="00E93B0C"/>
  </w:style>
  <w:style w:type="character" w:customStyle="1" w:styleId="l9">
    <w:name w:val="l9"/>
    <w:basedOn w:val="DefaultParagraphFont"/>
    <w:rsid w:val="00E93B0C"/>
  </w:style>
  <w:style w:type="character" w:customStyle="1" w:styleId="l">
    <w:name w:val="l"/>
    <w:basedOn w:val="DefaultParagraphFont"/>
    <w:rsid w:val="00E93B0C"/>
  </w:style>
  <w:style w:type="character" w:customStyle="1" w:styleId="l11">
    <w:name w:val="l11"/>
    <w:basedOn w:val="DefaultParagraphFont"/>
    <w:rsid w:val="00E93B0C"/>
  </w:style>
  <w:style w:type="character" w:customStyle="1" w:styleId="l10">
    <w:name w:val="l10"/>
    <w:basedOn w:val="DefaultParagraphFont"/>
    <w:rsid w:val="00E93B0C"/>
  </w:style>
  <w:style w:type="character" w:customStyle="1" w:styleId="l8">
    <w:name w:val="l8"/>
    <w:basedOn w:val="DefaultParagraphFont"/>
    <w:rsid w:val="00E93B0C"/>
  </w:style>
  <w:style w:type="character" w:styleId="Hyperlink">
    <w:name w:val="Hyperlink"/>
    <w:basedOn w:val="DefaultParagraphFont"/>
    <w:uiPriority w:val="99"/>
    <w:rsid w:val="00E93B0C"/>
    <w:rPr>
      <w:color w:val="0000FF"/>
      <w:u w:val="single"/>
    </w:rPr>
  </w:style>
  <w:style w:type="character" w:customStyle="1" w:styleId="mw-headline">
    <w:name w:val="mw-headline"/>
    <w:basedOn w:val="DefaultParagraphFont"/>
    <w:rsid w:val="00E93B0C"/>
  </w:style>
  <w:style w:type="character" w:customStyle="1" w:styleId="mw-editsection">
    <w:name w:val="mw-editsection"/>
    <w:basedOn w:val="DefaultParagraphFont"/>
    <w:rsid w:val="00E93B0C"/>
  </w:style>
  <w:style w:type="character" w:customStyle="1" w:styleId="mw-editsection-bracket">
    <w:name w:val="mw-editsection-bracket"/>
    <w:basedOn w:val="DefaultParagraphFont"/>
    <w:rsid w:val="00E93B0C"/>
  </w:style>
  <w:style w:type="character" w:customStyle="1" w:styleId="Heading3Char">
    <w:name w:val="Heading 3 Char"/>
    <w:basedOn w:val="DefaultParagraphFont"/>
    <w:link w:val="Heading3"/>
    <w:uiPriority w:val="9"/>
    <w:rsid w:val="00E93B0C"/>
    <w:rPr>
      <w:rFonts w:asciiTheme="majorHAnsi" w:eastAsiaTheme="majorEastAsia" w:hAnsiTheme="majorHAnsi" w:cstheme="majorBidi"/>
      <w:b/>
      <w:bCs/>
      <w:color w:val="4F81BD"/>
      <w:lang w:bidi="en-US"/>
    </w:rPr>
  </w:style>
  <w:style w:type="character" w:customStyle="1" w:styleId="nowrap">
    <w:name w:val="nowrap"/>
    <w:basedOn w:val="DefaultParagraphFont"/>
    <w:rsid w:val="00E93B0C"/>
  </w:style>
  <w:style w:type="character" w:customStyle="1" w:styleId="Heading1Char">
    <w:name w:val="Heading 1 Char"/>
    <w:basedOn w:val="DefaultParagraphFont"/>
    <w:link w:val="Heading1"/>
    <w:uiPriority w:val="9"/>
    <w:rsid w:val="00E93B0C"/>
    <w:rPr>
      <w:rFonts w:asciiTheme="majorHAnsi" w:eastAsiaTheme="majorEastAsia" w:hAnsiTheme="majorHAnsi" w:cstheme="majorBidi"/>
      <w:b/>
      <w:bCs/>
      <w:color w:val="365F91"/>
      <w:sz w:val="28"/>
      <w:szCs w:val="28"/>
      <w:lang w:bidi="en-US"/>
    </w:rPr>
  </w:style>
  <w:style w:type="character" w:customStyle="1" w:styleId="UnresolvedMention1">
    <w:name w:val="Unresolved Mention1"/>
    <w:basedOn w:val="DefaultParagraphFont"/>
    <w:uiPriority w:val="99"/>
    <w:semiHidden/>
    <w:unhideWhenUsed/>
    <w:rsid w:val="00C50A1C"/>
    <w:rPr>
      <w:color w:val="605E5C"/>
      <w:shd w:val="clear" w:color="auto" w:fill="E1DFDD"/>
    </w:rPr>
  </w:style>
  <w:style w:type="paragraph" w:styleId="Subtitle">
    <w:name w:val="Subtitle"/>
    <w:basedOn w:val="Normal"/>
    <w:next w:val="Normal"/>
    <w:link w:val="SubtitleChar"/>
    <w:uiPriority w:val="11"/>
    <w:qFormat/>
    <w:rsid w:val="00A32B15"/>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32B15"/>
    <w:rPr>
      <w:rFonts w:eastAsiaTheme="minorEastAsia"/>
      <w:color w:val="5A5A5A" w:themeColor="text1" w:themeTint="A5"/>
      <w:spacing w:val="15"/>
      <w:lang w:bidi="en-US"/>
    </w:rPr>
  </w:style>
  <w:style w:type="character" w:styleId="CommentReference">
    <w:name w:val="annotation reference"/>
    <w:basedOn w:val="DefaultParagraphFont"/>
    <w:uiPriority w:val="99"/>
    <w:semiHidden/>
    <w:unhideWhenUsed/>
    <w:rsid w:val="00F860E2"/>
    <w:rPr>
      <w:sz w:val="16"/>
      <w:szCs w:val="16"/>
    </w:rPr>
  </w:style>
  <w:style w:type="paragraph" w:styleId="CommentText">
    <w:name w:val="annotation text"/>
    <w:basedOn w:val="Normal"/>
    <w:link w:val="CommentTextChar"/>
    <w:uiPriority w:val="99"/>
    <w:semiHidden/>
    <w:unhideWhenUsed/>
    <w:rsid w:val="00F860E2"/>
    <w:pPr>
      <w:spacing w:line="240" w:lineRule="auto"/>
    </w:pPr>
    <w:rPr>
      <w:sz w:val="20"/>
      <w:szCs w:val="20"/>
    </w:rPr>
  </w:style>
  <w:style w:type="character" w:customStyle="1" w:styleId="CommentTextChar">
    <w:name w:val="Comment Text Char"/>
    <w:basedOn w:val="DefaultParagraphFont"/>
    <w:link w:val="CommentText"/>
    <w:uiPriority w:val="99"/>
    <w:semiHidden/>
    <w:rsid w:val="00F860E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F860E2"/>
    <w:rPr>
      <w:b/>
      <w:bCs/>
    </w:rPr>
  </w:style>
  <w:style w:type="character" w:customStyle="1" w:styleId="CommentSubjectChar">
    <w:name w:val="Comment Subject Char"/>
    <w:basedOn w:val="CommentTextChar"/>
    <w:link w:val="CommentSubject"/>
    <w:uiPriority w:val="99"/>
    <w:semiHidden/>
    <w:rsid w:val="00F860E2"/>
    <w:rPr>
      <w:rFonts w:eastAsiaTheme="minorEastAsia"/>
      <w:b/>
      <w:bCs/>
      <w:sz w:val="20"/>
      <w:szCs w:val="20"/>
      <w:lang w:bidi="en-US"/>
    </w:rPr>
  </w:style>
  <w:style w:type="paragraph" w:styleId="Revision">
    <w:name w:val="Revision"/>
    <w:hidden/>
    <w:uiPriority w:val="99"/>
    <w:semiHidden/>
    <w:rsid w:val="00884B13"/>
    <w:pPr>
      <w:spacing w:after="0" w:line="240" w:lineRule="auto"/>
    </w:pPr>
    <w:rPr>
      <w:rFonts w:eastAsiaTheme="minorEastAsia"/>
      <w:lang w:bidi="en-US"/>
    </w:rPr>
  </w:style>
</w:styles>
</file>

<file path=word/webSettings.xml><?xml version="1.0" encoding="utf-8"?>
<w:webSettings xmlns:r="http://schemas.openxmlformats.org/officeDocument/2006/relationships" xmlns:w="http://schemas.openxmlformats.org/wordprocessingml/2006/main">
  <w:divs>
    <w:div w:id="1332484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ank_of_Bengal" TargetMode="External"/><Relationship Id="rId117" Type="http://schemas.openxmlformats.org/officeDocument/2006/relationships/comments" Target="comments.xml"/><Relationship Id="rId21" Type="http://schemas.openxmlformats.org/officeDocument/2006/relationships/hyperlink" Target="https://en.wikipedia.org/wiki/Financial_service" TargetMode="External"/><Relationship Id="rId42" Type="http://schemas.openxmlformats.org/officeDocument/2006/relationships/hyperlink" Target="https://en.wikipedia.org/wiki/State_Bank_of_Indore" TargetMode="External"/><Relationship Id="rId47" Type="http://schemas.openxmlformats.org/officeDocument/2006/relationships/hyperlink" Target="https://en.wikipedia.org/wiki/Pradhan_Mantri_Jan_Dhan_Yojana" TargetMode="External"/><Relationship Id="rId63" Type="http://schemas.openxmlformats.org/officeDocument/2006/relationships/hyperlink" Target="https://en.wikipedia.org/wiki/State_Bank_of_Hyderabad" TargetMode="External"/><Relationship Id="rId68" Type="http://schemas.openxmlformats.org/officeDocument/2006/relationships/hyperlink" Target="https://en.wikipedia.org/wiki/State_Bank_of_Travancore" TargetMode="External"/><Relationship Id="rId84" Type="http://schemas.openxmlformats.org/officeDocument/2006/relationships/hyperlink" Target="https://en.wikipedia.org/wiki/Bharatiya_Mahila_Bank" TargetMode="External"/><Relationship Id="rId89" Type="http://schemas.openxmlformats.org/officeDocument/2006/relationships/hyperlink" Target="https://en.wikipedia.org/wiki/Life_Insurance_Corporation_of_India" TargetMode="External"/><Relationship Id="rId112" Type="http://schemas.openxmlformats.org/officeDocument/2006/relationships/chart" Target="charts/chart13.xml"/><Relationship Id="rId16" Type="http://schemas.openxmlformats.org/officeDocument/2006/relationships/hyperlink" Target="https://investinganswers.com/node/1034" TargetMode="External"/><Relationship Id="rId107" Type="http://schemas.openxmlformats.org/officeDocument/2006/relationships/chart" Target="charts/chart8.xml"/><Relationship Id="rId11" Type="http://schemas.openxmlformats.org/officeDocument/2006/relationships/hyperlink" Target="https://investinganswers.com/node/5825" TargetMode="External"/><Relationship Id="rId32" Type="http://schemas.openxmlformats.org/officeDocument/2006/relationships/hyperlink" Target="https://en.wikipedia.org/wiki/Reserve_Bank_of_India" TargetMode="External"/><Relationship Id="rId37" Type="http://schemas.openxmlformats.org/officeDocument/2006/relationships/hyperlink" Target="https://en.wikipedia.org/wiki/Madho_Rao_Scindia" TargetMode="External"/><Relationship Id="rId53" Type="http://schemas.openxmlformats.org/officeDocument/2006/relationships/hyperlink" Target="https://en.wikipedia.org/wiki/Jaffna" TargetMode="External"/><Relationship Id="rId58" Type="http://schemas.openxmlformats.org/officeDocument/2006/relationships/hyperlink" Target="https://en.wikipedia.org/wiki/Tianjin" TargetMode="External"/><Relationship Id="rId74" Type="http://schemas.openxmlformats.org/officeDocument/2006/relationships/hyperlink" Target="https://en.wikipedia.org/wiki/State_Bank_of_Travancore" TargetMode="External"/><Relationship Id="rId79" Type="http://schemas.openxmlformats.org/officeDocument/2006/relationships/hyperlink" Target="https://en.wikipedia.org/wiki/State_Bank_of_Bikaner_%26_Jaipur" TargetMode="External"/><Relationship Id="rId102" Type="http://schemas.openxmlformats.org/officeDocument/2006/relationships/chart" Target="charts/chart3.xml"/><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Comprehensive_Economic_Partnership_Agreement_between_India_and_South_Korea" TargetMode="External"/><Relationship Id="rId82" Type="http://schemas.openxmlformats.org/officeDocument/2006/relationships/hyperlink" Target="https://en.wikipedia.org/wiki/State_Bank_of_Patiala" TargetMode="External"/><Relationship Id="rId90" Type="http://schemas.openxmlformats.org/officeDocument/2006/relationships/hyperlink" Target="https://en.wikipedia.org/wiki/Bombay_Stock_Exchange" TargetMode="External"/><Relationship Id="rId95" Type="http://schemas.openxmlformats.org/officeDocument/2006/relationships/hyperlink" Target="https://en.wikipedia.org/wiki/London_Stock_Exchange" TargetMode="External"/><Relationship Id="rId19" Type="http://schemas.openxmlformats.org/officeDocument/2006/relationships/hyperlink" Target="https://en.wikipedia.org/wiki/Multinational_corporation" TargetMode="External"/><Relationship Id="rId14" Type="http://schemas.openxmlformats.org/officeDocument/2006/relationships/hyperlink" Target="https://investinganswers.com/node/98" TargetMode="External"/><Relationship Id="rId22" Type="http://schemas.openxmlformats.org/officeDocument/2006/relationships/hyperlink" Target="https://en.wikipedia.org/wiki/Government_corporation" TargetMode="External"/><Relationship Id="rId27" Type="http://schemas.openxmlformats.org/officeDocument/2006/relationships/hyperlink" Target="https://en.wikipedia.org/wiki/Bank_of_Bombay" TargetMode="External"/><Relationship Id="rId30" Type="http://schemas.openxmlformats.org/officeDocument/2006/relationships/hyperlink" Target="https://en.wikipedia.org/wiki/Royal_charter" TargetMode="External"/><Relationship Id="rId35" Type="http://schemas.openxmlformats.org/officeDocument/2006/relationships/hyperlink" Target="https://en.wikipedia.org/wiki/Indian_Princely_States" TargetMode="External"/><Relationship Id="rId43" Type="http://schemas.openxmlformats.org/officeDocument/2006/relationships/hyperlink" Target="https://en.wikipedia.org/wiki/State_Bank_of_Indore" TargetMode="External"/><Relationship Id="rId48" Type="http://schemas.openxmlformats.org/officeDocument/2006/relationships/image" Target="media/image3.jpeg"/><Relationship Id="rId56" Type="http://schemas.openxmlformats.org/officeDocument/2006/relationships/hyperlink" Target="https://en.wikipedia.org/wiki/Commercial_Bank_of_India" TargetMode="External"/><Relationship Id="rId64" Type="http://schemas.openxmlformats.org/officeDocument/2006/relationships/hyperlink" Target="https://en.wikipedia.org/wiki/State_Bank_of_Indore" TargetMode="External"/><Relationship Id="rId69" Type="http://schemas.openxmlformats.org/officeDocument/2006/relationships/hyperlink" Target="https://en.wikipedia.org/wiki/Bharatiya_Mahila_Bank" TargetMode="External"/><Relationship Id="rId77" Type="http://schemas.openxmlformats.org/officeDocument/2006/relationships/image" Target="media/image4.jpeg"/><Relationship Id="rId100" Type="http://schemas.openxmlformats.org/officeDocument/2006/relationships/chart" Target="charts/chart1.xml"/><Relationship Id="rId105" Type="http://schemas.openxmlformats.org/officeDocument/2006/relationships/chart" Target="charts/chart6.xml"/><Relationship Id="rId113" Type="http://schemas.openxmlformats.org/officeDocument/2006/relationships/chart" Target="charts/chart14.xml"/><Relationship Id="rId118" Type="http://schemas.openxmlformats.org/officeDocument/2006/relationships/hyperlink" Target="http://WWW.SBI.COM" TargetMode="External"/><Relationship Id="rId126"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s://en.wikipedia.org/wiki/Colombo" TargetMode="External"/><Relationship Id="rId72" Type="http://schemas.openxmlformats.org/officeDocument/2006/relationships/hyperlink" Target="https://en.wikipedia.org/wiki/State_Bank_of_Mysore" TargetMode="External"/><Relationship Id="rId80" Type="http://schemas.openxmlformats.org/officeDocument/2006/relationships/hyperlink" Target="https://en.wikipedia.org/wiki/State_Bank_of_Hyderabad" TargetMode="External"/><Relationship Id="rId85" Type="http://schemas.openxmlformats.org/officeDocument/2006/relationships/hyperlink" Target="https://en.wikipedia.org/wiki/SBI_Capital_Markets" TargetMode="External"/><Relationship Id="rId93" Type="http://schemas.openxmlformats.org/officeDocument/2006/relationships/hyperlink" Target="https://en.wikipedia.org/wiki/CNX_Nifty" TargetMode="External"/><Relationship Id="rId98" Type="http://schemas.openxmlformats.org/officeDocument/2006/relationships/hyperlink" Target="https://en.wikipedia.org/wiki/The_Brand_Trust_Report" TargetMode="External"/><Relationship Id="rId121" Type="http://schemas.openxmlformats.org/officeDocument/2006/relationships/hyperlink" Target="http://WWW.INDIANBANK.COM" TargetMode="External"/><Relationship Id="rId3" Type="http://schemas.openxmlformats.org/officeDocument/2006/relationships/styles" Target="styles.xml"/><Relationship Id="rId12" Type="http://schemas.openxmlformats.org/officeDocument/2006/relationships/hyperlink" Target="https://investinganswers.com/node/4152" TargetMode="External"/><Relationship Id="rId17" Type="http://schemas.openxmlformats.org/officeDocument/2006/relationships/hyperlink" Target="https://investinganswers.com/node/775" TargetMode="External"/><Relationship Id="rId25" Type="http://schemas.openxmlformats.org/officeDocument/2006/relationships/hyperlink" Target="https://en.wikipedia.org/wiki/Bank_of_Calcutta" TargetMode="External"/><Relationship Id="rId33" Type="http://schemas.openxmlformats.org/officeDocument/2006/relationships/hyperlink" Target="https://en.wikipedia.org/wiki/Central_Bank" TargetMode="External"/><Relationship Id="rId38" Type="http://schemas.openxmlformats.org/officeDocument/2006/relationships/hyperlink" Target="https://en.wikipedia.org/wiki/Kerala" TargetMode="External"/><Relationship Id="rId46" Type="http://schemas.openxmlformats.org/officeDocument/2006/relationships/hyperlink" Target="https://en.wikipedia.org/wiki/Kolkata" TargetMode="External"/><Relationship Id="rId59" Type="http://schemas.openxmlformats.org/officeDocument/2006/relationships/hyperlink" Target="https://en.wikipedia.org/wiki/Giro_Commercial_Bank" TargetMode="External"/><Relationship Id="rId67" Type="http://schemas.openxmlformats.org/officeDocument/2006/relationships/hyperlink" Target="https://en.wikipedia.org/wiki/State_Bank_of_Saurashtra" TargetMode="External"/><Relationship Id="rId103" Type="http://schemas.openxmlformats.org/officeDocument/2006/relationships/chart" Target="charts/chart4.xml"/><Relationship Id="rId108" Type="http://schemas.openxmlformats.org/officeDocument/2006/relationships/chart" Target="charts/chart9.xml"/><Relationship Id="rId116" Type="http://schemas.openxmlformats.org/officeDocument/2006/relationships/chart" Target="charts/chart17.xml"/><Relationship Id="rId124" Type="http://schemas.microsoft.com/office/2016/09/relationships/commentsIds" Target="commentsIds.xml"/><Relationship Id="rId20" Type="http://schemas.openxmlformats.org/officeDocument/2006/relationships/hyperlink" Target="https://en.wikipedia.org/wiki/Public_Sector" TargetMode="External"/><Relationship Id="rId41" Type="http://schemas.openxmlformats.org/officeDocument/2006/relationships/hyperlink" Target="https://en.wikipedia.org/wiki/State_Bank_of_Indore" TargetMode="External"/><Relationship Id="rId54" Type="http://schemas.openxmlformats.org/officeDocument/2006/relationships/hyperlink" Target="https://en.wikipedia.org/wiki/United_Kingdom" TargetMode="External"/><Relationship Id="rId62" Type="http://schemas.openxmlformats.org/officeDocument/2006/relationships/hyperlink" Target="https://en.wikipedia.org/wiki/State_Bank_of_Bikaner_and_Jaipur" TargetMode="External"/><Relationship Id="rId70" Type="http://schemas.openxmlformats.org/officeDocument/2006/relationships/hyperlink" Target="https://en.wikipedia.org/wiki/State_Bank_of_Bikaner_and_Jaipur" TargetMode="External"/><Relationship Id="rId75" Type="http://schemas.openxmlformats.org/officeDocument/2006/relationships/hyperlink" Target="https://en.wikipedia.org/wiki/Bharatiya_Mahila_Bank" TargetMode="External"/><Relationship Id="rId83" Type="http://schemas.openxmlformats.org/officeDocument/2006/relationships/hyperlink" Target="https://en.wikipedia.org/wiki/State_Bank_of_Travancore" TargetMode="External"/><Relationship Id="rId88" Type="http://schemas.openxmlformats.org/officeDocument/2006/relationships/hyperlink" Target="https://en.wikipedia.org/wiki/BNP_Paribas" TargetMode="External"/><Relationship Id="rId91" Type="http://schemas.openxmlformats.org/officeDocument/2006/relationships/hyperlink" Target="https://en.wikipedia.org/wiki/BSE_SENSEX" TargetMode="External"/><Relationship Id="rId96" Type="http://schemas.openxmlformats.org/officeDocument/2006/relationships/hyperlink" Target="https://en.wikipedia.org/wiki/YONO" TargetMode="External"/><Relationship Id="rId111"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nvestinganswers.com/node/5890" TargetMode="External"/><Relationship Id="rId23" Type="http://schemas.openxmlformats.org/officeDocument/2006/relationships/hyperlink" Target="https://en.wikipedia.org/wiki/Mumbai,_Maharashtra" TargetMode="External"/><Relationship Id="rId28" Type="http://schemas.openxmlformats.org/officeDocument/2006/relationships/hyperlink" Target="https://en.wikipedia.org/wiki/Bank_of_Madras" TargetMode="External"/><Relationship Id="rId36" Type="http://schemas.openxmlformats.org/officeDocument/2006/relationships/hyperlink" Target="https://en.wikipedia.org/wiki/Gwalior_State" TargetMode="External"/><Relationship Id="rId49" Type="http://schemas.openxmlformats.org/officeDocument/2006/relationships/hyperlink" Target="https://en.wikipedia.org/wiki/Ramat_Gan" TargetMode="External"/><Relationship Id="rId57" Type="http://schemas.openxmlformats.org/officeDocument/2006/relationships/hyperlink" Target="https://en.wikipedia.org/wiki/Canara_Bank" TargetMode="External"/><Relationship Id="rId106" Type="http://schemas.openxmlformats.org/officeDocument/2006/relationships/chart" Target="charts/chart7.xml"/><Relationship Id="rId114" Type="http://schemas.openxmlformats.org/officeDocument/2006/relationships/chart" Target="charts/chart15.xml"/><Relationship Id="rId119" Type="http://schemas.openxmlformats.org/officeDocument/2006/relationships/hyperlink" Target="http://WWW.INDIANBANKASSOCIATION.ORG" TargetMode="External"/><Relationship Id="rId10" Type="http://schemas.openxmlformats.org/officeDocument/2006/relationships/hyperlink" Target="https://investinganswers.com/node/5825" TargetMode="External"/><Relationship Id="rId31" Type="http://schemas.openxmlformats.org/officeDocument/2006/relationships/hyperlink" Target="https://en.wikipedia.org/wiki/Imperial_Bank_of_India" TargetMode="External"/><Relationship Id="rId44" Type="http://schemas.openxmlformats.org/officeDocument/2006/relationships/hyperlink" Target="https://en.wikipedia.org/wiki/Non-resident_Indian_and_person_of_Indian_origin" TargetMode="External"/><Relationship Id="rId52" Type="http://schemas.openxmlformats.org/officeDocument/2006/relationships/hyperlink" Target="https://en.wikipedia.org/wiki/Kandy" TargetMode="External"/><Relationship Id="rId60" Type="http://schemas.openxmlformats.org/officeDocument/2006/relationships/hyperlink" Target="https://en.wikipedia.org/wiki/Seoul" TargetMode="External"/><Relationship Id="rId65" Type="http://schemas.openxmlformats.org/officeDocument/2006/relationships/hyperlink" Target="https://en.wikipedia.org/wiki/State_Bank_of_Mysore" TargetMode="External"/><Relationship Id="rId73" Type="http://schemas.openxmlformats.org/officeDocument/2006/relationships/hyperlink" Target="https://en.wikipedia.org/wiki/State_Bank_of_Patiala" TargetMode="External"/><Relationship Id="rId78" Type="http://schemas.openxmlformats.org/officeDocument/2006/relationships/hyperlink" Target="https://en.wikipedia.org/wiki/Mumbai" TargetMode="External"/><Relationship Id="rId81" Type="http://schemas.openxmlformats.org/officeDocument/2006/relationships/hyperlink" Target="https://en.wikipedia.org/wiki/State_Bank_of_Mysore" TargetMode="External"/><Relationship Id="rId86" Type="http://schemas.openxmlformats.org/officeDocument/2006/relationships/hyperlink" Target="https://en.wikipedia.org/wiki/SBI_Cards" TargetMode="External"/><Relationship Id="rId94" Type="http://schemas.openxmlformats.org/officeDocument/2006/relationships/hyperlink" Target="https://en.wikipedia.org/wiki/Global_Depository_Receipt" TargetMode="External"/><Relationship Id="rId99" Type="http://schemas.openxmlformats.org/officeDocument/2006/relationships/hyperlink" Target="https://en.wikipedia.org/wiki/The_Brand_Trust_Report" TargetMode="External"/><Relationship Id="rId101" Type="http://schemas.openxmlformats.org/officeDocument/2006/relationships/chart" Target="charts/chart2.xm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https://investinganswers.com/node/5069" TargetMode="External"/><Relationship Id="rId18" Type="http://schemas.openxmlformats.org/officeDocument/2006/relationships/hyperlink" Target="https://investinganswers.com/node/5956" TargetMode="External"/><Relationship Id="rId39" Type="http://schemas.openxmlformats.org/officeDocument/2006/relationships/hyperlink" Target="https://en.wikipedia.org/wiki/State_Bank_of_Travancore" TargetMode="External"/><Relationship Id="rId109" Type="http://schemas.openxmlformats.org/officeDocument/2006/relationships/chart" Target="charts/chart10.xml"/><Relationship Id="rId34" Type="http://schemas.openxmlformats.org/officeDocument/2006/relationships/hyperlink" Target="https://en.wikipedia.org/wiki/Government_of_India" TargetMode="External"/><Relationship Id="rId50" Type="http://schemas.openxmlformats.org/officeDocument/2006/relationships/hyperlink" Target="https://en.wikipedia.org/wiki/Israel" TargetMode="External"/><Relationship Id="rId55" Type="http://schemas.openxmlformats.org/officeDocument/2006/relationships/hyperlink" Target="https://en.wikipedia.org/wiki/State_Bank_of_India_(California)" TargetMode="External"/><Relationship Id="rId76" Type="http://schemas.openxmlformats.org/officeDocument/2006/relationships/hyperlink" Target="https://en.wikipedia.org/wiki/Wordmark" TargetMode="External"/><Relationship Id="rId97" Type="http://schemas.openxmlformats.org/officeDocument/2006/relationships/hyperlink" Target="https://en.wikipedia.org/wiki/Fortune_Global_500" TargetMode="External"/><Relationship Id="rId104" Type="http://schemas.openxmlformats.org/officeDocument/2006/relationships/chart" Target="charts/chart5.xml"/><Relationship Id="rId120" Type="http://schemas.openxmlformats.org/officeDocument/2006/relationships/hyperlink" Target="http://WWW.BANKNETINDIA.COM" TargetMode="External"/><Relationship Id="rId125" Type="http://schemas.microsoft.com/office/2011/relationships/commentsExtended" Target="commentsExtended.xml"/><Relationship Id="rId7" Type="http://schemas.openxmlformats.org/officeDocument/2006/relationships/endnotes" Target="endnotes.xml"/><Relationship Id="rId71" Type="http://schemas.openxmlformats.org/officeDocument/2006/relationships/hyperlink" Target="https://en.wikipedia.org/wiki/State_Bank_of_Hyderabad" TargetMode="External"/><Relationship Id="rId92" Type="http://schemas.openxmlformats.org/officeDocument/2006/relationships/hyperlink" Target="https://en.wikipedia.org/wiki/National_Stock_Exchange_of_India" TargetMode="External"/><Relationship Id="rId2" Type="http://schemas.openxmlformats.org/officeDocument/2006/relationships/numbering" Target="numbering.xml"/><Relationship Id="rId29" Type="http://schemas.openxmlformats.org/officeDocument/2006/relationships/hyperlink" Target="https://en.wikipedia.org/wiki/Joint_stock_company" TargetMode="External"/><Relationship Id="rId24" Type="http://schemas.openxmlformats.org/officeDocument/2006/relationships/hyperlink" Target="https://en.wikipedia.org/wiki/Fortune_Global_500" TargetMode="External"/><Relationship Id="rId40" Type="http://schemas.openxmlformats.org/officeDocument/2006/relationships/hyperlink" Target="https://en.wikipedia.org/wiki/State_Bank_of_Saurashtra" TargetMode="External"/><Relationship Id="rId45" Type="http://schemas.openxmlformats.org/officeDocument/2006/relationships/image" Target="media/image2.jpeg"/><Relationship Id="rId66" Type="http://schemas.openxmlformats.org/officeDocument/2006/relationships/hyperlink" Target="https://en.wikipedia.org/wiki/State_Bank_of_Patiala" TargetMode="External"/><Relationship Id="rId87" Type="http://schemas.openxmlformats.org/officeDocument/2006/relationships/hyperlink" Target="https://en.wikipedia.org/wiki/SBI_Life_Insurance_Company_Limited" TargetMode="External"/><Relationship Id="rId110" Type="http://schemas.openxmlformats.org/officeDocument/2006/relationships/chart" Target="charts/chart11.xml"/><Relationship Id="rId115" Type="http://schemas.openxmlformats.org/officeDocument/2006/relationships/chart" Target="charts/chart16.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11.xml.rels><?xml version="1.0" encoding="UTF-8" standalone="yes"?>
<Relationships xmlns="http://schemas.openxmlformats.org/package/2006/relationships"><Relationship Id="rId1" Type="http://schemas.openxmlformats.org/officeDocument/2006/relationships/oleObject" Target="Book4"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package" Target="../embeddings/Microsoft_Office_Excel_Worksheet9.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7.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Book3"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package" Target="../embeddings/Microsoft_Office_Excel_Worksheet4.xlsx"/></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package" Target="../embeddings/Microsoft_Office_Excel_Worksheet5.xlsx"/></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package" Target="../embeddings/Microsoft_Office_Excel_Worksheet6.xlsx"/></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package" Target="../embeddings/Microsoft_Office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roundedCorners val="1"/>
  <c:style val="8"/>
  <c:chart>
    <c:title>
      <c:tx>
        <c:rich>
          <a:bodyPr/>
          <a:lstStyle/>
          <a:p>
            <a:pPr>
              <a:defRPr lang="en-US"/>
            </a:pPr>
            <a:r>
              <a:rPr lang="en-US"/>
              <a:t> Occupation percentage</a:t>
            </a:r>
          </a:p>
        </c:rich>
      </c:tx>
      <c:overlay val="1"/>
    </c:title>
    <c:plotArea>
      <c:layout>
        <c:manualLayout>
          <c:layoutTarget val="inner"/>
          <c:xMode val="edge"/>
          <c:yMode val="edge"/>
          <c:x val="0"/>
          <c:y val="8.730158730158713E-2"/>
          <c:w val="0.95387840670860136"/>
          <c:h val="0.912698412698422"/>
        </c:manualLayout>
      </c:layout>
      <c:barChart>
        <c:barDir val="col"/>
        <c:grouping val="clustered"/>
        <c:varyColors val="1"/>
        <c:dLbls>
          <c:showLegendKey val="1"/>
          <c:showVal val="1"/>
          <c:showCatName val="1"/>
          <c:showSerName val="1"/>
          <c:showPercent val="1"/>
          <c:showBubbleSize val="1"/>
        </c:dLbls>
        <c:axId val="121939840"/>
        <c:axId val="45047808"/>
      </c:barChart>
      <c:catAx>
        <c:axId val="121939840"/>
        <c:scaling>
          <c:orientation val="minMax"/>
        </c:scaling>
        <c:delete val="1"/>
        <c:axPos val="b"/>
        <c:numFmt formatCode="General" sourceLinked="1"/>
        <c:majorTickMark val="cross"/>
        <c:minorTickMark val="cross"/>
        <c:tickLblPos val="nextTo"/>
        <c:crossAx val="45047808"/>
        <c:crosses val="autoZero"/>
        <c:auto val="1"/>
        <c:lblAlgn val="ctr"/>
        <c:lblOffset val="100"/>
        <c:noMultiLvlLbl val="1"/>
      </c:catAx>
      <c:valAx>
        <c:axId val="45047808"/>
        <c:scaling>
          <c:orientation val="minMax"/>
        </c:scaling>
        <c:delete val="1"/>
        <c:axPos val="l"/>
        <c:majorGridlines/>
        <c:numFmt formatCode="0%" sourceLinked="1"/>
        <c:majorTickMark val="cross"/>
        <c:minorTickMark val="cross"/>
        <c:tickLblPos val="nextTo"/>
        <c:crossAx val="121939840"/>
        <c:crosses val="autoZero"/>
        <c:crossBetween val="between"/>
      </c:valAx>
    </c:plotArea>
    <c:legend>
      <c:legendPos val="r"/>
      <c:txPr>
        <a:bodyPr/>
        <a:lstStyle/>
        <a:p>
          <a:pPr>
            <a:defRPr lang="en-US"/>
          </a:pPr>
          <a:endParaRPr lang="en-US"/>
        </a:p>
      </c:txPr>
    </c:legend>
    <c:plotVisOnly val="1"/>
    <c:dispBlanksAs val="zero"/>
    <c:showDLblsOverMax val="1"/>
  </c:chart>
  <c:txPr>
    <a:bodyPr/>
    <a:lstStyle/>
    <a:p>
      <a:pPr>
        <a:defRPr>
          <a:solidFill>
            <a:sysClr val="windowText" lastClr="000000"/>
          </a:solidFill>
        </a:defRPr>
      </a:pPr>
      <a:endParaRPr lang="en-US"/>
    </a:p>
  </c:txPr>
  <c:externalData r:id="rId1"/>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IN"/>
  <c:roundedCorners val="1"/>
  <c:chart>
    <c:title>
      <c:tx>
        <c:rich>
          <a:bodyPr/>
          <a:lstStyle/>
          <a:p>
            <a:pPr>
              <a:defRPr lang="en-US"/>
            </a:pPr>
            <a:r>
              <a:rPr lang="en-US"/>
              <a:t>HOME LOAN PREFRENCE IN FUTURE </a:t>
            </a:r>
          </a:p>
        </c:rich>
      </c:tx>
      <c:overlay val="1"/>
    </c:title>
    <c:plotArea>
      <c:layout/>
      <c:doughnutChart>
        <c:varyColors val="1"/>
        <c:ser>
          <c:idx val="0"/>
          <c:order val="0"/>
          <c:tx>
            <c:strRef>
              <c:f>Sheet1!$B$1</c:f>
              <c:strCache>
                <c:ptCount val="1"/>
                <c:pt idx="0">
                  <c:v>percentage</c:v>
                </c:pt>
              </c:strCache>
            </c:strRef>
          </c:tx>
          <c:dLbls>
            <c:spPr>
              <a:noFill/>
              <a:ln>
                <a:noFill/>
              </a:ln>
              <a:effectLst/>
            </c:spPr>
            <c:txPr>
              <a:bodyPr/>
              <a:lstStyle/>
              <a:p>
                <a:pPr>
                  <a:defRPr lang="en-US"/>
                </a:pPr>
                <a:endParaRPr lang="en-US"/>
              </a:p>
            </c:txPr>
            <c:showLegendKey val="1"/>
            <c:showVal val="1"/>
            <c:showCatName val="1"/>
            <c:showSerName val="1"/>
            <c:showPercent val="1"/>
            <c:showBubbleSize val="1"/>
            <c:showLeaderLines val="1"/>
            <c:extLst xmlns:c16r2="http://schemas.microsoft.com/office/drawing/2015/06/chart">
              <c:ext xmlns:c15="http://schemas.microsoft.com/office/drawing/2012/chart" uri="{CE6537A1-D6FC-4f65-9D91-7224C49458BB}"/>
            </c:extLst>
          </c:dLbls>
          <c:cat>
            <c:strRef>
              <c:f>Sheet1!$A$2:$A$4</c:f>
              <c:strCache>
                <c:ptCount val="3"/>
                <c:pt idx="0">
                  <c:v>yes</c:v>
                </c:pt>
                <c:pt idx="1">
                  <c:v>no</c:v>
                </c:pt>
                <c:pt idx="2">
                  <c:v>can't say</c:v>
                </c:pt>
              </c:strCache>
            </c:strRef>
          </c:cat>
          <c:val>
            <c:numRef>
              <c:f>Sheet1!$B$2:$B$4</c:f>
              <c:numCache>
                <c:formatCode>0%</c:formatCode>
                <c:ptCount val="3"/>
                <c:pt idx="0">
                  <c:v>0.53</c:v>
                </c:pt>
                <c:pt idx="1">
                  <c:v>0.27</c:v>
                </c:pt>
                <c:pt idx="2">
                  <c:v>0.2</c:v>
                </c:pt>
              </c:numCache>
            </c:numRef>
          </c:val>
          <c:extLst xmlns:c16r2="http://schemas.microsoft.com/office/drawing/2015/06/chart">
            <c:ext xmlns:c16="http://schemas.microsoft.com/office/drawing/2014/chart" uri="{C3380CC4-5D6E-409C-BE32-E72D297353CC}">
              <c16:uniqueId val="{00000000-FCF3-4560-BCE5-8792C423497F}"/>
            </c:ext>
          </c:extLst>
        </c:ser>
        <c:firstSliceAng val="0"/>
        <c:holeSize val="50"/>
      </c:doughnutChart>
    </c:plotArea>
    <c:legend>
      <c:legendPos val="r"/>
      <c:overlay val="1"/>
      <c:txPr>
        <a:bodyPr/>
        <a:lstStyle/>
        <a:p>
          <a:pPr>
            <a:defRPr lang="en-US"/>
          </a:pPr>
          <a:endParaRPr lang="en-US"/>
        </a:p>
      </c:txPr>
    </c:legend>
    <c:plotVisOnly val="1"/>
    <c:dispBlanksAs val="zero"/>
    <c:showDLblsOverMax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barChart>
        <c:barDir val="col"/>
        <c:grouping val="clustered"/>
        <c:ser>
          <c:idx val="0"/>
          <c:order val="0"/>
          <c:tx>
            <c:strRef>
              <c:f>Sheet1!$C$1</c:f>
              <c:strCache>
                <c:ptCount val="1"/>
                <c:pt idx="0">
                  <c:v>Respondent </c:v>
                </c:pt>
              </c:strCache>
            </c:strRef>
          </c:tx>
          <c:spPr>
            <a:solidFill>
              <a:schemeClr val="accent1"/>
            </a:solidFill>
            <a:ln>
              <a:noFill/>
            </a:ln>
            <a:effectLst/>
          </c:spPr>
          <c:cat>
            <c:multiLvlStrRef>
              <c:f>Sheet1!$A$2:$B$6</c:f>
              <c:multiLvlStrCache>
                <c:ptCount val="5"/>
                <c:lvl>
                  <c:pt idx="0">
                    <c:v>Home purchase</c:v>
                  </c:pt>
                  <c:pt idx="1">
                    <c:v>Re-finance loan</c:v>
                  </c:pt>
                  <c:pt idx="2">
                    <c:v>Home expansion</c:v>
                  </c:pt>
                  <c:pt idx="3">
                    <c:v>Land purchase</c:v>
                  </c:pt>
                </c:lvl>
                <c:lvl>
                  <c:pt idx="0">
                    <c:v>1</c:v>
                  </c:pt>
                  <c:pt idx="1">
                    <c:v>2</c:v>
                  </c:pt>
                  <c:pt idx="2">
                    <c:v>3</c:v>
                  </c:pt>
                  <c:pt idx="3">
                    <c:v>4</c:v>
                  </c:pt>
                  <c:pt idx="4">
                    <c:v>Total </c:v>
                  </c:pt>
                </c:lvl>
              </c:multiLvlStrCache>
            </c:multiLvlStrRef>
          </c:cat>
          <c:val>
            <c:numRef>
              <c:f>Sheet1!$C$2:$C$6</c:f>
              <c:numCache>
                <c:formatCode>General</c:formatCode>
                <c:ptCount val="5"/>
                <c:pt idx="0">
                  <c:v>7</c:v>
                </c:pt>
                <c:pt idx="1">
                  <c:v>2</c:v>
                </c:pt>
                <c:pt idx="2">
                  <c:v>4</c:v>
                </c:pt>
                <c:pt idx="3">
                  <c:v>3</c:v>
                </c:pt>
                <c:pt idx="4">
                  <c:v>16</c:v>
                </c:pt>
              </c:numCache>
            </c:numRef>
          </c:val>
          <c:extLst xmlns:c16r2="http://schemas.microsoft.com/office/drawing/2015/06/chart">
            <c:ext xmlns:c16="http://schemas.microsoft.com/office/drawing/2014/chart" uri="{C3380CC4-5D6E-409C-BE32-E72D297353CC}">
              <c16:uniqueId val="{00000000-512E-46E0-9DCC-DDFCA3558F0C}"/>
            </c:ext>
          </c:extLst>
        </c:ser>
        <c:ser>
          <c:idx val="1"/>
          <c:order val="1"/>
          <c:tx>
            <c:strRef>
              <c:f>Sheet1!$D$1</c:f>
              <c:strCache>
                <c:ptCount val="1"/>
                <c:pt idx="0">
                  <c:v>Percentage </c:v>
                </c:pt>
              </c:strCache>
            </c:strRef>
          </c:tx>
          <c:spPr>
            <a:solidFill>
              <a:schemeClr val="accent2"/>
            </a:solidFill>
            <a:ln>
              <a:noFill/>
            </a:ln>
            <a:effectLst/>
          </c:spPr>
          <c:cat>
            <c:multiLvlStrRef>
              <c:f>Sheet1!$A$2:$B$6</c:f>
              <c:multiLvlStrCache>
                <c:ptCount val="5"/>
                <c:lvl>
                  <c:pt idx="0">
                    <c:v>Home purchase</c:v>
                  </c:pt>
                  <c:pt idx="1">
                    <c:v>Re-finance loan</c:v>
                  </c:pt>
                  <c:pt idx="2">
                    <c:v>Home expansion</c:v>
                  </c:pt>
                  <c:pt idx="3">
                    <c:v>Land purchase</c:v>
                  </c:pt>
                </c:lvl>
                <c:lvl>
                  <c:pt idx="0">
                    <c:v>1</c:v>
                  </c:pt>
                  <c:pt idx="1">
                    <c:v>2</c:v>
                  </c:pt>
                  <c:pt idx="2">
                    <c:v>3</c:v>
                  </c:pt>
                  <c:pt idx="3">
                    <c:v>4</c:v>
                  </c:pt>
                  <c:pt idx="4">
                    <c:v>Total </c:v>
                  </c:pt>
                </c:lvl>
              </c:multiLvlStrCache>
            </c:multiLvlStrRef>
          </c:cat>
          <c:val>
            <c:numRef>
              <c:f>Sheet1!$D$2:$D$6</c:f>
              <c:numCache>
                <c:formatCode>0%</c:formatCode>
                <c:ptCount val="5"/>
                <c:pt idx="0">
                  <c:v>0.43000000000000038</c:v>
                </c:pt>
                <c:pt idx="1">
                  <c:v>0.13</c:v>
                </c:pt>
                <c:pt idx="2">
                  <c:v>0.25</c:v>
                </c:pt>
                <c:pt idx="3">
                  <c:v>0.19</c:v>
                </c:pt>
              </c:numCache>
            </c:numRef>
          </c:val>
          <c:extLst xmlns:c16r2="http://schemas.microsoft.com/office/drawing/2015/06/chart">
            <c:ext xmlns:c16="http://schemas.microsoft.com/office/drawing/2014/chart" uri="{C3380CC4-5D6E-409C-BE32-E72D297353CC}">
              <c16:uniqueId val="{00000001-512E-46E0-9DCC-DDFCA3558F0C}"/>
            </c:ext>
          </c:extLst>
        </c:ser>
        <c:gapWidth val="219"/>
        <c:overlap val="-27"/>
        <c:axId val="66537344"/>
        <c:axId val="66538880"/>
      </c:barChart>
      <c:catAx>
        <c:axId val="6653734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6538880"/>
        <c:crosses val="autoZero"/>
        <c:auto val="1"/>
        <c:lblAlgn val="ctr"/>
        <c:lblOffset val="100"/>
      </c:catAx>
      <c:valAx>
        <c:axId val="6653888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653734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IN"/>
  <c:roundedCorners val="1"/>
  <c:style val="32"/>
  <c:chart>
    <c:title>
      <c:tx>
        <c:rich>
          <a:bodyPr/>
          <a:lstStyle/>
          <a:p>
            <a:pPr>
              <a:defRPr lang="en-US">
                <a:solidFill>
                  <a:schemeClr val="dk1"/>
                </a:solidFill>
                <a:latin typeface="+mn-lt"/>
                <a:ea typeface="+mn-ea"/>
                <a:cs typeface="+mn-cs"/>
              </a:defRPr>
            </a:pPr>
            <a:r>
              <a:rPr lang="en-US">
                <a:solidFill>
                  <a:schemeClr val="dk1"/>
                </a:solidFill>
                <a:latin typeface="+mn-lt"/>
                <a:ea typeface="+mn-ea"/>
                <a:cs typeface="+mn-cs"/>
              </a:rPr>
              <a:t>LOAN</a:t>
            </a:r>
            <a:r>
              <a:rPr lang="en-US" baseline="0">
                <a:solidFill>
                  <a:schemeClr val="dk1"/>
                </a:solidFill>
                <a:latin typeface="+mn-lt"/>
                <a:ea typeface="+mn-ea"/>
                <a:cs typeface="+mn-cs"/>
              </a:rPr>
              <a:t>  LEMITS</a:t>
            </a:r>
            <a:r>
              <a:rPr lang="en-US">
                <a:solidFill>
                  <a:schemeClr val="dk1"/>
                </a:solidFill>
                <a:latin typeface="+mn-lt"/>
                <a:ea typeface="+mn-ea"/>
                <a:cs typeface="+mn-cs"/>
              </a:rPr>
              <a:t> </a:t>
            </a:r>
          </a:p>
        </c:rich>
      </c:tx>
      <c:overlay val="1"/>
      <c:spPr>
        <a:solidFill>
          <a:schemeClr val="lt1"/>
        </a:solidFill>
        <a:ln w="25400" cap="flat" cmpd="sng" algn="ctr">
          <a:solidFill>
            <a:schemeClr val="accent6"/>
          </a:solidFill>
          <a:prstDash val="solid"/>
        </a:ln>
        <a:effectLst/>
      </c:spPr>
    </c:title>
    <c:plotArea>
      <c:layout>
        <c:manualLayout>
          <c:layoutTarget val="inner"/>
          <c:xMode val="edge"/>
          <c:yMode val="edge"/>
          <c:x val="2.5462962962962982E-2"/>
          <c:y val="4.3650793650793704E-2"/>
          <c:w val="0.95138888888888884"/>
          <c:h val="0.76190476190476186"/>
        </c:manualLayout>
      </c:layout>
      <c:barChart>
        <c:barDir val="col"/>
        <c:grouping val="clustered"/>
        <c:varyColors val="1"/>
        <c:dLbls>
          <c:showLegendKey val="1"/>
          <c:showVal val="1"/>
          <c:showCatName val="1"/>
          <c:showSerName val="1"/>
          <c:showPercent val="1"/>
          <c:showBubbleSize val="1"/>
        </c:dLbls>
        <c:axId val="66541056"/>
        <c:axId val="60545280"/>
      </c:barChart>
      <c:catAx>
        <c:axId val="66541056"/>
        <c:scaling>
          <c:orientation val="minMax"/>
        </c:scaling>
        <c:delete val="1"/>
        <c:axPos val="b"/>
        <c:numFmt formatCode="General" sourceLinked="0"/>
        <c:majorTickMark val="cross"/>
        <c:minorTickMark val="cross"/>
        <c:tickLblPos val="nextTo"/>
        <c:crossAx val="60545280"/>
        <c:crosses val="autoZero"/>
        <c:auto val="1"/>
        <c:lblAlgn val="ctr"/>
        <c:lblOffset val="100"/>
        <c:noMultiLvlLbl val="1"/>
      </c:catAx>
      <c:valAx>
        <c:axId val="60545280"/>
        <c:scaling>
          <c:orientation val="minMax"/>
        </c:scaling>
        <c:delete val="1"/>
        <c:axPos val="l"/>
        <c:majorGridlines/>
        <c:numFmt formatCode="0%" sourceLinked="1"/>
        <c:majorTickMark val="cross"/>
        <c:minorTickMark val="cross"/>
        <c:tickLblPos val="nextTo"/>
        <c:crossAx val="66541056"/>
        <c:crosses val="autoZero"/>
        <c:crossBetween val="between"/>
      </c:valAx>
    </c:plotArea>
    <c:plotVisOnly val="1"/>
    <c:dispBlanksAs val="zero"/>
    <c:showDLblsOverMax val="1"/>
  </c:chart>
  <c:externalData r:id="rId1"/>
  <c:userShapes r:id="rId2"/>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IN"/>
  <c:roundedCorners val="1"/>
  <c:style val="27"/>
  <c:chart>
    <c:title>
      <c:tx>
        <c:rich>
          <a:bodyPr/>
          <a:lstStyle/>
          <a:p>
            <a:pPr>
              <a:defRPr lang="en-US">
                <a:solidFill>
                  <a:schemeClr val="dk1"/>
                </a:solidFill>
                <a:latin typeface="+mn-lt"/>
                <a:ea typeface="+mn-ea"/>
                <a:cs typeface="+mn-cs"/>
              </a:defRPr>
            </a:pPr>
            <a:r>
              <a:rPr lang="en-US">
                <a:solidFill>
                  <a:schemeClr val="dk1"/>
                </a:solidFill>
                <a:latin typeface="+mn-lt"/>
                <a:ea typeface="+mn-ea"/>
                <a:cs typeface="+mn-cs"/>
              </a:rPr>
              <a:t>HOME</a:t>
            </a:r>
            <a:r>
              <a:rPr lang="en-US" baseline="0">
                <a:solidFill>
                  <a:schemeClr val="dk1"/>
                </a:solidFill>
                <a:latin typeface="+mn-lt"/>
                <a:ea typeface="+mn-ea"/>
                <a:cs typeface="+mn-cs"/>
              </a:rPr>
              <a:t> LOAN PURPOSE </a:t>
            </a:r>
            <a:endParaRPr lang="en-US">
              <a:solidFill>
                <a:schemeClr val="dk1"/>
              </a:solidFill>
              <a:latin typeface="+mn-lt"/>
              <a:ea typeface="+mn-ea"/>
              <a:cs typeface="+mn-cs"/>
            </a:endParaRPr>
          </a:p>
        </c:rich>
      </c:tx>
      <c:overlay val="1"/>
      <c:spPr>
        <a:solidFill>
          <a:schemeClr val="lt1"/>
        </a:solidFill>
        <a:ln w="25400" cap="flat" cmpd="sng" algn="ctr">
          <a:solidFill>
            <a:schemeClr val="accent5"/>
          </a:solidFill>
          <a:prstDash val="solid"/>
        </a:ln>
        <a:effectLst/>
      </c:spPr>
    </c:title>
    <c:plotArea>
      <c:layout>
        <c:manualLayout>
          <c:layoutTarget val="inner"/>
          <c:xMode val="edge"/>
          <c:yMode val="edge"/>
          <c:x val="1.9240019240019276E-2"/>
          <c:y val="4.5267489711934172E-2"/>
          <c:w val="0.95959595959595967"/>
          <c:h val="0.78600823045267554"/>
        </c:manualLayout>
      </c:layout>
      <c:barChart>
        <c:barDir val="col"/>
        <c:grouping val="clustered"/>
        <c:varyColors val="1"/>
        <c:ser>
          <c:idx val="0"/>
          <c:order val="0"/>
          <c:tx>
            <c:strRef>
              <c:f>Sheet1!$B$1</c:f>
              <c:strCache>
                <c:ptCount val="1"/>
                <c:pt idx="0">
                  <c:v>PERCENTAGE </c:v>
                </c:pt>
              </c:strCache>
            </c:strRef>
          </c:tx>
          <c:invertIfNegative val="1"/>
          <c:dLbls>
            <c:dLbl>
              <c:idx val="0"/>
              <c:layout>
                <c:manualLayout>
                  <c:x val="-9.6200096200096362E-3"/>
                  <c:y val="0.82958847736625518"/>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66E2-43EB-9A9B-773E20385D02}"/>
                </c:ext>
              </c:extLst>
            </c:dLbl>
            <c:dLbl>
              <c:idx val="1"/>
              <c:layout>
                <c:manualLayout>
                  <c:x val="-5.772005772005772E-3"/>
                  <c:y val="0.26021584847020474"/>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66E2-43EB-9A9B-773E20385D02}"/>
                </c:ext>
              </c:extLst>
            </c:dLbl>
            <c:dLbl>
              <c:idx val="2"/>
              <c:layout>
                <c:manualLayout>
                  <c:x val="-1.1544011544011629E-2"/>
                  <c:y val="0.24647355903616741"/>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66E2-43EB-9A9B-773E20385D02}"/>
                </c:ext>
              </c:extLst>
            </c:dLbl>
            <c:dLbl>
              <c:idx val="3"/>
              <c:layout>
                <c:manualLayout>
                  <c:x val="-1.154401154401156E-2"/>
                  <c:y val="0.22111335361058207"/>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66E2-43EB-9A9B-773E20385D02}"/>
                </c:ext>
              </c:extLst>
            </c:dLbl>
            <c:spPr>
              <a:noFill/>
              <a:ln>
                <a:noFill/>
              </a:ln>
              <a:effectLst/>
            </c:spPr>
            <c:txPr>
              <a:bodyPr/>
              <a:lstStyle/>
              <a:p>
                <a:pPr>
                  <a:defRPr lang="en-US"/>
                </a:pPr>
                <a:endParaRPr lang="en-US"/>
              </a:p>
            </c:txPr>
            <c:dLblPos val="inBase"/>
            <c:showLegendKey val="1"/>
            <c:showVal val="1"/>
            <c:showCatName val="1"/>
            <c:showSerName val="1"/>
            <c:showPercent val="1"/>
            <c:showBubbleSize val="1"/>
            <c:extLst xmlns:c16r2="http://schemas.microsoft.com/office/drawing/2015/06/chart">
              <c:ext xmlns:c15="http://schemas.microsoft.com/office/drawing/2012/chart" uri="{CE6537A1-D6FC-4f65-9D91-7224C49458BB}">
                <c15:showLeaderLines val="0"/>
              </c:ext>
            </c:extLst>
          </c:dLbls>
          <c:cat>
            <c:strRef>
              <c:f>Sheet1!$A$2:$A$5</c:f>
              <c:strCache>
                <c:ptCount val="4"/>
                <c:pt idx="0">
                  <c:v>agree</c:v>
                </c:pt>
                <c:pt idx="1">
                  <c:v>disagree</c:v>
                </c:pt>
                <c:pt idx="2">
                  <c:v>take other type of loan</c:v>
                </c:pt>
                <c:pt idx="3">
                  <c:v>other choice</c:v>
                </c:pt>
              </c:strCache>
            </c:strRef>
          </c:cat>
          <c:val>
            <c:numRef>
              <c:f>Sheet1!$B$2:$B$5</c:f>
              <c:numCache>
                <c:formatCode>0%</c:formatCode>
                <c:ptCount val="4"/>
                <c:pt idx="0">
                  <c:v>0.73000000000000065</c:v>
                </c:pt>
                <c:pt idx="1">
                  <c:v>0.1</c:v>
                </c:pt>
                <c:pt idx="2">
                  <c:v>0.1</c:v>
                </c:pt>
                <c:pt idx="3">
                  <c:v>7.0000000000000021E-2</c:v>
                </c:pt>
              </c:numCache>
            </c:numRef>
          </c:val>
          <c:extLst xmlns:c16r2="http://schemas.microsoft.com/office/drawing/2015/06/chart">
            <c:ext xmlns:c16="http://schemas.microsoft.com/office/drawing/2014/chart" uri="{C3380CC4-5D6E-409C-BE32-E72D297353CC}">
              <c16:uniqueId val="{00000000-830A-428C-9C88-4EC67F6DC8AB}"/>
            </c:ext>
          </c:extLst>
        </c:ser>
        <c:dLbls>
          <c:showLegendKey val="1"/>
          <c:showVal val="1"/>
          <c:showCatName val="1"/>
          <c:showSerName val="1"/>
          <c:showPercent val="1"/>
          <c:showBubbleSize val="1"/>
        </c:dLbls>
        <c:axId val="60607872"/>
        <c:axId val="60613760"/>
      </c:barChart>
      <c:catAx>
        <c:axId val="60607872"/>
        <c:scaling>
          <c:orientation val="minMax"/>
        </c:scaling>
        <c:delete val="1"/>
        <c:axPos val="b"/>
        <c:numFmt formatCode="General" sourceLinked="0"/>
        <c:majorTickMark val="cross"/>
        <c:minorTickMark val="cross"/>
        <c:tickLblPos val="nextTo"/>
        <c:crossAx val="60613760"/>
        <c:crosses val="autoZero"/>
        <c:auto val="1"/>
        <c:lblAlgn val="ctr"/>
        <c:lblOffset val="100"/>
        <c:noMultiLvlLbl val="1"/>
      </c:catAx>
      <c:valAx>
        <c:axId val="60613760"/>
        <c:scaling>
          <c:orientation val="minMax"/>
        </c:scaling>
        <c:delete val="1"/>
        <c:axPos val="l"/>
        <c:majorGridlines/>
        <c:numFmt formatCode="0%" sourceLinked="1"/>
        <c:majorTickMark val="cross"/>
        <c:minorTickMark val="cross"/>
        <c:tickLblPos val="nextTo"/>
        <c:crossAx val="60607872"/>
        <c:crosses val="autoZero"/>
        <c:crossBetween val="between"/>
      </c:valAx>
    </c:plotArea>
    <c:legend>
      <c:legendPos val="r"/>
      <c:overlay val="1"/>
      <c:txPr>
        <a:bodyPr/>
        <a:lstStyle/>
        <a:p>
          <a:pPr>
            <a:defRPr lang="en-US"/>
          </a:pPr>
          <a:endParaRPr lang="en-US"/>
        </a:p>
      </c:txPr>
    </c:legend>
    <c:plotVisOnly val="1"/>
    <c:dispBlanksAs val="zero"/>
    <c:showDLblsOverMax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IN"/>
  <c:roundedCorners val="1"/>
  <c:style val="30"/>
  <c:chart>
    <c:title>
      <c:tx>
        <c:rich>
          <a:bodyPr/>
          <a:lstStyle/>
          <a:p>
            <a:pPr>
              <a:defRPr lang="en-US">
                <a:solidFill>
                  <a:schemeClr val="dk1"/>
                </a:solidFill>
                <a:latin typeface="+mn-lt"/>
                <a:ea typeface="+mn-ea"/>
                <a:cs typeface="+mn-cs"/>
              </a:defRPr>
            </a:pPr>
            <a:r>
              <a:rPr lang="en-US">
                <a:solidFill>
                  <a:schemeClr val="dk1"/>
                </a:solidFill>
                <a:latin typeface="+mn-lt"/>
                <a:ea typeface="+mn-ea"/>
                <a:cs typeface="+mn-cs"/>
              </a:rPr>
              <a:t>INTEREST</a:t>
            </a:r>
            <a:r>
              <a:rPr lang="en-US" baseline="0">
                <a:solidFill>
                  <a:schemeClr val="dk1"/>
                </a:solidFill>
                <a:latin typeface="+mn-lt"/>
                <a:ea typeface="+mn-ea"/>
                <a:cs typeface="+mn-cs"/>
              </a:rPr>
              <a:t> RATE SATISFACTION LEVEL</a:t>
            </a:r>
            <a:endParaRPr lang="en-US">
              <a:solidFill>
                <a:schemeClr val="dk1"/>
              </a:solidFill>
              <a:latin typeface="+mn-lt"/>
              <a:ea typeface="+mn-ea"/>
              <a:cs typeface="+mn-cs"/>
            </a:endParaRPr>
          </a:p>
        </c:rich>
      </c:tx>
      <c:overlay val="1"/>
      <c:spPr>
        <a:solidFill>
          <a:schemeClr val="lt1"/>
        </a:solidFill>
        <a:ln w="25400" cap="flat" cmpd="sng" algn="ctr">
          <a:solidFill>
            <a:schemeClr val="accent4"/>
          </a:solidFill>
          <a:prstDash val="solid"/>
        </a:ln>
        <a:effectLst/>
      </c:spPr>
    </c:title>
    <c:plotArea>
      <c:layout>
        <c:manualLayout>
          <c:layoutTarget val="inner"/>
          <c:xMode val="edge"/>
          <c:yMode val="edge"/>
          <c:x val="2.1103117505995254E-2"/>
          <c:y val="4.2145593869731802E-2"/>
          <c:w val="0.95779376498800961"/>
          <c:h val="0.8007662835249042"/>
        </c:manualLayout>
      </c:layout>
      <c:barChart>
        <c:barDir val="col"/>
        <c:grouping val="clustered"/>
        <c:varyColors val="1"/>
        <c:ser>
          <c:idx val="0"/>
          <c:order val="0"/>
          <c:tx>
            <c:strRef>
              <c:f>Sheet1!$B$1</c:f>
              <c:strCache>
                <c:ptCount val="1"/>
                <c:pt idx="0">
                  <c:v>percentage</c:v>
                </c:pt>
              </c:strCache>
            </c:strRef>
          </c:tx>
          <c:invertIfNegative val="1"/>
          <c:dLbls>
            <c:dLbl>
              <c:idx val="0"/>
              <c:layout>
                <c:manualLayout>
                  <c:x val="-1.1510791366906491E-2"/>
                  <c:y val="0.81944459528765756"/>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ABDE-410C-BF59-74EF07909AC1}"/>
                </c:ext>
              </c:extLst>
            </c:dLbl>
            <c:dLbl>
              <c:idx val="1"/>
              <c:layout>
                <c:manualLayout>
                  <c:x val="-1.1510791366906527E-2"/>
                  <c:y val="0.18500950312245476"/>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ABDE-410C-BF59-74EF07909AC1}"/>
                </c:ext>
              </c:extLst>
            </c:dLbl>
            <c:dLbl>
              <c:idx val="2"/>
              <c:layout>
                <c:manualLayout>
                  <c:x val="-1.1510791366906491E-2"/>
                  <c:y val="0.14113977132168817"/>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ABDE-410C-BF59-74EF07909AC1}"/>
                </c:ext>
              </c:extLst>
            </c:dLbl>
            <c:dLbl>
              <c:idx val="3"/>
              <c:layout>
                <c:manualLayout>
                  <c:x val="-5.7553956834533919E-3"/>
                  <c:y val="0.31896551724137967"/>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ABDE-410C-BF59-74EF07909AC1}"/>
                </c:ext>
              </c:extLst>
            </c:dLbl>
            <c:spPr>
              <a:noFill/>
              <a:ln>
                <a:noFill/>
              </a:ln>
              <a:effectLst/>
            </c:spPr>
            <c:txPr>
              <a:bodyPr/>
              <a:lstStyle/>
              <a:p>
                <a:pPr>
                  <a:defRPr lang="en-US"/>
                </a:pPr>
                <a:endParaRPr lang="en-US"/>
              </a:p>
            </c:txPr>
            <c:dLblPos val="inBase"/>
            <c:showLegendKey val="1"/>
            <c:showVal val="1"/>
            <c:showCatName val="1"/>
            <c:showSerName val="1"/>
            <c:showPercent val="1"/>
            <c:showBubbleSize val="1"/>
            <c:extLst xmlns:c16r2="http://schemas.microsoft.com/office/drawing/2015/06/chart">
              <c:ext xmlns:c15="http://schemas.microsoft.com/office/drawing/2012/chart" uri="{CE6537A1-D6FC-4f65-9D91-7224C49458BB}">
                <c15:showLeaderLines val="0"/>
              </c:ext>
            </c:extLst>
          </c:dLbls>
          <c:cat>
            <c:strRef>
              <c:f>Sheet1!$A$2:$A$5</c:f>
              <c:strCache>
                <c:ptCount val="4"/>
                <c:pt idx="0">
                  <c:v>satisfied</c:v>
                </c:pt>
                <c:pt idx="1">
                  <c:v>highly satisfied</c:v>
                </c:pt>
                <c:pt idx="2">
                  <c:v>dissatisfied</c:v>
                </c:pt>
                <c:pt idx="3">
                  <c:v>average</c:v>
                </c:pt>
              </c:strCache>
            </c:strRef>
          </c:cat>
          <c:val>
            <c:numRef>
              <c:f>Sheet1!$B$2:$B$5</c:f>
              <c:numCache>
                <c:formatCode>0%</c:formatCode>
                <c:ptCount val="4"/>
                <c:pt idx="0">
                  <c:v>0.70000000000000062</c:v>
                </c:pt>
                <c:pt idx="1">
                  <c:v>7.0000000000000021E-2</c:v>
                </c:pt>
                <c:pt idx="2">
                  <c:v>3.0000000000000002E-2</c:v>
                </c:pt>
                <c:pt idx="3">
                  <c:v>0.2</c:v>
                </c:pt>
              </c:numCache>
            </c:numRef>
          </c:val>
          <c:extLst xmlns:c16r2="http://schemas.microsoft.com/office/drawing/2015/06/chart">
            <c:ext xmlns:c16="http://schemas.microsoft.com/office/drawing/2014/chart" uri="{C3380CC4-5D6E-409C-BE32-E72D297353CC}">
              <c16:uniqueId val="{00000000-A768-4747-ACEA-E8C920F933FD}"/>
            </c:ext>
          </c:extLst>
        </c:ser>
        <c:dLbls>
          <c:showLegendKey val="1"/>
          <c:showVal val="1"/>
          <c:showCatName val="1"/>
          <c:showSerName val="1"/>
          <c:showPercent val="1"/>
          <c:showBubbleSize val="1"/>
        </c:dLbls>
        <c:axId val="66589824"/>
        <c:axId val="66591360"/>
      </c:barChart>
      <c:catAx>
        <c:axId val="66589824"/>
        <c:scaling>
          <c:orientation val="minMax"/>
        </c:scaling>
        <c:delete val="1"/>
        <c:axPos val="b"/>
        <c:numFmt formatCode="General" sourceLinked="0"/>
        <c:majorTickMark val="cross"/>
        <c:minorTickMark val="cross"/>
        <c:tickLblPos val="nextTo"/>
        <c:crossAx val="66591360"/>
        <c:crosses val="autoZero"/>
        <c:auto val="1"/>
        <c:lblAlgn val="ctr"/>
        <c:lblOffset val="100"/>
        <c:noMultiLvlLbl val="1"/>
      </c:catAx>
      <c:valAx>
        <c:axId val="66591360"/>
        <c:scaling>
          <c:orientation val="minMax"/>
        </c:scaling>
        <c:delete val="1"/>
        <c:axPos val="l"/>
        <c:majorGridlines/>
        <c:numFmt formatCode="0%" sourceLinked="1"/>
        <c:majorTickMark val="cross"/>
        <c:minorTickMark val="cross"/>
        <c:tickLblPos val="nextTo"/>
        <c:crossAx val="66589824"/>
        <c:crosses val="autoZero"/>
        <c:crossBetween val="between"/>
      </c:valAx>
    </c:plotArea>
    <c:legend>
      <c:legendPos val="r"/>
      <c:overlay val="1"/>
      <c:txPr>
        <a:bodyPr/>
        <a:lstStyle/>
        <a:p>
          <a:pPr>
            <a:defRPr lang="en-US"/>
          </a:pPr>
          <a:endParaRPr lang="en-US"/>
        </a:p>
      </c:txPr>
    </c:legend>
    <c:plotVisOnly val="1"/>
    <c:dispBlanksAs val="zero"/>
    <c:showDLblsOverMax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IN"/>
  <c:roundedCorners val="1"/>
  <c:style val="4"/>
  <c:chart>
    <c:title>
      <c:tx>
        <c:rich>
          <a:bodyPr/>
          <a:lstStyle/>
          <a:p>
            <a:pPr>
              <a:defRPr lang="en-US"/>
            </a:pPr>
            <a:r>
              <a:rPr lang="en-US"/>
              <a:t>SECURITIES INTERESTED TO DEPOSIT</a:t>
            </a:r>
          </a:p>
        </c:rich>
      </c:tx>
      <c:overlay val="1"/>
    </c:title>
    <c:plotArea>
      <c:layout>
        <c:manualLayout>
          <c:layoutTarget val="inner"/>
          <c:xMode val="edge"/>
          <c:yMode val="edge"/>
          <c:x val="2.1133525456292032E-2"/>
          <c:y val="4.3392504930966587E-2"/>
          <c:w val="0.95773294908741557"/>
          <c:h val="0.80276134122287968"/>
        </c:manualLayout>
      </c:layout>
      <c:barChart>
        <c:barDir val="col"/>
        <c:grouping val="clustered"/>
        <c:varyColors val="1"/>
        <c:ser>
          <c:idx val="0"/>
          <c:order val="0"/>
          <c:tx>
            <c:strRef>
              <c:f>Sheet1!$B$1</c:f>
              <c:strCache>
                <c:ptCount val="1"/>
                <c:pt idx="0">
                  <c:v>percentage</c:v>
                </c:pt>
              </c:strCache>
            </c:strRef>
          </c:tx>
          <c:invertIfNegative val="1"/>
          <c:dLbls>
            <c:dLbl>
              <c:idx val="0"/>
              <c:layout>
                <c:manualLayout>
                  <c:x val="-3.8424591738712797E-3"/>
                  <c:y val="0.20934414263305845"/>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4B2F-4E5B-9C34-E81C20B77ACE}"/>
                </c:ext>
              </c:extLst>
            </c:dLbl>
            <c:dLbl>
              <c:idx val="1"/>
              <c:layout>
                <c:manualLayout>
                  <c:x val="-1.1527377521613881E-2"/>
                  <c:y val="0.85242603550295859"/>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4B2F-4E5B-9C34-E81C20B77ACE}"/>
                </c:ext>
              </c:extLst>
            </c:dLbl>
            <c:dLbl>
              <c:idx val="2"/>
              <c:layout>
                <c:manualLayout>
                  <c:x val="-1.1527377521613841E-2"/>
                  <c:y val="0.23052260479274411"/>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4B2F-4E5B-9C34-E81C20B77ACE}"/>
                </c:ext>
              </c:extLst>
            </c:dLbl>
            <c:dLbl>
              <c:idx val="3"/>
              <c:layout>
                <c:manualLayout>
                  <c:x val="-5.763688760806916E-3"/>
                  <c:y val="0.11294382580875607"/>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4B2F-4E5B-9C34-E81C20B77ACE}"/>
                </c:ext>
              </c:extLst>
            </c:dLbl>
            <c:spPr>
              <a:noFill/>
              <a:ln>
                <a:noFill/>
              </a:ln>
              <a:effectLst/>
            </c:spPr>
            <c:txPr>
              <a:bodyPr/>
              <a:lstStyle/>
              <a:p>
                <a:pPr>
                  <a:defRPr lang="en-US"/>
                </a:pPr>
                <a:endParaRPr lang="en-US"/>
              </a:p>
            </c:txPr>
            <c:dLblPos val="inBase"/>
            <c:showLegendKey val="1"/>
            <c:showVal val="1"/>
            <c:showCatName val="1"/>
            <c:showSerName val="1"/>
            <c:showPercent val="1"/>
            <c:showBubbleSize val="1"/>
            <c:extLst xmlns:c16r2="http://schemas.microsoft.com/office/drawing/2015/06/chart">
              <c:ext xmlns:c15="http://schemas.microsoft.com/office/drawing/2012/chart" uri="{CE6537A1-D6FC-4f65-9D91-7224C49458BB}">
                <c15:showLeaderLines val="0"/>
              </c:ext>
            </c:extLst>
          </c:dLbls>
          <c:cat>
            <c:strRef>
              <c:f>Sheet1!$A$2:$A$5</c:f>
              <c:strCache>
                <c:ptCount val="4"/>
                <c:pt idx="0">
                  <c:v>F. D.</c:v>
                </c:pt>
                <c:pt idx="1">
                  <c:v>Land paper</c:v>
                </c:pt>
                <c:pt idx="2">
                  <c:v>Third person(guarantor)</c:v>
                </c:pt>
                <c:pt idx="3">
                  <c:v>other</c:v>
                </c:pt>
              </c:strCache>
            </c:strRef>
          </c:cat>
          <c:val>
            <c:numRef>
              <c:f>Sheet1!$B$2:$B$5</c:f>
              <c:numCache>
                <c:formatCode>0%</c:formatCode>
                <c:ptCount val="4"/>
                <c:pt idx="0">
                  <c:v>0.13</c:v>
                </c:pt>
                <c:pt idx="1">
                  <c:v>0.74000000000000365</c:v>
                </c:pt>
                <c:pt idx="2">
                  <c:v>0.1</c:v>
                </c:pt>
                <c:pt idx="3">
                  <c:v>3.0000000000000002E-2</c:v>
                </c:pt>
              </c:numCache>
            </c:numRef>
          </c:val>
          <c:extLst xmlns:c16r2="http://schemas.microsoft.com/office/drawing/2015/06/chart">
            <c:ext xmlns:c16="http://schemas.microsoft.com/office/drawing/2014/chart" uri="{C3380CC4-5D6E-409C-BE32-E72D297353CC}">
              <c16:uniqueId val="{00000000-05CE-485C-9230-C8FBEA7DAD87}"/>
            </c:ext>
          </c:extLst>
        </c:ser>
        <c:dLbls>
          <c:showLegendKey val="1"/>
          <c:showVal val="1"/>
          <c:showCatName val="1"/>
          <c:showSerName val="1"/>
          <c:showPercent val="1"/>
          <c:showBubbleSize val="1"/>
        </c:dLbls>
        <c:axId val="66685568"/>
        <c:axId val="66687360"/>
      </c:barChart>
      <c:catAx>
        <c:axId val="66685568"/>
        <c:scaling>
          <c:orientation val="minMax"/>
        </c:scaling>
        <c:delete val="1"/>
        <c:axPos val="b"/>
        <c:numFmt formatCode="General" sourceLinked="0"/>
        <c:majorTickMark val="cross"/>
        <c:minorTickMark val="cross"/>
        <c:tickLblPos val="nextTo"/>
        <c:crossAx val="66687360"/>
        <c:crosses val="autoZero"/>
        <c:auto val="1"/>
        <c:lblAlgn val="ctr"/>
        <c:lblOffset val="100"/>
        <c:noMultiLvlLbl val="1"/>
      </c:catAx>
      <c:valAx>
        <c:axId val="66687360"/>
        <c:scaling>
          <c:orientation val="minMax"/>
        </c:scaling>
        <c:delete val="1"/>
        <c:axPos val="l"/>
        <c:majorGridlines/>
        <c:numFmt formatCode="0%" sourceLinked="1"/>
        <c:majorTickMark val="cross"/>
        <c:minorTickMark val="cross"/>
        <c:tickLblPos val="nextTo"/>
        <c:crossAx val="66685568"/>
        <c:crosses val="autoZero"/>
        <c:crossBetween val="between"/>
      </c:valAx>
    </c:plotArea>
    <c:legend>
      <c:legendPos val="r"/>
      <c:overlay val="1"/>
      <c:txPr>
        <a:bodyPr/>
        <a:lstStyle/>
        <a:p>
          <a:pPr>
            <a:defRPr lang="en-US"/>
          </a:pPr>
          <a:endParaRPr lang="en-US"/>
        </a:p>
      </c:txPr>
    </c:legend>
    <c:plotVisOnly val="1"/>
    <c:dispBlanksAs val="zero"/>
    <c:showDLblsOverMax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IN"/>
  <c:roundedCorners val="1"/>
  <c:chart>
    <c:title>
      <c:tx>
        <c:rich>
          <a:bodyPr/>
          <a:lstStyle/>
          <a:p>
            <a:pPr>
              <a:defRPr lang="en-US"/>
            </a:pPr>
            <a:r>
              <a:rPr lang="en-US"/>
              <a:t>FORMALTIES</a:t>
            </a:r>
            <a:r>
              <a:rPr lang="en-US" baseline="0"/>
              <a:t> </a:t>
            </a:r>
            <a:endParaRPr lang="en-US"/>
          </a:p>
        </c:rich>
      </c:tx>
      <c:overlay val="1"/>
    </c:title>
    <c:plotArea>
      <c:layout>
        <c:manualLayout>
          <c:layoutTarget val="inner"/>
          <c:xMode val="edge"/>
          <c:yMode val="edge"/>
          <c:x val="4.569055036344756E-2"/>
          <c:y val="0"/>
          <c:w val="0.91900311526479761"/>
          <c:h val="0.84738955823293149"/>
        </c:manualLayout>
      </c:layout>
      <c:barChart>
        <c:barDir val="col"/>
        <c:grouping val="clustered"/>
        <c:varyColors val="1"/>
        <c:ser>
          <c:idx val="0"/>
          <c:order val="0"/>
          <c:tx>
            <c:strRef>
              <c:f>Sheet1!$B$1</c:f>
              <c:strCache>
                <c:ptCount val="1"/>
                <c:pt idx="0">
                  <c:v>percentage</c:v>
                </c:pt>
              </c:strCache>
            </c:strRef>
          </c:tx>
          <c:invertIfNegative val="1"/>
          <c:dLbls>
            <c:dLbl>
              <c:idx val="0"/>
              <c:layout>
                <c:manualLayout>
                  <c:x val="-8.3073727933541137E-3"/>
                  <c:y val="0.85377510040160665"/>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1C2C-4D4A-8AD5-474EE9A1367C}"/>
                </c:ext>
              </c:extLst>
            </c:dLbl>
            <c:dLbl>
              <c:idx val="1"/>
              <c:layout>
                <c:manualLayout>
                  <c:x val="-1.2461059190031168E-2"/>
                  <c:y val="0.37464155835942192"/>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1C2C-4D4A-8AD5-474EE9A1367C}"/>
                </c:ext>
              </c:extLst>
            </c:dLbl>
            <c:dLbl>
              <c:idx val="2"/>
              <c:layout>
                <c:manualLayout>
                  <c:x val="-1.4537902388369679E-2"/>
                  <c:y val="0.37062549410239382"/>
                </c:manualLayout>
              </c:layout>
              <c:dLblPos val="outEnd"/>
              <c:showLegendKey val="1"/>
              <c:showVal val="1"/>
              <c:showCatName val="1"/>
              <c:showSerName val="1"/>
              <c:showPercent val="1"/>
              <c:showBubbleSiz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1C2C-4D4A-8AD5-474EE9A1367C}"/>
                </c:ext>
              </c:extLst>
            </c:dLbl>
            <c:spPr>
              <a:noFill/>
              <a:ln>
                <a:noFill/>
              </a:ln>
              <a:effectLst/>
            </c:spPr>
            <c:txPr>
              <a:bodyPr/>
              <a:lstStyle/>
              <a:p>
                <a:pPr>
                  <a:defRPr lang="en-US"/>
                </a:pPr>
                <a:endParaRPr lang="en-US"/>
              </a:p>
            </c:txPr>
            <c:dLblPos val="inBase"/>
            <c:showLegendKey val="1"/>
            <c:showVal val="1"/>
            <c:showCatName val="1"/>
            <c:showSerName val="1"/>
            <c:showPercent val="1"/>
            <c:showBubbleSize val="1"/>
            <c:extLst xmlns:c16r2="http://schemas.microsoft.com/office/drawing/2015/06/chart">
              <c:ext xmlns:c15="http://schemas.microsoft.com/office/drawing/2012/chart" uri="{CE6537A1-D6FC-4f65-9D91-7224C49458BB}">
                <c15:showLeaderLines val="0"/>
              </c:ext>
            </c:extLst>
          </c:dLbls>
          <c:cat>
            <c:strRef>
              <c:f>Sheet1!$A$2:$A$4</c:f>
              <c:strCache>
                <c:ptCount val="3"/>
                <c:pt idx="0">
                  <c:v>justified</c:v>
                </c:pt>
                <c:pt idx="1">
                  <c:v>too much</c:v>
                </c:pt>
                <c:pt idx="2">
                  <c:v>extra formalities</c:v>
                </c:pt>
              </c:strCache>
            </c:strRef>
          </c:cat>
          <c:val>
            <c:numRef>
              <c:f>Sheet1!$B$2:$B$4</c:f>
              <c:numCache>
                <c:formatCode>0%</c:formatCode>
                <c:ptCount val="3"/>
                <c:pt idx="0">
                  <c:v>0.60000000000000064</c:v>
                </c:pt>
                <c:pt idx="1">
                  <c:v>0.2</c:v>
                </c:pt>
                <c:pt idx="2">
                  <c:v>0.2</c:v>
                </c:pt>
              </c:numCache>
            </c:numRef>
          </c:val>
          <c:extLst xmlns:c16r2="http://schemas.microsoft.com/office/drawing/2015/06/chart">
            <c:ext xmlns:c16="http://schemas.microsoft.com/office/drawing/2014/chart" uri="{C3380CC4-5D6E-409C-BE32-E72D297353CC}">
              <c16:uniqueId val="{00000000-CA3B-484F-B6FA-35C4AC903510}"/>
            </c:ext>
          </c:extLst>
        </c:ser>
        <c:dLbls>
          <c:showLegendKey val="1"/>
          <c:showVal val="1"/>
          <c:showCatName val="1"/>
          <c:showSerName val="1"/>
          <c:showPercent val="1"/>
          <c:showBubbleSize val="1"/>
        </c:dLbls>
        <c:axId val="66761088"/>
        <c:axId val="66762624"/>
      </c:barChart>
      <c:catAx>
        <c:axId val="66761088"/>
        <c:scaling>
          <c:orientation val="minMax"/>
        </c:scaling>
        <c:delete val="1"/>
        <c:axPos val="b"/>
        <c:numFmt formatCode="General" sourceLinked="0"/>
        <c:majorTickMark val="cross"/>
        <c:minorTickMark val="cross"/>
        <c:tickLblPos val="nextTo"/>
        <c:crossAx val="66762624"/>
        <c:crosses val="autoZero"/>
        <c:auto val="1"/>
        <c:lblAlgn val="ctr"/>
        <c:lblOffset val="100"/>
        <c:noMultiLvlLbl val="1"/>
      </c:catAx>
      <c:valAx>
        <c:axId val="66762624"/>
        <c:scaling>
          <c:orientation val="minMax"/>
        </c:scaling>
        <c:delete val="1"/>
        <c:axPos val="l"/>
        <c:majorGridlines/>
        <c:numFmt formatCode="0%" sourceLinked="1"/>
        <c:majorTickMark val="cross"/>
        <c:minorTickMark val="cross"/>
        <c:tickLblPos val="nextTo"/>
        <c:crossAx val="66761088"/>
        <c:crosses val="autoZero"/>
        <c:crossBetween val="between"/>
      </c:valAx>
      <c:spPr>
        <a:solidFill>
          <a:schemeClr val="lt1"/>
        </a:solidFill>
        <a:ln w="25400" cap="flat" cmpd="sng" algn="ctr">
          <a:solidFill>
            <a:schemeClr val="accent5"/>
          </a:solidFill>
          <a:prstDash val="solid"/>
        </a:ln>
        <a:effectLst/>
      </c:spPr>
    </c:plotArea>
    <c:legend>
      <c:legendPos val="r"/>
      <c:overlay val="1"/>
      <c:txPr>
        <a:bodyPr/>
        <a:lstStyle/>
        <a:p>
          <a:pPr>
            <a:defRPr lang="en-US"/>
          </a:pPr>
          <a:endParaRPr lang="en-US"/>
        </a:p>
      </c:txPr>
    </c:legend>
    <c:plotVisOnly val="1"/>
    <c:dispBlanksAs val="zero"/>
    <c:showDLblsOverMax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IN"/>
  <c:chart>
    <c:title>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plotArea>
      <c:layout/>
      <c:pieChart>
        <c:varyColors val="1"/>
        <c:ser>
          <c:idx val="0"/>
          <c:order val="0"/>
          <c:tx>
            <c:strRef>
              <c:f>Sheet1!$A$1</c:f>
              <c:strCache>
                <c:ptCount val="1"/>
                <c:pt idx="0">
                  <c:v>Serial number</c:v>
                </c:pt>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37AF-4FD7-9EC3-0052FDFE5C84}"/>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37AF-4FD7-9EC3-0052FDFE5C84}"/>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37AF-4FD7-9EC3-0052FDFE5C84}"/>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37AF-4FD7-9EC3-0052FDFE5C84}"/>
              </c:ext>
            </c:extLst>
          </c:dPt>
          <c:dPt>
            <c:idx val="4"/>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37AF-4FD7-9EC3-0052FDFE5C84}"/>
              </c:ext>
            </c:extLst>
          </c:dPt>
          <c:dPt>
            <c:idx val="5"/>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37AF-4FD7-9EC3-0052FDFE5C84}"/>
              </c:ext>
            </c:extLst>
          </c:dPt>
          <c:dPt>
            <c:idx val="6"/>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37AF-4FD7-9EC3-0052FDFE5C84}"/>
              </c:ext>
            </c:extLst>
          </c:dPt>
          <c:val>
            <c:numRef>
              <c:f>Sheet1!$A$2:$A$8</c:f>
              <c:numCache>
                <c:formatCode>General</c:formatCode>
                <c:ptCount val="7"/>
                <c:pt idx="0">
                  <c:v>1</c:v>
                </c:pt>
                <c:pt idx="1">
                  <c:v>2</c:v>
                </c:pt>
                <c:pt idx="2">
                  <c:v>3</c:v>
                </c:pt>
                <c:pt idx="3">
                  <c:v>4</c:v>
                </c:pt>
                <c:pt idx="4">
                  <c:v>0</c:v>
                </c:pt>
              </c:numCache>
            </c:numRef>
          </c:val>
          <c:extLst xmlns:c16r2="http://schemas.microsoft.com/office/drawing/2015/06/chart">
            <c:ext xmlns:c16="http://schemas.microsoft.com/office/drawing/2014/chart" uri="{C3380CC4-5D6E-409C-BE32-E72D297353CC}">
              <c16:uniqueId val="{0000000E-37AF-4FD7-9EC3-0052FDFE5C84}"/>
            </c:ext>
          </c:extLst>
        </c:ser>
        <c:ser>
          <c:idx val="1"/>
          <c:order val="1"/>
          <c:tx>
            <c:strRef>
              <c:f>Sheet1!$B$1</c:f>
              <c:strCache>
                <c:ptCount val="1"/>
                <c:pt idx="0">
                  <c:v>Years </c:v>
                </c:pt>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10-37AF-4FD7-9EC3-0052FDFE5C84}"/>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12-37AF-4FD7-9EC3-0052FDFE5C84}"/>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14-37AF-4FD7-9EC3-0052FDFE5C84}"/>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16-37AF-4FD7-9EC3-0052FDFE5C84}"/>
              </c:ext>
            </c:extLst>
          </c:dPt>
          <c:dPt>
            <c:idx val="4"/>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18-37AF-4FD7-9EC3-0052FDFE5C84}"/>
              </c:ext>
            </c:extLst>
          </c:dPt>
          <c:dPt>
            <c:idx val="5"/>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1A-37AF-4FD7-9EC3-0052FDFE5C84}"/>
              </c:ext>
            </c:extLst>
          </c:dPt>
          <c:dPt>
            <c:idx val="6"/>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C-37AF-4FD7-9EC3-0052FDFE5C84}"/>
              </c:ext>
            </c:extLst>
          </c:dPt>
          <c:val>
            <c:numRef>
              <c:f>Sheet1!$B$2:$B$8</c:f>
              <c:numCache>
                <c:formatCode>dd/mmm</c:formatCode>
                <c:ptCount val="7"/>
                <c:pt idx="0">
                  <c:v>43834</c:v>
                </c:pt>
                <c:pt idx="1">
                  <c:v>43929</c:v>
                </c:pt>
                <c:pt idx="2">
                  <c:v>44053</c:v>
                </c:pt>
                <c:pt idx="3">
                  <c:v>44119</c:v>
                </c:pt>
              </c:numCache>
            </c:numRef>
          </c:val>
          <c:extLst xmlns:c16r2="http://schemas.microsoft.com/office/drawing/2015/06/chart">
            <c:ext xmlns:c16="http://schemas.microsoft.com/office/drawing/2014/chart" uri="{C3380CC4-5D6E-409C-BE32-E72D297353CC}">
              <c16:uniqueId val="{0000001D-37AF-4FD7-9EC3-0052FDFE5C84}"/>
            </c:ext>
          </c:extLst>
        </c:ser>
        <c:ser>
          <c:idx val="2"/>
          <c:order val="2"/>
          <c:tx>
            <c:strRef>
              <c:f>Sheet1!$C$1</c:f>
              <c:strCache>
                <c:ptCount val="1"/>
                <c:pt idx="0">
                  <c:v>Respondent </c:v>
                </c:pt>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1F-37AF-4FD7-9EC3-0052FDFE5C84}"/>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21-37AF-4FD7-9EC3-0052FDFE5C84}"/>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23-37AF-4FD7-9EC3-0052FDFE5C84}"/>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25-37AF-4FD7-9EC3-0052FDFE5C84}"/>
              </c:ext>
            </c:extLst>
          </c:dPt>
          <c:dPt>
            <c:idx val="4"/>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27-37AF-4FD7-9EC3-0052FDFE5C84}"/>
              </c:ext>
            </c:extLst>
          </c:dPt>
          <c:dPt>
            <c:idx val="5"/>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29-37AF-4FD7-9EC3-0052FDFE5C84}"/>
              </c:ext>
            </c:extLst>
          </c:dPt>
          <c:dPt>
            <c:idx val="6"/>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2B-37AF-4FD7-9EC3-0052FDFE5C84}"/>
              </c:ext>
            </c:extLst>
          </c:dPt>
          <c:val>
            <c:numRef>
              <c:f>Sheet1!$C$2:$C$8</c:f>
              <c:numCache>
                <c:formatCode>General</c:formatCode>
                <c:ptCount val="7"/>
                <c:pt idx="0">
                  <c:v>5</c:v>
                </c:pt>
                <c:pt idx="1">
                  <c:v>8</c:v>
                </c:pt>
                <c:pt idx="2">
                  <c:v>8</c:v>
                </c:pt>
                <c:pt idx="3">
                  <c:v>9</c:v>
                </c:pt>
                <c:pt idx="4">
                  <c:v>30</c:v>
                </c:pt>
              </c:numCache>
            </c:numRef>
          </c:val>
          <c:extLst xmlns:c16r2="http://schemas.microsoft.com/office/drawing/2015/06/chart">
            <c:ext xmlns:c16="http://schemas.microsoft.com/office/drawing/2014/chart" uri="{C3380CC4-5D6E-409C-BE32-E72D297353CC}">
              <c16:uniqueId val="{0000002C-37AF-4FD7-9EC3-0052FDFE5C84}"/>
            </c:ext>
          </c:extLst>
        </c:ser>
        <c:ser>
          <c:idx val="3"/>
          <c:order val="3"/>
          <c:tx>
            <c:strRef>
              <c:f>Sheet1!$D$1</c:f>
              <c:strCache>
                <c:ptCount val="1"/>
                <c:pt idx="0">
                  <c:v>Percentage </c:v>
                </c:pt>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2E-37AF-4FD7-9EC3-0052FDFE5C84}"/>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30-37AF-4FD7-9EC3-0052FDFE5C84}"/>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32-37AF-4FD7-9EC3-0052FDFE5C84}"/>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34-37AF-4FD7-9EC3-0052FDFE5C84}"/>
              </c:ext>
            </c:extLst>
          </c:dPt>
          <c:dPt>
            <c:idx val="4"/>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36-37AF-4FD7-9EC3-0052FDFE5C84}"/>
              </c:ext>
            </c:extLst>
          </c:dPt>
          <c:dPt>
            <c:idx val="5"/>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38-37AF-4FD7-9EC3-0052FDFE5C84}"/>
              </c:ext>
            </c:extLst>
          </c:dPt>
          <c:dPt>
            <c:idx val="6"/>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3A-37AF-4FD7-9EC3-0052FDFE5C84}"/>
              </c:ext>
            </c:extLst>
          </c:dPt>
          <c:val>
            <c:numRef>
              <c:f>Sheet1!$D$2:$D$8</c:f>
              <c:numCache>
                <c:formatCode>0%</c:formatCode>
                <c:ptCount val="7"/>
                <c:pt idx="0">
                  <c:v>0.16</c:v>
                </c:pt>
                <c:pt idx="1">
                  <c:v>0.27</c:v>
                </c:pt>
                <c:pt idx="2">
                  <c:v>0.27</c:v>
                </c:pt>
                <c:pt idx="3">
                  <c:v>0.30000000000000032</c:v>
                </c:pt>
              </c:numCache>
            </c:numRef>
          </c:val>
          <c:extLst xmlns:c16r2="http://schemas.microsoft.com/office/drawing/2015/06/chart">
            <c:ext xmlns:c16="http://schemas.microsoft.com/office/drawing/2014/chart" uri="{C3380CC4-5D6E-409C-BE32-E72D297353CC}">
              <c16:uniqueId val="{0000003B-37AF-4FD7-9EC3-0052FDFE5C84}"/>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rtl="0">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roundedCorners val="1"/>
  <c:style val="4"/>
  <c:chart>
    <c:title>
      <c:tx>
        <c:rich>
          <a:bodyPr/>
          <a:lstStyle/>
          <a:p>
            <a:pPr>
              <a:defRPr lang="en-US"/>
            </a:pPr>
            <a:r>
              <a:rPr lang="en-US"/>
              <a:t>INCOME LEVEL</a:t>
            </a:r>
          </a:p>
        </c:rich>
      </c:tx>
      <c:overlay val="1"/>
    </c:title>
    <c:plotArea>
      <c:layout>
        <c:manualLayout>
          <c:layoutTarget val="inner"/>
          <c:xMode val="edge"/>
          <c:yMode val="edge"/>
          <c:x val="0.29446830623933884"/>
          <c:y val="0.33253002983747615"/>
          <c:w val="0.23494345846654424"/>
          <c:h val="0.33493959834825265"/>
        </c:manualLayout>
      </c:layout>
      <c:lineChart>
        <c:grouping val="stacked"/>
        <c:varyColors val="1"/>
        <c:ser>
          <c:idx val="0"/>
          <c:order val="0"/>
          <c:tx>
            <c:strRef>
              <c:f>Sheet1!$B$1</c:f>
              <c:strCache>
                <c:ptCount val="1"/>
                <c:pt idx="0">
                  <c:v>percentage</c:v>
                </c:pt>
              </c:strCache>
            </c:strRef>
          </c:tx>
          <c:marker>
            <c:symbol val="none"/>
          </c:marker>
          <c:dLbls>
            <c:spPr>
              <a:noFill/>
              <a:ln>
                <a:noFill/>
              </a:ln>
              <a:effectLst/>
            </c:spPr>
            <c:txPr>
              <a:bodyPr/>
              <a:lstStyle/>
              <a:p>
                <a:pPr>
                  <a:defRPr lang="en-US"/>
                </a:pPr>
                <a:endParaRPr lang="en-US"/>
              </a:p>
            </c:txPr>
            <c:showLegendKey val="1"/>
            <c:showVal val="1"/>
            <c:showCatName val="1"/>
            <c:showSerName val="1"/>
            <c:showPercent val="1"/>
            <c:showBubbleSize val="1"/>
            <c:extLst xmlns:c16r2="http://schemas.microsoft.com/office/drawing/2015/06/chart">
              <c:ext xmlns:c15="http://schemas.microsoft.com/office/drawing/2012/chart" uri="{CE6537A1-D6FC-4f65-9D91-7224C49458BB}">
                <c15:showLeaderLines val="0"/>
              </c:ext>
            </c:extLst>
          </c:dLbls>
          <c:cat>
            <c:strRef>
              <c:f>Sheet1!$A$2:$A$5</c:f>
              <c:strCache>
                <c:ptCount val="4"/>
                <c:pt idx="0">
                  <c:v>no income(dependent)</c:v>
                </c:pt>
                <c:pt idx="1">
                  <c:v>below 2lakh</c:v>
                </c:pt>
                <c:pt idx="2">
                  <c:v>2-4lakh</c:v>
                </c:pt>
                <c:pt idx="3">
                  <c:v>above 4lakh</c:v>
                </c:pt>
              </c:strCache>
            </c:strRef>
          </c:cat>
          <c:val>
            <c:numRef>
              <c:f>Sheet1!$B$2:$B$5</c:f>
              <c:numCache>
                <c:formatCode>0%</c:formatCode>
                <c:ptCount val="4"/>
                <c:pt idx="0">
                  <c:v>7.0000000000000021E-2</c:v>
                </c:pt>
                <c:pt idx="1">
                  <c:v>0.60000000000000064</c:v>
                </c:pt>
                <c:pt idx="2">
                  <c:v>0.2</c:v>
                </c:pt>
                <c:pt idx="3">
                  <c:v>0.13</c:v>
                </c:pt>
              </c:numCache>
            </c:numRef>
          </c:val>
          <c:smooth val="1"/>
          <c:extLst xmlns:c16r2="http://schemas.microsoft.com/office/drawing/2015/06/chart">
            <c:ext xmlns:c16="http://schemas.microsoft.com/office/drawing/2014/chart" uri="{C3380CC4-5D6E-409C-BE32-E72D297353CC}">
              <c16:uniqueId val="{00000000-AEBF-4AD1-84D0-FBE1DF306B82}"/>
            </c:ext>
          </c:extLst>
        </c:ser>
        <c:dLbls>
          <c:showLegendKey val="1"/>
          <c:showVal val="1"/>
          <c:showCatName val="1"/>
          <c:showSerName val="1"/>
          <c:showPercent val="1"/>
          <c:showBubbleSize val="1"/>
        </c:dLbls>
        <c:marker val="1"/>
        <c:axId val="45601152"/>
        <c:axId val="45602688"/>
      </c:lineChart>
      <c:catAx>
        <c:axId val="45601152"/>
        <c:scaling>
          <c:orientation val="minMax"/>
        </c:scaling>
        <c:delete val="1"/>
        <c:axPos val="b"/>
        <c:numFmt formatCode="General" sourceLinked="0"/>
        <c:majorTickMark val="cross"/>
        <c:minorTickMark val="cross"/>
        <c:tickLblPos val="nextTo"/>
        <c:crossAx val="45602688"/>
        <c:crosses val="autoZero"/>
        <c:auto val="1"/>
        <c:lblAlgn val="ctr"/>
        <c:lblOffset val="100"/>
        <c:noMultiLvlLbl val="1"/>
      </c:catAx>
      <c:valAx>
        <c:axId val="45602688"/>
        <c:scaling>
          <c:orientation val="minMax"/>
        </c:scaling>
        <c:delete val="1"/>
        <c:axPos val="l"/>
        <c:numFmt formatCode="0%" sourceLinked="1"/>
        <c:majorTickMark val="cross"/>
        <c:minorTickMark val="cross"/>
        <c:tickLblPos val="nextTo"/>
        <c:crossAx val="45601152"/>
        <c:crosses val="autoZero"/>
        <c:crossBetween val="between"/>
      </c:valAx>
      <c:spPr>
        <a:noFill/>
        <a:ln w="25400">
          <a:noFill/>
        </a:ln>
        <a:effectLst/>
      </c:spPr>
    </c:plotArea>
    <c:legend>
      <c:legendPos val="r"/>
      <c:legendEntry>
        <c:idx val="1"/>
        <c:delete val="1"/>
      </c:legendEntry>
      <c:layout>
        <c:manualLayout>
          <c:xMode val="edge"/>
          <c:yMode val="edge"/>
          <c:x val="0.75242362280037889"/>
          <c:y val="0.56008310036163977"/>
          <c:w val="5.628034659225694E-2"/>
          <c:h val="9.6988723315123052E-2"/>
        </c:manualLayout>
      </c:layout>
      <c:overlay val="1"/>
      <c:txPr>
        <a:bodyPr/>
        <a:lstStyle/>
        <a:p>
          <a:pPr>
            <a:defRPr lang="en-US"/>
          </a:pPr>
          <a:endParaRPr lang="en-US"/>
        </a:p>
      </c:txPr>
    </c:legend>
    <c:plotVisOnly val="1"/>
    <c:dispBlanksAs val="zero"/>
    <c:showDLblsOverMax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manualLayout>
          <c:layoutTarget val="inner"/>
          <c:xMode val="edge"/>
          <c:yMode val="edge"/>
          <c:x val="0.37560875984252007"/>
          <c:y val="0.25017296866160282"/>
          <c:w val="0.18411351706036749"/>
          <c:h val="0.24951225619765752"/>
        </c:manualLayout>
      </c:layout>
      <c:barChart>
        <c:barDir val="col"/>
        <c:grouping val="clustered"/>
        <c:ser>
          <c:idx val="0"/>
          <c:order val="0"/>
          <c:tx>
            <c:strRef>
              <c:f>Sheet1!$B$1</c:f>
              <c:strCache>
                <c:ptCount val="1"/>
              </c:strCache>
            </c:strRef>
          </c:tx>
          <c:spPr>
            <a:solidFill>
              <a:schemeClr val="accent1"/>
            </a:solidFill>
            <a:ln>
              <a:noFill/>
            </a:ln>
            <a:effectLst/>
          </c:spPr>
          <c:cat>
            <c:strRef>
              <c:f>Sheet1!$A$2:$A$6</c:f>
              <c:strCache>
                <c:ptCount val="5"/>
                <c:pt idx="0">
                  <c:v>Serial number </c:v>
                </c:pt>
                <c:pt idx="1">
                  <c:v>1</c:v>
                </c:pt>
                <c:pt idx="2">
                  <c:v>2</c:v>
                </c:pt>
                <c:pt idx="3">
                  <c:v>3</c:v>
                </c:pt>
                <c:pt idx="4">
                  <c:v>Total </c:v>
                </c:pt>
              </c:strCache>
            </c:strRef>
          </c:cat>
          <c:val>
            <c:numRef>
              <c:f>Sheet1!$B$2:$B$6</c:f>
              <c:numCache>
                <c:formatCode>General</c:formatCode>
                <c:ptCount val="5"/>
                <c:pt idx="0">
                  <c:v>0</c:v>
                </c:pt>
                <c:pt idx="1">
                  <c:v>0</c:v>
                </c:pt>
                <c:pt idx="2">
                  <c:v>0</c:v>
                </c:pt>
                <c:pt idx="3">
                  <c:v>0</c:v>
                </c:pt>
              </c:numCache>
            </c:numRef>
          </c:val>
          <c:extLst xmlns:c16r2="http://schemas.microsoft.com/office/drawing/2015/06/chart">
            <c:ext xmlns:c16="http://schemas.microsoft.com/office/drawing/2014/chart" uri="{C3380CC4-5D6E-409C-BE32-E72D297353CC}">
              <c16:uniqueId val="{00000000-F6EA-44FF-821F-6B3F7EB7B3AA}"/>
            </c:ext>
          </c:extLst>
        </c:ser>
        <c:ser>
          <c:idx val="2"/>
          <c:order val="1"/>
          <c:tx>
            <c:strRef>
              <c:f>Sheet1!$D$1</c:f>
              <c:strCache>
                <c:ptCount val="1"/>
              </c:strCache>
            </c:strRef>
          </c:tx>
          <c:spPr>
            <a:solidFill>
              <a:schemeClr val="accent3"/>
            </a:solidFill>
            <a:ln>
              <a:noFill/>
            </a:ln>
            <a:effectLst/>
          </c:spPr>
          <c:cat>
            <c:strRef>
              <c:f>Sheet1!$A$2:$A$6</c:f>
              <c:strCache>
                <c:ptCount val="5"/>
                <c:pt idx="0">
                  <c:v>Serial number </c:v>
                </c:pt>
                <c:pt idx="1">
                  <c:v>1</c:v>
                </c:pt>
                <c:pt idx="2">
                  <c:v>2</c:v>
                </c:pt>
                <c:pt idx="3">
                  <c:v>3</c:v>
                </c:pt>
                <c:pt idx="4">
                  <c:v>Total </c:v>
                </c:pt>
              </c:strCache>
            </c:strRef>
          </c:cat>
          <c:val>
            <c:numRef>
              <c:f>Sheet1!$D$2:$D$6</c:f>
              <c:numCache>
                <c:formatCode>0%</c:formatCode>
                <c:ptCount val="5"/>
                <c:pt idx="0" formatCode="General">
                  <c:v>0</c:v>
                </c:pt>
                <c:pt idx="1">
                  <c:v>0.83000000000000063</c:v>
                </c:pt>
                <c:pt idx="2">
                  <c:v>0.1</c:v>
                </c:pt>
                <c:pt idx="3">
                  <c:v>7.0000000000000021E-2</c:v>
                </c:pt>
              </c:numCache>
            </c:numRef>
          </c:val>
          <c:extLst xmlns:c16r2="http://schemas.microsoft.com/office/drawing/2015/06/chart">
            <c:ext xmlns:c16="http://schemas.microsoft.com/office/drawing/2014/chart" uri="{C3380CC4-5D6E-409C-BE32-E72D297353CC}">
              <c16:uniqueId val="{00000002-F6EA-44FF-821F-6B3F7EB7B3AA}"/>
            </c:ext>
          </c:extLst>
        </c:ser>
        <c:gapWidth val="219"/>
        <c:overlap val="-27"/>
        <c:axId val="45607936"/>
        <c:axId val="47424256"/>
      </c:barChart>
      <c:catAx>
        <c:axId val="4560793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7424256"/>
        <c:crosses val="autoZero"/>
        <c:auto val="1"/>
        <c:lblAlgn val="ctr"/>
        <c:lblOffset val="100"/>
      </c:catAx>
      <c:valAx>
        <c:axId val="47424256"/>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607936"/>
        <c:crosses val="autoZero"/>
        <c:crossBetween val="between"/>
      </c:valAx>
      <c:spPr>
        <a:noFill/>
        <a:ln w="25400">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roundedCorners val="1"/>
  <c:style val="40"/>
  <c:chart>
    <c:title>
      <c:tx>
        <c:rich>
          <a:bodyPr/>
          <a:lstStyle/>
          <a:p>
            <a:pPr>
              <a:defRPr lang="en-US"/>
            </a:pPr>
            <a:r>
              <a:rPr lang="en-US"/>
              <a:t>SOURCE OF INFORMATION </a:t>
            </a:r>
          </a:p>
        </c:rich>
      </c:tx>
      <c:overlay val="1"/>
    </c:title>
    <c:plotArea>
      <c:layout/>
      <c:pieChart>
        <c:varyColors val="1"/>
        <c:ser>
          <c:idx val="0"/>
          <c:order val="0"/>
          <c:tx>
            <c:strRef>
              <c:f>Sheet1!$B$1</c:f>
              <c:strCache>
                <c:ptCount val="1"/>
                <c:pt idx="0">
                  <c:v>percentage </c:v>
                </c:pt>
              </c:strCache>
            </c:strRef>
          </c:tx>
          <c:dLbls>
            <c:spPr>
              <a:noFill/>
              <a:ln>
                <a:noFill/>
              </a:ln>
              <a:effectLst/>
            </c:spPr>
            <c:txPr>
              <a:bodyPr/>
              <a:lstStyle/>
              <a:p>
                <a:pPr>
                  <a:defRPr lang="en-US"/>
                </a:pPr>
                <a:endParaRPr lang="en-US"/>
              </a:p>
            </c:txPr>
            <c:showLegendKey val="1"/>
            <c:showVal val="1"/>
            <c:showCatName val="1"/>
            <c:showSerName val="1"/>
            <c:showPercent val="1"/>
            <c:showBubbleSize val="1"/>
            <c:showLeaderLines val="1"/>
            <c:extLst xmlns:c16r2="http://schemas.microsoft.com/office/drawing/2015/06/chart">
              <c:ext xmlns:c15="http://schemas.microsoft.com/office/drawing/2012/chart" uri="{CE6537A1-D6FC-4f65-9D91-7224C49458BB}"/>
            </c:extLst>
          </c:dLbls>
          <c:cat>
            <c:strRef>
              <c:f>Sheet1!$A$2:$A$5</c:f>
              <c:strCache>
                <c:ptCount val="4"/>
                <c:pt idx="0">
                  <c:v>newspaper</c:v>
                </c:pt>
                <c:pt idx="1">
                  <c:v>magazine</c:v>
                </c:pt>
                <c:pt idx="2">
                  <c:v>hoardings&amp;banners</c:v>
                </c:pt>
                <c:pt idx="3">
                  <c:v>other</c:v>
                </c:pt>
              </c:strCache>
            </c:strRef>
          </c:cat>
          <c:val>
            <c:numRef>
              <c:f>Sheet1!$B$2:$B$5</c:f>
              <c:numCache>
                <c:formatCode>0%</c:formatCode>
                <c:ptCount val="4"/>
                <c:pt idx="0">
                  <c:v>0.4</c:v>
                </c:pt>
                <c:pt idx="1">
                  <c:v>0.1</c:v>
                </c:pt>
                <c:pt idx="2">
                  <c:v>0.2</c:v>
                </c:pt>
                <c:pt idx="3">
                  <c:v>0.30000000000000032</c:v>
                </c:pt>
              </c:numCache>
            </c:numRef>
          </c:val>
          <c:extLst xmlns:c16r2="http://schemas.microsoft.com/office/drawing/2015/06/chart">
            <c:ext xmlns:c16="http://schemas.microsoft.com/office/drawing/2014/chart" uri="{C3380CC4-5D6E-409C-BE32-E72D297353CC}">
              <c16:uniqueId val="{00000000-9706-49C9-A318-7BF2B34099B8}"/>
            </c:ext>
          </c:extLst>
        </c:ser>
        <c:firstSliceAng val="0"/>
      </c:pieChart>
    </c:plotArea>
    <c:legend>
      <c:legendPos val="r"/>
      <c:overlay val="1"/>
      <c:txPr>
        <a:bodyPr/>
        <a:lstStyle/>
        <a:p>
          <a:pPr>
            <a:defRPr lang="en-US"/>
          </a:pPr>
          <a:endParaRPr lang="en-US"/>
        </a:p>
      </c:txPr>
    </c:legend>
    <c:plotVisOnly val="1"/>
    <c:dispBlanksAs val="zero"/>
    <c:showDLblsOverMax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IN"/>
  <c:chart>
    <c:title>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plotArea>
      <c:layout>
        <c:manualLayout>
          <c:layoutTarget val="inner"/>
          <c:xMode val="edge"/>
          <c:yMode val="edge"/>
          <c:x val="0.34442901737874554"/>
          <c:y val="0.29793236714975946"/>
          <c:w val="0.35050852371264346"/>
          <c:h val="0.2186922286888052"/>
        </c:manualLayout>
      </c:layout>
      <c:barChart>
        <c:barDir val="col"/>
        <c:grouping val="clustered"/>
        <c:ser>
          <c:idx val="0"/>
          <c:order val="0"/>
          <c:tx>
            <c:strRef>
              <c:f>Sheet1!$K$5</c:f>
              <c:strCache>
                <c:ptCount val="1"/>
              </c:strCache>
            </c:strRef>
          </c:tx>
          <c:spPr>
            <a:solidFill>
              <a:schemeClr val="accent1"/>
            </a:solidFill>
            <a:ln>
              <a:noFill/>
            </a:ln>
            <a:effectLst/>
          </c:spPr>
          <c:cat>
            <c:strRef>
              <c:f>Sheet1!$J$6:$J$11</c:f>
              <c:strCache>
                <c:ptCount val="6"/>
                <c:pt idx="0">
                  <c:v>Serial number</c:v>
                </c:pt>
                <c:pt idx="1">
                  <c:v>1</c:v>
                </c:pt>
                <c:pt idx="2">
                  <c:v>2</c:v>
                </c:pt>
                <c:pt idx="3">
                  <c:v>Total </c:v>
                </c:pt>
                <c:pt idx="5">
                  <c:v>        </c:v>
                </c:pt>
              </c:strCache>
            </c:strRef>
          </c:cat>
          <c:val>
            <c:numRef>
              <c:f>Sheet1!$K$6:$K$11</c:f>
              <c:numCache>
                <c:formatCode>General</c:formatCode>
                <c:ptCount val="6"/>
                <c:pt idx="0">
                  <c:v>0</c:v>
                </c:pt>
                <c:pt idx="1">
                  <c:v>0</c:v>
                </c:pt>
                <c:pt idx="2">
                  <c:v>0</c:v>
                </c:pt>
              </c:numCache>
            </c:numRef>
          </c:val>
          <c:extLst xmlns:c16r2="http://schemas.microsoft.com/office/drawing/2015/06/chart">
            <c:ext xmlns:c16="http://schemas.microsoft.com/office/drawing/2014/chart" uri="{C3380CC4-5D6E-409C-BE32-E72D297353CC}">
              <c16:uniqueId val="{00000000-AC6F-4681-8725-905EEE162827}"/>
            </c:ext>
          </c:extLst>
        </c:ser>
        <c:gapWidth val="219"/>
        <c:overlap val="-27"/>
        <c:axId val="60496128"/>
        <c:axId val="45551616"/>
      </c:barChart>
      <c:catAx>
        <c:axId val="6049612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551616"/>
        <c:crosses val="autoZero"/>
        <c:auto val="1"/>
        <c:lblAlgn val="ctr"/>
        <c:lblOffset val="100"/>
      </c:catAx>
      <c:valAx>
        <c:axId val="45551616"/>
        <c:scaling>
          <c:orientation val="minMax"/>
        </c:scaling>
        <c:delete val="1"/>
        <c:axPos val="l"/>
        <c:numFmt formatCode="General" sourceLinked="1"/>
        <c:majorTickMark val="none"/>
        <c:tickLblPos val="nextTo"/>
        <c:crossAx val="60496128"/>
        <c:crosses val="autoZero"/>
        <c:crossBetween val="between"/>
      </c:valAx>
      <c:spPr>
        <a:noFill/>
        <a:ln w="25400">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roundedCorners val="1"/>
  <c:style val="1"/>
  <c:chart>
    <c:title>
      <c:tx>
        <c:rich>
          <a:bodyPr/>
          <a:lstStyle/>
          <a:p>
            <a:pPr>
              <a:defRPr lang="en-US"/>
            </a:pPr>
            <a:r>
              <a:rPr lang="en-US"/>
              <a:t>POPULARITY</a:t>
            </a:r>
          </a:p>
        </c:rich>
      </c:tx>
      <c:overlay val="1"/>
    </c:title>
    <c:view3D>
      <c:rotX val="0"/>
      <c:rotY val="0"/>
      <c:rAngAx val="1"/>
    </c:view3D>
    <c:sideWall>
      <c:spPr>
        <a:solidFill>
          <a:schemeClr val="lt1"/>
        </a:solidFill>
        <a:ln w="25400" cap="flat" cmpd="sng" algn="ctr">
          <a:solidFill>
            <a:schemeClr val="dk1"/>
          </a:solidFill>
          <a:prstDash val="solid"/>
        </a:ln>
        <a:effectLst/>
      </c:spPr>
    </c:sideWall>
    <c:backWall>
      <c:spPr>
        <a:solidFill>
          <a:schemeClr val="lt1"/>
        </a:solidFill>
        <a:ln w="25400" cap="flat" cmpd="sng" algn="ctr">
          <a:solidFill>
            <a:schemeClr val="dk1"/>
          </a:solidFill>
          <a:prstDash val="solid"/>
        </a:ln>
        <a:effectLst/>
      </c:spPr>
    </c:backWall>
    <c:plotArea>
      <c:layout/>
      <c:bar3DChart>
        <c:barDir val="col"/>
        <c:grouping val="clustered"/>
        <c:varyColors val="1"/>
        <c:dLbls>
          <c:showLegendKey val="1"/>
          <c:showVal val="1"/>
          <c:showCatName val="1"/>
          <c:showSerName val="1"/>
          <c:showPercent val="1"/>
          <c:showBubbleSize val="1"/>
        </c:dLbls>
        <c:shape val="cone"/>
        <c:axId val="48438656"/>
        <c:axId val="48452736"/>
        <c:axId val="0"/>
      </c:bar3DChart>
      <c:catAx>
        <c:axId val="48438656"/>
        <c:scaling>
          <c:orientation val="minMax"/>
        </c:scaling>
        <c:delete val="1"/>
        <c:axPos val="b"/>
        <c:numFmt formatCode="General" sourceLinked="0"/>
        <c:majorTickMark val="cross"/>
        <c:minorTickMark val="cross"/>
        <c:tickLblPos val="nextTo"/>
        <c:crossAx val="48452736"/>
        <c:crosses val="autoZero"/>
        <c:auto val="1"/>
        <c:lblAlgn val="ctr"/>
        <c:lblOffset val="100"/>
        <c:noMultiLvlLbl val="1"/>
      </c:catAx>
      <c:valAx>
        <c:axId val="48452736"/>
        <c:scaling>
          <c:orientation val="minMax"/>
        </c:scaling>
        <c:delete val="1"/>
        <c:axPos val="l"/>
        <c:majorGridlines/>
        <c:numFmt formatCode="0%" sourceLinked="1"/>
        <c:majorTickMark val="cross"/>
        <c:minorTickMark val="cross"/>
        <c:tickLblPos val="nextTo"/>
        <c:crossAx val="48438656"/>
        <c:crosses val="autoZero"/>
        <c:crossBetween val="between"/>
      </c:valAx>
    </c:plotArea>
    <c:legend>
      <c:legendPos val="r"/>
      <c:txPr>
        <a:bodyPr/>
        <a:lstStyle/>
        <a:p>
          <a:pPr>
            <a:defRPr lang="en-US"/>
          </a:pPr>
          <a:endParaRPr lang="en-US"/>
        </a:p>
      </c:txPr>
    </c:legend>
    <c:plotVisOnly val="1"/>
    <c:dispBlanksAs val="zero"/>
    <c:showDLblsOverMax val="1"/>
  </c:chart>
  <c:externalData r:id="rId1"/>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roundedCorners val="1"/>
  <c:style val="30"/>
  <c:chart>
    <c:title>
      <c:tx>
        <c:rich>
          <a:bodyPr/>
          <a:lstStyle/>
          <a:p>
            <a:pPr>
              <a:defRPr lang="en-US">
                <a:solidFill>
                  <a:schemeClr val="dk1"/>
                </a:solidFill>
                <a:latin typeface="+mn-lt"/>
                <a:ea typeface="+mn-ea"/>
                <a:cs typeface="+mn-cs"/>
              </a:defRPr>
            </a:pPr>
            <a:r>
              <a:rPr lang="en-US">
                <a:solidFill>
                  <a:schemeClr val="dk1"/>
                </a:solidFill>
                <a:latin typeface="+mn-lt"/>
                <a:ea typeface="+mn-ea"/>
                <a:cs typeface="+mn-cs"/>
              </a:rPr>
              <a:t>ATTRACTIVE   FACTORS</a:t>
            </a:r>
          </a:p>
        </c:rich>
      </c:tx>
      <c:overlay val="1"/>
      <c:spPr>
        <a:solidFill>
          <a:schemeClr val="lt1"/>
        </a:solidFill>
        <a:ln w="25400" cap="flat" cmpd="sng" algn="ctr">
          <a:solidFill>
            <a:schemeClr val="accent4"/>
          </a:solidFill>
          <a:prstDash val="solid"/>
        </a:ln>
        <a:effectLst/>
      </c:spPr>
    </c:title>
    <c:plotArea>
      <c:layout/>
      <c:barChart>
        <c:barDir val="col"/>
        <c:grouping val="clustered"/>
        <c:varyColors val="1"/>
        <c:dLbls>
          <c:showLegendKey val="1"/>
          <c:showVal val="1"/>
          <c:showCatName val="1"/>
          <c:showSerName val="1"/>
          <c:showPercent val="1"/>
          <c:showBubbleSize val="1"/>
        </c:dLbls>
        <c:axId val="60514688"/>
        <c:axId val="60516224"/>
      </c:barChart>
      <c:catAx>
        <c:axId val="60514688"/>
        <c:scaling>
          <c:orientation val="minMax"/>
        </c:scaling>
        <c:delete val="1"/>
        <c:axPos val="b"/>
        <c:numFmt formatCode="General" sourceLinked="0"/>
        <c:majorTickMark val="cross"/>
        <c:minorTickMark val="cross"/>
        <c:tickLblPos val="nextTo"/>
        <c:crossAx val="60516224"/>
        <c:crosses val="autoZero"/>
        <c:auto val="1"/>
        <c:lblAlgn val="ctr"/>
        <c:lblOffset val="100"/>
        <c:noMultiLvlLbl val="1"/>
      </c:catAx>
      <c:valAx>
        <c:axId val="60516224"/>
        <c:scaling>
          <c:orientation val="minMax"/>
        </c:scaling>
        <c:delete val="1"/>
        <c:axPos val="l"/>
        <c:majorGridlines/>
        <c:numFmt formatCode="0%" sourceLinked="1"/>
        <c:majorTickMark val="cross"/>
        <c:minorTickMark val="cross"/>
        <c:tickLblPos val="nextTo"/>
        <c:crossAx val="60514688"/>
        <c:crosses val="autoZero"/>
        <c:crossBetween val="between"/>
      </c:valAx>
    </c:plotArea>
    <c:legend>
      <c:legendPos val="r"/>
      <c:txPr>
        <a:bodyPr/>
        <a:lstStyle/>
        <a:p>
          <a:pPr>
            <a:defRPr lang="en-US"/>
          </a:pPr>
          <a:endParaRPr lang="en-US"/>
        </a:p>
      </c:txPr>
    </c:legend>
    <c:plotVisOnly val="1"/>
    <c:dispBlanksAs val="zero"/>
    <c:showDLblsOverMax val="1"/>
  </c:chart>
  <c:externalData r:id="rId1"/>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IN"/>
  <c:roundedCorners val="1"/>
  <c:style val="5"/>
  <c:chart>
    <c:title>
      <c:tx>
        <c:rich>
          <a:bodyPr/>
          <a:lstStyle/>
          <a:p>
            <a:pPr>
              <a:defRPr lang="en-US"/>
            </a:pPr>
            <a:r>
              <a:rPr lang="en-US"/>
              <a:t>SERVICE</a:t>
            </a:r>
            <a:r>
              <a:rPr lang="en-US" baseline="0"/>
              <a:t> RATING</a:t>
            </a:r>
            <a:endParaRPr lang="en-US"/>
          </a:p>
        </c:rich>
      </c:tx>
      <c:overlay val="1"/>
    </c:title>
    <c:plotArea>
      <c:layout/>
      <c:barChart>
        <c:barDir val="col"/>
        <c:grouping val="clustered"/>
        <c:varyColors val="1"/>
        <c:axId val="48458752"/>
        <c:axId val="60519936"/>
      </c:barChart>
      <c:catAx>
        <c:axId val="48458752"/>
        <c:scaling>
          <c:orientation val="minMax"/>
        </c:scaling>
        <c:delete val="1"/>
        <c:axPos val="b"/>
        <c:numFmt formatCode="General" sourceLinked="0"/>
        <c:majorTickMark val="cross"/>
        <c:minorTickMark val="cross"/>
        <c:tickLblPos val="nextTo"/>
        <c:crossAx val="60519936"/>
        <c:crosses val="autoZero"/>
        <c:auto val="1"/>
        <c:lblAlgn val="ctr"/>
        <c:lblOffset val="100"/>
        <c:noMultiLvlLbl val="1"/>
      </c:catAx>
      <c:valAx>
        <c:axId val="60519936"/>
        <c:scaling>
          <c:orientation val="minMax"/>
        </c:scaling>
        <c:delete val="1"/>
        <c:axPos val="l"/>
        <c:numFmt formatCode="0%" sourceLinked="1"/>
        <c:majorTickMark val="cross"/>
        <c:minorTickMark val="cross"/>
        <c:tickLblPos val="nextTo"/>
        <c:crossAx val="48458752"/>
        <c:crosses val="autoZero"/>
        <c:crossBetween val="between"/>
      </c:valAx>
      <c:spPr>
        <a:solidFill>
          <a:schemeClr val="lt1"/>
        </a:solidFill>
        <a:ln w="25400" cap="flat" cmpd="sng" algn="ctr">
          <a:solidFill>
            <a:schemeClr val="accent3"/>
          </a:solidFill>
          <a:prstDash val="solid"/>
        </a:ln>
        <a:effectLst/>
      </c:spPr>
    </c:plotArea>
    <c:plotVisOnly val="1"/>
    <c:dispBlanksAs val="zero"/>
    <c:showDLblsOverMax val="1"/>
  </c:chart>
  <c:externalData r:id="rId1"/>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IN"/>
  <c:roundedCorners val="1"/>
  <c:chart>
    <c:autoTitleDeleted val="1"/>
    <c:plotArea>
      <c:layout/>
      <c:barChart>
        <c:barDir val="col"/>
        <c:grouping val="clustered"/>
        <c:varyColors val="1"/>
        <c:dLbls>
          <c:showLegendKey val="1"/>
          <c:showVal val="1"/>
          <c:showCatName val="1"/>
          <c:showSerName val="1"/>
          <c:showPercent val="1"/>
          <c:showBubbleSize val="1"/>
        </c:dLbls>
        <c:axId val="60507648"/>
        <c:axId val="60509184"/>
      </c:barChart>
      <c:catAx>
        <c:axId val="60507648"/>
        <c:scaling>
          <c:orientation val="minMax"/>
        </c:scaling>
        <c:delete val="1"/>
        <c:axPos val="b"/>
        <c:numFmt formatCode="General" sourceLinked="0"/>
        <c:majorTickMark val="cross"/>
        <c:minorTickMark val="cross"/>
        <c:tickLblPos val="nextTo"/>
        <c:crossAx val="60509184"/>
        <c:crosses val="autoZero"/>
        <c:auto val="1"/>
        <c:lblAlgn val="ctr"/>
        <c:lblOffset val="100"/>
        <c:noMultiLvlLbl val="1"/>
      </c:catAx>
      <c:valAx>
        <c:axId val="60509184"/>
        <c:scaling>
          <c:orientation val="minMax"/>
        </c:scaling>
        <c:delete val="1"/>
        <c:axPos val="l"/>
        <c:majorGridlines/>
        <c:numFmt formatCode="0%" sourceLinked="1"/>
        <c:majorTickMark val="cross"/>
        <c:minorTickMark val="cross"/>
        <c:tickLblPos val="nextTo"/>
        <c:crossAx val="60507648"/>
        <c:crosses val="autoZero"/>
        <c:crossBetween val="between"/>
      </c:valAx>
    </c:plotArea>
    <c:legend>
      <c:legendPos val="r"/>
      <c:txPr>
        <a:bodyPr/>
        <a:lstStyle/>
        <a:p>
          <a:pPr>
            <a:defRPr lang="en-US"/>
          </a:pPr>
          <a:endParaRPr lang="en-US"/>
        </a:p>
      </c:txPr>
    </c:legend>
    <c:plotVisOnly val="1"/>
    <c:dispBlanksAs val="zero"/>
    <c:showDLblsOverMax val="1"/>
  </c:chart>
  <c:externalData r:id="rId1"/>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6.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7.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8.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9.png"/></Relationships>
</file>

<file path=word/drawings/_rels/drawing6.xml.rels><?xml version="1.0" encoding="UTF-8" standalone="yes"?>
<Relationships xmlns="http://schemas.openxmlformats.org/package/2006/relationships"><Relationship Id="rId1" Type="http://schemas.openxmlformats.org/officeDocument/2006/relationships/image" Target="../media/image10.png"/></Relationships>
</file>

<file path=word/drawings/_rels/drawing7.xml.rels><?xml version="1.0" encoding="UTF-8" standalone="yes"?>
<Relationships xmlns="http://schemas.openxmlformats.org/package/2006/relationships"><Relationship Id="rId1" Type="http://schemas.openxmlformats.org/officeDocument/2006/relationships/image" Target="../media/image11.png"/></Relationships>
</file>

<file path=word/drawings/_rels/drawing8.xml.rels><?xml version="1.0" encoding="UTF-8" standalone="yes"?>
<Relationships xmlns="http://schemas.openxmlformats.org/package/2006/relationships"><Relationship Id="rId1" Type="http://schemas.openxmlformats.org/officeDocument/2006/relationships/image" Target="../media/image12.png"/></Relationships>
</file>

<file path=word/drawings/_rels/drawing9.xml.rels><?xml version="1.0" encoding="UTF-8" standalone="yes"?>
<Relationships xmlns="http://schemas.openxmlformats.org/package/2006/relationships"><Relationship Id="rId1" Type="http://schemas.openxmlformats.org/officeDocument/2006/relationships/image" Target="../media/image13.png"/></Relationships>
</file>

<file path=word/drawings/drawing1.xml><?xml version="1.0" encoding="utf-8"?>
<c:userShapes xmlns:c="http://schemas.openxmlformats.org/drawingml/2006/chart">
  <cdr:relSizeAnchor xmlns:cdr="http://schemas.openxmlformats.org/drawingml/2006/chartDrawing">
    <cdr:from>
      <cdr:x>1.38778E-17</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xmlns="" val="0"/>
            </a:ext>
          </a:extLst>
        </a:blip>
        <a:stretch xmlns:a="http://schemas.openxmlformats.org/drawingml/2006/main">
          <a:fillRect/>
        </a:stretch>
      </cdr:blipFill>
      <cdr:spPr>
        <a:xfrm xmlns:a="http://schemas.openxmlformats.org/drawingml/2006/main">
          <a:off x="428625" y="0"/>
          <a:ext cx="5476875" cy="2628900"/>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4.16334E-17</cdr:x>
      <cdr:y>0</cdr:y>
    </cdr:from>
    <cdr:to>
      <cdr:x>1</cdr:x>
      <cdr:y>1</cdr:y>
    </cdr:to>
    <cdr:pic>
      <cdr:nvPicPr>
        <cdr:cNvPr id="9" name="Picture 8"/>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xmlns="" val="0"/>
            </a:ext>
          </a:extLst>
        </a:blip>
        <a:stretch xmlns:a="http://schemas.openxmlformats.org/drawingml/2006/main">
          <a:fillRect/>
        </a:stretch>
      </cdr:blipFill>
      <cdr:spPr>
        <a:xfrm xmlns:a="http://schemas.openxmlformats.org/drawingml/2006/main">
          <a:off x="523875" y="47625"/>
          <a:ext cx="6638925" cy="2924175"/>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1.11022E-16</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xmlns="" val="0"/>
            </a:ext>
          </a:extLst>
        </a:blip>
        <a:stretch xmlns:a="http://schemas.openxmlformats.org/drawingml/2006/main">
          <a:fillRect/>
        </a:stretch>
      </cdr:blipFill>
      <cdr:spPr>
        <a:xfrm xmlns:a="http://schemas.openxmlformats.org/drawingml/2006/main">
          <a:off x="514350" y="0"/>
          <a:ext cx="5619750" cy="2609850"/>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xmlns="" val="0"/>
            </a:ext>
          </a:extLst>
        </a:blip>
        <a:stretch xmlns:a="http://schemas.openxmlformats.org/drawingml/2006/main">
          <a:fillRect/>
        </a:stretch>
      </cdr:blipFill>
      <cdr:spPr>
        <a:xfrm xmlns:a="http://schemas.openxmlformats.org/drawingml/2006/main">
          <a:off x="0" y="0"/>
          <a:ext cx="7772400" cy="5181600"/>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9.02056E-17</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xmlns="" val="0"/>
            </a:ext>
          </a:extLst>
        </a:blip>
        <a:stretch xmlns:a="http://schemas.openxmlformats.org/drawingml/2006/main">
          <a:fillRect/>
        </a:stretch>
      </cdr:blipFill>
      <cdr:spPr>
        <a:xfrm xmlns:a="http://schemas.openxmlformats.org/drawingml/2006/main">
          <a:off x="409575" y="600075"/>
          <a:ext cx="6581775" cy="3200400"/>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xmlns="" val="0"/>
            </a:ext>
          </a:extLst>
        </a:blip>
        <a:stretch xmlns:a="http://schemas.openxmlformats.org/drawingml/2006/main">
          <a:fillRect/>
        </a:stretch>
      </cdr:blipFill>
      <cdr:spPr>
        <a:xfrm xmlns:a="http://schemas.openxmlformats.org/drawingml/2006/main">
          <a:off x="-466725" y="0"/>
          <a:ext cx="6619875" cy="3000375"/>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0.00932</cdr:x>
      <cdr:y>0.03805</cdr:y>
    </cdr:from>
    <cdr:to>
      <cdr:x>0.96891</cdr:x>
      <cdr:y>0.99764</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xmlns="" val="0"/>
            </a:ext>
          </a:extLst>
        </a:blip>
        <a:stretch xmlns:a="http://schemas.openxmlformats.org/drawingml/2006/main">
          <a:fillRect/>
        </a:stretch>
      </cdr:blipFill>
      <cdr:spPr>
        <a:xfrm xmlns:a="http://schemas.openxmlformats.org/drawingml/2006/main">
          <a:off x="51377" y="153650"/>
          <a:ext cx="5292148" cy="3875424"/>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xmlns="" val="0"/>
            </a:ext>
          </a:extLst>
        </a:blip>
        <a:stretch xmlns:a="http://schemas.openxmlformats.org/drawingml/2006/main">
          <a:fillRect/>
        </a:stretch>
      </cdr:blipFill>
      <cdr:spPr>
        <a:xfrm xmlns:a="http://schemas.openxmlformats.org/drawingml/2006/main">
          <a:off x="0" y="0"/>
          <a:ext cx="7772400" cy="518160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xmlns="" val="0"/>
            </a:ext>
          </a:extLst>
        </a:blip>
        <a:stretch xmlns:a="http://schemas.openxmlformats.org/drawingml/2006/main">
          <a:fillRect/>
        </a:stretch>
      </cdr:blipFill>
      <cdr:spPr>
        <a:xfrm xmlns:a="http://schemas.openxmlformats.org/drawingml/2006/main">
          <a:off x="0" y="0"/>
          <a:ext cx="5486400" cy="320040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dk1"/>
          </a:solidFill>
        </a:ln>
      </a:spPr>
      <a:bodyPr/>
      <a:lstStyle/>
      <a:style>
        <a:lnRef idx="0">
          <a:scrgbClr r="0" g="0" b="0"/>
        </a:lnRef>
        <a:fillRef idx="0">
          <a:scrgbClr r="0" g="0" b="0"/>
        </a:fillRef>
        <a:effectRef idx="0">
          <a:scrgbClr r="0" g="0" b="0"/>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4B4DF-3355-4AE6-BC22-4984B054D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48</Pages>
  <Words>7659</Words>
  <Characters>43662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acer-pc</dc:creator>
  <cp:lastModifiedBy>HOME</cp:lastModifiedBy>
  <cp:revision>3</cp:revision>
  <cp:lastPrinted>2022-05-19T04:46:00Z</cp:lastPrinted>
  <dcterms:created xsi:type="dcterms:W3CDTF">2022-05-19T04:42:00Z</dcterms:created>
  <dcterms:modified xsi:type="dcterms:W3CDTF">2022-05-19T04:53:00Z</dcterms:modified>
</cp:coreProperties>
</file>