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A8777" w14:textId="13A93A46" w:rsidR="00AB09E9" w:rsidRDefault="00AB09E9" w:rsidP="00AB09E9">
      <w:pPr>
        <w:jc w:val="center"/>
        <w:rPr>
          <w:b/>
          <w:bCs/>
        </w:rPr>
      </w:pPr>
      <w:r w:rsidRPr="00AB09E9">
        <w:rPr>
          <w:b/>
          <w:bCs/>
        </w:rPr>
        <w:t>Assignment-1</w:t>
      </w:r>
    </w:p>
    <w:p w14:paraId="616F8D8A" w14:textId="77777777" w:rsidR="00AB09E9" w:rsidRPr="00AB09E9" w:rsidRDefault="00AB09E9" w:rsidP="00AB09E9">
      <w:pPr>
        <w:rPr>
          <w:b/>
          <w:bCs/>
        </w:rPr>
      </w:pPr>
      <w:r w:rsidRPr="00AB09E9">
        <w:rPr>
          <w:b/>
          <w:bCs/>
        </w:rPr>
        <w:t xml:space="preserve">1.  What is JSON?  </w:t>
      </w:r>
    </w:p>
    <w:p w14:paraId="5E2D5B8E" w14:textId="48599B4D" w:rsidR="00AB09E9" w:rsidRPr="00AB09E9" w:rsidRDefault="00AB09E9" w:rsidP="00AB09E9">
      <w:pPr>
        <w:rPr>
          <w:b/>
          <w:bCs/>
        </w:rPr>
      </w:pPr>
      <w:r w:rsidRPr="00AB09E9">
        <w:rPr>
          <w:b/>
          <w:bCs/>
        </w:rPr>
        <w:t>2.   What is HTTP Status codes?</w:t>
      </w:r>
    </w:p>
    <w:p w14:paraId="5E2D5B8E" w14:textId="48599B4D" w:rsidR="00AB09E9" w:rsidRPr="00AB09E9" w:rsidRDefault="00AB09E9" w:rsidP="00AB09E9">
      <w:pPr>
        <w:rPr>
          <w:b/>
          <w:bCs/>
        </w:rPr>
      </w:pPr>
      <w:r w:rsidRPr="00AB09E9">
        <w:rPr>
          <w:b/>
          <w:bCs/>
        </w:rPr>
        <w:t>3.   What is the meaning of 500 Status codes?</w:t>
      </w:r>
    </w:p>
    <w:p w14:paraId="5E2D5B8E" w14:textId="48599B4D" w:rsidR="00AB09E9" w:rsidRDefault="00AB09E9" w:rsidP="00AB09E9">
      <w:pPr>
        <w:rPr>
          <w:b/>
          <w:bCs/>
        </w:rPr>
      </w:pPr>
      <w:r w:rsidRPr="00AB09E9">
        <w:rPr>
          <w:b/>
          <w:bCs/>
        </w:rPr>
        <w:t>4.   What is No-S</w:t>
      </w:r>
      <w:r>
        <w:rPr>
          <w:b/>
          <w:bCs/>
        </w:rPr>
        <w:t>QL</w:t>
      </w:r>
      <w:r w:rsidRPr="00AB09E9">
        <w:rPr>
          <w:b/>
          <w:bCs/>
        </w:rPr>
        <w:t xml:space="preserve"> Databases?</w:t>
      </w:r>
    </w:p>
    <w:p w14:paraId="30A7A207" w14:textId="29FFC434" w:rsidR="00C3696C" w:rsidRDefault="00C3696C" w:rsidP="00AB09E9">
      <w:pPr>
        <w:rPr>
          <w:b/>
          <w:bCs/>
        </w:rPr>
      </w:pPr>
    </w:p>
    <w:p w14:paraId="2CE2BE92" w14:textId="77777777" w:rsidR="00C3696C" w:rsidRPr="00DF52D8" w:rsidRDefault="00C3696C" w:rsidP="00C3696C">
      <w:pPr>
        <w:pStyle w:val="NormalWeb"/>
        <w:spacing w:before="288" w:beforeAutospacing="0" w:after="288" w:afterAutospacing="0"/>
        <w:rPr>
          <w:b/>
          <w:bCs/>
          <w:i/>
          <w:iCs/>
          <w:u w:val="single"/>
        </w:rPr>
      </w:pPr>
      <w:r w:rsidRPr="00DF52D8">
        <w:rPr>
          <w:b/>
          <w:bCs/>
          <w:i/>
          <w:iCs/>
          <w:u w:val="single"/>
        </w:rPr>
        <w:t xml:space="preserve">Answer1- </w:t>
      </w:r>
    </w:p>
    <w:p w14:paraId="15C9CDC3" w14:textId="729A84BA" w:rsidR="00C3696C" w:rsidRPr="00DF52D8" w:rsidRDefault="00C3696C" w:rsidP="00C3696C">
      <w:pPr>
        <w:pStyle w:val="NormalWeb"/>
        <w:numPr>
          <w:ilvl w:val="0"/>
          <w:numId w:val="1"/>
        </w:numPr>
        <w:spacing w:before="288" w:beforeAutospacing="0" w:after="288" w:afterAutospacing="0"/>
        <w:rPr>
          <w:color w:val="000000"/>
          <w:sz w:val="23"/>
          <w:szCs w:val="23"/>
        </w:rPr>
      </w:pPr>
      <w:r w:rsidRPr="00DF52D8">
        <w:rPr>
          <w:color w:val="000000"/>
          <w:sz w:val="23"/>
          <w:szCs w:val="23"/>
        </w:rPr>
        <w:t>JSON stands for </w:t>
      </w:r>
      <w:r w:rsidRPr="00DF52D8">
        <w:rPr>
          <w:b/>
          <w:bCs/>
          <w:color w:val="000000"/>
          <w:sz w:val="23"/>
          <w:szCs w:val="23"/>
        </w:rPr>
        <w:t>J</w:t>
      </w:r>
      <w:r w:rsidRPr="00DF52D8">
        <w:rPr>
          <w:color w:val="000000"/>
          <w:sz w:val="23"/>
          <w:szCs w:val="23"/>
        </w:rPr>
        <w:t>ava</w:t>
      </w:r>
      <w:r w:rsidRPr="00DF52D8">
        <w:rPr>
          <w:b/>
          <w:bCs/>
          <w:color w:val="000000"/>
          <w:sz w:val="23"/>
          <w:szCs w:val="23"/>
        </w:rPr>
        <w:t>S</w:t>
      </w:r>
      <w:r w:rsidRPr="00DF52D8">
        <w:rPr>
          <w:color w:val="000000"/>
          <w:sz w:val="23"/>
          <w:szCs w:val="23"/>
        </w:rPr>
        <w:t>cript </w:t>
      </w:r>
      <w:r w:rsidRPr="00DF52D8">
        <w:rPr>
          <w:b/>
          <w:bCs/>
          <w:color w:val="000000"/>
          <w:sz w:val="23"/>
          <w:szCs w:val="23"/>
        </w:rPr>
        <w:t>O</w:t>
      </w:r>
      <w:r w:rsidRPr="00DF52D8">
        <w:rPr>
          <w:color w:val="000000"/>
          <w:sz w:val="23"/>
          <w:szCs w:val="23"/>
        </w:rPr>
        <w:t>bject </w:t>
      </w:r>
      <w:r w:rsidRPr="00DF52D8">
        <w:rPr>
          <w:b/>
          <w:bCs/>
          <w:color w:val="000000"/>
          <w:sz w:val="23"/>
          <w:szCs w:val="23"/>
        </w:rPr>
        <w:t>N</w:t>
      </w:r>
      <w:r w:rsidRPr="00DF52D8">
        <w:rPr>
          <w:color w:val="000000"/>
          <w:sz w:val="23"/>
          <w:szCs w:val="23"/>
        </w:rPr>
        <w:t>otation</w:t>
      </w:r>
    </w:p>
    <w:p w14:paraId="79E76251" w14:textId="77777777" w:rsidR="00C3696C" w:rsidRDefault="00C3696C" w:rsidP="00C3696C">
      <w:pPr>
        <w:pStyle w:val="NormalWeb"/>
        <w:numPr>
          <w:ilvl w:val="0"/>
          <w:numId w:val="1"/>
        </w:numPr>
        <w:spacing w:before="288" w:beforeAutospacing="0" w:after="288" w:afterAutospacing="0"/>
        <w:rPr>
          <w:rFonts w:ascii="Verdana" w:hAnsi="Verdana"/>
          <w:color w:val="000000"/>
          <w:sz w:val="23"/>
          <w:szCs w:val="23"/>
        </w:rPr>
      </w:pPr>
      <w:r>
        <w:rPr>
          <w:rFonts w:ascii="Verdana" w:hAnsi="Verdana"/>
          <w:color w:val="000000"/>
          <w:sz w:val="23"/>
          <w:szCs w:val="23"/>
        </w:rPr>
        <w:t>JSON is a lightweight format for storing and transporting data</w:t>
      </w:r>
    </w:p>
    <w:p w14:paraId="3CB3AB45" w14:textId="77777777" w:rsidR="00C3696C" w:rsidRDefault="00C3696C" w:rsidP="00C3696C">
      <w:pPr>
        <w:pStyle w:val="NormalWeb"/>
        <w:numPr>
          <w:ilvl w:val="0"/>
          <w:numId w:val="1"/>
        </w:numPr>
        <w:spacing w:before="288" w:beforeAutospacing="0" w:after="288" w:afterAutospacing="0"/>
        <w:rPr>
          <w:rFonts w:ascii="Verdana" w:hAnsi="Verdana"/>
          <w:color w:val="000000"/>
          <w:sz w:val="23"/>
          <w:szCs w:val="23"/>
        </w:rPr>
      </w:pPr>
      <w:r>
        <w:rPr>
          <w:rFonts w:ascii="Verdana" w:hAnsi="Verdana"/>
          <w:color w:val="000000"/>
          <w:sz w:val="23"/>
          <w:szCs w:val="23"/>
        </w:rPr>
        <w:t>JSON is often used when data is sent from a server to a web page</w:t>
      </w:r>
    </w:p>
    <w:p w14:paraId="54855391" w14:textId="576DA833" w:rsidR="00C3696C" w:rsidRDefault="00C3696C" w:rsidP="00C3696C">
      <w:pPr>
        <w:pStyle w:val="NormalWeb"/>
        <w:numPr>
          <w:ilvl w:val="0"/>
          <w:numId w:val="1"/>
        </w:numPr>
        <w:spacing w:before="288" w:beforeAutospacing="0" w:after="288" w:afterAutospacing="0"/>
        <w:rPr>
          <w:rFonts w:ascii="Verdana" w:hAnsi="Verdana"/>
          <w:color w:val="000000"/>
          <w:sz w:val="23"/>
          <w:szCs w:val="23"/>
        </w:rPr>
      </w:pPr>
      <w:r>
        <w:rPr>
          <w:rFonts w:ascii="Verdana" w:hAnsi="Verdana"/>
          <w:color w:val="000000"/>
          <w:sz w:val="23"/>
          <w:szCs w:val="23"/>
        </w:rPr>
        <w:t>JSON is "self-describing" and easy to understand</w:t>
      </w:r>
    </w:p>
    <w:p w14:paraId="24DA8B50" w14:textId="2BE3A7E7" w:rsidR="00C3696C" w:rsidRDefault="00C3696C" w:rsidP="00C3696C">
      <w:pPr>
        <w:pStyle w:val="NormalWeb"/>
        <w:spacing w:before="288" w:beforeAutospacing="0" w:after="288" w:afterAutospacing="0"/>
        <w:rPr>
          <w:color w:val="000000"/>
          <w:shd w:val="clear" w:color="auto" w:fill="FFFFFF"/>
        </w:rPr>
      </w:pPr>
      <w:r w:rsidRPr="00DF52D8">
        <w:rPr>
          <w:b/>
          <w:bCs/>
          <w:i/>
          <w:iCs/>
          <w:color w:val="000000"/>
          <w:u w:val="single"/>
        </w:rPr>
        <w:t>Answer-2</w:t>
      </w:r>
      <w:r>
        <w:rPr>
          <w:rFonts w:ascii="Verdana" w:hAnsi="Verdana"/>
          <w:color w:val="000000"/>
        </w:rPr>
        <w:t xml:space="preserve"> </w:t>
      </w:r>
      <w:r w:rsidRPr="00C3696C">
        <w:rPr>
          <w:color w:val="000000"/>
          <w:shd w:val="clear" w:color="auto" w:fill="FFFFFF"/>
        </w:rPr>
        <w:t>The Status-Code element in a server response, is a 3-digit integer where the first digit of the Status-Code defines the class of response and the last two digits do not have any categorization role. There are 5 values for the first digit:</w:t>
      </w:r>
    </w:p>
    <w:tbl>
      <w:tblPr>
        <w:tblW w:w="8615" w:type="dxa"/>
        <w:tblCellMar>
          <w:top w:w="15" w:type="dxa"/>
          <w:left w:w="15" w:type="dxa"/>
          <w:bottom w:w="15" w:type="dxa"/>
          <w:right w:w="15" w:type="dxa"/>
        </w:tblCellMar>
        <w:tblLook w:val="04A0" w:firstRow="1" w:lastRow="0" w:firstColumn="1" w:lastColumn="0" w:noHBand="0" w:noVBand="1"/>
      </w:tblPr>
      <w:tblGrid>
        <w:gridCol w:w="386"/>
        <w:gridCol w:w="8229"/>
      </w:tblGrid>
      <w:tr w:rsidR="00C3696C" w:rsidRPr="00C3696C" w14:paraId="7E873D71" w14:textId="77777777" w:rsidTr="00C369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7911F"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74A26"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b/>
                <w:bCs/>
                <w:color w:val="212529"/>
                <w:sz w:val="23"/>
                <w:szCs w:val="23"/>
              </w:rPr>
              <w:t>1xx: Informational</w:t>
            </w:r>
          </w:p>
          <w:p w14:paraId="6EC45F41" w14:textId="77777777" w:rsidR="00C3696C" w:rsidRPr="00C3696C" w:rsidRDefault="00C3696C" w:rsidP="00C3696C">
            <w:pPr>
              <w:spacing w:before="120" w:after="144" w:line="240" w:lineRule="auto"/>
              <w:jc w:val="both"/>
              <w:rPr>
                <w:rFonts w:ascii="Nunito" w:eastAsia="Times New Roman" w:hAnsi="Nunito" w:cs="Times New Roman"/>
                <w:color w:val="000000"/>
                <w:sz w:val="24"/>
                <w:szCs w:val="24"/>
              </w:rPr>
            </w:pPr>
            <w:r w:rsidRPr="00C3696C">
              <w:rPr>
                <w:rFonts w:ascii="Nunito" w:eastAsia="Times New Roman" w:hAnsi="Nunito" w:cs="Times New Roman"/>
                <w:color w:val="000000"/>
                <w:sz w:val="24"/>
                <w:szCs w:val="24"/>
              </w:rPr>
              <w:t>It means the request has been received and the process is continuing.</w:t>
            </w:r>
          </w:p>
        </w:tc>
      </w:tr>
      <w:tr w:rsidR="00C3696C" w:rsidRPr="00C3696C" w14:paraId="3D0D7F05" w14:textId="77777777" w:rsidTr="00C369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D0992"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4E0B6"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b/>
                <w:bCs/>
                <w:color w:val="212529"/>
                <w:sz w:val="23"/>
                <w:szCs w:val="23"/>
              </w:rPr>
              <w:t>2xx: Success</w:t>
            </w:r>
          </w:p>
          <w:p w14:paraId="79DD6235" w14:textId="77777777" w:rsidR="00C3696C" w:rsidRPr="00C3696C" w:rsidRDefault="00C3696C" w:rsidP="00C3696C">
            <w:pPr>
              <w:spacing w:before="120" w:after="144" w:line="240" w:lineRule="auto"/>
              <w:jc w:val="both"/>
              <w:rPr>
                <w:rFonts w:ascii="Nunito" w:eastAsia="Times New Roman" w:hAnsi="Nunito" w:cs="Times New Roman"/>
                <w:color w:val="000000"/>
                <w:sz w:val="24"/>
                <w:szCs w:val="24"/>
              </w:rPr>
            </w:pPr>
            <w:r w:rsidRPr="00C3696C">
              <w:rPr>
                <w:rFonts w:ascii="Nunito" w:eastAsia="Times New Roman" w:hAnsi="Nunito" w:cs="Times New Roman"/>
                <w:color w:val="000000"/>
                <w:sz w:val="24"/>
                <w:szCs w:val="24"/>
              </w:rPr>
              <w:t>It means the action was successfully received, understood, and accepted.</w:t>
            </w:r>
          </w:p>
        </w:tc>
      </w:tr>
      <w:tr w:rsidR="00C3696C" w:rsidRPr="00C3696C" w14:paraId="439FE52B" w14:textId="77777777" w:rsidTr="00C369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CEAEB8"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1A2C3"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b/>
                <w:bCs/>
                <w:color w:val="212529"/>
                <w:sz w:val="23"/>
                <w:szCs w:val="23"/>
              </w:rPr>
              <w:t>3xx: Redirection</w:t>
            </w:r>
          </w:p>
          <w:p w14:paraId="549DC51E" w14:textId="77777777" w:rsidR="00C3696C" w:rsidRPr="00C3696C" w:rsidRDefault="00C3696C" w:rsidP="00C3696C">
            <w:pPr>
              <w:spacing w:before="120" w:after="144" w:line="240" w:lineRule="auto"/>
              <w:jc w:val="both"/>
              <w:rPr>
                <w:rFonts w:ascii="Nunito" w:eastAsia="Times New Roman" w:hAnsi="Nunito" w:cs="Times New Roman"/>
                <w:color w:val="000000"/>
                <w:sz w:val="24"/>
                <w:szCs w:val="24"/>
              </w:rPr>
            </w:pPr>
            <w:r w:rsidRPr="00C3696C">
              <w:rPr>
                <w:rFonts w:ascii="Nunito" w:eastAsia="Times New Roman" w:hAnsi="Nunito" w:cs="Times New Roman"/>
                <w:color w:val="000000"/>
                <w:sz w:val="24"/>
                <w:szCs w:val="24"/>
              </w:rPr>
              <w:t>It means further action must be taken in order to complete the request.</w:t>
            </w:r>
          </w:p>
        </w:tc>
      </w:tr>
      <w:tr w:rsidR="00C3696C" w:rsidRPr="00C3696C" w14:paraId="66B9DB7D" w14:textId="77777777" w:rsidTr="00C369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277138"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F5FF0"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b/>
                <w:bCs/>
                <w:color w:val="212529"/>
                <w:sz w:val="23"/>
                <w:szCs w:val="23"/>
              </w:rPr>
              <w:t>4xx: Client Error</w:t>
            </w:r>
          </w:p>
          <w:p w14:paraId="508057EC" w14:textId="77777777" w:rsidR="00C3696C" w:rsidRPr="00C3696C" w:rsidRDefault="00C3696C" w:rsidP="00C3696C">
            <w:pPr>
              <w:spacing w:before="120" w:after="144" w:line="240" w:lineRule="auto"/>
              <w:jc w:val="both"/>
              <w:rPr>
                <w:rFonts w:ascii="Nunito" w:eastAsia="Times New Roman" w:hAnsi="Nunito" w:cs="Times New Roman"/>
                <w:color w:val="000000"/>
                <w:sz w:val="24"/>
                <w:szCs w:val="24"/>
              </w:rPr>
            </w:pPr>
            <w:r w:rsidRPr="00C3696C">
              <w:rPr>
                <w:rFonts w:ascii="Nunito" w:eastAsia="Times New Roman" w:hAnsi="Nunito" w:cs="Times New Roman"/>
                <w:color w:val="000000"/>
                <w:sz w:val="24"/>
                <w:szCs w:val="24"/>
              </w:rPr>
              <w:t>It means the request contains incorrect syntax or cannot be fulfilled.</w:t>
            </w:r>
          </w:p>
        </w:tc>
      </w:tr>
      <w:tr w:rsidR="00C3696C" w:rsidRPr="00C3696C" w14:paraId="3A6691A0" w14:textId="77777777" w:rsidTr="00C369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2633B0"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99A247" w14:textId="77777777" w:rsidR="00C3696C" w:rsidRPr="00C3696C" w:rsidRDefault="00C3696C" w:rsidP="00C3696C">
            <w:pPr>
              <w:spacing w:after="0" w:line="240" w:lineRule="auto"/>
              <w:rPr>
                <w:rFonts w:ascii="Nunito" w:eastAsia="Times New Roman" w:hAnsi="Nunito" w:cs="Times New Roman"/>
                <w:color w:val="212529"/>
                <w:sz w:val="23"/>
                <w:szCs w:val="23"/>
              </w:rPr>
            </w:pPr>
            <w:r w:rsidRPr="00C3696C">
              <w:rPr>
                <w:rFonts w:ascii="Nunito" w:eastAsia="Times New Roman" w:hAnsi="Nunito" w:cs="Times New Roman"/>
                <w:b/>
                <w:bCs/>
                <w:color w:val="212529"/>
                <w:sz w:val="23"/>
                <w:szCs w:val="23"/>
              </w:rPr>
              <w:t>5xx: Server Error</w:t>
            </w:r>
          </w:p>
          <w:p w14:paraId="7FF37899" w14:textId="77777777" w:rsidR="00C3696C" w:rsidRPr="00C3696C" w:rsidRDefault="00C3696C" w:rsidP="00C3696C">
            <w:pPr>
              <w:spacing w:before="120" w:after="144" w:line="240" w:lineRule="auto"/>
              <w:jc w:val="both"/>
              <w:rPr>
                <w:rFonts w:ascii="Nunito" w:eastAsia="Times New Roman" w:hAnsi="Nunito" w:cs="Times New Roman"/>
                <w:color w:val="000000"/>
                <w:sz w:val="24"/>
                <w:szCs w:val="24"/>
              </w:rPr>
            </w:pPr>
            <w:r w:rsidRPr="00C3696C">
              <w:rPr>
                <w:rFonts w:ascii="Nunito" w:eastAsia="Times New Roman" w:hAnsi="Nunito" w:cs="Times New Roman"/>
                <w:color w:val="000000"/>
                <w:sz w:val="24"/>
                <w:szCs w:val="24"/>
              </w:rPr>
              <w:t>It means the server failed to fulfill an apparently valid request.</w:t>
            </w:r>
          </w:p>
        </w:tc>
      </w:tr>
    </w:tbl>
    <w:p w14:paraId="162FD033" w14:textId="3787C944" w:rsidR="00C3696C" w:rsidRPr="005B5085" w:rsidRDefault="00E67301" w:rsidP="00C3696C">
      <w:pPr>
        <w:pStyle w:val="NormalWeb"/>
        <w:spacing w:before="288" w:beforeAutospacing="0" w:after="288" w:afterAutospacing="0"/>
        <w:rPr>
          <w:b/>
          <w:bCs/>
          <w:i/>
          <w:iCs/>
          <w:color w:val="000000"/>
          <w:u w:val="single"/>
        </w:rPr>
      </w:pPr>
      <w:r w:rsidRPr="005B5085">
        <w:rPr>
          <w:b/>
          <w:bCs/>
          <w:i/>
          <w:iCs/>
          <w:color w:val="000000"/>
          <w:u w:val="single"/>
        </w:rPr>
        <w:lastRenderedPageBreak/>
        <w:t>Answer-3</w:t>
      </w:r>
    </w:p>
    <w:p w14:paraId="6F410FEA" w14:textId="35251604" w:rsidR="00521F5E" w:rsidRDefault="00521F5E" w:rsidP="00C3696C">
      <w:pPr>
        <w:pStyle w:val="NormalWeb"/>
        <w:spacing w:before="288" w:beforeAutospacing="0" w:after="288" w:afterAutospacing="0"/>
        <w:rPr>
          <w:rFonts w:ascii="Roboto" w:hAnsi="Roboto"/>
          <w:color w:val="404040"/>
          <w:shd w:val="clear" w:color="auto" w:fill="FFFFFF"/>
        </w:rPr>
      </w:pPr>
      <w:r w:rsidRPr="005B5085">
        <w:rPr>
          <w:color w:val="404040"/>
          <w:shd w:val="clear" w:color="auto" w:fill="FFFFFF"/>
        </w:rPr>
        <w:t xml:space="preserve">A 500 Internal Server error means that the website you were trying to connect to has experienced a problem and can't provide a more specific error code. You cannot fix a 500 Internal Server error, but you can usually view an archived copy of the website on the </w:t>
      </w:r>
      <w:proofErr w:type="spellStart"/>
      <w:r w:rsidRPr="005B5085">
        <w:rPr>
          <w:color w:val="404040"/>
          <w:shd w:val="clear" w:color="auto" w:fill="FFFFFF"/>
        </w:rPr>
        <w:t>Wayback</w:t>
      </w:r>
      <w:proofErr w:type="spellEnd"/>
      <w:r w:rsidRPr="005B5085">
        <w:rPr>
          <w:color w:val="404040"/>
          <w:shd w:val="clear" w:color="auto" w:fill="FFFFFF"/>
        </w:rPr>
        <w:t xml:space="preserve"> Machine</w:t>
      </w:r>
      <w:r>
        <w:rPr>
          <w:rFonts w:ascii="Roboto" w:hAnsi="Roboto"/>
          <w:color w:val="404040"/>
          <w:shd w:val="clear" w:color="auto" w:fill="FFFFFF"/>
        </w:rPr>
        <w:t>.</w:t>
      </w:r>
    </w:p>
    <w:p w14:paraId="6ACA5F02" w14:textId="70ABBB79" w:rsidR="005B5085" w:rsidRDefault="005B5085" w:rsidP="00C3696C">
      <w:pPr>
        <w:pStyle w:val="NormalWeb"/>
        <w:spacing w:before="288" w:beforeAutospacing="0" w:after="288" w:afterAutospacing="0"/>
        <w:rPr>
          <w:rFonts w:ascii="Roboto" w:hAnsi="Roboto"/>
          <w:color w:val="404040"/>
          <w:shd w:val="clear" w:color="auto" w:fill="FFFFFF"/>
        </w:rPr>
      </w:pPr>
    </w:p>
    <w:p w14:paraId="0743F298" w14:textId="385FA6E6" w:rsidR="005B5085" w:rsidRDefault="005B5085" w:rsidP="00C3696C">
      <w:pPr>
        <w:pStyle w:val="NormalWeb"/>
        <w:spacing w:before="288" w:beforeAutospacing="0" w:after="288" w:afterAutospacing="0"/>
        <w:rPr>
          <w:rFonts w:ascii="Roboto" w:hAnsi="Roboto"/>
          <w:b/>
          <w:bCs/>
          <w:i/>
          <w:iCs/>
          <w:color w:val="404040"/>
          <w:u w:val="single"/>
          <w:shd w:val="clear" w:color="auto" w:fill="FFFFFF"/>
        </w:rPr>
      </w:pPr>
      <w:r w:rsidRPr="005B5085">
        <w:rPr>
          <w:rFonts w:ascii="Roboto" w:hAnsi="Roboto"/>
          <w:b/>
          <w:bCs/>
          <w:i/>
          <w:iCs/>
          <w:color w:val="404040"/>
          <w:u w:val="single"/>
          <w:shd w:val="clear" w:color="auto" w:fill="FFFFFF"/>
        </w:rPr>
        <w:t>Answer-4</w:t>
      </w:r>
    </w:p>
    <w:p w14:paraId="6E1F421B" w14:textId="77777777" w:rsidR="00BC41A2" w:rsidRPr="00BC41A2" w:rsidRDefault="00BC41A2" w:rsidP="00BC41A2">
      <w:pPr>
        <w:pStyle w:val="NormalWeb"/>
        <w:shd w:val="clear" w:color="auto" w:fill="FFFFFF"/>
        <w:jc w:val="both"/>
        <w:rPr>
          <w:color w:val="333333"/>
        </w:rPr>
      </w:pPr>
      <w:r w:rsidRPr="00BC41A2">
        <w:rPr>
          <w:color w:val="333333"/>
        </w:rPr>
        <w:t xml:space="preserve">NoSQL Database is used to refer a non-SQL or </w:t>
      </w:r>
      <w:proofErr w:type="spellStart"/>
      <w:r w:rsidRPr="00BC41A2">
        <w:rPr>
          <w:color w:val="333333"/>
        </w:rPr>
        <w:t>non relational</w:t>
      </w:r>
      <w:proofErr w:type="spellEnd"/>
      <w:r w:rsidRPr="00BC41A2">
        <w:rPr>
          <w:color w:val="333333"/>
        </w:rPr>
        <w:t xml:space="preserve"> database.</w:t>
      </w:r>
    </w:p>
    <w:p w14:paraId="4037F9A6" w14:textId="77777777" w:rsidR="00BC41A2" w:rsidRPr="00BC41A2" w:rsidRDefault="00BC41A2" w:rsidP="00BC41A2">
      <w:pPr>
        <w:pStyle w:val="NormalWeb"/>
        <w:shd w:val="clear" w:color="auto" w:fill="FFFFFF"/>
        <w:jc w:val="both"/>
        <w:rPr>
          <w:color w:val="333333"/>
        </w:rPr>
      </w:pPr>
      <w:r w:rsidRPr="00BC41A2">
        <w:rPr>
          <w:color w:val="333333"/>
        </w:rPr>
        <w:t>It provides a mechanism for storage and retrieval of data other than tabular relations model used in relational databases. NoSQL database doesn't use tables for storing data. It is generally used to store big data and real-time web applications.</w:t>
      </w:r>
    </w:p>
    <w:p w14:paraId="48928505" w14:textId="77777777" w:rsidR="00BC41A2" w:rsidRPr="00BC41A2" w:rsidRDefault="00BC41A2" w:rsidP="00C3696C">
      <w:pPr>
        <w:pStyle w:val="NormalWeb"/>
        <w:spacing w:before="288" w:beforeAutospacing="0" w:after="288" w:afterAutospacing="0"/>
        <w:rPr>
          <w:color w:val="000000"/>
        </w:rPr>
      </w:pPr>
    </w:p>
    <w:p w14:paraId="50D286BC" w14:textId="77777777" w:rsidR="00521F5E" w:rsidRPr="00521F5E" w:rsidRDefault="00521F5E" w:rsidP="00C3696C">
      <w:pPr>
        <w:pStyle w:val="NormalWeb"/>
        <w:spacing w:before="288" w:beforeAutospacing="0" w:after="288" w:afterAutospacing="0"/>
        <w:rPr>
          <w:color w:val="000000"/>
          <w:u w:val="single"/>
        </w:rPr>
      </w:pPr>
    </w:p>
    <w:p w14:paraId="5416DAAD" w14:textId="48B5B5D0" w:rsidR="00C3696C" w:rsidRPr="00AB09E9" w:rsidRDefault="00C3696C" w:rsidP="00AB09E9">
      <w:pPr>
        <w:rPr>
          <w:b/>
          <w:bCs/>
        </w:rPr>
      </w:pPr>
    </w:p>
    <w:sectPr w:rsidR="00C3696C" w:rsidRPr="00AB0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A9E4" w14:textId="77777777" w:rsidR="007A1BB9" w:rsidRDefault="007A1BB9" w:rsidP="00AB09E9">
      <w:pPr>
        <w:spacing w:after="0" w:line="240" w:lineRule="auto"/>
      </w:pPr>
      <w:r>
        <w:separator/>
      </w:r>
    </w:p>
  </w:endnote>
  <w:endnote w:type="continuationSeparator" w:id="0">
    <w:p w14:paraId="7D4B130E" w14:textId="77777777" w:rsidR="007A1BB9" w:rsidRDefault="007A1BB9" w:rsidP="00AB0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A351" w14:textId="77777777" w:rsidR="007A1BB9" w:rsidRDefault="007A1BB9" w:rsidP="00AB09E9">
      <w:pPr>
        <w:spacing w:after="0" w:line="240" w:lineRule="auto"/>
      </w:pPr>
      <w:r>
        <w:separator/>
      </w:r>
    </w:p>
  </w:footnote>
  <w:footnote w:type="continuationSeparator" w:id="0">
    <w:p w14:paraId="1D5A8C41" w14:textId="77777777" w:rsidR="007A1BB9" w:rsidRDefault="007A1BB9" w:rsidP="00AB0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320A9"/>
    <w:multiLevelType w:val="hybridMultilevel"/>
    <w:tmpl w:val="58CE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E9"/>
    <w:rsid w:val="00521F5E"/>
    <w:rsid w:val="005B5085"/>
    <w:rsid w:val="007A1BB9"/>
    <w:rsid w:val="00AB09E9"/>
    <w:rsid w:val="00BC41A2"/>
    <w:rsid w:val="00C3696C"/>
    <w:rsid w:val="00DF52D8"/>
    <w:rsid w:val="00E6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3454"/>
  <w15:chartTrackingRefBased/>
  <w15:docId w15:val="{B469070D-D381-49EE-B96D-D0DC8CFD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9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83324">
      <w:bodyDiv w:val="1"/>
      <w:marLeft w:val="0"/>
      <w:marRight w:val="0"/>
      <w:marTop w:val="0"/>
      <w:marBottom w:val="0"/>
      <w:divBdr>
        <w:top w:val="none" w:sz="0" w:space="0" w:color="auto"/>
        <w:left w:val="none" w:sz="0" w:space="0" w:color="auto"/>
        <w:bottom w:val="none" w:sz="0" w:space="0" w:color="auto"/>
        <w:right w:val="none" w:sz="0" w:space="0" w:color="auto"/>
      </w:divBdr>
    </w:div>
    <w:div w:id="1625380898">
      <w:bodyDiv w:val="1"/>
      <w:marLeft w:val="0"/>
      <w:marRight w:val="0"/>
      <w:marTop w:val="0"/>
      <w:marBottom w:val="0"/>
      <w:divBdr>
        <w:top w:val="none" w:sz="0" w:space="0" w:color="auto"/>
        <w:left w:val="none" w:sz="0" w:space="0" w:color="auto"/>
        <w:bottom w:val="none" w:sz="0" w:space="0" w:color="auto"/>
        <w:right w:val="none" w:sz="0" w:space="0" w:color="auto"/>
      </w:divBdr>
    </w:div>
    <w:div w:id="17470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Priyanshu</dc:creator>
  <cp:keywords/>
  <dc:description/>
  <cp:lastModifiedBy>Saini, Priyanshu</cp:lastModifiedBy>
  <cp:revision>5</cp:revision>
  <dcterms:created xsi:type="dcterms:W3CDTF">2023-01-23T08:43:00Z</dcterms:created>
  <dcterms:modified xsi:type="dcterms:W3CDTF">2023-01-23T09:13:00Z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2023-01-23T08:43:58Z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728fd9ae-9729-432a-b316-342f0009bd11</vt:lpwstr>
  </property>
  <property fmtid="{D5CDD505-2E9C-101B-9397-08002B2CF9AE}" pid="8" name="MSIP_Label_ea60d57e-af5b-4752-ac57-3e4f28ca11dc_ContentBits">
    <vt:lpwstr>0</vt:lpwstr>
  </property>
</Properties>
</file>