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73D5E" w:rsidRDefault="004B7A9B">
      <w:pPr>
        <w:pStyle w:val="aff3"/>
        <w:ind w:right="-2"/>
      </w:pPr>
      <w:r>
        <w:t>МИНОБРНАУКИ РОССИИ</w:t>
      </w:r>
    </w:p>
    <w:p w:rsidR="00A73D5E" w:rsidRDefault="00A73D5E">
      <w:pPr>
        <w:pStyle w:val="aff3"/>
        <w:ind w:right="-2"/>
      </w:pPr>
    </w:p>
    <w:p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:rsidTr="003F19CA">
        <w:tc>
          <w:tcPr>
            <w:tcW w:w="1893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:rsidTr="003F19CA">
        <w:trPr>
          <w:trHeight w:val="628"/>
        </w:trPr>
        <w:tc>
          <w:tcPr>
            <w:tcW w:w="1893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:rsidR="00A73D5E" w:rsidRPr="003F19CA" w:rsidRDefault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3F19CA" w:rsidTr="003F19CA">
        <w:tc>
          <w:tcPr>
            <w:tcW w:w="1893" w:type="pct"/>
            <w:gridSpan w:val="2"/>
          </w:tcPr>
          <w:p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:rsidTr="003F19CA">
        <w:trPr>
          <w:trHeight w:val="690"/>
        </w:trPr>
        <w:tc>
          <w:tcPr>
            <w:tcW w:w="1893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:rsidTr="003F19CA">
        <w:tc>
          <w:tcPr>
            <w:tcW w:w="1893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:rsidTr="003F19CA">
        <w:tc>
          <w:tcPr>
            <w:tcW w:w="1893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>
        <w:trPr>
          <w:trHeight w:val="680"/>
        </w:trPr>
        <w:tc>
          <w:tcPr>
            <w:tcW w:w="649" w:type="pct"/>
            <w:vAlign w:val="center"/>
          </w:tcPr>
          <w:p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:rsidR="00A73D5E" w:rsidRDefault="00A73D5E">
      <w:pPr>
        <w:pStyle w:val="aff5"/>
        <w:ind w:right="-2"/>
      </w:pPr>
    </w:p>
    <w:p w:rsidR="00A73D5E" w:rsidRPr="00081EAD" w:rsidRDefault="004B7A9B">
      <w:pPr>
        <w:pStyle w:val="aff5"/>
        <w:ind w:right="-2"/>
      </w:pPr>
      <w:r>
        <w:t xml:space="preserve">Отчёт по лабораторной работе № </w:t>
      </w:r>
      <w:r w:rsidR="00F3498D">
        <w:t>3</w:t>
      </w:r>
    </w:p>
    <w:p w:rsidR="00A73D5E" w:rsidRDefault="004B7A9B">
      <w:pPr>
        <w:pStyle w:val="aff5"/>
        <w:ind w:right="-2"/>
      </w:pPr>
      <w:r>
        <w:t xml:space="preserve">Вариант № </w:t>
      </w:r>
      <w:r w:rsidR="00722815">
        <w:t>18</w:t>
      </w:r>
    </w:p>
    <w:p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E4162E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 для веб-приложений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A73D5E" w:rsidRPr="003F19CA" w:rsidRDefault="00722815" w:rsidP="003F19CA">
            <w:pPr>
              <w:pStyle w:val="af5"/>
              <w:ind w:firstLine="0"/>
            </w:pPr>
            <w:proofErr w:type="spellStart"/>
            <w:r>
              <w:t>Тырин</w:t>
            </w:r>
            <w:proofErr w:type="spellEnd"/>
            <w:r>
              <w:t xml:space="preserve"> М.В.</w:t>
            </w:r>
          </w:p>
        </w:tc>
      </w:tr>
      <w:tr w:rsidR="00A73D5E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:rsidR="00A73D5E" w:rsidRDefault="004B7A9B">
            <w:pPr>
              <w:pStyle w:val="af5"/>
              <w:ind w:firstLine="0"/>
            </w:pPr>
            <w:r>
              <w:t>Кочанов С.А.</w:t>
            </w:r>
          </w:p>
        </w:tc>
      </w:tr>
    </w:tbl>
    <w:p w:rsidR="00A73D5E" w:rsidRDefault="00A73D5E">
      <w:pPr>
        <w:jc w:val="both"/>
      </w:pPr>
    </w:p>
    <w:p w:rsidR="00DA6F74" w:rsidRDefault="00DA6F74" w:rsidP="007F091E">
      <w:pPr>
        <w:suppressAutoHyphens/>
        <w:spacing w:after="0" w:line="312" w:lineRule="auto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:rsidR="00786E2B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4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1.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5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2. Описание задания по варианту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6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 xml:space="preserve">3. </w:t>
        </w:r>
        <w:r w:rsidRPr="005A2610">
          <w:rPr>
            <w:rStyle w:val="a7"/>
            <w:rFonts w:ascii="Times New Roman" w:hAnsi="Times New Roman" w:cs="Times New Roman"/>
            <w:b/>
            <w:iCs/>
            <w:noProof/>
          </w:rPr>
          <w:t>Описание используемых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7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4.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8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5. Результаты выполнения тестов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86E2B" w:rsidRDefault="00786E2B" w:rsidP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39" w:history="1">
        <w:r w:rsidRPr="005A2610">
          <w:rPr>
            <w:rStyle w:val="a7"/>
            <w:b/>
            <w:noProof/>
          </w:rPr>
          <w:t>6. Описание графического интерфейса и какие элементы интерфейса соответствуют эвристикам ui/ux из пункта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45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6.1. Соответствие эвристикам UI/UX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86E2B" w:rsidRDefault="00786E2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225178646" w:history="1">
        <w:r w:rsidRPr="005A2610">
          <w:rPr>
            <w:rStyle w:val="a7"/>
            <w:rFonts w:ascii="Times New Roman" w:hAnsi="Times New Roman" w:cs="Times New Roman"/>
            <w:b/>
            <w:noProof/>
          </w:rPr>
          <w:t>7.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_Toc225178646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:rsidR="007F091E" w:rsidRDefault="007F091E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0" w:name="_Toc216730753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:rsidR="00C86619" w:rsidRPr="002E7FF4" w:rsidRDefault="00C86619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bookmarkStart w:id="1" w:name="_Toc225178634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 xml:space="preserve">1. </w:t>
      </w: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Цель работы</w:t>
      </w:r>
      <w:bookmarkEnd w:id="0"/>
      <w:bookmarkEnd w:id="1"/>
    </w:p>
    <w:p w:rsidR="00C86619" w:rsidRPr="002E7FF4" w:rsidRDefault="00081EAD" w:rsidP="0088160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:rsidR="00C86619" w:rsidRPr="007F091E" w:rsidRDefault="00C86619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2" w:name="_Toc216730754"/>
      <w:bookmarkStart w:id="3" w:name="_Toc225178635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2. </w:t>
      </w: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Описание задания по варианту</w:t>
      </w:r>
      <w:bookmarkEnd w:id="2"/>
      <w:bookmarkEnd w:id="3"/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 репозитории проекта, в выбранной системе контроля версий, создать новую ветку (develop-lab3).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SQL или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Тесты должны обращаться к программным функциям создаваемой программы, но не должны быть частью самой программы. Т.е. это может быть отдельный проект с тестами, которые запускаются отдельно, например, через консоль. Для тестов должна быть отдельная база данных.</w:t>
      </w:r>
    </w:p>
    <w:p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:rsidR="00F3498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-приложение, клиент-серверное приложение или веб-приложение, учитывающее основные требования к функционалу, описанные ниже. </w:t>
      </w:r>
    </w:p>
    <w:p w:rsidR="005806AB" w:rsidRPr="007F091E" w:rsidRDefault="005806AB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</w:pPr>
      <w:bookmarkStart w:id="4" w:name="_Toc216730755"/>
      <w:bookmarkStart w:id="5" w:name="_Toc225178636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3</w:t>
      </w:r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Описание используемых технологий</w:t>
      </w:r>
      <w:bookmarkEnd w:id="4"/>
      <w:bookmarkEnd w:id="5"/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 </w:t>
      </w:r>
    </w:p>
    <w:p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 база данных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встраиваемая SQL СУБД, которая хранит всю базу данных в одном файле. </w:t>
      </w:r>
    </w:p>
    <w:p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Достоинства: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Встраиваемость - не требует отдельного сервера, работает как библиотека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развертывания - один файл 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sorting.db</w:t>
      </w:r>
      <w:proofErr w:type="spellEnd"/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Полноценная SQL-поддержка - индексы, транзакции, внешние ключи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Кросс-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платформенность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работает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Надежность - ACID-совместимость, защита от повреждений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Производительность - быстрая работа с локальными данными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Нулевая конфигурация - не требует администрирования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Портативность - файл БД можно копировать между системами</w:t>
      </w:r>
    </w:p>
    <w:p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Бесплатность - открытый исходный код</w:t>
      </w:r>
    </w:p>
    <w:p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Недостатки:</w:t>
      </w:r>
    </w:p>
    <w:p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Ограниченная многопользовательская поддержка - лучше всего подходит для однопользовательских приложений</w:t>
      </w:r>
    </w:p>
    <w:p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Максимальный размер БД - теоретически до 140 ТБ, практически ограничения файловой системы</w:t>
      </w:r>
    </w:p>
    <w:p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Ограниченные типы данных - по сравнению с серверными СУБД</w:t>
      </w:r>
    </w:p>
    <w:p w:rsidR="004F792F" w:rsidRPr="002E7FF4" w:rsidRDefault="004F792F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Также был создан пользовательский интерфейс:</w:t>
      </w:r>
    </w:p>
    <w:p w:rsidR="004F792F" w:rsidRPr="002E7FF4" w:rsidRDefault="00C34DD3" w:rsidP="002E7FF4">
      <w:pPr>
        <w:pStyle w:val="aff7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6E9D586B" wp14:editId="2555E3A1">
            <wp:extent cx="3832860" cy="26919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8" cy="26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1 – Пример пользовательского интерфейса</w:t>
      </w:r>
    </w:p>
    <w:p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Интерфейс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>о</w:t>
      </w:r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беспечивает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быструю</w:t>
      </w:r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стабильную работу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для десктопных приложений Windows. Он идеально подходит для внутренних инструментов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 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учебных проектов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благодаря простоте реализации.</w:t>
      </w:r>
    </w:p>
    <w:p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F792F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Логичная группировка элементов (четкое разделение функционала, удобная навигация)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и понятность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Предзаполненные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поля для быстрого тестирования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Понятные надписи на кнопках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с информацией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Всплывающие сообщения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Естественный порядок действий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Блокировка недоступных функций (сохранение без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атворизации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Возможность проверки БД</w:t>
      </w:r>
    </w:p>
    <w:p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Система тестирования</w:t>
      </w:r>
    </w:p>
    <w:p w:rsidR="0043576E" w:rsidRPr="002E7FF4" w:rsidRDefault="0043576E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Недостатки: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Нет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кастомных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стилей/тем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горячих клавиш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контекстного меню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экспорта истории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поиска по истории</w:t>
      </w:r>
    </w:p>
    <w:p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Пароли не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хэшируются</w:t>
      </w:r>
      <w:proofErr w:type="spellEnd"/>
    </w:p>
    <w:p w:rsidR="00262D6B" w:rsidRPr="003F0BAE" w:rsidRDefault="0043576E" w:rsidP="003F0BAE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7FF4">
        <w:rPr>
          <w:rFonts w:ascii="Times New Roman" w:eastAsia="Times New Roman" w:hAnsi="Times New Roman" w:cs="Times New Roman"/>
          <w:sz w:val="24"/>
          <w:szCs w:val="24"/>
        </w:rPr>
        <w:t>Нет блокировки после нескольких неудачных попыток ввести</w:t>
      </w:r>
      <w:proofErr w:type="gram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пароль</w:t>
      </w:r>
    </w:p>
    <w:p w:rsidR="00124977" w:rsidRPr="003F0BAE" w:rsidRDefault="0083439E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6" w:name="_Toc225178637"/>
      <w:r w:rsidRPr="003F0BAE">
        <w:rPr>
          <w:rFonts w:ascii="Times New Roman" w:hAnsi="Times New Roman" w:cs="Times New Roman"/>
          <w:b/>
          <w:sz w:val="24"/>
          <w:szCs w:val="24"/>
        </w:rPr>
        <w:t>4. Структура базы данных</w:t>
      </w:r>
      <w:bookmarkEnd w:id="6"/>
    </w:p>
    <w:p w:rsidR="00124977" w:rsidRPr="003F0BAE" w:rsidRDefault="0083439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В работе используется встраиваемая СУБД SQLite. База данных приложения создаётся автоматически при первом запуске и хранится в одном локальном файле. Для пользовательской части приложения используется база gui_test.db, а для интеграционных тестов предусмотрена отдельная тестовая база данных SQLite.</w:t>
      </w:r>
    </w:p>
    <w:p w:rsidR="00124977" w:rsidRPr="003F0BAE" w:rsidRDefault="0083439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Структура базы данных включает две основные таблицы.</w:t>
      </w:r>
    </w:p>
    <w:p w:rsidR="00124977" w:rsidRPr="003F0BAE" w:rsidRDefault="0083439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Таблица users предназначена для хранения данных пользователей приложения: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login - логин пользователя (уникальное поле, первичный ключ);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password - пароль пользователя.</w:t>
      </w:r>
    </w:p>
    <w:p w:rsidR="00124977" w:rsidRPr="003F0BAE" w:rsidRDefault="0083439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Таблица arrays предназначена для хранения массивов целых чисел и результатов их сортировки: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id - уникальный идентификатор записи (первичный ключ, автоинкремент);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user_login - логин пользователя, которому принадлежит сохранённый массив;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original_text - исходный массив целых чисел в текстовом виде;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sorted_text - отсортированный массив в текстовом виде;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size - размер массива;</w:t>
      </w:r>
    </w:p>
    <w:p w:rsidR="00124977" w:rsidRPr="003F0BAE" w:rsidRDefault="0083439E">
      <w:pPr>
        <w:pStyle w:val="aff2"/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- created_at - дата и время сохранения массива.</w:t>
      </w:r>
    </w:p>
    <w:p w:rsidR="00124977" w:rsidRPr="003F0BAE" w:rsidRDefault="0083439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Связь между таблицами выполняется по полю user_login, что позволяет хранить историю массивов отдельно для каждого авторизованного пользователя. Такой подход обеспечивает корректный просмотр только собственных сохранённых данных.</w:t>
      </w:r>
    </w:p>
    <w:p w:rsidR="00124977" w:rsidRPr="003F0BAE" w:rsidRDefault="0083439E">
      <w:pPr>
        <w:pStyle w:val="2"/>
        <w:rPr>
          <w:rFonts w:ascii="Times New Roman" w:hAnsi="Times New Roman" w:cs="Times New Roman"/>
          <w:b/>
          <w:sz w:val="24"/>
          <w:szCs w:val="24"/>
        </w:rPr>
      </w:pPr>
      <w:bookmarkStart w:id="7" w:name="_Toc225178638"/>
      <w:r w:rsidRPr="003F0BAE">
        <w:rPr>
          <w:rFonts w:ascii="Times New Roman" w:hAnsi="Times New Roman" w:cs="Times New Roman"/>
          <w:b/>
          <w:sz w:val="24"/>
          <w:szCs w:val="24"/>
        </w:rPr>
        <w:t>5. Результаты выполнения тестов</w:t>
      </w:r>
      <w:bookmarkEnd w:id="7"/>
    </w:p>
    <w:p w:rsidR="003F0BAE" w:rsidRDefault="003F0BAE" w:rsidP="003F0BAE">
      <w:pPr>
        <w:rPr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hAnsi="Times New Roman" w:cs="Times New Roman"/>
          <w:sz w:val="24"/>
          <w:szCs w:val="24"/>
        </w:rPr>
        <w:t>На рисунке 1 представлены результаты выполнения интеграционных тестов по работе с базой данных.</w:t>
      </w:r>
      <w:bookmarkStart w:id="8" w:name="_GoBack"/>
      <w:bookmarkEnd w:id="8"/>
    </w:p>
    <w:p w:rsidR="003F0BAE" w:rsidRDefault="003F0BAE" w:rsidP="003F0BA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B0A5A8C" wp14:editId="07409C82">
            <wp:extent cx="5940425" cy="230590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BAE" w:rsidRDefault="003F0BAE" w:rsidP="003F0BAE">
      <w:pPr>
        <w:pStyle w:val="af5"/>
        <w:ind w:left="681"/>
        <w:jc w:val="center"/>
        <w:rPr>
          <w:sz w:val="24"/>
        </w:rPr>
      </w:pPr>
      <w:r w:rsidRPr="003F0BAE">
        <w:rPr>
          <w:sz w:val="24"/>
        </w:rPr>
        <w:t>Рисунок 1 – Результаты выполнения тестов</w:t>
      </w:r>
    </w:p>
    <w:p w:rsidR="003F0BAE" w:rsidRPr="003F0BAE" w:rsidRDefault="003F0BAE" w:rsidP="003F0BAE">
      <w:pPr>
        <w:pStyle w:val="af5"/>
        <w:ind w:left="681"/>
        <w:jc w:val="center"/>
        <w:rPr>
          <w:sz w:val="24"/>
        </w:rPr>
      </w:pPr>
    </w:p>
    <w:p w:rsidR="0089714C" w:rsidRPr="00786E2B" w:rsidRDefault="00C34DD3" w:rsidP="00786E2B">
      <w:pPr>
        <w:pStyle w:val="2"/>
        <w:rPr>
          <w:rStyle w:val="Heading8Char"/>
          <w:rFonts w:ascii="Times New Roman" w:eastAsiaTheme="minorHAnsi" w:hAnsi="Times New Roman" w:cs="Times New Roman"/>
          <w:b/>
          <w:i w:val="0"/>
          <w:iCs w:val="0"/>
          <w:sz w:val="24"/>
          <w:szCs w:val="24"/>
        </w:rPr>
      </w:pPr>
      <w:bookmarkStart w:id="9" w:name="_Toc225178639"/>
      <w:r w:rsidRPr="00786E2B">
        <w:rPr>
          <w:rFonts w:ascii="Times New Roman" w:hAnsi="Times New Roman" w:cs="Times New Roman"/>
          <w:b/>
          <w:sz w:val="24"/>
          <w:szCs w:val="24"/>
        </w:rPr>
        <w:t xml:space="preserve">6. Описание графического </w:t>
      </w:r>
      <w:proofErr w:type="gramStart"/>
      <w:r w:rsidRPr="00786E2B">
        <w:rPr>
          <w:rFonts w:ascii="Times New Roman" w:hAnsi="Times New Roman" w:cs="Times New Roman"/>
          <w:b/>
          <w:sz w:val="24"/>
          <w:szCs w:val="24"/>
        </w:rPr>
        <w:t>интерфейса</w:t>
      </w:r>
      <w:proofErr w:type="gramEnd"/>
      <w:r w:rsidRPr="00786E2B"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gramStart"/>
      <w:r w:rsidRPr="00786E2B">
        <w:rPr>
          <w:rFonts w:ascii="Times New Roman" w:hAnsi="Times New Roman" w:cs="Times New Roman"/>
          <w:b/>
          <w:sz w:val="24"/>
          <w:szCs w:val="24"/>
        </w:rPr>
        <w:t>какие</w:t>
      </w:r>
      <w:proofErr w:type="gramEnd"/>
      <w:r w:rsidRPr="00786E2B">
        <w:rPr>
          <w:rFonts w:ascii="Times New Roman" w:hAnsi="Times New Roman" w:cs="Times New Roman"/>
          <w:b/>
          <w:sz w:val="24"/>
          <w:szCs w:val="24"/>
        </w:rPr>
        <w:t xml:space="preserve"> элементы интерфейса соответствуют эвристикам ui/ux из пункта 4</w:t>
      </w:r>
      <w:bookmarkEnd w:id="9"/>
    </w:p>
    <w:p w:rsidR="00326679" w:rsidRPr="003F0BAE" w:rsidRDefault="00326679" w:rsidP="00326679">
      <w:pPr>
        <w:pStyle w:val="aff7"/>
        <w:spacing w:before="0" w:beforeAutospacing="0"/>
      </w:pPr>
      <w:r w:rsidRPr="003F0BAE">
        <w:t>Интерфейс реализован в виде одного главного окна и логически разделён на несколько функциональных зон.</w:t>
      </w:r>
    </w:p>
    <w:p w:rsidR="00326679" w:rsidRPr="003F0BAE" w:rsidRDefault="00326679" w:rsidP="00326679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bookmarkStart w:id="10" w:name="_Toc225178592"/>
      <w:bookmarkStart w:id="11" w:name="_Toc225178640"/>
      <w:r w:rsidRPr="003F0BAE">
        <w:rPr>
          <w:rFonts w:ascii="Times New Roman" w:hAnsi="Times New Roman" w:cs="Times New Roman"/>
          <w:sz w:val="24"/>
          <w:szCs w:val="24"/>
        </w:rPr>
        <w:t>ГЛАВНОЕ ОКНО</w:t>
      </w:r>
      <w:bookmarkEnd w:id="10"/>
      <w:bookmarkEnd w:id="11"/>
    </w:p>
    <w:p w:rsid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bookmarkStart w:id="12" w:name="_Toc225178593"/>
      <w:bookmarkStart w:id="13" w:name="_Toc225178641"/>
      <w:r w:rsidRPr="003F0BAE">
        <w:rPr>
          <w:rFonts w:ascii="Times New Roman" w:hAnsi="Times New Roman" w:cs="Times New Roman"/>
          <w:sz w:val="24"/>
          <w:szCs w:val="24"/>
        </w:rPr>
        <w:t>1</w:t>
      </w:r>
      <w:r w:rsidR="00786E2B">
        <w:rPr>
          <w:rFonts w:ascii="Times New Roman" w:hAnsi="Times New Roman" w:cs="Times New Roman"/>
          <w:sz w:val="24"/>
          <w:szCs w:val="24"/>
        </w:rPr>
        <w:t>.</w:t>
      </w:r>
      <w:r w:rsidRPr="003F0BAE">
        <w:rPr>
          <w:rFonts w:ascii="Times New Roman" w:hAnsi="Times New Roman" w:cs="Times New Roman"/>
          <w:sz w:val="24"/>
          <w:szCs w:val="24"/>
        </w:rPr>
        <w:t xml:space="preserve"> ГРУППА «АВТОРИЗАЦИЯ» (верхняя часть)</w:t>
      </w:r>
      <w:bookmarkEnd w:id="12"/>
      <w:bookmarkEnd w:id="13"/>
    </w:p>
    <w:p w:rsidR="00786E2B" w:rsidRDefault="00786E2B" w:rsidP="00786E2B">
      <w:r>
        <w:rPr>
          <w:noProof/>
          <w:lang w:eastAsia="ru-RU"/>
        </w:rPr>
        <w:drawing>
          <wp:inline distT="0" distB="0" distL="0" distR="0" wp14:anchorId="54C36C69" wp14:editId="1A0F8B88">
            <wp:extent cx="5364480" cy="88392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2B" w:rsidRPr="00786E2B" w:rsidRDefault="00786E2B" w:rsidP="00786E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Авторизация пользователя</w:t>
      </w:r>
    </w:p>
    <w:p w:rsidR="00326679" w:rsidRPr="003F0BAE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F0BAE">
        <w:t>Поле ввода логина</w:t>
      </w:r>
    </w:p>
    <w:p w:rsidR="00326679" w:rsidRPr="003F0BAE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F0BAE">
        <w:t>Поле ввода пароля</w:t>
      </w:r>
    </w:p>
    <w:p w:rsidR="00326679" w:rsidRPr="003F0BAE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F0BAE">
        <w:t>Кнопка «Войти»</w:t>
      </w:r>
    </w:p>
    <w:p w:rsidR="00326679" w:rsidRPr="003F0BAE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F0BAE">
        <w:t>Кнопка «Регистрация»</w:t>
      </w:r>
    </w:p>
    <w:p w:rsidR="00326679" w:rsidRPr="003F0BAE" w:rsidRDefault="00326679" w:rsidP="00326679">
      <w:pPr>
        <w:pStyle w:val="aff7"/>
        <w:spacing w:before="0" w:beforeAutospacing="0"/>
      </w:pPr>
      <w:r w:rsidRPr="003F0BAE">
        <w:t>Группа предназначена для имитации авторизации пользователя перед работой с массивами и базой данных.</w:t>
      </w:r>
    </w:p>
    <w:p w:rsid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bookmarkStart w:id="14" w:name="_Toc225178594"/>
      <w:bookmarkStart w:id="15" w:name="_Toc225178642"/>
      <w:r w:rsidRPr="003F0BAE">
        <w:rPr>
          <w:rFonts w:ascii="Times New Roman" w:hAnsi="Times New Roman" w:cs="Times New Roman"/>
          <w:sz w:val="24"/>
          <w:szCs w:val="24"/>
        </w:rPr>
        <w:lastRenderedPageBreak/>
        <w:t>2</w:t>
      </w:r>
      <w:r w:rsidR="00786E2B">
        <w:rPr>
          <w:rFonts w:ascii="Times New Roman" w:hAnsi="Times New Roman" w:cs="Times New Roman"/>
          <w:sz w:val="24"/>
          <w:szCs w:val="24"/>
        </w:rPr>
        <w:t>.</w:t>
      </w:r>
      <w:r w:rsidRPr="003F0BAE">
        <w:rPr>
          <w:rFonts w:ascii="Times New Roman" w:hAnsi="Times New Roman" w:cs="Times New Roman"/>
          <w:sz w:val="24"/>
          <w:szCs w:val="24"/>
        </w:rPr>
        <w:t xml:space="preserve"> ГРУППА «РАБОТА С МАССИВОМ» (центральная часть)</w:t>
      </w:r>
      <w:bookmarkEnd w:id="14"/>
      <w:bookmarkEnd w:id="15"/>
    </w:p>
    <w:p w:rsidR="007C6DE4" w:rsidRDefault="007C6DE4" w:rsidP="007C6DE4">
      <w:r>
        <w:rPr>
          <w:noProof/>
          <w:lang w:eastAsia="ru-RU"/>
        </w:rPr>
        <w:drawing>
          <wp:inline distT="0" distB="0" distL="0" distR="0" wp14:anchorId="33901B67" wp14:editId="3A7818C8">
            <wp:extent cx="5417820" cy="19659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E4" w:rsidRPr="007C6DE4" w:rsidRDefault="007C6DE4" w:rsidP="007C6DE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 – Работа с массивом</w:t>
      </w:r>
    </w:p>
    <w:p w:rsidR="00326679" w:rsidRPr="003F0BAE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F0BAE">
        <w:t>Поле ввода массива (числа через пробел)</w:t>
      </w:r>
    </w:p>
    <w:p w:rsidR="00326679" w:rsidRPr="003F0BAE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F0BAE">
        <w:t>Кнопка «Случайная генерация»</w:t>
      </w:r>
    </w:p>
    <w:p w:rsidR="00326679" w:rsidRPr="003F0BAE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F0BAE">
        <w:t>Кнопка «Отсортировать и сохранить»</w:t>
      </w:r>
    </w:p>
    <w:p w:rsidR="00326679" w:rsidRPr="003F0BAE" w:rsidRDefault="00326679" w:rsidP="00326679">
      <w:pPr>
        <w:pStyle w:val="aff7"/>
        <w:spacing w:before="0" w:beforeAutospacing="0"/>
      </w:pPr>
      <w:r w:rsidRPr="003F0BAE">
        <w:t>Пользователь может:</w:t>
      </w:r>
    </w:p>
    <w:p w:rsidR="00326679" w:rsidRPr="003F0BAE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F0BAE">
        <w:t>вручную ввести массив,</w:t>
      </w:r>
    </w:p>
    <w:p w:rsidR="00326679" w:rsidRPr="003F0BAE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F0BAE">
        <w:t>сгенерировать случайный,</w:t>
      </w:r>
    </w:p>
    <w:p w:rsidR="00326679" w:rsidRPr="003F0BAE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F0BAE">
        <w:t>выполнить сортировку слиянием,</w:t>
      </w:r>
    </w:p>
    <w:p w:rsidR="00326679" w:rsidRPr="003F0BAE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F0BAE">
        <w:t>сохранить результат в базе данных.</w:t>
      </w:r>
    </w:p>
    <w:p w:rsid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bookmarkStart w:id="16" w:name="_Toc225178595"/>
      <w:bookmarkStart w:id="17" w:name="_Toc225178643"/>
      <w:r w:rsidRPr="003F0BAE">
        <w:rPr>
          <w:rFonts w:ascii="Times New Roman" w:hAnsi="Times New Roman" w:cs="Times New Roman"/>
          <w:sz w:val="24"/>
          <w:szCs w:val="24"/>
        </w:rPr>
        <w:t>3</w:t>
      </w:r>
      <w:r w:rsidR="00786E2B">
        <w:rPr>
          <w:rFonts w:ascii="Times New Roman" w:hAnsi="Times New Roman" w:cs="Times New Roman"/>
          <w:sz w:val="24"/>
          <w:szCs w:val="24"/>
        </w:rPr>
        <w:t>.</w:t>
      </w:r>
      <w:r w:rsidRPr="003F0BAE">
        <w:rPr>
          <w:rFonts w:ascii="Times New Roman" w:hAnsi="Times New Roman" w:cs="Times New Roman"/>
          <w:sz w:val="24"/>
          <w:szCs w:val="24"/>
        </w:rPr>
        <w:t xml:space="preserve"> ГРУППА «ИСТОРИЯ ДАННЫХ» (нижняя часть)</w:t>
      </w:r>
      <w:bookmarkEnd w:id="16"/>
      <w:bookmarkEnd w:id="17"/>
    </w:p>
    <w:p w:rsidR="007C6DE4" w:rsidRDefault="007C6DE4" w:rsidP="007C6DE4">
      <w:pPr>
        <w:jc w:val="center"/>
      </w:pPr>
      <w:r>
        <w:rPr>
          <w:noProof/>
          <w:lang w:eastAsia="ru-RU"/>
        </w:rPr>
        <w:drawing>
          <wp:inline distT="0" distB="0" distL="0" distR="0" wp14:anchorId="16F0D662" wp14:editId="7F40D424">
            <wp:extent cx="1802763" cy="376428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2763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DE4" w:rsidRPr="004534B4" w:rsidRDefault="007C6DE4" w:rsidP="007C6DE4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Рисунок 3 – Массивы пользователя</w:t>
      </w:r>
    </w:p>
    <w:p w:rsidR="00326679" w:rsidRPr="003F0BAE" w:rsidRDefault="00326679" w:rsidP="00326679">
      <w:pPr>
        <w:pStyle w:val="aff7"/>
        <w:numPr>
          <w:ilvl w:val="0"/>
          <w:numId w:val="25"/>
        </w:numPr>
        <w:spacing w:before="0" w:beforeAutospacing="0"/>
      </w:pPr>
      <w:r w:rsidRPr="003F0BAE">
        <w:lastRenderedPageBreak/>
        <w:t>Кнопка «Мои массивы»</w:t>
      </w:r>
    </w:p>
    <w:p w:rsidR="00326679" w:rsidRPr="003F0BAE" w:rsidRDefault="00326679" w:rsidP="00326679">
      <w:pPr>
        <w:pStyle w:val="aff7"/>
        <w:numPr>
          <w:ilvl w:val="0"/>
          <w:numId w:val="25"/>
        </w:numPr>
        <w:spacing w:before="0" w:beforeAutospacing="0"/>
      </w:pPr>
      <w:r w:rsidRPr="003F0BAE">
        <w:t>Вывод последних 10 записей из базы данных (через диалоговое окно)</w:t>
      </w:r>
    </w:p>
    <w:p w:rsidR="00326679" w:rsidRPr="003F0BAE" w:rsidRDefault="00326679" w:rsidP="00326679">
      <w:pPr>
        <w:pStyle w:val="aff7"/>
        <w:spacing w:before="0" w:beforeAutospacing="0"/>
      </w:pPr>
      <w:r w:rsidRPr="003F0BAE">
        <w:t>Раздел предназначен для просмотра сохранённых массивов и их параметров.</w:t>
      </w:r>
    </w:p>
    <w:p w:rsidR="00786E2B" w:rsidRDefault="00326679" w:rsidP="00786E2B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bookmarkStart w:id="18" w:name="_Toc225178596"/>
      <w:bookmarkStart w:id="19" w:name="_Toc225178644"/>
      <w:r w:rsidRPr="003F0BAE">
        <w:rPr>
          <w:rFonts w:ascii="Times New Roman" w:hAnsi="Times New Roman" w:cs="Times New Roman"/>
          <w:sz w:val="24"/>
          <w:szCs w:val="24"/>
        </w:rPr>
        <w:t>4</w:t>
      </w:r>
      <w:r w:rsidR="00786E2B">
        <w:rPr>
          <w:rFonts w:ascii="Times New Roman" w:hAnsi="Times New Roman" w:cs="Times New Roman"/>
          <w:sz w:val="24"/>
          <w:szCs w:val="24"/>
        </w:rPr>
        <w:t>.</w:t>
      </w:r>
      <w:r w:rsidRPr="003F0BAE">
        <w:rPr>
          <w:rFonts w:ascii="Times New Roman" w:hAnsi="Times New Roman" w:cs="Times New Roman"/>
          <w:sz w:val="24"/>
          <w:szCs w:val="24"/>
        </w:rPr>
        <w:t xml:space="preserve"> НИЖНЯЯ ЧАСТЬ (статусная зона)</w:t>
      </w:r>
      <w:bookmarkEnd w:id="18"/>
      <w:bookmarkEnd w:id="19"/>
    </w:p>
    <w:p w:rsidR="00786E2B" w:rsidRDefault="00786E2B" w:rsidP="00786E2B">
      <w:r>
        <w:rPr>
          <w:noProof/>
          <w:lang w:eastAsia="ru-RU"/>
        </w:rPr>
        <w:drawing>
          <wp:inline distT="0" distB="0" distL="0" distR="0" wp14:anchorId="3F9E700B" wp14:editId="12DF70BA">
            <wp:extent cx="5257800" cy="472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E2B" w:rsidRPr="00786E2B" w:rsidRDefault="00786E2B" w:rsidP="00786E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4 - Статус</w:t>
      </w:r>
    </w:p>
    <w:p w:rsidR="00326679" w:rsidRPr="003F0BAE" w:rsidRDefault="00326679" w:rsidP="00326679">
      <w:pPr>
        <w:pStyle w:val="aff7"/>
        <w:numPr>
          <w:ilvl w:val="0"/>
          <w:numId w:val="26"/>
        </w:numPr>
        <w:spacing w:before="0" w:beforeAutospacing="0"/>
      </w:pPr>
      <w:r w:rsidRPr="003F0BAE">
        <w:t>Строка состояния («Статус</w:t>
      </w:r>
      <w:proofErr w:type="gramStart"/>
      <w:r w:rsidRPr="003F0BAE">
        <w:t>: ...»)</w:t>
      </w:r>
      <w:proofErr w:type="gramEnd"/>
    </w:p>
    <w:p w:rsidR="00326679" w:rsidRPr="003F0BAE" w:rsidRDefault="00326679" w:rsidP="00326679">
      <w:pPr>
        <w:pStyle w:val="aff7"/>
        <w:spacing w:before="0" w:beforeAutospacing="0"/>
      </w:pPr>
      <w:r w:rsidRPr="003F0BAE">
        <w:t>Отображает результат действий пользователя (успешная сортировка, ошибка ввода, ошибка БД и т.д.).</w:t>
      </w:r>
    </w:p>
    <w:p w:rsidR="00326679" w:rsidRPr="003F0BAE" w:rsidRDefault="003F0BAE" w:rsidP="00326679">
      <w:pPr>
        <w:pStyle w:val="2"/>
        <w:spacing w:before="0"/>
        <w:rPr>
          <w:rFonts w:ascii="Times New Roman" w:hAnsi="Times New Roman" w:cs="Times New Roman"/>
          <w:b/>
          <w:sz w:val="24"/>
          <w:szCs w:val="24"/>
        </w:rPr>
      </w:pPr>
      <w:bookmarkStart w:id="20" w:name="_Toc225178645"/>
      <w:r w:rsidRPr="003F0BAE">
        <w:rPr>
          <w:rFonts w:ascii="Times New Roman" w:hAnsi="Times New Roman" w:cs="Times New Roman"/>
          <w:b/>
          <w:sz w:val="24"/>
          <w:szCs w:val="24"/>
          <w:lang w:val="ru-RU"/>
        </w:rPr>
        <w:t xml:space="preserve">6.1. </w:t>
      </w:r>
      <w:r w:rsidR="00326679" w:rsidRPr="003F0BAE">
        <w:rPr>
          <w:rFonts w:ascii="Times New Roman" w:hAnsi="Times New Roman" w:cs="Times New Roman"/>
          <w:b/>
          <w:sz w:val="24"/>
          <w:szCs w:val="24"/>
        </w:rPr>
        <w:t>Соответствие эвристикам UI/UX</w:t>
      </w:r>
      <w:bookmarkEnd w:id="20"/>
    </w:p>
    <w:p w:rsidR="00326679" w:rsidRPr="003F0BAE" w:rsidRDefault="00326679" w:rsidP="003F0BAE">
      <w:pPr>
        <w:pStyle w:val="aff7"/>
        <w:numPr>
          <w:ilvl w:val="0"/>
          <w:numId w:val="27"/>
        </w:numPr>
        <w:spacing w:before="0" w:beforeAutospacing="0"/>
      </w:pPr>
      <w:r w:rsidRPr="003F0BAE">
        <w:rPr>
          <w:rStyle w:val="aff6"/>
        </w:rPr>
        <w:t xml:space="preserve">Видимость статуса системы — </w:t>
      </w:r>
      <w:proofErr w:type="gramStart"/>
      <w:r w:rsidRPr="003F0BAE">
        <w:rPr>
          <w:rStyle w:val="aff6"/>
        </w:rPr>
        <w:t>соответствует полностью</w:t>
      </w:r>
      <w:r w:rsidRPr="003F0BAE">
        <w:br/>
        <w:t>Реализована</w:t>
      </w:r>
      <w:proofErr w:type="gramEnd"/>
      <w:r w:rsidRPr="003F0BAE">
        <w:t xml:space="preserve"> строка состояния, которая обновляется после каждого действия.</w:t>
      </w:r>
    </w:p>
    <w:p w:rsidR="00326679" w:rsidRPr="003F0BAE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F0BAE">
        <w:rPr>
          <w:rStyle w:val="aff6"/>
        </w:rPr>
        <w:t xml:space="preserve">Соответствие системе реального мира, управляемость, согласованность — </w:t>
      </w:r>
      <w:proofErr w:type="gramStart"/>
      <w:r w:rsidRPr="003F0BAE">
        <w:rPr>
          <w:rStyle w:val="aff6"/>
        </w:rPr>
        <w:t>соответствует</w:t>
      </w:r>
      <w:r w:rsidRPr="003F0BAE">
        <w:br/>
        <w:t>Названия кнопок интуитивно понятны</w:t>
      </w:r>
      <w:proofErr w:type="gramEnd"/>
      <w:r w:rsidRPr="003F0BAE">
        <w:t>. Пользователь вводит массив в привычном текстовом формате.</w:t>
      </w:r>
    </w:p>
    <w:p w:rsidR="00326679" w:rsidRPr="003F0BAE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F0BAE">
        <w:rPr>
          <w:rStyle w:val="aff6"/>
        </w:rPr>
        <w:t>Гибкость и минимализм — соответствует</w:t>
      </w:r>
      <w:proofErr w:type="gramStart"/>
      <w:r w:rsidRPr="003F0BAE">
        <w:br/>
        <w:t>Е</w:t>
      </w:r>
      <w:proofErr w:type="gramEnd"/>
      <w:r w:rsidRPr="003F0BAE">
        <w:t>сть два способа ввода массива (ручной и генерация). Интерфейс содержит только необходимые элементы.</w:t>
      </w:r>
    </w:p>
    <w:p w:rsidR="00326679" w:rsidRPr="003F0BAE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F0BAE">
        <w:rPr>
          <w:rStyle w:val="aff6"/>
        </w:rPr>
        <w:t>Помощь пользователю при ошибках — соответствует</w:t>
      </w:r>
      <w:proofErr w:type="gramStart"/>
      <w:r w:rsidRPr="003F0BAE">
        <w:br/>
        <w:t>П</w:t>
      </w:r>
      <w:proofErr w:type="gramEnd"/>
      <w:r w:rsidRPr="003F0BAE">
        <w:t xml:space="preserve">роверяется корректность ввода массива. Ошибки отображаются через </w:t>
      </w:r>
      <w:proofErr w:type="spellStart"/>
      <w:r w:rsidRPr="003F0BAE">
        <w:t>MessageBox</w:t>
      </w:r>
      <w:proofErr w:type="spellEnd"/>
      <w:r w:rsidRPr="003F0BAE">
        <w:t>.</w:t>
      </w:r>
    </w:p>
    <w:p w:rsidR="006F3F36" w:rsidRDefault="00326679" w:rsidP="006F3F36">
      <w:pPr>
        <w:pStyle w:val="aff7"/>
        <w:numPr>
          <w:ilvl w:val="0"/>
          <w:numId w:val="27"/>
        </w:numPr>
        <w:spacing w:before="0" w:beforeAutospacing="0"/>
      </w:pPr>
      <w:r w:rsidRPr="003F0BAE">
        <w:rPr>
          <w:rStyle w:val="aff6"/>
        </w:rPr>
        <w:t xml:space="preserve">Наличие справки — </w:t>
      </w:r>
      <w:proofErr w:type="gramStart"/>
      <w:r w:rsidRPr="003F0BAE">
        <w:rPr>
          <w:rStyle w:val="aff6"/>
        </w:rPr>
        <w:t>соответствует</w:t>
      </w:r>
      <w:proofErr w:type="gramEnd"/>
      <w:r w:rsidRPr="003F0BAE">
        <w:br/>
        <w:t>Реализована кнопка и пункт меню «Справк</w:t>
      </w:r>
      <w:r w:rsidR="003F0BAE">
        <w:t>а» с описанием работы программы</w:t>
      </w:r>
    </w:p>
    <w:p w:rsidR="002E7FF4" w:rsidRPr="00786E2B" w:rsidRDefault="00C34DD3" w:rsidP="00786E2B">
      <w:pPr>
        <w:pStyle w:val="2"/>
        <w:rPr>
          <w:rStyle w:val="Heading8Char"/>
          <w:rFonts w:ascii="Times New Roman" w:eastAsia="Times New Roman" w:hAnsi="Times New Roman" w:cs="Times New Roman"/>
          <w:b/>
          <w:i w:val="0"/>
          <w:iCs w:val="0"/>
          <w:sz w:val="24"/>
          <w:szCs w:val="24"/>
        </w:rPr>
      </w:pPr>
      <w:bookmarkStart w:id="21" w:name="_Toc225178646"/>
      <w:r w:rsidRPr="00786E2B">
        <w:rPr>
          <w:rFonts w:ascii="Times New Roman" w:hAnsi="Times New Roman" w:cs="Times New Roman"/>
          <w:b/>
          <w:sz w:val="24"/>
          <w:szCs w:val="24"/>
        </w:rPr>
        <w:t>7. Выводы</w:t>
      </w:r>
      <w:bookmarkEnd w:id="21"/>
    </w:p>
    <w:p w:rsidR="00786E2B" w:rsidRPr="003F0BAE" w:rsidRDefault="00326679" w:rsidP="00786E2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AE">
        <w:rPr>
          <w:rFonts w:ascii="Times New Roman" w:eastAsia="Times New Roman" w:hAnsi="Times New Roman" w:cs="Times New Roman"/>
          <w:sz w:val="24"/>
          <w:szCs w:val="24"/>
        </w:rPr>
        <w:t xml:space="preserve">Для реализации графического интерфейса использована технология </w:t>
      </w:r>
      <w:proofErr w:type="spellStart"/>
      <w:r w:rsidRPr="003F0BAE">
        <w:rPr>
          <w:rFonts w:ascii="Times New Roman" w:eastAsia="Times New Roman" w:hAnsi="Times New Roman" w:cs="Times New Roman"/>
          <w:sz w:val="24"/>
          <w:szCs w:val="24"/>
        </w:rPr>
        <w:t>WinAPI</w:t>
      </w:r>
      <w:proofErr w:type="spellEnd"/>
      <w:r w:rsidRPr="003F0BAE">
        <w:rPr>
          <w:rFonts w:ascii="Times New Roman" w:eastAsia="Times New Roman" w:hAnsi="Times New Roman" w:cs="Times New Roman"/>
          <w:sz w:val="24"/>
          <w:szCs w:val="24"/>
        </w:rPr>
        <w:t xml:space="preserve">, что позволило создать </w:t>
      </w:r>
      <w:proofErr w:type="spellStart"/>
      <w:r w:rsidRPr="003F0BAE">
        <w:rPr>
          <w:rFonts w:ascii="Times New Roman" w:eastAsia="Times New Roman" w:hAnsi="Times New Roman" w:cs="Times New Roman"/>
          <w:sz w:val="24"/>
          <w:szCs w:val="24"/>
        </w:rPr>
        <w:t>нативное</w:t>
      </w:r>
      <w:proofErr w:type="spellEnd"/>
      <w:r w:rsidRPr="003F0BAE">
        <w:rPr>
          <w:rFonts w:ascii="Times New Roman" w:eastAsia="Times New Roman" w:hAnsi="Times New Roman" w:cs="Times New Roman"/>
          <w:sz w:val="24"/>
          <w:szCs w:val="24"/>
        </w:rPr>
        <w:t xml:space="preserve"> настольное приложение </w:t>
      </w:r>
      <w:proofErr w:type="spellStart"/>
      <w:r w:rsidRPr="003F0BAE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3F0B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6E2B" w:rsidRPr="003F0BAE" w:rsidRDefault="00326679" w:rsidP="00786E2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0BAE">
        <w:rPr>
          <w:rFonts w:ascii="Times New Roman" w:eastAsia="Times New Roman" w:hAnsi="Times New Roman" w:cs="Times New Roman"/>
          <w:sz w:val="24"/>
          <w:szCs w:val="24"/>
        </w:rPr>
        <w:t xml:space="preserve">В качестве системы управления базой данных выбрана </w:t>
      </w:r>
      <w:proofErr w:type="spellStart"/>
      <w:r w:rsidRPr="003F0BAE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3F0BAE">
        <w:rPr>
          <w:rFonts w:ascii="Times New Roman" w:eastAsia="Times New Roman" w:hAnsi="Times New Roman" w:cs="Times New Roman"/>
          <w:sz w:val="24"/>
          <w:szCs w:val="24"/>
        </w:rPr>
        <w:t xml:space="preserve"> — лёгкая встраиваемая СУБД, не требующая отдельного сервера и подходящая для локальных приложений.</w:t>
      </w:r>
    </w:p>
    <w:p w:rsidR="00C86619" w:rsidRPr="003F0BAE" w:rsidRDefault="00326679" w:rsidP="00786E2B">
      <w:pPr>
        <w:spacing w:after="0" w:line="240" w:lineRule="auto"/>
        <w:ind w:firstLine="567"/>
        <w:jc w:val="both"/>
        <w:rPr>
          <w:rStyle w:val="Heading8Char"/>
          <w:rFonts w:ascii="Times New Roman" w:hAnsi="Times New Roman" w:cs="Times New Roman"/>
          <w:sz w:val="24"/>
          <w:szCs w:val="24"/>
        </w:rPr>
      </w:pPr>
      <w:r w:rsidRPr="003F0BAE">
        <w:rPr>
          <w:rFonts w:ascii="Times New Roman" w:eastAsia="Times New Roman" w:hAnsi="Times New Roman" w:cs="Times New Roman"/>
          <w:sz w:val="24"/>
          <w:szCs w:val="24"/>
        </w:rPr>
        <w:t>Программа корректно выполняет сортировку массивов, сохраняет результаты в базе данных и предоставляет пользователю удобный интерфейс для работы и просмотра истории операций.</w:t>
      </w:r>
    </w:p>
    <w:sectPr w:rsidR="00C86619" w:rsidRPr="003F0BAE" w:rsidSect="00C8661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32F1" w:rsidRDefault="000F32F1">
      <w:pPr>
        <w:spacing w:line="240" w:lineRule="auto"/>
      </w:pPr>
      <w:r>
        <w:separator/>
      </w:r>
    </w:p>
  </w:endnote>
  <w:endnote w:type="continuationSeparator" w:id="0">
    <w:p w:rsidR="000F32F1" w:rsidRDefault="000F32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6070044"/>
      <w:docPartObj>
        <w:docPartGallery w:val="Page Numbers (Bottom of Page)"/>
        <w:docPartUnique/>
      </w:docPartObj>
    </w:sdtPr>
    <w:sdtEndPr/>
    <w:sdtContent>
      <w:p w:rsidR="0043576E" w:rsidRDefault="0043576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5AD0">
          <w:rPr>
            <w:noProof/>
          </w:rPr>
          <w:t>2</w:t>
        </w:r>
        <w:r>
          <w:fldChar w:fldCharType="end"/>
        </w:r>
      </w:p>
    </w:sdtContent>
  </w:sdt>
  <w:p w:rsidR="0043576E" w:rsidRDefault="0043576E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32F1" w:rsidRDefault="000F32F1">
      <w:pPr>
        <w:spacing w:after="0"/>
      </w:pPr>
      <w:r>
        <w:separator/>
      </w:r>
    </w:p>
  </w:footnote>
  <w:footnote w:type="continuationSeparator" w:id="0">
    <w:p w:rsidR="000F32F1" w:rsidRDefault="000F32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10B7B"/>
    <w:multiLevelType w:val="hybridMultilevel"/>
    <w:tmpl w:val="C3E01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61526"/>
    <w:multiLevelType w:val="multilevel"/>
    <w:tmpl w:val="EFF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1B66B7"/>
    <w:multiLevelType w:val="hybridMultilevel"/>
    <w:tmpl w:val="AAE6D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27707"/>
    <w:multiLevelType w:val="hybridMultilevel"/>
    <w:tmpl w:val="55E0F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C275D4"/>
    <w:multiLevelType w:val="multilevel"/>
    <w:tmpl w:val="47E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A94E4E"/>
    <w:multiLevelType w:val="hybridMultilevel"/>
    <w:tmpl w:val="98E61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855841"/>
    <w:multiLevelType w:val="multilevel"/>
    <w:tmpl w:val="E878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CE73D8"/>
    <w:multiLevelType w:val="multilevel"/>
    <w:tmpl w:val="05F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A41DFB"/>
    <w:multiLevelType w:val="hybridMultilevel"/>
    <w:tmpl w:val="7B6A1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A601C"/>
    <w:multiLevelType w:val="hybridMultilevel"/>
    <w:tmpl w:val="AD9CE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3F3228"/>
    <w:multiLevelType w:val="hybridMultilevel"/>
    <w:tmpl w:val="B60C8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A1B44E8"/>
    <w:multiLevelType w:val="hybridMultilevel"/>
    <w:tmpl w:val="3C2E2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E47BC6"/>
    <w:multiLevelType w:val="multilevel"/>
    <w:tmpl w:val="3F7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760AE6"/>
    <w:multiLevelType w:val="hybridMultilevel"/>
    <w:tmpl w:val="800E0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E4600F"/>
    <w:multiLevelType w:val="multilevel"/>
    <w:tmpl w:val="D18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922706"/>
    <w:multiLevelType w:val="hybridMultilevel"/>
    <w:tmpl w:val="8D08F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737E93"/>
    <w:multiLevelType w:val="hybridMultilevel"/>
    <w:tmpl w:val="44FA7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71CB59BE"/>
    <w:multiLevelType w:val="hybridMultilevel"/>
    <w:tmpl w:val="0B8A1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743928"/>
    <w:multiLevelType w:val="multilevel"/>
    <w:tmpl w:val="CDA0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7F12DA"/>
    <w:multiLevelType w:val="hybridMultilevel"/>
    <w:tmpl w:val="EE668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690983"/>
    <w:multiLevelType w:val="multilevel"/>
    <w:tmpl w:val="3B9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4"/>
  </w:num>
  <w:num w:numId="5">
    <w:abstractNumId w:val="1"/>
  </w:num>
  <w:num w:numId="6">
    <w:abstractNumId w:val="22"/>
  </w:num>
  <w:num w:numId="7">
    <w:abstractNumId w:val="12"/>
  </w:num>
  <w:num w:numId="8">
    <w:abstractNumId w:val="7"/>
  </w:num>
  <w:num w:numId="9">
    <w:abstractNumId w:val="13"/>
  </w:num>
  <w:num w:numId="10">
    <w:abstractNumId w:val="25"/>
  </w:num>
  <w:num w:numId="11">
    <w:abstractNumId w:val="9"/>
  </w:num>
  <w:num w:numId="12">
    <w:abstractNumId w:val="23"/>
  </w:num>
  <w:num w:numId="13">
    <w:abstractNumId w:val="18"/>
  </w:num>
  <w:num w:numId="14">
    <w:abstractNumId w:val="10"/>
  </w:num>
  <w:num w:numId="15">
    <w:abstractNumId w:val="8"/>
  </w:num>
  <w:num w:numId="16">
    <w:abstractNumId w:val="14"/>
  </w:num>
  <w:num w:numId="17">
    <w:abstractNumId w:val="2"/>
  </w:num>
  <w:num w:numId="18">
    <w:abstractNumId w:val="15"/>
  </w:num>
  <w:num w:numId="19">
    <w:abstractNumId w:val="20"/>
  </w:num>
  <w:num w:numId="20">
    <w:abstractNumId w:val="5"/>
  </w:num>
  <w:num w:numId="21">
    <w:abstractNumId w:val="21"/>
  </w:num>
  <w:num w:numId="22">
    <w:abstractNumId w:val="11"/>
  </w:num>
  <w:num w:numId="23">
    <w:abstractNumId w:val="3"/>
  </w:num>
  <w:num w:numId="24">
    <w:abstractNumId w:val="17"/>
  </w:num>
  <w:num w:numId="25">
    <w:abstractNumId w:val="19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D"/>
    <w:rsid w:val="0005561F"/>
    <w:rsid w:val="00081EAD"/>
    <w:rsid w:val="00090D26"/>
    <w:rsid w:val="000A0AEC"/>
    <w:rsid w:val="000A5E82"/>
    <w:rsid w:val="000F32F1"/>
    <w:rsid w:val="00122D6A"/>
    <w:rsid w:val="00123470"/>
    <w:rsid w:val="00124977"/>
    <w:rsid w:val="00134E0D"/>
    <w:rsid w:val="00150885"/>
    <w:rsid w:val="002148BD"/>
    <w:rsid w:val="00253B69"/>
    <w:rsid w:val="00262D6B"/>
    <w:rsid w:val="00264428"/>
    <w:rsid w:val="00270A9F"/>
    <w:rsid w:val="00293FBA"/>
    <w:rsid w:val="002B44E1"/>
    <w:rsid w:val="002D2643"/>
    <w:rsid w:val="002E7FF4"/>
    <w:rsid w:val="00326679"/>
    <w:rsid w:val="00353156"/>
    <w:rsid w:val="003F0BAE"/>
    <w:rsid w:val="003F19CA"/>
    <w:rsid w:val="00434550"/>
    <w:rsid w:val="0043576E"/>
    <w:rsid w:val="004534B4"/>
    <w:rsid w:val="004B7A9B"/>
    <w:rsid w:val="004F792F"/>
    <w:rsid w:val="005806AB"/>
    <w:rsid w:val="00645AD0"/>
    <w:rsid w:val="006A35D5"/>
    <w:rsid w:val="006F3F36"/>
    <w:rsid w:val="00722815"/>
    <w:rsid w:val="007446D9"/>
    <w:rsid w:val="00757581"/>
    <w:rsid w:val="00765632"/>
    <w:rsid w:val="00786E2B"/>
    <w:rsid w:val="007B4607"/>
    <w:rsid w:val="007C6DE4"/>
    <w:rsid w:val="007F091E"/>
    <w:rsid w:val="00802194"/>
    <w:rsid w:val="00805EBE"/>
    <w:rsid w:val="00830F4C"/>
    <w:rsid w:val="0083439E"/>
    <w:rsid w:val="00837D6C"/>
    <w:rsid w:val="00852462"/>
    <w:rsid w:val="00881609"/>
    <w:rsid w:val="0089714C"/>
    <w:rsid w:val="008B015A"/>
    <w:rsid w:val="00911BCB"/>
    <w:rsid w:val="00920B62"/>
    <w:rsid w:val="00A15702"/>
    <w:rsid w:val="00A73D5E"/>
    <w:rsid w:val="00AD164B"/>
    <w:rsid w:val="00AF33C2"/>
    <w:rsid w:val="00B12DCA"/>
    <w:rsid w:val="00B313C7"/>
    <w:rsid w:val="00B339F5"/>
    <w:rsid w:val="00B532DC"/>
    <w:rsid w:val="00B66E9C"/>
    <w:rsid w:val="00B85973"/>
    <w:rsid w:val="00B93EBB"/>
    <w:rsid w:val="00BF0F8F"/>
    <w:rsid w:val="00C34DD3"/>
    <w:rsid w:val="00C76142"/>
    <w:rsid w:val="00C8429C"/>
    <w:rsid w:val="00C86619"/>
    <w:rsid w:val="00C86E9D"/>
    <w:rsid w:val="00D111AD"/>
    <w:rsid w:val="00D2343D"/>
    <w:rsid w:val="00D30164"/>
    <w:rsid w:val="00D36AFE"/>
    <w:rsid w:val="00DA6F74"/>
    <w:rsid w:val="00DC30D5"/>
    <w:rsid w:val="00E30489"/>
    <w:rsid w:val="00E4162E"/>
    <w:rsid w:val="00E6493C"/>
    <w:rsid w:val="00E93B48"/>
    <w:rsid w:val="00EF639C"/>
    <w:rsid w:val="00F3498D"/>
    <w:rsid w:val="00F349FA"/>
    <w:rsid w:val="00F9790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unhideWhenUsed="0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unhideWhenUsed="0"/>
    <w:lsdException w:name="Table Subtle 2" w:semiHidden="1"/>
    <w:lsdException w:name="Table Web 1" w:semiHidden="1"/>
    <w:lsdException w:name="Table Web 2" w:unhideWhenUsed="0"/>
    <w:lsdException w:name="Table Web 3" w:unhideWhenUsed="0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  <w:style w:type="paragraph" w:styleId="aff8">
    <w:name w:val="TOC Heading"/>
    <w:basedOn w:val="1"/>
    <w:next w:val="a"/>
    <w:uiPriority w:val="39"/>
    <w:semiHidden/>
    <w:unhideWhenUsed/>
    <w:qFormat/>
    <w:rsid w:val="003F0BAE"/>
    <w:pPr>
      <w:spacing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unhideWhenUsed="0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unhideWhenUsed="0"/>
    <w:lsdException w:name="Table Subtle 2" w:semiHidden="1"/>
    <w:lsdException w:name="Table Web 1" w:semiHidden="1"/>
    <w:lsdException w:name="Table Web 2" w:unhideWhenUsed="0"/>
    <w:lsdException w:name="Table Web 3" w:unhideWhenUsed="0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  <w:style w:type="paragraph" w:styleId="aff8">
    <w:name w:val="TOC Heading"/>
    <w:basedOn w:val="1"/>
    <w:next w:val="a"/>
    <w:uiPriority w:val="39"/>
    <w:semiHidden/>
    <w:unhideWhenUsed/>
    <w:qFormat/>
    <w:rsid w:val="003F0BAE"/>
    <w:pPr>
      <w:spacing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5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EF58C-22A8-44D8-928B-45FCF79D8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787</TotalTime>
  <Pages>8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User</cp:lastModifiedBy>
  <cp:revision>13</cp:revision>
  <dcterms:created xsi:type="dcterms:W3CDTF">2025-12-10T11:57:00Z</dcterms:created>
  <dcterms:modified xsi:type="dcterms:W3CDTF">2026-03-23T15:33:00Z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