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00490D9D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artikel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C7B3" w14:textId="7DC7F5C2" w:rsidR="00272AB6" w:rsidRPr="001A4485" w:rsidRDefault="004249A6" w:rsidP="004249A6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Kinga</w:t>
            </w:r>
          </w:p>
        </w:tc>
      </w:tr>
      <w:tr w:rsidR="00272AB6" w:rsidRPr="001A4485" w14:paraId="3BB49593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Pr="00266083">
              <w:rPr>
                <w:rFonts w:ascii="Trebuchet MS" w:hAnsi="Trebuchet MS" w:cs="Calibri"/>
                <w:b/>
                <w:sz w:val="18"/>
                <w:szCs w:val="18"/>
              </w:rPr>
              <w:t>beoordelaar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A70C3" w14:textId="434B14AE" w:rsidR="00272AB6" w:rsidRPr="001A4485" w:rsidRDefault="004249A6" w:rsidP="004249A6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</w:p>
        </w:tc>
      </w:tr>
      <w:tr w:rsidR="00272AB6" w:rsidRPr="001A4485" w14:paraId="14C25EF0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8DB4F" w14:textId="61029F3A" w:rsidR="00272AB6" w:rsidRPr="001A4485" w:rsidRDefault="004249A6" w:rsidP="004249A6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26-9-2022</w:t>
            </w:r>
          </w:p>
        </w:tc>
      </w:tr>
      <w:tr w:rsidR="00A830DA" w:rsidRPr="001A4485" w14:paraId="73319AE6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7298B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2</w:t>
            </w:r>
          </w:p>
        </w:tc>
      </w:tr>
      <w:tr w:rsidR="00A830DA" w:rsidRPr="001A4485" w14:paraId="1640D0A2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002A4FE5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 inhoudskenmerken</w:t>
            </w:r>
          </w:p>
          <w:p w14:paraId="6E05F5D6" w14:textId="77777777" w:rsidR="00272AB6" w:rsidRPr="00FE2BBF" w:rsidRDefault="002A4FE5" w:rsidP="0008336D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is een beschouwing</w:t>
            </w:r>
            <w:r w:rsidR="00FE2BBF">
              <w:rPr>
                <w:rFonts w:ascii="Trebuchet MS" w:hAnsi="Trebuchet MS" w:cs="Calibri"/>
                <w:szCs w:val="18"/>
              </w:rPr>
              <w:t>,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waarin verschillende feiten en meningen tegenover elkaar gezet worden en gekeken wordt naar een mogelijke oplossing </w:t>
            </w:r>
            <w:r w:rsidR="00FE2BBF">
              <w:rPr>
                <w:rFonts w:ascii="Trebuchet MS" w:hAnsi="Trebuchet MS" w:cs="Calibri"/>
                <w:szCs w:val="18"/>
              </w:rPr>
              <w:t>voor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een probleem</w:t>
            </w:r>
            <w:r w:rsidRPr="00FE2BBF">
              <w:rPr>
                <w:rFonts w:ascii="Trebuchet MS" w:hAnsi="Trebuchet MS" w:cs="Calibri"/>
                <w:szCs w:val="18"/>
              </w:rPr>
              <w:t>;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 xml:space="preserve">Er is gebruik gemaakt van een correcte wijze van bronvermelding zowel in de tekst zelf als in </w:t>
            </w:r>
            <w:r w:rsidR="0008336D" w:rsidRPr="00FE2BBF">
              <w:rPr>
                <w:rFonts w:ascii="Trebuchet MS" w:hAnsi="Trebuchet MS" w:cs="Calibri"/>
                <w:szCs w:val="18"/>
              </w:rPr>
              <w:t>voetnoten.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5A4" w14:textId="1BCDFED9" w:rsidR="00272AB6" w:rsidRPr="001A4485" w:rsidRDefault="004249A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E75D68D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FA44" w14:textId="20B11A30" w:rsidR="00272AB6" w:rsidRPr="001A4485" w:rsidRDefault="004249A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C8AF00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F6" w14:textId="320A1D35" w:rsidR="00272AB6" w:rsidRPr="001A4485" w:rsidRDefault="004249A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Xx </w:t>
            </w:r>
          </w:p>
        </w:tc>
      </w:tr>
      <w:tr w:rsidR="00272AB6" w:rsidRPr="001A4485" w14:paraId="641793C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47AD9304" w:rsidR="00272AB6" w:rsidRPr="001A4485" w:rsidRDefault="004249A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57C62DC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989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77" w14:textId="0BE0CC99" w:rsidR="00272AB6" w:rsidRPr="001A4485" w:rsidRDefault="004249A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3ECA80AA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lastRenderedPageBreak/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249A6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leestekensfouten</w:t>
            </w:r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leestekensfouten</w:t>
            </w:r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leestekensfouten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249A6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249A6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6386A08F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6E9FA94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0619DAEA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28EFE9D3" w14:textId="3605A31C" w:rsidR="00272AB6" w:rsidRPr="001A4485" w:rsidRDefault="00E7250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A66AF1" w:rsidRPr="001A4485" w14:paraId="01EEE57A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8a.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ging er goed? 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354C0A9D" w14:textId="49C9F6FF" w:rsidR="00A66AF1" w:rsidRPr="00E72506" w:rsidRDefault="00E7250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Goede structuur en ook goed leesbaar. </w:t>
            </w:r>
          </w:p>
          <w:p w14:paraId="41400040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F568193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44B5B493" w14:textId="49D19281" w:rsidR="00A66AF1" w:rsidRPr="00E72506" w:rsidRDefault="00E7250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Het slot kan iets krachtiger en mist een kleine samenvatting, ook komen er nieuwe dingen in.</w:t>
            </w:r>
          </w:p>
          <w:p w14:paraId="09DD52E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0AC155A9" w14:textId="07EE4418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8c.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er verbeterd worden?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5AB70F67" w14:textId="76389EE6" w:rsidR="00E72506" w:rsidRPr="00E72506" w:rsidRDefault="00E72506" w:rsidP="00490D9D">
            <w:pPr>
              <w:spacing w:line="280" w:lineRule="atLeast"/>
              <w:rPr>
                <w:rFonts w:ascii="Trebuchet MS" w:hAnsi="Trebuchet MS" w:cs="Calibri"/>
                <w:iCs/>
                <w:sz w:val="18"/>
                <w:szCs w:val="18"/>
              </w:rPr>
            </w:pPr>
            <w:r>
              <w:rPr>
                <w:rFonts w:ascii="Trebuchet MS" w:hAnsi="Trebuchet MS" w:cs="Calibri"/>
                <w:iCs/>
                <w:sz w:val="18"/>
                <w:szCs w:val="18"/>
              </w:rPr>
              <w:t>Kleine samenvatting en de dingen die nieuw zijn in een eerdere alinea doen of weg laten.</w:t>
            </w:r>
          </w:p>
          <w:p w14:paraId="35FFF8A8" w14:textId="77777777" w:rsidR="00A66AF1" w:rsidRP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37F30AB7" w14:textId="77777777" w:rsidR="00A66AF1" w:rsidRPr="001A4485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BFBAB" w14:textId="77777777" w:rsidR="006050B8" w:rsidRDefault="006050B8">
      <w:r>
        <w:separator/>
      </w:r>
    </w:p>
  </w:endnote>
  <w:endnote w:type="continuationSeparator" w:id="0">
    <w:p w14:paraId="4E5629F0" w14:textId="77777777" w:rsidR="006050B8" w:rsidRDefault="0060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F0CF" w14:textId="77777777" w:rsidR="006050B8" w:rsidRDefault="006050B8">
      <w:r>
        <w:separator/>
      </w:r>
    </w:p>
  </w:footnote>
  <w:footnote w:type="continuationSeparator" w:id="0">
    <w:p w14:paraId="7D7C028C" w14:textId="77777777" w:rsidR="006050B8" w:rsidRDefault="00605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0321301">
    <w:abstractNumId w:val="5"/>
  </w:num>
  <w:num w:numId="2" w16cid:durableId="1565214076">
    <w:abstractNumId w:val="2"/>
  </w:num>
  <w:num w:numId="3" w16cid:durableId="2146967159">
    <w:abstractNumId w:val="1"/>
  </w:num>
  <w:num w:numId="4" w16cid:durableId="1935504908">
    <w:abstractNumId w:val="3"/>
  </w:num>
  <w:num w:numId="5" w16cid:durableId="1829443720">
    <w:abstractNumId w:val="0"/>
  </w:num>
  <w:num w:numId="6" w16cid:durableId="1275673511">
    <w:abstractNumId w:val="8"/>
  </w:num>
  <w:num w:numId="7" w16cid:durableId="1580410900">
    <w:abstractNumId w:val="4"/>
  </w:num>
  <w:num w:numId="8" w16cid:durableId="54470112">
    <w:abstractNumId w:val="7"/>
  </w:num>
  <w:num w:numId="9" w16cid:durableId="606548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133179"/>
    <w:rsid w:val="00266083"/>
    <w:rsid w:val="00272AB6"/>
    <w:rsid w:val="002A4FE5"/>
    <w:rsid w:val="00331670"/>
    <w:rsid w:val="004249A6"/>
    <w:rsid w:val="00590D38"/>
    <w:rsid w:val="006050B8"/>
    <w:rsid w:val="00803FAE"/>
    <w:rsid w:val="008D5AA3"/>
    <w:rsid w:val="00A052EB"/>
    <w:rsid w:val="00A66AF1"/>
    <w:rsid w:val="00A830DA"/>
    <w:rsid w:val="00DA307A"/>
    <w:rsid w:val="00E72506"/>
    <w:rsid w:val="00F203C6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A9FE9-0109-44B0-99BF-DF51CD1BA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Tran, Tutai</cp:lastModifiedBy>
  <cp:revision>5</cp:revision>
  <dcterms:created xsi:type="dcterms:W3CDTF">2022-09-25T10:30:00Z</dcterms:created>
  <dcterms:modified xsi:type="dcterms:W3CDTF">2022-09-26T10:24:00Z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