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078"/>
        <w:gridCol w:w="10817"/>
      </w:tblGrid>
      <w:tr w:rsidR="00856870" w:rsidRPr="00047609" w14:paraId="08D1DC91" w14:textId="77777777" w:rsidTr="001A583E">
        <w:tc>
          <w:tcPr>
            <w:tcW w:w="2078" w:type="dxa"/>
          </w:tcPr>
          <w:p w14:paraId="162C4427" w14:textId="5AD5843F" w:rsidR="00856870" w:rsidRDefault="00856870" w:rsidP="001A583E">
            <w:r>
              <w:t xml:space="preserve">Exam preparation </w:t>
            </w:r>
            <w:proofErr w:type="spellStart"/>
            <w:r>
              <w:t>mcq</w:t>
            </w:r>
            <w:proofErr w:type="spellEnd"/>
            <w:r>
              <w:t>:</w:t>
            </w:r>
          </w:p>
        </w:tc>
        <w:tc>
          <w:tcPr>
            <w:tcW w:w="10817" w:type="dxa"/>
          </w:tcPr>
          <w:p w14:paraId="76430A62" w14:textId="064CBAA7" w:rsidR="00856870" w:rsidRDefault="00856870" w:rsidP="001A583E">
            <w:hyperlink r:id="rId5" w:history="1">
              <w:r w:rsidRPr="00F25C4D">
                <w:rPr>
                  <w:rStyle w:val="Hyperlink"/>
                </w:rPr>
                <w:t>https://www.programsbuzz.com/clustering-mcq</w:t>
              </w:r>
            </w:hyperlink>
          </w:p>
          <w:p w14:paraId="3B3F5CA4" w14:textId="64143506" w:rsidR="00856870" w:rsidRDefault="00856870" w:rsidP="001A583E"/>
        </w:tc>
      </w:tr>
      <w:tr w:rsidR="00856870" w:rsidRPr="00047609" w14:paraId="572CE4A0" w14:textId="77777777" w:rsidTr="001A583E">
        <w:tc>
          <w:tcPr>
            <w:tcW w:w="2078" w:type="dxa"/>
          </w:tcPr>
          <w:p w14:paraId="13C2711D" w14:textId="77777777" w:rsidR="00856870" w:rsidRDefault="00856870" w:rsidP="001A583E"/>
        </w:tc>
        <w:tc>
          <w:tcPr>
            <w:tcW w:w="10817" w:type="dxa"/>
          </w:tcPr>
          <w:p w14:paraId="257A12B8" w14:textId="77777777" w:rsidR="00856870" w:rsidRDefault="00856870" w:rsidP="001A583E"/>
        </w:tc>
      </w:tr>
      <w:tr w:rsidR="00AF1478" w:rsidRPr="00047609" w14:paraId="357D6F28" w14:textId="77777777" w:rsidTr="001A583E">
        <w:tc>
          <w:tcPr>
            <w:tcW w:w="2078" w:type="dxa"/>
          </w:tcPr>
          <w:p w14:paraId="3203B630" w14:textId="7E6A100F" w:rsidR="00AF1478" w:rsidRPr="00047609" w:rsidRDefault="00AF1478" w:rsidP="001A583E">
            <w:r>
              <w:t>Standard error</w:t>
            </w:r>
          </w:p>
        </w:tc>
        <w:tc>
          <w:tcPr>
            <w:tcW w:w="10817" w:type="dxa"/>
          </w:tcPr>
          <w:p w14:paraId="53711D4A" w14:textId="64E93B58" w:rsidR="00AF1478" w:rsidRPr="00047609" w:rsidRDefault="00AF1478" w:rsidP="001A583E">
            <w:r>
              <w:t>Standard error measures the variability in the estimate for these co-efficient.</w:t>
            </w:r>
          </w:p>
        </w:tc>
      </w:tr>
      <w:tr w:rsidR="00F655F5" w:rsidRPr="00047609" w14:paraId="590CDD99" w14:textId="77777777" w:rsidTr="001A583E">
        <w:tc>
          <w:tcPr>
            <w:tcW w:w="2078" w:type="dxa"/>
          </w:tcPr>
          <w:p w14:paraId="61D1D874" w14:textId="77777777" w:rsidR="00F655F5" w:rsidRPr="00047609" w:rsidRDefault="00F655F5" w:rsidP="001A583E"/>
        </w:tc>
        <w:tc>
          <w:tcPr>
            <w:tcW w:w="10817" w:type="dxa"/>
          </w:tcPr>
          <w:p w14:paraId="51D52835" w14:textId="183517B9" w:rsidR="002F6F0F" w:rsidRPr="00047609" w:rsidRDefault="002F6F0F" w:rsidP="001A583E">
            <w:r w:rsidRPr="00047609">
              <w:t>Linear regression is a form of parametric regression.</w:t>
            </w:r>
          </w:p>
          <w:p w14:paraId="6F0DE565" w14:textId="78FE8CC8" w:rsidR="00BA57C3" w:rsidRPr="00047609" w:rsidRDefault="00F655F5" w:rsidP="001A583E">
            <w:r w:rsidRPr="00047609">
              <w:t>Parametric regression:</w:t>
            </w:r>
          </w:p>
          <w:p w14:paraId="4D490F08" w14:textId="586BBE14" w:rsidR="00F655F5" w:rsidRPr="00047609" w:rsidRDefault="00F655F5" w:rsidP="001A583E">
            <w:pPr>
              <w:pStyle w:val="ListParagraph"/>
              <w:numPr>
                <w:ilvl w:val="0"/>
                <w:numId w:val="2"/>
              </w:numPr>
            </w:pPr>
            <w:r w:rsidRPr="00047609">
              <w:t>data follows fixed parameters</w:t>
            </w:r>
          </w:p>
          <w:p w14:paraId="0BF77CD3" w14:textId="307C65FF" w:rsidR="00F655F5" w:rsidRPr="00047609" w:rsidRDefault="00F655F5" w:rsidP="001A583E"/>
          <w:p w14:paraId="691A035B" w14:textId="3867F4FC" w:rsidR="00F655F5" w:rsidRPr="00047609" w:rsidRDefault="00F655F5" w:rsidP="001A583E">
            <w:r w:rsidRPr="00047609">
              <w:t>Non-parametric regression:</w:t>
            </w:r>
          </w:p>
          <w:p w14:paraId="2F61BC15" w14:textId="6B8504E7" w:rsidR="00F655F5" w:rsidRPr="00047609" w:rsidRDefault="00F655F5" w:rsidP="001A583E">
            <w:pPr>
              <w:pStyle w:val="ListParagraph"/>
              <w:numPr>
                <w:ilvl w:val="0"/>
                <w:numId w:val="2"/>
              </w:numPr>
            </w:pPr>
            <w:r w:rsidRPr="00047609">
              <w:t>Data does not follow fixed parameters.</w:t>
            </w:r>
          </w:p>
          <w:p w14:paraId="4668EB2B" w14:textId="0B3DA5C6" w:rsidR="00F655F5" w:rsidRPr="00047609" w:rsidRDefault="00F655F5" w:rsidP="001A583E">
            <w:pPr>
              <w:pStyle w:val="ListParagraph"/>
              <w:numPr>
                <w:ilvl w:val="0"/>
                <w:numId w:val="2"/>
              </w:numPr>
            </w:pPr>
            <w:r w:rsidRPr="00047609">
              <w:t>Dynamic in nature</w:t>
            </w:r>
          </w:p>
          <w:p w14:paraId="570D47B6" w14:textId="15221043" w:rsidR="000B6EC7" w:rsidRPr="00047609" w:rsidRDefault="000B6EC7" w:rsidP="001A583E">
            <w:pPr>
              <w:pStyle w:val="ListParagraph"/>
              <w:numPr>
                <w:ilvl w:val="0"/>
                <w:numId w:val="2"/>
              </w:numPr>
            </w:pPr>
            <w:r w:rsidRPr="00047609">
              <w:t>Decision tree is of this example</w:t>
            </w:r>
          </w:p>
          <w:p w14:paraId="4A69D493" w14:textId="4AFFAAD2" w:rsidR="00F655F5" w:rsidRPr="00047609" w:rsidRDefault="00F655F5" w:rsidP="001A583E"/>
        </w:tc>
      </w:tr>
      <w:tr w:rsidR="001F74BA" w:rsidRPr="00047609" w14:paraId="40C44231" w14:textId="77777777" w:rsidTr="001A583E">
        <w:tc>
          <w:tcPr>
            <w:tcW w:w="2078" w:type="dxa"/>
          </w:tcPr>
          <w:p w14:paraId="1DD84C1B" w14:textId="035B47F4" w:rsidR="001F74BA" w:rsidRPr="00047609" w:rsidRDefault="00853729" w:rsidP="001A583E">
            <w:r w:rsidRPr="00047609">
              <w:t>Prediction vs projection</w:t>
            </w:r>
          </w:p>
        </w:tc>
        <w:tc>
          <w:tcPr>
            <w:tcW w:w="10817" w:type="dxa"/>
          </w:tcPr>
          <w:p w14:paraId="7A364251" w14:textId="072E3AB9" w:rsidR="00853729" w:rsidRPr="00047609" w:rsidRDefault="00853729" w:rsidP="001A583E">
            <w:r w:rsidRPr="00047609">
              <w:t>Prediction:</w:t>
            </w:r>
          </w:p>
          <w:p w14:paraId="524FCE71" w14:textId="1402D381" w:rsidR="001F74BA" w:rsidRPr="00047609" w:rsidRDefault="00853729" w:rsidP="001A583E">
            <w:pPr>
              <w:pStyle w:val="ListParagraph"/>
              <w:numPr>
                <w:ilvl w:val="0"/>
                <w:numId w:val="4"/>
              </w:numPr>
            </w:pPr>
            <w:r w:rsidRPr="00047609">
              <w:t>Focus on driver fields</w:t>
            </w:r>
          </w:p>
          <w:p w14:paraId="4B78C8AA" w14:textId="45D1B35D" w:rsidR="00853729" w:rsidRPr="00047609" w:rsidRDefault="00853729" w:rsidP="001A583E">
            <w:pPr>
              <w:pStyle w:val="ListParagraph"/>
              <w:numPr>
                <w:ilvl w:val="0"/>
                <w:numId w:val="4"/>
              </w:numPr>
            </w:pPr>
            <w:r w:rsidRPr="00047609">
              <w:t>No assumption, linear regression</w:t>
            </w:r>
          </w:p>
          <w:p w14:paraId="2F492682" w14:textId="37CCE2E2" w:rsidR="00757A95" w:rsidRPr="00047609" w:rsidRDefault="00757A95" w:rsidP="001A583E">
            <w:pPr>
              <w:pStyle w:val="ListParagraph"/>
              <w:numPr>
                <w:ilvl w:val="0"/>
                <w:numId w:val="4"/>
              </w:numPr>
            </w:pPr>
            <w:r w:rsidRPr="00047609">
              <w:t>Simple models are better than complex models (for ex: business peoples make decision) – Accuracy is not that important as long we can understand parameter behavio</w:t>
            </w:r>
            <w:r w:rsidR="00FD0AE6" w:rsidRPr="00047609">
              <w:t>u</w:t>
            </w:r>
            <w:r w:rsidRPr="00047609">
              <w:t>r</w:t>
            </w:r>
          </w:p>
          <w:p w14:paraId="62D09CCD" w14:textId="138F7026" w:rsidR="00853729" w:rsidRPr="00047609" w:rsidRDefault="00853729" w:rsidP="001A583E">
            <w:r w:rsidRPr="00047609">
              <w:t>Projection:</w:t>
            </w:r>
          </w:p>
          <w:p w14:paraId="67FA143F" w14:textId="38436FC7" w:rsidR="00853729" w:rsidRPr="00047609" w:rsidRDefault="00853729" w:rsidP="001A583E">
            <w:pPr>
              <w:pStyle w:val="ListParagraph"/>
              <w:numPr>
                <w:ilvl w:val="0"/>
                <w:numId w:val="5"/>
              </w:numPr>
            </w:pPr>
            <w:r w:rsidRPr="00047609">
              <w:t>Focus on outcome</w:t>
            </w:r>
          </w:p>
          <w:p w14:paraId="0E23F3E5" w14:textId="26662602" w:rsidR="00FD0AE6" w:rsidRPr="00047609" w:rsidRDefault="00FD0AE6" w:rsidP="001A583E">
            <w:pPr>
              <w:pStyle w:val="ListParagraph"/>
              <w:numPr>
                <w:ilvl w:val="0"/>
                <w:numId w:val="5"/>
              </w:numPr>
              <w:rPr>
                <w:highlight w:val="yellow"/>
              </w:rPr>
            </w:pPr>
            <w:r w:rsidRPr="00047609">
              <w:rPr>
                <w:highlight w:val="yellow"/>
              </w:rPr>
              <w:t>Forecast assumes that conditions remain the same as they were when the model was built</w:t>
            </w:r>
          </w:p>
          <w:p w14:paraId="464411C1" w14:textId="77777777" w:rsidR="00853729" w:rsidRPr="00047609" w:rsidRDefault="00853729" w:rsidP="001A583E">
            <w:pPr>
              <w:pStyle w:val="ListParagraph"/>
              <w:numPr>
                <w:ilvl w:val="0"/>
                <w:numId w:val="5"/>
              </w:numPr>
            </w:pPr>
            <w:r w:rsidRPr="00047609">
              <w:t>If parameters change then outcome change. (for ex: company GDP growth depends on political party, if party changes outcome changes)</w:t>
            </w:r>
          </w:p>
          <w:p w14:paraId="0DEC63FB" w14:textId="65BE5885" w:rsidR="00757A95" w:rsidRPr="00047609" w:rsidRDefault="00757A95" w:rsidP="001A583E">
            <w:pPr>
              <w:pStyle w:val="ListParagraph"/>
              <w:numPr>
                <w:ilvl w:val="0"/>
                <w:numId w:val="5"/>
              </w:numPr>
            </w:pPr>
            <w:r w:rsidRPr="00047609">
              <w:t>Accuracy is important</w:t>
            </w:r>
            <w:r w:rsidR="00FC49C0" w:rsidRPr="00047609">
              <w:t xml:space="preserve"> (we don’t care model is simple or complex)</w:t>
            </w:r>
          </w:p>
        </w:tc>
      </w:tr>
      <w:tr w:rsidR="00025B0E" w:rsidRPr="00047609" w14:paraId="067E93A6" w14:textId="77777777" w:rsidTr="001A583E">
        <w:tc>
          <w:tcPr>
            <w:tcW w:w="2078" w:type="dxa"/>
          </w:tcPr>
          <w:p w14:paraId="512A0E9A" w14:textId="5069E8E4" w:rsidR="00025B0E" w:rsidRPr="00047609" w:rsidRDefault="00025B0E" w:rsidP="001A583E">
            <w:r w:rsidRPr="00047609">
              <w:t>Regularization</w:t>
            </w:r>
          </w:p>
        </w:tc>
        <w:tc>
          <w:tcPr>
            <w:tcW w:w="10817" w:type="dxa"/>
          </w:tcPr>
          <w:p w14:paraId="178436FA" w14:textId="77777777" w:rsidR="00025B0E" w:rsidRPr="00047609" w:rsidRDefault="00025B0E" w:rsidP="001A583E">
            <w:pPr>
              <w:pStyle w:val="ListParagraph"/>
              <w:numPr>
                <w:ilvl w:val="0"/>
                <w:numId w:val="6"/>
              </w:numPr>
            </w:pPr>
            <w:r w:rsidRPr="00047609">
              <w:t>In regularization, we combat overfitting by controlling the model's complexity, i.e. by introducing an additional term in our cost function in-order to penalize large weights. This biases our model to be simpler, where simpler is weights of smaller magnitude (or even zero). We want to make the weights smaller because complex models and overfitting are characterized by large weights.</w:t>
            </w:r>
          </w:p>
          <w:p w14:paraId="557F0F66" w14:textId="77777777" w:rsidR="00025B0E" w:rsidRPr="00047609" w:rsidRDefault="00025B0E" w:rsidP="001A583E"/>
        </w:tc>
      </w:tr>
      <w:tr w:rsidR="00BD4588" w:rsidRPr="00047609" w14:paraId="7BD8102B" w14:textId="77777777" w:rsidTr="001A583E">
        <w:tc>
          <w:tcPr>
            <w:tcW w:w="2078" w:type="dxa"/>
          </w:tcPr>
          <w:p w14:paraId="6E7A49CF" w14:textId="30F8FB43" w:rsidR="00BD4588" w:rsidRPr="00047609" w:rsidRDefault="00BD4588" w:rsidP="001A583E">
            <w:r w:rsidRPr="00047609">
              <w:lastRenderedPageBreak/>
              <w:t>Interaction variable</w:t>
            </w:r>
          </w:p>
        </w:tc>
        <w:tc>
          <w:tcPr>
            <w:tcW w:w="10817" w:type="dxa"/>
          </w:tcPr>
          <w:p w14:paraId="3F40BDD0" w14:textId="77777777" w:rsidR="00BD4588" w:rsidRPr="00047609" w:rsidRDefault="00BD4588" w:rsidP="001A583E">
            <w:r w:rsidRPr="00047609">
              <w:t>Creating variable by combining two or more variable for ex:  high income, low saving.</w:t>
            </w:r>
          </w:p>
          <w:p w14:paraId="50EAC9AC" w14:textId="77777777" w:rsidR="00BD4588" w:rsidRPr="00047609" w:rsidRDefault="00BD4588" w:rsidP="001A583E">
            <w:pPr>
              <w:pStyle w:val="ListParagraph"/>
              <w:numPr>
                <w:ilvl w:val="0"/>
                <w:numId w:val="6"/>
              </w:numPr>
            </w:pPr>
            <w:r w:rsidRPr="00047609">
              <w:t>Random forest and neural network capture interaction variable so they are better than logistic</w:t>
            </w:r>
          </w:p>
          <w:p w14:paraId="646E7053" w14:textId="54E40AE4" w:rsidR="00BD4588" w:rsidRPr="00047609" w:rsidRDefault="00BD4588" w:rsidP="001A583E">
            <w:pPr>
              <w:pStyle w:val="ListParagraph"/>
              <w:numPr>
                <w:ilvl w:val="0"/>
                <w:numId w:val="6"/>
              </w:numPr>
            </w:pPr>
            <w:r w:rsidRPr="00047609">
              <w:t>Logistic regression does not capture interaction variable and focuses more on independent variable.</w:t>
            </w:r>
          </w:p>
        </w:tc>
      </w:tr>
      <w:tr w:rsidR="00DD0AA5" w:rsidRPr="00047609" w14:paraId="04CE1585" w14:textId="77777777" w:rsidTr="001A583E">
        <w:tc>
          <w:tcPr>
            <w:tcW w:w="2078" w:type="dxa"/>
          </w:tcPr>
          <w:p w14:paraId="643B3DFF" w14:textId="763100B4" w:rsidR="00DD0AA5" w:rsidRPr="00047609" w:rsidRDefault="00DD0AA5" w:rsidP="001A583E">
            <w:r w:rsidRPr="00047609">
              <w:t>Lasso &amp; Ridge regression</w:t>
            </w:r>
          </w:p>
        </w:tc>
        <w:tc>
          <w:tcPr>
            <w:tcW w:w="10817" w:type="dxa"/>
          </w:tcPr>
          <w:p w14:paraId="40E1CB17" w14:textId="713653F3" w:rsidR="00DD0AA5" w:rsidRPr="00047609" w:rsidRDefault="00DD0AA5" w:rsidP="001A583E">
            <w:pPr>
              <w:pStyle w:val="ListParagraph"/>
              <w:numPr>
                <w:ilvl w:val="0"/>
                <w:numId w:val="6"/>
              </w:numPr>
            </w:pPr>
            <w:r w:rsidRPr="00047609">
              <w:t>Lasso regression is of one degree polynomial</w:t>
            </w:r>
          </w:p>
          <w:p w14:paraId="622C018C" w14:textId="6A98A129" w:rsidR="00DD0AA5" w:rsidRPr="00047609" w:rsidRDefault="00DD0AA5" w:rsidP="001A583E">
            <w:pPr>
              <w:pStyle w:val="ListParagraph"/>
              <w:numPr>
                <w:ilvl w:val="0"/>
                <w:numId w:val="6"/>
              </w:numPr>
            </w:pPr>
            <w:r w:rsidRPr="00047609">
              <w:t>Ridge is of two degree polynomial (L2)</w:t>
            </w:r>
          </w:p>
          <w:p w14:paraId="7C6B84B9" w14:textId="54B4E4A0" w:rsidR="00BB056E" w:rsidRPr="00047609" w:rsidRDefault="00BB056E" w:rsidP="001A583E">
            <w:pPr>
              <w:pStyle w:val="ListParagraph"/>
              <w:numPr>
                <w:ilvl w:val="0"/>
                <w:numId w:val="6"/>
              </w:numPr>
            </w:pPr>
            <w:r w:rsidRPr="00047609">
              <w:t xml:space="preserve">Lasso makes co-efficient zero for features which are not </w:t>
            </w:r>
            <w:proofErr w:type="spellStart"/>
            <w:r w:rsidRPr="00047609">
              <w:t>releveant</w:t>
            </w:r>
            <w:proofErr w:type="spellEnd"/>
            <w:r w:rsidRPr="00047609">
              <w:t>.</w:t>
            </w:r>
          </w:p>
          <w:p w14:paraId="4FC6483C" w14:textId="085DEEBF" w:rsidR="00DD0AA5" w:rsidRPr="00047609" w:rsidRDefault="00DD0AA5" w:rsidP="001A583E">
            <w:r w:rsidRPr="00047609">
              <w:t>They both are used to minimise the cost function</w:t>
            </w:r>
          </w:p>
        </w:tc>
      </w:tr>
      <w:tr w:rsidR="0071573D" w:rsidRPr="00047609" w14:paraId="395318DC" w14:textId="77777777" w:rsidTr="001A583E">
        <w:tc>
          <w:tcPr>
            <w:tcW w:w="2078" w:type="dxa"/>
          </w:tcPr>
          <w:p w14:paraId="0A021968" w14:textId="60751ED7" w:rsidR="0071573D" w:rsidRPr="00047609" w:rsidRDefault="0071573D" w:rsidP="001A583E">
            <w:r w:rsidRPr="00047609">
              <w:t>RSE</w:t>
            </w:r>
          </w:p>
        </w:tc>
        <w:tc>
          <w:tcPr>
            <w:tcW w:w="10817" w:type="dxa"/>
          </w:tcPr>
          <w:p w14:paraId="50A1B60A" w14:textId="77777777" w:rsidR="0071573D" w:rsidRPr="00047609" w:rsidRDefault="0071573D" w:rsidP="001A583E">
            <w:pPr>
              <w:pStyle w:val="ListParagraph"/>
              <w:numPr>
                <w:ilvl w:val="0"/>
                <w:numId w:val="6"/>
              </w:numPr>
            </w:pPr>
            <w:r w:rsidRPr="00047609">
              <w:t>Square root of (RSS/df). Where df = n-2</w:t>
            </w:r>
          </w:p>
          <w:p w14:paraId="0D95726B" w14:textId="704051AB" w:rsidR="0071573D" w:rsidRPr="00047609" w:rsidRDefault="0071573D" w:rsidP="001A583E">
            <w:pPr>
              <w:pStyle w:val="ListParagraph"/>
              <w:numPr>
                <w:ilvl w:val="0"/>
                <w:numId w:val="6"/>
              </w:numPr>
            </w:pPr>
            <w:r w:rsidRPr="00047609">
              <w:t>RSE has same disadvantages as RSS, so R^2 is used for analysis</w:t>
            </w:r>
          </w:p>
        </w:tc>
      </w:tr>
      <w:tr w:rsidR="00BE493A" w:rsidRPr="00047609" w14:paraId="36A98992" w14:textId="77777777" w:rsidTr="001A583E">
        <w:tc>
          <w:tcPr>
            <w:tcW w:w="2078" w:type="dxa"/>
          </w:tcPr>
          <w:p w14:paraId="557B02DC" w14:textId="77777777" w:rsidR="00BE493A" w:rsidRPr="00047609" w:rsidRDefault="00BE493A" w:rsidP="001A583E"/>
        </w:tc>
        <w:tc>
          <w:tcPr>
            <w:tcW w:w="10817" w:type="dxa"/>
          </w:tcPr>
          <w:p w14:paraId="6B299E44" w14:textId="2D36653D" w:rsidR="00BE493A" w:rsidRPr="00047609" w:rsidRDefault="00BE493A" w:rsidP="001A583E">
            <w:pPr>
              <w:pStyle w:val="ListParagraph"/>
              <w:numPr>
                <w:ilvl w:val="0"/>
                <w:numId w:val="6"/>
              </w:numPr>
            </w:pPr>
            <w:r w:rsidRPr="00047609">
              <w:t>The slope of the line does not determine the correlation coefficient. For ex: two lines with slope 1 * 0.5 has all the data points falling on line may have the coefficient as 1.</w:t>
            </w:r>
          </w:p>
        </w:tc>
      </w:tr>
      <w:tr w:rsidR="00F128DF" w:rsidRPr="00047609" w14:paraId="04BD02C5" w14:textId="77777777" w:rsidTr="001A583E">
        <w:tc>
          <w:tcPr>
            <w:tcW w:w="2078" w:type="dxa"/>
          </w:tcPr>
          <w:p w14:paraId="7DC513A6" w14:textId="1AD9F7DF" w:rsidR="00F128DF" w:rsidRPr="00047609" w:rsidRDefault="00F50DDD" w:rsidP="001A583E">
            <w:r w:rsidRPr="00047609">
              <w:t>Scaling.</w:t>
            </w:r>
          </w:p>
        </w:tc>
        <w:tc>
          <w:tcPr>
            <w:tcW w:w="10817" w:type="dxa"/>
          </w:tcPr>
          <w:p w14:paraId="1F02E8DE" w14:textId="77777777" w:rsidR="00F128DF" w:rsidRPr="00047609" w:rsidRDefault="00F128DF" w:rsidP="001A583E">
            <w:pPr>
              <w:pStyle w:val="ListParagraph"/>
              <w:numPr>
                <w:ilvl w:val="0"/>
                <w:numId w:val="6"/>
              </w:numPr>
            </w:pPr>
            <w:r w:rsidRPr="00047609">
              <w:t xml:space="preserve">Model scaling only changes </w:t>
            </w:r>
            <w:r w:rsidR="00F50DDD" w:rsidRPr="00047609">
              <w:t>co-efficient and does not change p-values &amp; accuracy</w:t>
            </w:r>
          </w:p>
          <w:p w14:paraId="1232B285" w14:textId="00CE2A57" w:rsidR="00F50DDD" w:rsidRPr="00047609" w:rsidRDefault="00F50DDD" w:rsidP="001A583E">
            <w:pPr>
              <w:pStyle w:val="ListParagraph"/>
              <w:numPr>
                <w:ilvl w:val="0"/>
                <w:numId w:val="6"/>
              </w:numPr>
            </w:pPr>
            <w:r w:rsidRPr="00047609">
              <w:t>Standardisation &amp; min-max scaling</w:t>
            </w:r>
          </w:p>
          <w:p w14:paraId="51A80D7D" w14:textId="77777777" w:rsidR="00F50DDD" w:rsidRPr="00047609" w:rsidRDefault="00F50DDD" w:rsidP="001A583E"/>
          <w:p w14:paraId="08EF49AA" w14:textId="27B50C74" w:rsidR="00866A13" w:rsidRPr="00047609" w:rsidRDefault="00866A13" w:rsidP="001A583E">
            <w:pPr>
              <w:rPr>
                <w:color w:val="091E42"/>
                <w:shd w:val="clear" w:color="auto" w:fill="F4F5F7"/>
              </w:rPr>
            </w:pPr>
            <w:r w:rsidRPr="00047609">
              <w:rPr>
                <w:b/>
                <w:bCs/>
                <w:color w:val="091E42"/>
                <w:shd w:val="clear" w:color="auto" w:fill="F4F5F7"/>
              </w:rPr>
              <w:t>Standardisation</w:t>
            </w:r>
            <w:r w:rsidRPr="00047609">
              <w:rPr>
                <w:color w:val="091E42"/>
                <w:shd w:val="clear" w:color="auto" w:fill="F4F5F7"/>
              </w:rPr>
              <w:t xml:space="preserve"> basically brings all of the data into a standard normal distribution with mean zero and standard deviation one.</w:t>
            </w:r>
          </w:p>
          <w:p w14:paraId="67AB9774" w14:textId="3CDE2AC3" w:rsidR="00866A13" w:rsidRPr="00047609" w:rsidRDefault="00866A13" w:rsidP="001A583E">
            <w:pPr>
              <w:pStyle w:val="ListParagraph"/>
              <w:numPr>
                <w:ilvl w:val="0"/>
                <w:numId w:val="9"/>
              </w:numPr>
            </w:pPr>
            <w:r w:rsidRPr="00047609">
              <w:t xml:space="preserve">Standardisation:  x=x−mean(x) / </w:t>
            </w:r>
            <w:proofErr w:type="spellStart"/>
            <w:r w:rsidRPr="00047609">
              <w:t>sd</w:t>
            </w:r>
            <w:proofErr w:type="spellEnd"/>
            <w:r w:rsidRPr="00047609">
              <w:t>(x)</w:t>
            </w:r>
          </w:p>
          <w:p w14:paraId="03CB2968" w14:textId="003AF87E" w:rsidR="00866A13" w:rsidRPr="00047609" w:rsidRDefault="00866A13" w:rsidP="001A583E">
            <w:pPr>
              <w:rPr>
                <w:color w:val="091E42"/>
                <w:shd w:val="clear" w:color="auto" w:fill="F4F5F7"/>
              </w:rPr>
            </w:pPr>
            <w:proofErr w:type="spellStart"/>
            <w:r w:rsidRPr="00047609">
              <w:rPr>
                <w:color w:val="091E42"/>
                <w:shd w:val="clear" w:color="auto" w:fill="F4F5F7"/>
              </w:rPr>
              <w:t>MinMax</w:t>
            </w:r>
            <w:proofErr w:type="spellEnd"/>
            <w:r w:rsidRPr="00047609">
              <w:rPr>
                <w:color w:val="091E42"/>
                <w:shd w:val="clear" w:color="auto" w:fill="F4F5F7"/>
              </w:rPr>
              <w:t xml:space="preserve"> scaling, on the other hand, brings all of the data in the range of 0 and 1. The formulae in the background used for each of these methods are as given below:</w:t>
            </w:r>
          </w:p>
          <w:p w14:paraId="036D51AB" w14:textId="13E2B55C" w:rsidR="00711FF2" w:rsidRPr="00047609" w:rsidRDefault="00711FF2" w:rsidP="001A583E">
            <w:pPr>
              <w:rPr>
                <w:color w:val="091E42"/>
                <w:shd w:val="clear" w:color="auto" w:fill="F4F5F7"/>
              </w:rPr>
            </w:pPr>
          </w:p>
          <w:p w14:paraId="7B5452A6" w14:textId="031F93DC" w:rsidR="00711FF2" w:rsidRPr="00047609" w:rsidRDefault="00711FF2" w:rsidP="001A583E">
            <w:pPr>
              <w:rPr>
                <w:b/>
                <w:bCs/>
                <w:color w:val="091E42"/>
                <w:shd w:val="clear" w:color="auto" w:fill="F4F5F7"/>
              </w:rPr>
            </w:pPr>
            <w:r w:rsidRPr="00047609">
              <w:rPr>
                <w:b/>
                <w:bCs/>
                <w:color w:val="091E42"/>
                <w:shd w:val="clear" w:color="auto" w:fill="F4F5F7"/>
              </w:rPr>
              <w:t>Minx-max scaling/normalisation:</w:t>
            </w:r>
          </w:p>
          <w:p w14:paraId="7B55EE55" w14:textId="31680A88" w:rsidR="00866A13" w:rsidRPr="00047609" w:rsidRDefault="00B02ACC" w:rsidP="001A583E">
            <w:pPr>
              <w:numPr>
                <w:ilvl w:val="0"/>
                <w:numId w:val="7"/>
              </w:numPr>
              <w:shd w:val="clear" w:color="auto" w:fill="F4F5F7"/>
              <w:spacing w:line="600" w:lineRule="atLeast"/>
            </w:pPr>
            <w:r w:rsidRPr="00047609">
              <w:t xml:space="preserve">(normalisation) </w:t>
            </w:r>
            <w:proofErr w:type="spellStart"/>
            <w:r w:rsidR="00866A13" w:rsidRPr="00047609">
              <w:t>MinMax</w:t>
            </w:r>
            <w:proofErr w:type="spellEnd"/>
            <w:r w:rsidR="00866A13" w:rsidRPr="00047609">
              <w:t xml:space="preserve"> Scaling: x= x−min(x) / max(x)−min(x)</w:t>
            </w:r>
          </w:p>
          <w:p w14:paraId="7F68CEB5" w14:textId="7ECA6FD0" w:rsidR="00711FF2" w:rsidRPr="00047609" w:rsidRDefault="00711FF2" w:rsidP="001A583E">
            <w:pPr>
              <w:numPr>
                <w:ilvl w:val="0"/>
                <w:numId w:val="7"/>
              </w:numPr>
              <w:shd w:val="clear" w:color="auto" w:fill="F4F5F7"/>
              <w:spacing w:line="600" w:lineRule="atLeast"/>
            </w:pPr>
            <w:r w:rsidRPr="00047609">
              <w:t>Min-max scaling takes care of outlier.</w:t>
            </w:r>
          </w:p>
          <w:p w14:paraId="11580B58" w14:textId="1372FA65" w:rsidR="001E59A6" w:rsidRPr="00047609" w:rsidRDefault="001E59A6" w:rsidP="001A583E"/>
          <w:p w14:paraId="38230C2C" w14:textId="77777777" w:rsidR="00F50DDD" w:rsidRPr="00047609" w:rsidRDefault="00AE7825" w:rsidP="001A583E">
            <w:pPr>
              <w:pStyle w:val="ListParagraph"/>
              <w:numPr>
                <w:ilvl w:val="0"/>
                <w:numId w:val="9"/>
              </w:numPr>
            </w:pPr>
            <w:r w:rsidRPr="00047609">
              <w:t>Low AIC is better but high AIC is not</w:t>
            </w:r>
          </w:p>
          <w:p w14:paraId="0C8FD3CC" w14:textId="715BA5AE" w:rsidR="00D80EAB" w:rsidRPr="00047609" w:rsidRDefault="00D80EAB" w:rsidP="001A583E">
            <w:pPr>
              <w:pStyle w:val="ListParagraph"/>
              <w:numPr>
                <w:ilvl w:val="0"/>
                <w:numId w:val="9"/>
              </w:numPr>
            </w:pPr>
            <w:r w:rsidRPr="00047609">
              <w:t>Correlation (</w:t>
            </w:r>
            <w:proofErr w:type="spellStart"/>
            <w:r w:rsidRPr="00047609">
              <w:t>pearson</w:t>
            </w:r>
            <w:proofErr w:type="spellEnd"/>
            <w:r w:rsidRPr="00047609">
              <w:t xml:space="preserve">) is also called R or </w:t>
            </w:r>
            <w:proofErr w:type="spellStart"/>
            <w:r w:rsidRPr="00047609">
              <w:t>pearson</w:t>
            </w:r>
            <w:proofErr w:type="spellEnd"/>
          </w:p>
        </w:tc>
      </w:tr>
      <w:tr w:rsidR="00216E4C" w:rsidRPr="00047609" w14:paraId="16571CCA" w14:textId="77777777" w:rsidTr="001A583E">
        <w:tc>
          <w:tcPr>
            <w:tcW w:w="2078" w:type="dxa"/>
          </w:tcPr>
          <w:p w14:paraId="44182526" w14:textId="64C49E5E" w:rsidR="00216E4C" w:rsidRPr="00047609" w:rsidRDefault="00216E4C" w:rsidP="001A583E">
            <w:r w:rsidRPr="00047609">
              <w:lastRenderedPageBreak/>
              <w:t>Variance from logistic regression</w:t>
            </w:r>
          </w:p>
        </w:tc>
        <w:tc>
          <w:tcPr>
            <w:tcW w:w="10817" w:type="dxa"/>
          </w:tcPr>
          <w:p w14:paraId="2EBB1026" w14:textId="097795A0" w:rsidR="00216E4C" w:rsidRPr="00047609" w:rsidRDefault="00216E4C" w:rsidP="00216E4C">
            <w:proofErr w:type="spellStart"/>
            <w:r w:rsidRPr="00047609">
              <w:rPr>
                <w:rStyle w:val="mjx-char"/>
                <w:rFonts w:ascii="MJXc-TeX-math-Iw" w:hAnsi="MJXc-TeX-math-Iw"/>
                <w:color w:val="091E42"/>
                <w:shd w:val="clear" w:color="auto" w:fill="F4F5F7"/>
              </w:rPr>
              <w:t>VIFi</w:t>
            </w:r>
            <w:proofErr w:type="spellEnd"/>
            <w:r w:rsidRPr="00047609">
              <w:rPr>
                <w:rStyle w:val="mjx-char"/>
                <w:rFonts w:ascii="MJXc-TeX-main-Rw" w:hAnsi="MJXc-TeX-main-Rw"/>
                <w:color w:val="091E42"/>
                <w:shd w:val="clear" w:color="auto" w:fill="F4F5F7"/>
              </w:rPr>
              <w:t>=1/ (1−</w:t>
            </w:r>
            <w:r w:rsidRPr="00047609">
              <w:rPr>
                <w:rStyle w:val="mjx-char"/>
                <w:rFonts w:ascii="MJXc-TeX-math-Iw" w:hAnsi="MJXc-TeX-math-Iw"/>
                <w:color w:val="091E42"/>
                <w:shd w:val="clear" w:color="auto" w:fill="F4F5F7"/>
              </w:rPr>
              <w:t>Ri</w:t>
            </w:r>
            <w:r w:rsidRPr="00047609">
              <w:rPr>
                <w:rStyle w:val="mjx-char"/>
                <w:rFonts w:ascii="MJXc-TeX-main-Rw" w:hAnsi="MJXc-TeX-main-Rw"/>
                <w:color w:val="091E42"/>
                <w:shd w:val="clear" w:color="auto" w:fill="F4F5F7"/>
              </w:rPr>
              <w:t>2)</w:t>
            </w:r>
          </w:p>
          <w:p w14:paraId="6D55F9A5" w14:textId="77777777" w:rsidR="00216E4C" w:rsidRPr="00047609" w:rsidRDefault="00216E4C" w:rsidP="001A583E">
            <w:pPr>
              <w:pStyle w:val="ListParagraph"/>
              <w:numPr>
                <w:ilvl w:val="0"/>
                <w:numId w:val="6"/>
              </w:numPr>
            </w:pPr>
          </w:p>
        </w:tc>
      </w:tr>
      <w:tr w:rsidR="00390C6D" w:rsidRPr="00047609" w14:paraId="04100A5C" w14:textId="77777777" w:rsidTr="001A583E">
        <w:tc>
          <w:tcPr>
            <w:tcW w:w="2078" w:type="dxa"/>
          </w:tcPr>
          <w:p w14:paraId="7D1F7DC4" w14:textId="77777777" w:rsidR="00390C6D" w:rsidRPr="00047609" w:rsidRDefault="00390C6D" w:rsidP="001A583E"/>
        </w:tc>
        <w:tc>
          <w:tcPr>
            <w:tcW w:w="10817" w:type="dxa"/>
          </w:tcPr>
          <w:p w14:paraId="088E7A9A" w14:textId="3F7F58E5" w:rsidR="00390C6D" w:rsidRDefault="00390C6D" w:rsidP="00390C6D">
            <w:pPr>
              <w:rPr>
                <w:rFonts w:ascii="Times New Roman" w:hAnsi="Times New Roman" w:cs="Times New Roman"/>
              </w:rPr>
            </w:pPr>
          </w:p>
          <w:p w14:paraId="3C28CB67" w14:textId="3261F58F" w:rsidR="00390C6D" w:rsidRPr="00047609" w:rsidRDefault="00B413DF" w:rsidP="00216E4C">
            <w:pPr>
              <w:rPr>
                <w:rFonts w:ascii="MJXc-TeX-math-Iw" w:hAnsi="MJXc-TeX-math-Iw"/>
                <w:noProof/>
                <w:color w:val="091E42"/>
                <w:shd w:val="clear" w:color="auto" w:fill="F4F5F7"/>
              </w:rPr>
            </w:pPr>
            <w:r>
              <w:rPr>
                <w:rFonts w:ascii="MJXc-TeX-math-Iw" w:hAnsi="MJXc-TeX-math-Iw"/>
                <w:noProof/>
                <w:color w:val="091E42"/>
                <w:shd w:val="clear" w:color="auto" w:fill="F4F5F7"/>
              </w:rPr>
              <w:lastRenderedPageBreak/>
              <w:drawing>
                <wp:inline distT="0" distB="0" distL="0" distR="0" wp14:anchorId="73164125" wp14:editId="56F93220">
                  <wp:extent cx="4900930" cy="5731510"/>
                  <wp:effectExtent l="0" t="0" r="1270" b="0"/>
                  <wp:docPr id="4" name="Picture 4"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eam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900930" cy="5731510"/>
                          </a:xfrm>
                          <a:prstGeom prst="rect">
                            <a:avLst/>
                          </a:prstGeom>
                        </pic:spPr>
                      </pic:pic>
                    </a:graphicData>
                  </a:graphic>
                </wp:inline>
              </w:drawing>
            </w:r>
          </w:p>
        </w:tc>
      </w:tr>
      <w:tr w:rsidR="007D0BA7" w:rsidRPr="00047609" w14:paraId="73365818" w14:textId="77777777" w:rsidTr="001A583E">
        <w:tc>
          <w:tcPr>
            <w:tcW w:w="2078" w:type="dxa"/>
          </w:tcPr>
          <w:p w14:paraId="54222C00" w14:textId="77777777" w:rsidR="007D0BA7" w:rsidRPr="00047609" w:rsidRDefault="007D0BA7" w:rsidP="001A583E"/>
        </w:tc>
        <w:tc>
          <w:tcPr>
            <w:tcW w:w="10817" w:type="dxa"/>
          </w:tcPr>
          <w:p w14:paraId="3DFECE1F" w14:textId="13821C5D" w:rsidR="007D0BA7" w:rsidRPr="00047609" w:rsidRDefault="007D0BA7" w:rsidP="00216E4C">
            <w:pPr>
              <w:rPr>
                <w:rFonts w:ascii="MJXc-TeX-math-Iw" w:hAnsi="MJXc-TeX-math-Iw"/>
                <w:noProof/>
                <w:color w:val="091E42"/>
                <w:shd w:val="clear" w:color="auto" w:fill="F4F5F7"/>
              </w:rPr>
            </w:pPr>
          </w:p>
        </w:tc>
      </w:tr>
      <w:tr w:rsidR="000B269F" w:rsidRPr="00047609" w14:paraId="359A35CD" w14:textId="77777777" w:rsidTr="001A583E">
        <w:tc>
          <w:tcPr>
            <w:tcW w:w="2078" w:type="dxa"/>
          </w:tcPr>
          <w:p w14:paraId="2F473E97" w14:textId="45378E10" w:rsidR="000B269F" w:rsidRPr="00047609" w:rsidRDefault="00AA4E04" w:rsidP="001A583E">
            <w:r>
              <w:t>Linear regression/logistic regression.</w:t>
            </w:r>
          </w:p>
        </w:tc>
        <w:tc>
          <w:tcPr>
            <w:tcW w:w="10817" w:type="dxa"/>
          </w:tcPr>
          <w:p w14:paraId="4D0A9121" w14:textId="77777777" w:rsidR="000B269F" w:rsidRDefault="000B269F" w:rsidP="000B269F">
            <w:pPr>
              <w:rPr>
                <w:rFonts w:ascii="Segoe UI" w:hAnsi="Segoe UI" w:cs="Segoe UI"/>
                <w:b/>
                <w:bCs/>
                <w:color w:val="091E42"/>
                <w:sz w:val="21"/>
                <w:szCs w:val="21"/>
              </w:rPr>
            </w:pPr>
            <w:r>
              <w:rPr>
                <w:rFonts w:ascii="Segoe UI" w:hAnsi="Segoe UI" w:cs="Segoe UI"/>
                <w:b/>
                <w:bCs/>
                <w:color w:val="091E42"/>
                <w:sz w:val="21"/>
                <w:szCs w:val="21"/>
              </w:rPr>
              <w:t>Suggested Answer</w:t>
            </w:r>
          </w:p>
          <w:p w14:paraId="1F5A283F" w14:textId="77777777" w:rsidR="00972473" w:rsidRDefault="000B269F" w:rsidP="000B269F">
            <w:pPr>
              <w:rPr>
                <w:rFonts w:ascii="Segoe UI" w:hAnsi="Segoe UI" w:cs="Segoe UI"/>
                <w:color w:val="091E42"/>
              </w:rPr>
            </w:pPr>
            <w:r>
              <w:rPr>
                <w:rFonts w:ascii="Segoe UI" w:hAnsi="Segoe UI" w:cs="Segoe UI"/>
                <w:color w:val="091E42"/>
              </w:rPr>
              <w:t xml:space="preserve">The two main important differences between logistic and linear regression are: </w:t>
            </w:r>
          </w:p>
          <w:p w14:paraId="408E905E" w14:textId="77777777" w:rsidR="00972473" w:rsidRDefault="000B269F" w:rsidP="000B269F">
            <w:pPr>
              <w:rPr>
                <w:rFonts w:ascii="Segoe UI" w:hAnsi="Segoe UI" w:cs="Segoe UI"/>
                <w:color w:val="091E42"/>
              </w:rPr>
            </w:pPr>
            <w:r>
              <w:rPr>
                <w:rFonts w:ascii="Segoe UI" w:hAnsi="Segoe UI" w:cs="Segoe UI"/>
                <w:color w:val="091E42"/>
              </w:rPr>
              <w:t xml:space="preserve">1. Dependent/response variable in linear regression is continuous whereas, in logistic regression, it is the discrete type. </w:t>
            </w:r>
          </w:p>
          <w:p w14:paraId="296E8471" w14:textId="60C6AAAD" w:rsidR="000B269F" w:rsidRDefault="000B269F" w:rsidP="000B269F">
            <w:pPr>
              <w:rPr>
                <w:rFonts w:ascii="Segoe UI" w:hAnsi="Segoe UI" w:cs="Segoe UI"/>
                <w:color w:val="091E42"/>
              </w:rPr>
            </w:pPr>
            <w:r>
              <w:rPr>
                <w:rFonts w:ascii="Segoe UI" w:hAnsi="Segoe UI" w:cs="Segoe UI"/>
                <w:color w:val="091E42"/>
              </w:rPr>
              <w:t>2. Cost function in linear regression minimise the error term Sum(Actual(Y)-Predicted(Y))^2 but logistic regression uses maximum likelihood method for maximising probabilities.</w:t>
            </w:r>
          </w:p>
          <w:p w14:paraId="5B3905A3" w14:textId="77777777" w:rsidR="000B269F" w:rsidRPr="00047609" w:rsidRDefault="000B269F" w:rsidP="00216E4C">
            <w:pPr>
              <w:rPr>
                <w:rFonts w:ascii="MJXc-TeX-math-Iw" w:hAnsi="MJXc-TeX-math-Iw"/>
                <w:noProof/>
                <w:color w:val="091E42"/>
                <w:shd w:val="clear" w:color="auto" w:fill="F4F5F7"/>
              </w:rPr>
            </w:pPr>
          </w:p>
        </w:tc>
      </w:tr>
      <w:tr w:rsidR="006440C1" w:rsidRPr="00047609" w14:paraId="006B5DEE" w14:textId="77777777" w:rsidTr="001A583E">
        <w:tc>
          <w:tcPr>
            <w:tcW w:w="2078" w:type="dxa"/>
          </w:tcPr>
          <w:p w14:paraId="6B70F943" w14:textId="77777777" w:rsidR="006440C1" w:rsidRDefault="006440C1" w:rsidP="001A583E">
            <w:r>
              <w:t>Multiple linear regression model:</w:t>
            </w:r>
          </w:p>
          <w:p w14:paraId="0B9A3F09" w14:textId="196661D8" w:rsidR="006440C1" w:rsidRDefault="006440C1" w:rsidP="001A583E">
            <w:r>
              <w:t>Model assessment</w:t>
            </w:r>
          </w:p>
        </w:tc>
        <w:tc>
          <w:tcPr>
            <w:tcW w:w="10817" w:type="dxa"/>
          </w:tcPr>
          <w:p w14:paraId="4E93AF4D" w14:textId="279025E4" w:rsidR="006440C1" w:rsidRDefault="006440C1" w:rsidP="006440C1">
            <w:pPr>
              <w:pStyle w:val="NormalWeb"/>
              <w:shd w:val="clear" w:color="auto" w:fill="F4F5F7"/>
              <w:spacing w:before="0" w:beforeAutospacing="0" w:after="0" w:afterAutospacing="0" w:line="480" w:lineRule="atLeast"/>
              <w:rPr>
                <w:color w:val="091E42"/>
                <w:sz w:val="27"/>
                <w:szCs w:val="27"/>
              </w:rPr>
            </w:pPr>
            <w:r>
              <w:rPr>
                <w:color w:val="091E42"/>
                <w:sz w:val="27"/>
                <w:szCs w:val="27"/>
              </w:rPr>
              <w:t>Hence, there are two new parameters that come into picture:</w:t>
            </w:r>
          </w:p>
          <w:p w14:paraId="77CE7F8A" w14:textId="77777777" w:rsidR="00B20926" w:rsidRPr="00B20926" w:rsidRDefault="006440C1" w:rsidP="00B20926">
            <w:pPr>
              <w:pStyle w:val="NormalWeb"/>
              <w:numPr>
                <w:ilvl w:val="0"/>
                <w:numId w:val="6"/>
              </w:numPr>
              <w:shd w:val="clear" w:color="auto" w:fill="F4F5F7"/>
              <w:spacing w:before="0" w:beforeAutospacing="0" w:after="0" w:afterAutospacing="0" w:line="480" w:lineRule="atLeast"/>
              <w:rPr>
                <w:rStyle w:val="mjx-char"/>
                <w:color w:val="091E42"/>
                <w:sz w:val="27"/>
                <w:szCs w:val="27"/>
              </w:rPr>
            </w:pPr>
            <w:r>
              <w:rPr>
                <w:rStyle w:val="mjx-char"/>
                <w:rFonts w:ascii="MJXc-TeX-math-Iw" w:hAnsi="MJXc-TeX-math-Iw"/>
                <w:color w:val="091E42"/>
                <w:sz w:val="34"/>
                <w:szCs w:val="34"/>
                <w:bdr w:val="none" w:sz="0" w:space="0" w:color="auto" w:frame="1"/>
              </w:rPr>
              <w:t>Adjusted</w:t>
            </w:r>
            <w:r>
              <w:rPr>
                <w:color w:val="091E42"/>
                <w:sz w:val="27"/>
                <w:szCs w:val="27"/>
              </w:rPr>
              <w:t> </w:t>
            </w:r>
            <w:r>
              <w:rPr>
                <w:rStyle w:val="mjx-char"/>
                <w:rFonts w:ascii="MJXc-TeX-math-Iw" w:hAnsi="MJXc-TeX-math-Iw"/>
                <w:color w:val="091E42"/>
                <w:sz w:val="34"/>
                <w:szCs w:val="34"/>
                <w:bdr w:val="none" w:sz="0" w:space="0" w:color="auto" w:frame="1"/>
              </w:rPr>
              <w:t>R</w:t>
            </w:r>
            <w:r>
              <w:rPr>
                <w:rStyle w:val="mjx-char"/>
                <w:rFonts w:ascii="MJXc-TeX-main-Rw" w:hAnsi="MJXc-TeX-main-Rw"/>
                <w:color w:val="091E42"/>
                <w:bdr w:val="none" w:sz="0" w:space="0" w:color="auto" w:frame="1"/>
              </w:rPr>
              <w:t>2</w:t>
            </w:r>
            <w:r>
              <w:rPr>
                <w:rStyle w:val="mjx-char"/>
                <w:rFonts w:ascii="MJXc-TeX-main-Rw" w:hAnsi="MJXc-TeX-main-Rw"/>
                <w:color w:val="091E42"/>
                <w:sz w:val="34"/>
                <w:szCs w:val="34"/>
                <w:bdr w:val="none" w:sz="0" w:space="0" w:color="auto" w:frame="1"/>
              </w:rPr>
              <w:t>=1−</w:t>
            </w:r>
            <w:r w:rsidR="000E4D2D">
              <w:rPr>
                <w:rStyle w:val="mjx-char"/>
                <w:rFonts w:ascii="MJXc-TeX-main-Rw" w:hAnsi="MJXc-TeX-main-Rw"/>
                <w:color w:val="091E42"/>
                <w:sz w:val="34"/>
                <w:szCs w:val="34"/>
                <w:bdr w:val="none" w:sz="0" w:space="0" w:color="auto" w:frame="1"/>
              </w:rPr>
              <w:t xml:space="preserve"> [</w:t>
            </w:r>
            <w:r>
              <w:rPr>
                <w:rStyle w:val="mjx-char"/>
                <w:rFonts w:ascii="MJXc-TeX-main-Rw" w:hAnsi="MJXc-TeX-main-Rw"/>
                <w:color w:val="091E42"/>
                <w:bdr w:val="none" w:sz="0" w:space="0" w:color="auto" w:frame="1"/>
              </w:rPr>
              <w:t>(1−</w:t>
            </w:r>
            <w:r>
              <w:rPr>
                <w:rStyle w:val="mjx-char"/>
                <w:rFonts w:ascii="MJXc-TeX-math-Iw" w:hAnsi="MJXc-TeX-math-Iw"/>
                <w:color w:val="091E42"/>
                <w:bdr w:val="none" w:sz="0" w:space="0" w:color="auto" w:frame="1"/>
              </w:rPr>
              <w:t>R</w:t>
            </w:r>
            <w:r>
              <w:rPr>
                <w:rStyle w:val="mjx-char"/>
                <w:rFonts w:ascii="MJXc-TeX-main-Rw" w:hAnsi="MJXc-TeX-main-Rw"/>
                <w:color w:val="091E42"/>
                <w:sz w:val="20"/>
                <w:szCs w:val="20"/>
                <w:bdr w:val="none" w:sz="0" w:space="0" w:color="auto" w:frame="1"/>
              </w:rPr>
              <w:t>2</w:t>
            </w:r>
            <w:r>
              <w:rPr>
                <w:rStyle w:val="mjx-char"/>
                <w:rFonts w:ascii="MJXc-TeX-main-Rw" w:hAnsi="MJXc-TeX-main-Rw"/>
                <w:color w:val="091E42"/>
                <w:bdr w:val="none" w:sz="0" w:space="0" w:color="auto" w:frame="1"/>
              </w:rPr>
              <w:t>)(</w:t>
            </w:r>
            <w:r>
              <w:rPr>
                <w:rStyle w:val="mjx-char"/>
                <w:rFonts w:ascii="MJXc-TeX-math-Iw" w:hAnsi="MJXc-TeX-math-Iw"/>
                <w:color w:val="091E42"/>
                <w:bdr w:val="none" w:sz="0" w:space="0" w:color="auto" w:frame="1"/>
              </w:rPr>
              <w:t>N</w:t>
            </w:r>
            <w:r>
              <w:rPr>
                <w:rStyle w:val="mjx-char"/>
                <w:rFonts w:ascii="MJXc-TeX-main-Rw" w:hAnsi="MJXc-TeX-main-Rw"/>
                <w:color w:val="091E42"/>
                <w:bdr w:val="none" w:sz="0" w:space="0" w:color="auto" w:frame="1"/>
              </w:rPr>
              <w:t>−1)</w:t>
            </w:r>
            <w:r w:rsidR="000E4D2D">
              <w:rPr>
                <w:rStyle w:val="mjx-char"/>
                <w:rFonts w:ascii="MJXc-TeX-main-Rw" w:hAnsi="MJXc-TeX-main-Rw"/>
                <w:color w:val="091E42"/>
                <w:bdr w:val="none" w:sz="0" w:space="0" w:color="auto" w:frame="1"/>
              </w:rPr>
              <w:t>/</w:t>
            </w:r>
            <w:r>
              <w:rPr>
                <w:rStyle w:val="mjx-char"/>
                <w:rFonts w:ascii="MJXc-TeX-math-Iw" w:hAnsi="MJXc-TeX-math-Iw"/>
                <w:color w:val="091E42"/>
                <w:bdr w:val="none" w:sz="0" w:space="0" w:color="auto" w:frame="1"/>
              </w:rPr>
              <w:t>N</w:t>
            </w:r>
            <w:r>
              <w:rPr>
                <w:rStyle w:val="mjx-char"/>
                <w:rFonts w:ascii="MJXc-TeX-main-Rw" w:hAnsi="MJXc-TeX-main-Rw"/>
                <w:color w:val="091E42"/>
                <w:bdr w:val="none" w:sz="0" w:space="0" w:color="auto" w:frame="1"/>
              </w:rPr>
              <w:t>−</w:t>
            </w:r>
            <w:r>
              <w:rPr>
                <w:rStyle w:val="mjx-char"/>
                <w:rFonts w:ascii="MJXc-TeX-math-Iw" w:hAnsi="MJXc-TeX-math-Iw"/>
                <w:color w:val="091E42"/>
                <w:bdr w:val="none" w:sz="0" w:space="0" w:color="auto" w:frame="1"/>
              </w:rPr>
              <w:t>p</w:t>
            </w:r>
            <w:r>
              <w:rPr>
                <w:rStyle w:val="mjx-char"/>
                <w:rFonts w:ascii="MJXc-TeX-main-Rw" w:hAnsi="MJXc-TeX-main-Rw"/>
                <w:color w:val="091E42"/>
                <w:bdr w:val="none" w:sz="0" w:space="0" w:color="auto" w:frame="1"/>
              </w:rPr>
              <w:t>−1</w:t>
            </w:r>
            <w:r w:rsidR="000E4D2D">
              <w:rPr>
                <w:rStyle w:val="mjx-char"/>
                <w:rFonts w:ascii="MJXc-TeX-main-Rw" w:hAnsi="MJXc-TeX-main-Rw"/>
                <w:color w:val="091E42"/>
                <w:bdr w:val="none" w:sz="0" w:space="0" w:color="auto" w:frame="1"/>
              </w:rPr>
              <w:t>]</w:t>
            </w:r>
          </w:p>
          <w:p w14:paraId="64034598" w14:textId="7D0D06E5" w:rsidR="006440C1" w:rsidRDefault="006440C1" w:rsidP="00B20926">
            <w:pPr>
              <w:pStyle w:val="NormalWeb"/>
              <w:numPr>
                <w:ilvl w:val="0"/>
                <w:numId w:val="6"/>
              </w:numPr>
              <w:shd w:val="clear" w:color="auto" w:fill="F4F5F7"/>
              <w:spacing w:before="0" w:beforeAutospacing="0" w:after="0" w:afterAutospacing="0" w:line="480" w:lineRule="atLeast"/>
              <w:rPr>
                <w:color w:val="091E42"/>
                <w:sz w:val="27"/>
                <w:szCs w:val="27"/>
              </w:rPr>
            </w:pPr>
            <w:r>
              <w:rPr>
                <w:rStyle w:val="mjx-char"/>
                <w:rFonts w:ascii="MJXc-TeX-math-Iw" w:hAnsi="MJXc-TeX-math-Iw"/>
                <w:color w:val="091E42"/>
                <w:sz w:val="34"/>
                <w:szCs w:val="34"/>
                <w:bdr w:val="none" w:sz="0" w:space="0" w:color="auto" w:frame="1"/>
              </w:rPr>
              <w:t>AIC</w:t>
            </w:r>
            <w:r>
              <w:rPr>
                <w:rStyle w:val="mjx-char"/>
                <w:rFonts w:ascii="MJXc-TeX-main-Rw" w:hAnsi="MJXc-TeX-main-Rw"/>
                <w:color w:val="091E42"/>
                <w:sz w:val="34"/>
                <w:szCs w:val="34"/>
                <w:bdr w:val="none" w:sz="0" w:space="0" w:color="auto" w:frame="1"/>
              </w:rPr>
              <w:t>=</w:t>
            </w:r>
            <w:proofErr w:type="spellStart"/>
            <w:r>
              <w:rPr>
                <w:rStyle w:val="mjx-char"/>
                <w:rFonts w:ascii="MJXc-TeX-math-Iw" w:hAnsi="MJXc-TeX-math-Iw"/>
                <w:color w:val="091E42"/>
                <w:sz w:val="34"/>
                <w:szCs w:val="34"/>
                <w:bdr w:val="none" w:sz="0" w:space="0" w:color="auto" w:frame="1"/>
              </w:rPr>
              <w:t>n</w:t>
            </w:r>
            <w:r>
              <w:rPr>
                <w:rStyle w:val="mjx-char"/>
                <w:rFonts w:ascii="MJXc-TeX-main-Rw" w:hAnsi="MJXc-TeX-main-Rw"/>
                <w:color w:val="091E42"/>
                <w:sz w:val="34"/>
                <w:szCs w:val="34"/>
                <w:bdr w:val="none" w:sz="0" w:space="0" w:color="auto" w:frame="1"/>
              </w:rPr>
              <w:t>×</w:t>
            </w:r>
            <w:r>
              <w:rPr>
                <w:rStyle w:val="mjx-char"/>
                <w:rFonts w:ascii="MJXc-TeX-math-Iw" w:hAnsi="MJXc-TeX-math-Iw"/>
                <w:color w:val="091E42"/>
                <w:sz w:val="34"/>
                <w:szCs w:val="34"/>
                <w:bdr w:val="none" w:sz="0" w:space="0" w:color="auto" w:frame="1"/>
              </w:rPr>
              <w:t>log</w:t>
            </w:r>
            <w:proofErr w:type="spellEnd"/>
            <w:r>
              <w:rPr>
                <w:rStyle w:val="mjx-char"/>
                <w:rFonts w:ascii="MJXc-TeX-main-Rw" w:hAnsi="MJXc-TeX-main-Rw"/>
                <w:color w:val="091E42"/>
                <w:sz w:val="34"/>
                <w:szCs w:val="34"/>
                <w:bdr w:val="none" w:sz="0" w:space="0" w:color="auto" w:frame="1"/>
              </w:rPr>
              <w:t>(</w:t>
            </w:r>
            <w:r>
              <w:rPr>
                <w:rStyle w:val="mjx-char"/>
                <w:rFonts w:ascii="MJXc-TeX-math-Iw" w:hAnsi="MJXc-TeX-math-Iw"/>
                <w:color w:val="091E42"/>
                <w:bdr w:val="none" w:sz="0" w:space="0" w:color="auto" w:frame="1"/>
              </w:rPr>
              <w:t>RSS</w:t>
            </w:r>
            <w:r w:rsidR="000E4D2D">
              <w:rPr>
                <w:rStyle w:val="mjx-char"/>
                <w:rFonts w:ascii="MJXc-TeX-math-Iw" w:hAnsi="MJXc-TeX-math-Iw"/>
                <w:color w:val="091E42"/>
                <w:bdr w:val="none" w:sz="0" w:space="0" w:color="auto" w:frame="1"/>
              </w:rPr>
              <w:t>/</w:t>
            </w:r>
            <w:r>
              <w:rPr>
                <w:rStyle w:val="mjx-char"/>
                <w:rFonts w:ascii="MJXc-TeX-math-Iw" w:hAnsi="MJXc-TeX-math-Iw"/>
                <w:color w:val="091E42"/>
                <w:bdr w:val="none" w:sz="0" w:space="0" w:color="auto" w:frame="1"/>
              </w:rPr>
              <w:t>n</w:t>
            </w:r>
            <w:r>
              <w:rPr>
                <w:rStyle w:val="mjx-char"/>
                <w:rFonts w:ascii="MJXc-TeX-main-Rw" w:hAnsi="MJXc-TeX-main-Rw"/>
                <w:color w:val="091E42"/>
                <w:sz w:val="34"/>
                <w:szCs w:val="34"/>
                <w:bdr w:val="none" w:sz="0" w:space="0" w:color="auto" w:frame="1"/>
              </w:rPr>
              <w:t>)+2</w:t>
            </w:r>
            <w:r>
              <w:rPr>
                <w:rStyle w:val="mjx-char"/>
                <w:rFonts w:ascii="MJXc-TeX-math-Iw" w:hAnsi="MJXc-TeX-math-Iw"/>
                <w:color w:val="091E42"/>
                <w:sz w:val="34"/>
                <w:szCs w:val="34"/>
                <w:bdr w:val="none" w:sz="0" w:space="0" w:color="auto" w:frame="1"/>
              </w:rPr>
              <w:t>p</w:t>
            </w:r>
          </w:p>
          <w:p w14:paraId="6C91B62D" w14:textId="77777777" w:rsidR="006440C1" w:rsidRDefault="006440C1" w:rsidP="006440C1">
            <w:pPr>
              <w:pStyle w:val="NormalWeb"/>
              <w:shd w:val="clear" w:color="auto" w:fill="F4F5F7"/>
              <w:spacing w:before="0" w:beforeAutospacing="0" w:after="0" w:afterAutospacing="0" w:line="480" w:lineRule="atLeast"/>
              <w:rPr>
                <w:color w:val="091E42"/>
                <w:sz w:val="27"/>
                <w:szCs w:val="27"/>
              </w:rPr>
            </w:pPr>
            <w:r>
              <w:rPr>
                <w:color w:val="091E42"/>
                <w:sz w:val="27"/>
                <w:szCs w:val="27"/>
              </w:rPr>
              <w:t>Here, </w:t>
            </w:r>
            <w:r>
              <w:rPr>
                <w:rStyle w:val="mjx-char"/>
                <w:rFonts w:ascii="MJXc-TeX-math-Iw" w:hAnsi="MJXc-TeX-math-Iw"/>
                <w:color w:val="091E42"/>
                <w:sz w:val="34"/>
                <w:szCs w:val="34"/>
                <w:bdr w:val="none" w:sz="0" w:space="0" w:color="auto" w:frame="1"/>
              </w:rPr>
              <w:t>n</w:t>
            </w:r>
            <w:r>
              <w:rPr>
                <w:color w:val="091E42"/>
                <w:sz w:val="27"/>
                <w:szCs w:val="27"/>
              </w:rPr>
              <w:t> is the sample size meaning the number of rows you'd have in the dataset and </w:t>
            </w:r>
            <w:r>
              <w:rPr>
                <w:rStyle w:val="mjx-char"/>
                <w:rFonts w:ascii="MJXc-TeX-math-Iw" w:hAnsi="MJXc-TeX-math-Iw"/>
                <w:color w:val="091E42"/>
                <w:sz w:val="34"/>
                <w:szCs w:val="34"/>
                <w:bdr w:val="none" w:sz="0" w:space="0" w:color="auto" w:frame="1"/>
              </w:rPr>
              <w:t>p</w:t>
            </w:r>
            <w:r>
              <w:rPr>
                <w:color w:val="091E42"/>
                <w:sz w:val="27"/>
                <w:szCs w:val="27"/>
              </w:rPr>
              <w:t> is the number of predictor variables.</w:t>
            </w:r>
          </w:p>
          <w:p w14:paraId="3770E0C3" w14:textId="77777777" w:rsidR="006440C1" w:rsidRDefault="006440C1" w:rsidP="000B269F">
            <w:pPr>
              <w:rPr>
                <w:rFonts w:ascii="Segoe UI" w:hAnsi="Segoe UI" w:cs="Segoe UI"/>
                <w:b/>
                <w:bCs/>
                <w:color w:val="091E42"/>
                <w:sz w:val="21"/>
                <w:szCs w:val="21"/>
              </w:rPr>
            </w:pPr>
          </w:p>
        </w:tc>
      </w:tr>
      <w:tr w:rsidR="00B20926" w:rsidRPr="00047609" w14:paraId="39E34753" w14:textId="77777777" w:rsidTr="001A583E">
        <w:tc>
          <w:tcPr>
            <w:tcW w:w="2078" w:type="dxa"/>
          </w:tcPr>
          <w:p w14:paraId="6A30E145" w14:textId="1CA83796" w:rsidR="00B20926" w:rsidRDefault="00B20926" w:rsidP="001A583E">
            <w:r>
              <w:t>Ridge regression</w:t>
            </w:r>
          </w:p>
        </w:tc>
        <w:tc>
          <w:tcPr>
            <w:tcW w:w="10817" w:type="dxa"/>
          </w:tcPr>
          <w:p w14:paraId="6AB6988E" w14:textId="77777777" w:rsidR="00B20926" w:rsidRDefault="00B20926" w:rsidP="00B20926">
            <w:pPr>
              <w:rPr>
                <w:rFonts w:ascii="Times New Roman" w:eastAsia="Times New Roman" w:hAnsi="Times New Roman" w:cs="Times New Roman"/>
                <w:color w:val="091E42"/>
                <w:sz w:val="27"/>
                <w:szCs w:val="27"/>
                <w:lang w:eastAsia="en-GB"/>
              </w:rPr>
            </w:pPr>
            <w:r w:rsidRPr="00B20926">
              <w:rPr>
                <w:rFonts w:ascii="Times New Roman" w:eastAsia="Times New Roman" w:hAnsi="Times New Roman" w:cs="Times New Roman"/>
                <w:color w:val="091E42"/>
                <w:sz w:val="27"/>
                <w:szCs w:val="27"/>
                <w:lang w:eastAsia="en-GB"/>
              </w:rPr>
              <w:t>If the penalty is very large it means model is less complex, therefore the bias would be high.</w:t>
            </w:r>
          </w:p>
          <w:p w14:paraId="6456D432" w14:textId="77777777" w:rsidR="00B20926" w:rsidRDefault="00B20926" w:rsidP="00B20926">
            <w:pPr>
              <w:rPr>
                <w:rFonts w:ascii="Times New Roman" w:eastAsia="Times New Roman" w:hAnsi="Times New Roman" w:cs="Times New Roman"/>
                <w:color w:val="091E42"/>
                <w:sz w:val="27"/>
                <w:szCs w:val="27"/>
                <w:lang w:eastAsia="en-GB"/>
              </w:rPr>
            </w:pPr>
            <w:r w:rsidRPr="00B20926">
              <w:rPr>
                <w:rFonts w:ascii="Times New Roman" w:eastAsia="Times New Roman" w:hAnsi="Times New Roman" w:cs="Times New Roman"/>
                <w:color w:val="091E42"/>
                <w:sz w:val="27"/>
                <w:szCs w:val="27"/>
                <w:lang w:eastAsia="en-GB"/>
              </w:rPr>
              <w:t xml:space="preserve">What will happen when you apply very large penalty? </w:t>
            </w:r>
          </w:p>
          <w:p w14:paraId="0A27EAE0" w14:textId="77777777" w:rsidR="00B20926" w:rsidRPr="00B20926" w:rsidRDefault="00B20926" w:rsidP="00B20926">
            <w:pPr>
              <w:pStyle w:val="ListParagraph"/>
              <w:numPr>
                <w:ilvl w:val="0"/>
                <w:numId w:val="6"/>
              </w:numPr>
              <w:rPr>
                <w:rFonts w:ascii="Times New Roman" w:eastAsia="Times New Roman" w:hAnsi="Times New Roman" w:cs="Times New Roman"/>
                <w:color w:val="091E42"/>
                <w:sz w:val="27"/>
                <w:szCs w:val="27"/>
                <w:lang w:eastAsia="en-GB"/>
              </w:rPr>
            </w:pPr>
            <w:r w:rsidRPr="00B20926">
              <w:rPr>
                <w:rFonts w:ascii="Times New Roman" w:eastAsia="Times New Roman" w:hAnsi="Times New Roman" w:cs="Times New Roman"/>
                <w:color w:val="091E42"/>
                <w:sz w:val="27"/>
                <w:szCs w:val="27"/>
                <w:lang w:eastAsia="en-GB"/>
              </w:rPr>
              <w:t xml:space="preserve">In lasso some of the coefficient value become zero, </w:t>
            </w:r>
          </w:p>
          <w:p w14:paraId="703EF253" w14:textId="25E9FB86" w:rsidR="00B20926" w:rsidRPr="00656408" w:rsidRDefault="00B20926" w:rsidP="00656408">
            <w:pPr>
              <w:pStyle w:val="ListParagraph"/>
              <w:numPr>
                <w:ilvl w:val="0"/>
                <w:numId w:val="6"/>
              </w:numPr>
              <w:rPr>
                <w:rFonts w:ascii="Times New Roman" w:eastAsia="Times New Roman" w:hAnsi="Times New Roman" w:cs="Times New Roman"/>
                <w:color w:val="091E42"/>
                <w:sz w:val="27"/>
                <w:szCs w:val="27"/>
                <w:lang w:eastAsia="en-GB"/>
              </w:rPr>
            </w:pPr>
            <w:r w:rsidRPr="00B20926">
              <w:rPr>
                <w:rFonts w:ascii="Times New Roman" w:eastAsia="Times New Roman" w:hAnsi="Times New Roman" w:cs="Times New Roman"/>
                <w:color w:val="091E42"/>
                <w:sz w:val="27"/>
                <w:szCs w:val="27"/>
                <w:lang w:eastAsia="en-GB"/>
              </w:rPr>
              <w:t>but in case of Ridge, the coefficients become close to zero but not zero.</w:t>
            </w:r>
          </w:p>
        </w:tc>
      </w:tr>
      <w:tr w:rsidR="00DD1B20" w:rsidRPr="00047609" w14:paraId="76D1ACA9" w14:textId="77777777" w:rsidTr="001A583E">
        <w:tc>
          <w:tcPr>
            <w:tcW w:w="2078" w:type="dxa"/>
          </w:tcPr>
          <w:p w14:paraId="5CC94060" w14:textId="6D9DCDCE" w:rsidR="007B13BC" w:rsidRDefault="007B13BC" w:rsidP="007B13BC">
            <w:r w:rsidRPr="007B13BC">
              <w:t>stochastic</w:t>
            </w:r>
            <w:r>
              <w:rPr>
                <w:rStyle w:val="Strong"/>
                <w:rFonts w:ascii="Lato" w:hAnsi="Lato"/>
                <w:color w:val="222222"/>
                <w:sz w:val="27"/>
                <w:szCs w:val="27"/>
                <w:shd w:val="clear" w:color="auto" w:fill="FFFFFF"/>
              </w:rPr>
              <w:t> </w:t>
            </w:r>
            <w:r>
              <w:t xml:space="preserve"> </w:t>
            </w:r>
            <w:r w:rsidR="00DD1B20">
              <w:t xml:space="preserve">and </w:t>
            </w:r>
            <w:r w:rsidRPr="007B13BC">
              <w:t>non-stochastic</w:t>
            </w:r>
            <w:r>
              <w:rPr>
                <w:rStyle w:val="Strong"/>
                <w:rFonts w:ascii="Lato" w:hAnsi="Lato"/>
                <w:color w:val="222222"/>
                <w:sz w:val="27"/>
                <w:szCs w:val="27"/>
                <w:shd w:val="clear" w:color="auto" w:fill="FFFFFF"/>
              </w:rPr>
              <w:t> </w:t>
            </w:r>
          </w:p>
          <w:p w14:paraId="204B289A" w14:textId="2FB7869B" w:rsidR="00DD1B20" w:rsidRDefault="00DD1B20" w:rsidP="001A583E"/>
        </w:tc>
        <w:tc>
          <w:tcPr>
            <w:tcW w:w="10817" w:type="dxa"/>
          </w:tcPr>
          <w:p w14:paraId="60402CDE" w14:textId="77777777" w:rsidR="00DD1B20" w:rsidRDefault="007B13BC" w:rsidP="007B13BC">
            <w:pPr>
              <w:pStyle w:val="ListParagraph"/>
              <w:numPr>
                <w:ilvl w:val="0"/>
                <w:numId w:val="10"/>
              </w:numPr>
              <w:rPr>
                <w:rFonts w:ascii="Times New Roman" w:eastAsia="Times New Roman" w:hAnsi="Times New Roman" w:cs="Times New Roman"/>
                <w:color w:val="091E42"/>
                <w:sz w:val="27"/>
                <w:szCs w:val="27"/>
                <w:lang w:eastAsia="en-GB"/>
              </w:rPr>
            </w:pPr>
            <w:r w:rsidRPr="007B13BC">
              <w:rPr>
                <w:rFonts w:ascii="Times New Roman" w:eastAsia="Times New Roman" w:hAnsi="Times New Roman" w:cs="Times New Roman"/>
                <w:color w:val="091E42"/>
                <w:sz w:val="27"/>
                <w:szCs w:val="27"/>
                <w:lang w:eastAsia="en-GB"/>
              </w:rPr>
              <w:t>Stochastic means for same input multiple output</w:t>
            </w:r>
          </w:p>
          <w:p w14:paraId="7E61539D" w14:textId="4F7C6436" w:rsidR="007B13BC" w:rsidRPr="007B13BC" w:rsidRDefault="007B13BC" w:rsidP="007B13BC">
            <w:pPr>
              <w:pStyle w:val="ListParagraph"/>
              <w:numPr>
                <w:ilvl w:val="0"/>
                <w:numId w:val="10"/>
              </w:numPr>
              <w:rPr>
                <w:rFonts w:ascii="Times New Roman" w:eastAsia="Times New Roman" w:hAnsi="Times New Roman" w:cs="Times New Roman"/>
                <w:color w:val="091E42"/>
                <w:sz w:val="27"/>
                <w:szCs w:val="27"/>
                <w:lang w:eastAsia="en-GB"/>
              </w:rPr>
            </w:pPr>
            <w:r>
              <w:rPr>
                <w:rFonts w:ascii="Times New Roman" w:eastAsia="Times New Roman" w:hAnsi="Times New Roman" w:cs="Times New Roman"/>
                <w:color w:val="091E42"/>
                <w:sz w:val="27"/>
                <w:szCs w:val="27"/>
                <w:lang w:eastAsia="en-GB"/>
              </w:rPr>
              <w:t>In linear regression predictor x is non-stochastic and error free.</w:t>
            </w:r>
          </w:p>
        </w:tc>
      </w:tr>
    </w:tbl>
    <w:p w14:paraId="7707B769" w14:textId="4AD038B2" w:rsidR="00E860D7" w:rsidRDefault="00856870" w:rsidP="001A583E"/>
    <w:p w14:paraId="311BEBB1" w14:textId="172DB5C7" w:rsidR="00656408" w:rsidRDefault="00656408" w:rsidP="001A583E"/>
    <w:tbl>
      <w:tblPr>
        <w:tblStyle w:val="TableGrid"/>
        <w:tblW w:w="0" w:type="auto"/>
        <w:tblLook w:val="04A0" w:firstRow="1" w:lastRow="0" w:firstColumn="1" w:lastColumn="0" w:noHBand="0" w:noVBand="1"/>
      </w:tblPr>
      <w:tblGrid>
        <w:gridCol w:w="1462"/>
        <w:gridCol w:w="12486"/>
      </w:tblGrid>
      <w:tr w:rsidR="00043997" w14:paraId="1FBDF57E" w14:textId="77777777" w:rsidTr="00070F4E">
        <w:tc>
          <w:tcPr>
            <w:tcW w:w="1462" w:type="dxa"/>
          </w:tcPr>
          <w:p w14:paraId="0E30FD4D" w14:textId="3911E469" w:rsidR="00043997" w:rsidRDefault="00CE5A21" w:rsidP="001A583E">
            <w:proofErr w:type="spellStart"/>
            <w:r>
              <w:rPr>
                <w:rFonts w:ascii="Lato" w:hAnsi="Lato"/>
                <w:b/>
                <w:bCs/>
                <w:color w:val="222222"/>
                <w:sz w:val="27"/>
                <w:szCs w:val="27"/>
                <w:shd w:val="clear" w:color="auto" w:fill="FFFFFF"/>
              </w:rPr>
              <w:t>df.size</w:t>
            </w:r>
            <w:proofErr w:type="spellEnd"/>
          </w:p>
        </w:tc>
        <w:tc>
          <w:tcPr>
            <w:tcW w:w="12486" w:type="dxa"/>
          </w:tcPr>
          <w:p w14:paraId="5C82A2AD" w14:textId="280E6521" w:rsidR="00043997" w:rsidRDefault="00043997" w:rsidP="00043997">
            <w:proofErr w:type="spellStart"/>
            <w:r>
              <w:rPr>
                <w:rFonts w:ascii="Lato" w:hAnsi="Lato"/>
                <w:b/>
                <w:bCs/>
                <w:color w:val="222222"/>
                <w:sz w:val="27"/>
                <w:szCs w:val="27"/>
                <w:shd w:val="clear" w:color="auto" w:fill="FFFFFF"/>
              </w:rPr>
              <w:t>df.size</w:t>
            </w:r>
            <w:proofErr w:type="spellEnd"/>
            <w:r>
              <w:rPr>
                <w:rFonts w:ascii="Lato" w:hAnsi="Lato"/>
                <w:b/>
                <w:bCs/>
                <w:color w:val="222222"/>
                <w:sz w:val="27"/>
                <w:szCs w:val="27"/>
                <w:shd w:val="clear" w:color="auto" w:fill="FFFFFF"/>
              </w:rPr>
              <w:t>:</w:t>
            </w:r>
            <w:r>
              <w:rPr>
                <w:rFonts w:ascii="Lato" w:hAnsi="Lato"/>
                <w:color w:val="222222"/>
                <w:sz w:val="27"/>
                <w:szCs w:val="27"/>
                <w:shd w:val="clear" w:color="auto" w:fill="FFFFFF"/>
              </w:rPr>
              <w:t> Return an int representing the number of elements in this object. Return the number of rows if Series, otherwise returns the number of rows times the number of columns if Data</w:t>
            </w:r>
            <w:r w:rsidR="003E7AE3">
              <w:rPr>
                <w:rFonts w:ascii="Lato" w:hAnsi="Lato"/>
                <w:color w:val="222222"/>
                <w:sz w:val="27"/>
                <w:szCs w:val="27"/>
                <w:shd w:val="clear" w:color="auto" w:fill="FFFFFF"/>
              </w:rPr>
              <w:t xml:space="preserve"> </w:t>
            </w:r>
            <w:r>
              <w:rPr>
                <w:rFonts w:ascii="Lato" w:hAnsi="Lato"/>
                <w:color w:val="222222"/>
                <w:sz w:val="27"/>
                <w:szCs w:val="27"/>
                <w:shd w:val="clear" w:color="auto" w:fill="FFFFFF"/>
              </w:rPr>
              <w:t>Frame.</w:t>
            </w:r>
          </w:p>
          <w:p w14:paraId="08723092" w14:textId="77777777" w:rsidR="00043997" w:rsidRDefault="00043997" w:rsidP="00856FF6">
            <w:pPr>
              <w:rPr>
                <w:rFonts w:ascii="Lato" w:hAnsi="Lato"/>
                <w:color w:val="222222"/>
                <w:sz w:val="27"/>
                <w:szCs w:val="27"/>
                <w:shd w:val="clear" w:color="auto" w:fill="FFFFFF"/>
              </w:rPr>
            </w:pPr>
          </w:p>
        </w:tc>
      </w:tr>
      <w:tr w:rsidR="00A067EC" w14:paraId="1ACC567A" w14:textId="77777777" w:rsidTr="00070F4E">
        <w:trPr>
          <w:trHeight w:val="1286"/>
        </w:trPr>
        <w:tc>
          <w:tcPr>
            <w:tcW w:w="1462" w:type="dxa"/>
          </w:tcPr>
          <w:p w14:paraId="60D54FEC" w14:textId="5774FB48" w:rsidR="00A067EC" w:rsidRDefault="00A067EC" w:rsidP="001A583E">
            <w:pPr>
              <w:rPr>
                <w:rFonts w:ascii="Lato" w:hAnsi="Lato"/>
                <w:b/>
                <w:bCs/>
                <w:color w:val="222222"/>
                <w:sz w:val="27"/>
                <w:szCs w:val="27"/>
                <w:shd w:val="clear" w:color="auto" w:fill="FFFFFF"/>
              </w:rPr>
            </w:pPr>
            <w:r>
              <w:rPr>
                <w:rFonts w:ascii="Lato" w:hAnsi="Lato"/>
                <w:b/>
                <w:bCs/>
                <w:color w:val="222222"/>
                <w:sz w:val="27"/>
                <w:szCs w:val="27"/>
                <w:shd w:val="clear" w:color="auto" w:fill="FFFFFF"/>
              </w:rPr>
              <w:lastRenderedPageBreak/>
              <w:t>Linear regression RSS, TSS, ESS</w:t>
            </w:r>
          </w:p>
        </w:tc>
        <w:tc>
          <w:tcPr>
            <w:tcW w:w="12486" w:type="dxa"/>
          </w:tcPr>
          <w:p w14:paraId="2B626904" w14:textId="77777777" w:rsidR="00A067EC" w:rsidRPr="00436407" w:rsidRDefault="00A067EC" w:rsidP="00043997">
            <w:pPr>
              <w:rPr>
                <w:rFonts w:ascii="Lato" w:hAnsi="Lato"/>
                <w:color w:val="222222"/>
                <w:sz w:val="27"/>
                <w:szCs w:val="27"/>
                <w:shd w:val="clear" w:color="auto" w:fill="FFFFFF"/>
              </w:rPr>
            </w:pPr>
            <w:r w:rsidRPr="00436407">
              <w:rPr>
                <w:rFonts w:ascii="Lato" w:hAnsi="Lato"/>
                <w:color w:val="222222"/>
                <w:sz w:val="27"/>
                <w:szCs w:val="27"/>
                <w:shd w:val="clear" w:color="auto" w:fill="FFFFFF"/>
              </w:rPr>
              <w:t>RSS = actual-predicted</w:t>
            </w:r>
          </w:p>
          <w:p w14:paraId="79638149" w14:textId="04FA8268" w:rsidR="00A067EC" w:rsidRPr="00436407" w:rsidRDefault="00A067EC" w:rsidP="00A067EC">
            <w:pPr>
              <w:rPr>
                <w:rFonts w:ascii="Lato" w:hAnsi="Lato"/>
                <w:color w:val="222222"/>
                <w:sz w:val="27"/>
                <w:szCs w:val="27"/>
                <w:shd w:val="clear" w:color="auto" w:fill="FFFFFF"/>
              </w:rPr>
            </w:pPr>
            <w:r w:rsidRPr="00436407">
              <w:rPr>
                <w:rFonts w:ascii="Lato" w:hAnsi="Lato"/>
                <w:color w:val="222222"/>
                <w:sz w:val="27"/>
                <w:szCs w:val="27"/>
                <w:shd w:val="clear" w:color="auto" w:fill="FFFFFF"/>
              </w:rPr>
              <w:t>TSS = actual-mean</w:t>
            </w:r>
          </w:p>
          <w:p w14:paraId="7267FFC6" w14:textId="2D64E723" w:rsidR="00FE1AC5" w:rsidRPr="00436407" w:rsidRDefault="00A067EC" w:rsidP="00043997">
            <w:pPr>
              <w:rPr>
                <w:rFonts w:ascii="Lato" w:hAnsi="Lato"/>
                <w:color w:val="222222"/>
                <w:sz w:val="27"/>
                <w:szCs w:val="27"/>
                <w:shd w:val="clear" w:color="auto" w:fill="FFFFFF"/>
              </w:rPr>
            </w:pPr>
            <w:r w:rsidRPr="00436407">
              <w:rPr>
                <w:rFonts w:ascii="Lato" w:hAnsi="Lato"/>
                <w:color w:val="222222"/>
                <w:sz w:val="27"/>
                <w:szCs w:val="27"/>
                <w:shd w:val="clear" w:color="auto" w:fill="FFFFFF"/>
              </w:rPr>
              <w:t>ESS explained variation = predicted – mean</w:t>
            </w:r>
          </w:p>
        </w:tc>
      </w:tr>
      <w:tr w:rsidR="00436407" w14:paraId="4FA4948E" w14:textId="77777777" w:rsidTr="00070F4E">
        <w:trPr>
          <w:trHeight w:val="487"/>
        </w:trPr>
        <w:tc>
          <w:tcPr>
            <w:tcW w:w="1462" w:type="dxa"/>
          </w:tcPr>
          <w:p w14:paraId="19A5BB47" w14:textId="77777777" w:rsidR="00436407" w:rsidRDefault="00436407" w:rsidP="001A583E">
            <w:pPr>
              <w:rPr>
                <w:rFonts w:ascii="Lato" w:hAnsi="Lato"/>
                <w:b/>
                <w:bCs/>
                <w:color w:val="222222"/>
                <w:sz w:val="27"/>
                <w:szCs w:val="27"/>
                <w:shd w:val="clear" w:color="auto" w:fill="FFFFFF"/>
              </w:rPr>
            </w:pPr>
            <w:r>
              <w:rPr>
                <w:rFonts w:ascii="Lato" w:hAnsi="Lato"/>
                <w:b/>
                <w:bCs/>
                <w:color w:val="222222"/>
                <w:sz w:val="27"/>
                <w:szCs w:val="27"/>
                <w:shd w:val="clear" w:color="auto" w:fill="FFFFFF"/>
              </w:rPr>
              <w:t>R^2 (R square)</w:t>
            </w:r>
          </w:p>
          <w:p w14:paraId="04DA492F" w14:textId="7EF2BEEB" w:rsidR="0057447D" w:rsidRDefault="0057447D" w:rsidP="001A583E">
            <w:pPr>
              <w:rPr>
                <w:rFonts w:ascii="Lato" w:hAnsi="Lato"/>
                <w:b/>
                <w:bCs/>
                <w:color w:val="222222"/>
                <w:sz w:val="27"/>
                <w:szCs w:val="27"/>
                <w:shd w:val="clear" w:color="auto" w:fill="FFFFFF"/>
              </w:rPr>
            </w:pPr>
            <w:r>
              <w:rPr>
                <w:rFonts w:ascii="Lato" w:hAnsi="Lato"/>
                <w:b/>
                <w:bCs/>
                <w:color w:val="222222"/>
                <w:sz w:val="27"/>
                <w:szCs w:val="27"/>
                <w:shd w:val="clear" w:color="auto" w:fill="FFFFFF"/>
              </w:rPr>
              <w:t>Residual square error (RSE)</w:t>
            </w:r>
          </w:p>
        </w:tc>
        <w:tc>
          <w:tcPr>
            <w:tcW w:w="12486" w:type="dxa"/>
          </w:tcPr>
          <w:p w14:paraId="4AC1CA26" w14:textId="77777777" w:rsidR="00436407" w:rsidRDefault="00436407" w:rsidP="00043997">
            <w:pPr>
              <w:rPr>
                <w:rFonts w:ascii="Lato" w:hAnsi="Lato"/>
                <w:color w:val="222222"/>
                <w:sz w:val="27"/>
                <w:szCs w:val="27"/>
                <w:shd w:val="clear" w:color="auto" w:fill="FFFFFF"/>
              </w:rPr>
            </w:pPr>
            <w:r>
              <w:rPr>
                <w:rFonts w:ascii="Lato" w:hAnsi="Lato"/>
                <w:color w:val="222222"/>
                <w:sz w:val="27"/>
                <w:szCs w:val="27"/>
                <w:shd w:val="clear" w:color="auto" w:fill="FFFFFF"/>
              </w:rPr>
              <w:t>1 – (RSS/TSS)</w:t>
            </w:r>
          </w:p>
          <w:p w14:paraId="2C773CFC" w14:textId="77777777" w:rsidR="0057447D" w:rsidRDefault="0057447D" w:rsidP="00043997">
            <w:pPr>
              <w:rPr>
                <w:rFonts w:ascii="Lato" w:hAnsi="Lato"/>
                <w:color w:val="222222"/>
                <w:sz w:val="27"/>
                <w:szCs w:val="27"/>
                <w:shd w:val="clear" w:color="auto" w:fill="FFFFFF"/>
              </w:rPr>
            </w:pPr>
          </w:p>
          <w:p w14:paraId="45364FEA" w14:textId="45C72152" w:rsidR="0057447D" w:rsidRPr="00436407" w:rsidRDefault="0057447D" w:rsidP="00043997">
            <w:pPr>
              <w:rPr>
                <w:rFonts w:ascii="Lato" w:hAnsi="Lato"/>
                <w:color w:val="222222"/>
                <w:sz w:val="27"/>
                <w:szCs w:val="27"/>
                <w:shd w:val="clear" w:color="auto" w:fill="FFFFFF"/>
              </w:rPr>
            </w:pPr>
            <w:r w:rsidRPr="00F24BD6">
              <w:rPr>
                <w:rFonts w:ascii="Lato" w:hAnsi="Lato"/>
                <w:color w:val="222222"/>
                <w:sz w:val="27"/>
                <w:szCs w:val="27"/>
                <w:highlight w:val="yellow"/>
                <w:shd w:val="clear" w:color="auto" w:fill="FFFFFF"/>
              </w:rPr>
              <w:t>RSE = Square root(RSS/DF) where df = n-2 (where n = number of data points)</w:t>
            </w:r>
          </w:p>
        </w:tc>
      </w:tr>
      <w:tr w:rsidR="00D61B6D" w14:paraId="423098EA" w14:textId="77777777" w:rsidTr="00070F4E">
        <w:trPr>
          <w:trHeight w:val="487"/>
        </w:trPr>
        <w:tc>
          <w:tcPr>
            <w:tcW w:w="1462" w:type="dxa"/>
          </w:tcPr>
          <w:p w14:paraId="24F3D9B1" w14:textId="058FF3FC" w:rsidR="00D61B6D" w:rsidRDefault="00D61B6D" w:rsidP="001A583E">
            <w:pPr>
              <w:rPr>
                <w:rFonts w:ascii="Lato" w:hAnsi="Lato"/>
                <w:b/>
                <w:bCs/>
                <w:color w:val="222222"/>
                <w:sz w:val="27"/>
                <w:szCs w:val="27"/>
                <w:shd w:val="clear" w:color="auto" w:fill="FFFFFF"/>
              </w:rPr>
            </w:pPr>
            <w:r w:rsidRPr="00D61B6D">
              <w:rPr>
                <w:rFonts w:ascii="MJXc-TeX-math-Iw" w:hAnsi="MJXc-TeX-math-Iw"/>
                <w:noProof/>
                <w:color w:val="091E42"/>
                <w:shd w:val="clear" w:color="auto" w:fill="F4F5F7"/>
              </w:rPr>
              <w:t>Linear regression</w:t>
            </w:r>
          </w:p>
        </w:tc>
        <w:tc>
          <w:tcPr>
            <w:tcW w:w="12486" w:type="dxa"/>
          </w:tcPr>
          <w:p w14:paraId="2F6D8BB9" w14:textId="77777777" w:rsidR="00D61B6D" w:rsidRPr="00D61B6D" w:rsidRDefault="00D61B6D" w:rsidP="00D61B6D">
            <w:pPr>
              <w:rPr>
                <w:rFonts w:ascii="MJXc-TeX-math-Iw" w:hAnsi="MJXc-TeX-math-Iw"/>
                <w:noProof/>
                <w:color w:val="091E42"/>
                <w:shd w:val="clear" w:color="auto" w:fill="F4F5F7"/>
              </w:rPr>
            </w:pPr>
            <w:r w:rsidRPr="00D61B6D">
              <w:rPr>
                <w:rFonts w:ascii="MJXc-TeX-math-Iw" w:hAnsi="MJXc-TeX-math-Iw"/>
                <w:noProof/>
                <w:color w:val="091E42"/>
                <w:shd w:val="clear" w:color="auto" w:fill="F4F5F7"/>
              </w:rPr>
              <w:t>from sklearn.linear_model import LinearRegression</w:t>
            </w:r>
          </w:p>
          <w:p w14:paraId="12F6AE00" w14:textId="77777777" w:rsidR="00D61B6D" w:rsidRPr="00D61B6D" w:rsidRDefault="00D61B6D" w:rsidP="00D61B6D">
            <w:pPr>
              <w:rPr>
                <w:rFonts w:ascii="MJXc-TeX-math-Iw" w:hAnsi="MJXc-TeX-math-Iw"/>
                <w:noProof/>
                <w:color w:val="091E42"/>
                <w:shd w:val="clear" w:color="auto" w:fill="F4F5F7"/>
              </w:rPr>
            </w:pPr>
            <w:r w:rsidRPr="00D61B6D">
              <w:rPr>
                <w:rFonts w:ascii="MJXc-TeX-math-Iw" w:hAnsi="MJXc-TeX-math-Iw"/>
                <w:noProof/>
                <w:color w:val="091E42"/>
                <w:shd w:val="clear" w:color="auto" w:fill="F4F5F7"/>
              </w:rPr>
              <w:t>lm = LinearRegression()</w:t>
            </w:r>
          </w:p>
          <w:p w14:paraId="5ABC910D" w14:textId="6EBA3B38" w:rsidR="00D61B6D" w:rsidRPr="00D61B6D" w:rsidRDefault="00D61B6D" w:rsidP="00D61B6D">
            <w:pPr>
              <w:rPr>
                <w:rFonts w:ascii="MJXc-TeX-math-Iw" w:hAnsi="MJXc-TeX-math-Iw"/>
                <w:noProof/>
                <w:color w:val="091E42"/>
                <w:shd w:val="clear" w:color="auto" w:fill="F4F5F7"/>
              </w:rPr>
            </w:pPr>
            <w:r w:rsidRPr="00D61B6D">
              <w:rPr>
                <w:rFonts w:ascii="MJXc-TeX-math-Iw" w:hAnsi="MJXc-TeX-math-Iw"/>
                <w:noProof/>
                <w:color w:val="091E42"/>
                <w:shd w:val="clear" w:color="auto" w:fill="F4F5F7"/>
              </w:rPr>
              <w:t>lm.fit(X_train_lm, y_train_lm)</w:t>
            </w:r>
          </w:p>
          <w:p w14:paraId="251C9AC5" w14:textId="4A035000" w:rsidR="00D61B6D" w:rsidRPr="00D61B6D" w:rsidRDefault="00D61B6D" w:rsidP="00D61B6D">
            <w:pPr>
              <w:rPr>
                <w:rFonts w:ascii="MJXc-TeX-math-Iw" w:hAnsi="MJXc-TeX-math-Iw"/>
                <w:noProof/>
                <w:color w:val="091E42"/>
                <w:shd w:val="clear" w:color="auto" w:fill="F4F5F7"/>
              </w:rPr>
            </w:pPr>
            <w:r w:rsidRPr="00D61B6D">
              <w:rPr>
                <w:rFonts w:ascii="MJXc-TeX-math-Iw" w:hAnsi="MJXc-TeX-math-Iw"/>
                <w:noProof/>
                <w:color w:val="091E42"/>
                <w:shd w:val="clear" w:color="auto" w:fill="F4F5F7"/>
              </w:rPr>
              <w:t>print(lm.intercept_)</w:t>
            </w:r>
            <w:r w:rsidR="00313B3B">
              <w:rPr>
                <w:rFonts w:ascii="MJXc-TeX-math-Iw" w:hAnsi="MJXc-TeX-math-Iw"/>
                <w:noProof/>
                <w:color w:val="091E42"/>
                <w:shd w:val="clear" w:color="auto" w:fill="F4F5F7"/>
              </w:rPr>
              <w:t xml:space="preserve"> : this is C in y= mx + c</w:t>
            </w:r>
          </w:p>
          <w:p w14:paraId="1039029C" w14:textId="2AB08423" w:rsidR="00D61B6D" w:rsidRDefault="00D61B6D" w:rsidP="00D61B6D">
            <w:pPr>
              <w:rPr>
                <w:rFonts w:ascii="MJXc-TeX-math-Iw" w:hAnsi="MJXc-TeX-math-Iw"/>
                <w:noProof/>
                <w:color w:val="091E42"/>
                <w:shd w:val="clear" w:color="auto" w:fill="F4F5F7"/>
              </w:rPr>
            </w:pPr>
            <w:r w:rsidRPr="00D61B6D">
              <w:rPr>
                <w:rFonts w:ascii="MJXc-TeX-math-Iw" w:hAnsi="MJXc-TeX-math-Iw"/>
                <w:noProof/>
                <w:color w:val="091E42"/>
                <w:shd w:val="clear" w:color="auto" w:fill="F4F5F7"/>
              </w:rPr>
              <w:t>print(lm.coef_)</w:t>
            </w:r>
            <w:r w:rsidR="00313B3B">
              <w:rPr>
                <w:rFonts w:ascii="MJXc-TeX-math-Iw" w:hAnsi="MJXc-TeX-math-Iw"/>
                <w:noProof/>
                <w:color w:val="091E42"/>
                <w:shd w:val="clear" w:color="auto" w:fill="F4F5F7"/>
              </w:rPr>
              <w:t>: this is m in y=mx+C</w:t>
            </w:r>
          </w:p>
          <w:p w14:paraId="2705AF94" w14:textId="77777777" w:rsidR="00D61B6D" w:rsidRDefault="00D61B6D" w:rsidP="00D61B6D">
            <w:pPr>
              <w:rPr>
                <w:noProof/>
              </w:rPr>
            </w:pPr>
          </w:p>
          <w:p w14:paraId="4ABC6B25" w14:textId="77777777" w:rsidR="00D61B6D" w:rsidRPr="00D61B6D" w:rsidRDefault="00D61B6D" w:rsidP="00D61B6D">
            <w:pPr>
              <w:rPr>
                <w:rFonts w:ascii="MJXc-TeX-math-Iw" w:hAnsi="MJXc-TeX-math-Iw"/>
                <w:noProof/>
                <w:color w:val="091E42"/>
                <w:shd w:val="clear" w:color="auto" w:fill="F4F5F7"/>
              </w:rPr>
            </w:pPr>
            <w:r w:rsidRPr="00D61B6D">
              <w:rPr>
                <w:rFonts w:ascii="MJXc-TeX-math-Iw" w:hAnsi="MJXc-TeX-math-Iw"/>
                <w:noProof/>
                <w:color w:val="091E42"/>
                <w:shd w:val="clear" w:color="auto" w:fill="F4F5F7"/>
              </w:rPr>
              <w:t>stats model:</w:t>
            </w:r>
          </w:p>
          <w:p w14:paraId="52E6666C" w14:textId="77777777" w:rsidR="00D61B6D" w:rsidRPr="00D61B6D" w:rsidRDefault="00D61B6D" w:rsidP="00D61B6D">
            <w:pPr>
              <w:rPr>
                <w:rFonts w:ascii="MJXc-TeX-math-Iw" w:hAnsi="MJXc-TeX-math-Iw"/>
                <w:noProof/>
                <w:color w:val="091E42"/>
                <w:shd w:val="clear" w:color="auto" w:fill="F4F5F7"/>
              </w:rPr>
            </w:pPr>
            <w:r w:rsidRPr="00D61B6D">
              <w:rPr>
                <w:rFonts w:ascii="MJXc-TeX-math-Iw" w:hAnsi="MJXc-TeX-math-Iw"/>
                <w:noProof/>
                <w:color w:val="091E42"/>
                <w:shd w:val="clear" w:color="auto" w:fill="F4F5F7"/>
              </w:rPr>
              <w:t>lr.params()/</w:t>
            </w:r>
          </w:p>
          <w:p w14:paraId="39F33477" w14:textId="608C86E0" w:rsidR="00D61B6D" w:rsidRDefault="00D61B6D" w:rsidP="00D61B6D">
            <w:pPr>
              <w:rPr>
                <w:rFonts w:ascii="MJXc-TeX-math-Iw" w:hAnsi="MJXc-TeX-math-Iw"/>
                <w:noProof/>
                <w:color w:val="091E42"/>
                <w:sz w:val="34"/>
                <w:szCs w:val="34"/>
                <w:shd w:val="clear" w:color="auto" w:fill="F4F5F7"/>
              </w:rPr>
            </w:pPr>
            <w:r w:rsidRPr="00D61B6D">
              <w:rPr>
                <w:rFonts w:ascii="MJXc-TeX-math-Iw" w:hAnsi="MJXc-TeX-math-Iw"/>
                <w:noProof/>
                <w:color w:val="091E42"/>
                <w:shd w:val="clear" w:color="auto" w:fill="F4F5F7"/>
              </w:rPr>
              <w:t>lr.summary()</w:t>
            </w:r>
          </w:p>
        </w:tc>
      </w:tr>
      <w:tr w:rsidR="00A170C2" w14:paraId="04A47965" w14:textId="77777777" w:rsidTr="00070F4E">
        <w:trPr>
          <w:trHeight w:val="487"/>
        </w:trPr>
        <w:tc>
          <w:tcPr>
            <w:tcW w:w="1462" w:type="dxa"/>
          </w:tcPr>
          <w:p w14:paraId="0A1B483F" w14:textId="701A0C15" w:rsidR="00A170C2" w:rsidRPr="00D61B6D" w:rsidRDefault="00A170C2" w:rsidP="001A583E">
            <w:pPr>
              <w:rPr>
                <w:rFonts w:ascii="MJXc-TeX-math-Iw" w:hAnsi="MJXc-TeX-math-Iw"/>
                <w:noProof/>
                <w:color w:val="091E42"/>
                <w:shd w:val="clear" w:color="auto" w:fill="F4F5F7"/>
              </w:rPr>
            </w:pPr>
            <w:r>
              <w:rPr>
                <w:rFonts w:ascii="MJXc-TeX-math-Iw" w:hAnsi="MJXc-TeX-math-Iw"/>
                <w:noProof/>
                <w:color w:val="091E42"/>
                <w:shd w:val="clear" w:color="auto" w:fill="F4F5F7"/>
              </w:rPr>
              <w:t>ROC curve (TPR/FPR)</w:t>
            </w:r>
          </w:p>
        </w:tc>
        <w:tc>
          <w:tcPr>
            <w:tcW w:w="12486" w:type="dxa"/>
          </w:tcPr>
          <w:p w14:paraId="6AB708A5" w14:textId="77777777" w:rsidR="00A170C2" w:rsidRDefault="00A170C2" w:rsidP="00D61B6D">
            <w:pPr>
              <w:rPr>
                <w:rFonts w:ascii="MJXc-TeX-math-Iw" w:hAnsi="MJXc-TeX-math-Iw"/>
                <w:noProof/>
                <w:color w:val="091E42"/>
                <w:shd w:val="clear" w:color="auto" w:fill="F4F5F7"/>
              </w:rPr>
            </w:pPr>
            <w:r>
              <w:rPr>
                <w:rFonts w:ascii="MJXc-TeX-math-Iw" w:hAnsi="MJXc-TeX-math-Iw"/>
                <w:noProof/>
                <w:color w:val="091E42"/>
                <w:shd w:val="clear" w:color="auto" w:fill="F4F5F7"/>
              </w:rPr>
              <w:t>TPR : Y-axis</w:t>
            </w:r>
          </w:p>
          <w:p w14:paraId="51561FA3" w14:textId="2B935703" w:rsidR="00A170C2" w:rsidRDefault="00A170C2" w:rsidP="00D61B6D">
            <w:pPr>
              <w:rPr>
                <w:rFonts w:ascii="MJXc-TeX-math-Iw" w:hAnsi="MJXc-TeX-math-Iw"/>
                <w:noProof/>
                <w:color w:val="091E42"/>
                <w:shd w:val="clear" w:color="auto" w:fill="F4F5F7"/>
              </w:rPr>
            </w:pPr>
            <w:r>
              <w:rPr>
                <w:rFonts w:ascii="MJXc-TeX-math-Iw" w:hAnsi="MJXc-TeX-math-Iw"/>
                <w:noProof/>
                <w:color w:val="091E42"/>
                <w:shd w:val="clear" w:color="auto" w:fill="F4F5F7"/>
              </w:rPr>
              <w:t>FPR : X-axis</w:t>
            </w:r>
            <w:r w:rsidR="00982BAB">
              <w:rPr>
                <w:rFonts w:ascii="MJXc-TeX-math-Iw" w:hAnsi="MJXc-TeX-math-Iw"/>
                <w:noProof/>
                <w:color w:val="091E42"/>
                <w:shd w:val="clear" w:color="auto" w:fill="F4F5F7"/>
              </w:rPr>
              <w:t xml:space="preserve">.  </w:t>
            </w:r>
            <w:r w:rsidR="00713239">
              <w:rPr>
                <w:rFonts w:ascii="MJXc-TeX-math-Iw" w:hAnsi="MJXc-TeX-math-Iw"/>
                <w:noProof/>
                <w:color w:val="091E42"/>
                <w:shd w:val="clear" w:color="auto" w:fill="F4F5F7"/>
              </w:rPr>
              <w:t>[</w:t>
            </w:r>
            <w:r w:rsidR="00982BAB">
              <w:rPr>
                <w:rFonts w:ascii="MJXc-TeX-math-Iw" w:hAnsi="MJXc-TeX-math-Iw"/>
                <w:noProof/>
                <w:color w:val="091E42"/>
                <w:shd w:val="clear" w:color="auto" w:fill="F4F5F7"/>
              </w:rPr>
              <w:t>1 – True Negative Rate(Specificity)</w:t>
            </w:r>
            <w:r w:rsidR="00713239">
              <w:rPr>
                <w:rFonts w:ascii="MJXc-TeX-math-Iw" w:hAnsi="MJXc-TeX-math-Iw"/>
                <w:noProof/>
                <w:color w:val="091E42"/>
                <w:shd w:val="clear" w:color="auto" w:fill="F4F5F7"/>
              </w:rPr>
              <w:t>]</w:t>
            </w:r>
          </w:p>
          <w:p w14:paraId="53AF3C2D" w14:textId="201ED598" w:rsidR="00A170C2" w:rsidRPr="00D61B6D" w:rsidRDefault="00A170C2" w:rsidP="00D61B6D">
            <w:pPr>
              <w:rPr>
                <w:rFonts w:ascii="MJXc-TeX-math-Iw" w:hAnsi="MJXc-TeX-math-Iw"/>
                <w:noProof/>
                <w:color w:val="091E42"/>
                <w:shd w:val="clear" w:color="auto" w:fill="F4F5F7"/>
              </w:rPr>
            </w:pPr>
            <w:r>
              <w:rPr>
                <w:rFonts w:ascii="MJXc-TeX-math-Iw" w:hAnsi="MJXc-TeX-math-Iw"/>
                <w:noProof/>
                <w:color w:val="091E42"/>
                <w:shd w:val="clear" w:color="auto" w:fill="F4F5F7"/>
              </w:rPr>
              <w:t>When TPR increases FPR also increases</w:t>
            </w:r>
          </w:p>
        </w:tc>
      </w:tr>
      <w:tr w:rsidR="00BF6C9A" w14:paraId="7C0987D4" w14:textId="77777777" w:rsidTr="00070F4E">
        <w:trPr>
          <w:trHeight w:val="487"/>
        </w:trPr>
        <w:tc>
          <w:tcPr>
            <w:tcW w:w="1462" w:type="dxa"/>
          </w:tcPr>
          <w:p w14:paraId="71AA2829" w14:textId="1B8FAE1A" w:rsidR="00BF6C9A" w:rsidRDefault="00BF6C9A" w:rsidP="001A583E">
            <w:pPr>
              <w:rPr>
                <w:rFonts w:ascii="MJXc-TeX-math-Iw" w:hAnsi="MJXc-TeX-math-Iw"/>
                <w:noProof/>
                <w:color w:val="091E42"/>
                <w:shd w:val="clear" w:color="auto" w:fill="F4F5F7"/>
              </w:rPr>
            </w:pPr>
            <w:r>
              <w:rPr>
                <w:rFonts w:ascii="MJXc-TeX-math-Iw" w:hAnsi="MJXc-TeX-math-Iw"/>
                <w:noProof/>
                <w:color w:val="091E42"/>
                <w:shd w:val="clear" w:color="auto" w:fill="F4F5F7"/>
              </w:rPr>
              <w:t>k-fold cross validation</w:t>
            </w:r>
          </w:p>
        </w:tc>
        <w:tc>
          <w:tcPr>
            <w:tcW w:w="12486" w:type="dxa"/>
          </w:tcPr>
          <w:p w14:paraId="3BE1C027" w14:textId="77777777" w:rsidR="00BF6C9A" w:rsidRDefault="00BF6C9A" w:rsidP="00D61B6D">
            <w:pPr>
              <w:rPr>
                <w:rFonts w:ascii="MJXc-TeX-math-Iw" w:hAnsi="MJXc-TeX-math-Iw"/>
                <w:noProof/>
                <w:color w:val="091E42"/>
                <w:shd w:val="clear" w:color="auto" w:fill="F4F5F7"/>
              </w:rPr>
            </w:pPr>
            <w:r>
              <w:rPr>
                <w:rFonts w:ascii="MJXc-TeX-math-Iw" w:hAnsi="MJXc-TeX-math-Iw"/>
                <w:noProof/>
                <w:color w:val="091E42"/>
                <w:shd w:val="clear" w:color="auto" w:fill="F4F5F7"/>
              </w:rPr>
              <w:t>y-axis: r-squared</w:t>
            </w:r>
          </w:p>
          <w:p w14:paraId="524C2411" w14:textId="77777777" w:rsidR="00BF6C9A" w:rsidRDefault="00BF6C9A" w:rsidP="00D61B6D">
            <w:pPr>
              <w:rPr>
                <w:rFonts w:ascii="MJXc-TeX-math-Iw" w:hAnsi="MJXc-TeX-math-Iw"/>
                <w:noProof/>
                <w:color w:val="091E42"/>
                <w:shd w:val="clear" w:color="auto" w:fill="F4F5F7"/>
              </w:rPr>
            </w:pPr>
            <w:r>
              <w:rPr>
                <w:rFonts w:ascii="MJXc-TeX-math-Iw" w:hAnsi="MJXc-TeX-math-Iw"/>
                <w:noProof/>
                <w:color w:val="091E42"/>
                <w:shd w:val="clear" w:color="auto" w:fill="F4F5F7"/>
              </w:rPr>
              <w:t>X-axis: number of features</w:t>
            </w:r>
          </w:p>
          <w:p w14:paraId="5DB8CF02" w14:textId="77777777" w:rsidR="00BF6C9A" w:rsidRDefault="00BF6C9A" w:rsidP="00D61B6D">
            <w:pPr>
              <w:rPr>
                <w:rFonts w:ascii="MJXc-TeX-math-Iw" w:hAnsi="MJXc-TeX-math-Iw"/>
                <w:noProof/>
                <w:color w:val="091E42"/>
                <w:shd w:val="clear" w:color="auto" w:fill="F4F5F7"/>
              </w:rPr>
            </w:pPr>
            <w:r>
              <w:rPr>
                <w:rFonts w:ascii="MJXc-TeX-math-Iw" w:hAnsi="MJXc-TeX-math-Iw"/>
                <w:noProof/>
                <w:color w:val="091E42"/>
                <w:shd w:val="clear" w:color="auto" w:fill="F4F5F7"/>
              </w:rPr>
              <w:t>If the gap Is high it means over fitting for ex: lok at features 10-12</w:t>
            </w:r>
          </w:p>
          <w:p w14:paraId="5BB15361" w14:textId="7DC99623" w:rsidR="00BF6C9A" w:rsidRDefault="00BF6C9A" w:rsidP="00D61B6D">
            <w:pPr>
              <w:rPr>
                <w:rFonts w:ascii="MJXc-TeX-math-Iw" w:hAnsi="MJXc-TeX-math-Iw"/>
                <w:noProof/>
                <w:color w:val="091E42"/>
                <w:shd w:val="clear" w:color="auto" w:fill="F4F5F7"/>
              </w:rPr>
            </w:pPr>
            <w:r>
              <w:rPr>
                <w:rFonts w:ascii="MJXc-TeX-math-Iw" w:hAnsi="MJXc-TeX-math-Iw"/>
                <w:noProof/>
                <w:color w:val="091E42"/>
                <w:shd w:val="clear" w:color="auto" w:fill="F4F5F7"/>
              </w:rPr>
              <w:lastRenderedPageBreak/>
              <w:drawing>
                <wp:inline distT="0" distB="0" distL="0" distR="0" wp14:anchorId="3991A816" wp14:editId="1860AF12">
                  <wp:extent cx="7268479" cy="3181985"/>
                  <wp:effectExtent l="0" t="0" r="0" b="5715"/>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7275167" cy="3184913"/>
                          </a:xfrm>
                          <a:prstGeom prst="rect">
                            <a:avLst/>
                          </a:prstGeom>
                        </pic:spPr>
                      </pic:pic>
                    </a:graphicData>
                  </a:graphic>
                </wp:inline>
              </w:drawing>
            </w:r>
          </w:p>
          <w:p w14:paraId="27D39BB7" w14:textId="15EA61A9" w:rsidR="00BF6C9A" w:rsidRDefault="00BF6C9A" w:rsidP="00D61B6D">
            <w:pPr>
              <w:rPr>
                <w:rFonts w:ascii="MJXc-TeX-math-Iw" w:hAnsi="MJXc-TeX-math-Iw"/>
                <w:noProof/>
                <w:color w:val="091E42"/>
                <w:shd w:val="clear" w:color="auto" w:fill="F4F5F7"/>
              </w:rPr>
            </w:pPr>
          </w:p>
        </w:tc>
      </w:tr>
      <w:tr w:rsidR="004019D9" w14:paraId="6F7D073C" w14:textId="77777777" w:rsidTr="00070F4E">
        <w:trPr>
          <w:trHeight w:val="487"/>
        </w:trPr>
        <w:tc>
          <w:tcPr>
            <w:tcW w:w="1462" w:type="dxa"/>
          </w:tcPr>
          <w:p w14:paraId="1E6F8360" w14:textId="77777777" w:rsidR="004019D9" w:rsidRDefault="004019D9" w:rsidP="001A583E">
            <w:pPr>
              <w:rPr>
                <w:rFonts w:ascii="MJXc-TeX-math-Iw" w:hAnsi="MJXc-TeX-math-Iw"/>
                <w:noProof/>
                <w:color w:val="091E42"/>
                <w:shd w:val="clear" w:color="auto" w:fill="F4F5F7"/>
              </w:rPr>
            </w:pPr>
          </w:p>
        </w:tc>
        <w:tc>
          <w:tcPr>
            <w:tcW w:w="12486" w:type="dxa"/>
          </w:tcPr>
          <w:p w14:paraId="24098774" w14:textId="77777777" w:rsidR="004019D9" w:rsidRDefault="004019D9" w:rsidP="004019D9">
            <w:r>
              <w:rPr>
                <w:rStyle w:val="Strong"/>
                <w:color w:val="091E42"/>
                <w:sz w:val="27"/>
                <w:szCs w:val="27"/>
                <w:shd w:val="clear" w:color="auto" w:fill="F4F5F7"/>
              </w:rPr>
              <w:t>Two-sample proportion test </w:t>
            </w:r>
            <w:r>
              <w:rPr>
                <w:color w:val="091E42"/>
                <w:sz w:val="27"/>
                <w:szCs w:val="27"/>
                <w:shd w:val="clear" w:color="auto" w:fill="F4F5F7"/>
              </w:rPr>
              <w:t>is used when your sample observations are categorical, with two categories. It could be True/False, 1/0, Yes/No, Male/Female, Success/Failure etc. </w:t>
            </w:r>
          </w:p>
          <w:p w14:paraId="370FAD6D" w14:textId="77777777" w:rsidR="004019D9" w:rsidRDefault="004019D9" w:rsidP="00EA0529">
            <w:pPr>
              <w:rPr>
                <w:noProof/>
                <w:color w:val="091E42"/>
                <w:sz w:val="27"/>
                <w:szCs w:val="27"/>
                <w:shd w:val="clear" w:color="auto" w:fill="F4F5F7"/>
              </w:rPr>
            </w:pPr>
          </w:p>
        </w:tc>
      </w:tr>
    </w:tbl>
    <w:p w14:paraId="4FA349EA" w14:textId="0B64DF6B" w:rsidR="00656408" w:rsidRDefault="00656408" w:rsidP="001A583E"/>
    <w:p w14:paraId="37DBB203" w14:textId="0248E207" w:rsidR="005F15F2" w:rsidRDefault="005F15F2" w:rsidP="001A583E"/>
    <w:p w14:paraId="4113DE37" w14:textId="3240BC40" w:rsidR="005F15F2" w:rsidRDefault="005F15F2" w:rsidP="001A583E"/>
    <w:tbl>
      <w:tblPr>
        <w:tblStyle w:val="TableGrid"/>
        <w:tblW w:w="0" w:type="auto"/>
        <w:tblLook w:val="04A0" w:firstRow="1" w:lastRow="0" w:firstColumn="1" w:lastColumn="0" w:noHBand="0" w:noVBand="1"/>
      </w:tblPr>
      <w:tblGrid>
        <w:gridCol w:w="13948"/>
      </w:tblGrid>
      <w:tr w:rsidR="005F15F2" w14:paraId="70242883" w14:textId="77777777" w:rsidTr="005F15F2">
        <w:tc>
          <w:tcPr>
            <w:tcW w:w="13948" w:type="dxa"/>
          </w:tcPr>
          <w:p w14:paraId="5D00A269" w14:textId="77777777" w:rsidR="005F15F2" w:rsidRDefault="005F15F2" w:rsidP="001A583E">
            <w:proofErr w:type="spellStart"/>
            <w:r>
              <w:t>String.isalpha</w:t>
            </w:r>
            <w:proofErr w:type="spellEnd"/>
            <w:r>
              <w:t>()</w:t>
            </w:r>
          </w:p>
          <w:p w14:paraId="31E63C34" w14:textId="25BEDDE6" w:rsidR="005F15F2" w:rsidRDefault="005F15F2" w:rsidP="001A583E">
            <w:proofErr w:type="spellStart"/>
            <w:r>
              <w:t>String.index</w:t>
            </w:r>
            <w:proofErr w:type="spellEnd"/>
          </w:p>
          <w:p w14:paraId="265385DE" w14:textId="760AA77A" w:rsidR="00C62E05" w:rsidRDefault="00C62E05" w:rsidP="001A583E">
            <w:proofErr w:type="spellStart"/>
            <w:r w:rsidRPr="00C62E05">
              <w:t>Isinstance</w:t>
            </w:r>
            <w:proofErr w:type="spellEnd"/>
            <w:r>
              <w:t>(“value”, str)</w:t>
            </w:r>
          </w:p>
          <w:p w14:paraId="5AFD5936" w14:textId="77777777" w:rsidR="005F15F2" w:rsidRDefault="008C44CA" w:rsidP="001A583E">
            <w:r>
              <w:t>Int(“</w:t>
            </w:r>
            <w:proofErr w:type="spellStart"/>
            <w:r>
              <w:t>string_value</w:t>
            </w:r>
            <w:proofErr w:type="spellEnd"/>
            <w:r>
              <w:t>”),  float(“</w:t>
            </w:r>
            <w:proofErr w:type="spellStart"/>
            <w:r>
              <w:t>string_value</w:t>
            </w:r>
            <w:proofErr w:type="spellEnd"/>
            <w:r>
              <w:t xml:space="preserve">”) </w:t>
            </w:r>
            <w:r>
              <w:sym w:font="Wingdings" w:char="F0E0"/>
            </w:r>
            <w:r>
              <w:t xml:space="preserve"> convert string to numeric</w:t>
            </w:r>
          </w:p>
          <w:p w14:paraId="78BF98EE" w14:textId="77777777" w:rsidR="008C44CA" w:rsidRDefault="008C44CA" w:rsidP="001A583E">
            <w:r>
              <w:t>Str() convert to string</w:t>
            </w:r>
          </w:p>
          <w:p w14:paraId="2B0168F4" w14:textId="5F8B1BEF" w:rsidR="008C44CA" w:rsidRDefault="008C44CA" w:rsidP="001A583E">
            <w:r w:rsidRPr="008C44CA">
              <w:t>print("{:.2f}".format(a_float))</w:t>
            </w:r>
          </w:p>
        </w:tc>
      </w:tr>
      <w:tr w:rsidR="00ED45C5" w14:paraId="7AD3CCB1" w14:textId="77777777" w:rsidTr="005F15F2">
        <w:tc>
          <w:tcPr>
            <w:tcW w:w="13948" w:type="dxa"/>
          </w:tcPr>
          <w:p w14:paraId="033722AB" w14:textId="77777777" w:rsidR="00ED45C5" w:rsidRDefault="00ED45C5" w:rsidP="00ED45C5">
            <w:pPr>
              <w:pStyle w:val="NormalWeb"/>
              <w:shd w:val="clear" w:color="auto" w:fill="FFFFFF"/>
              <w:spacing w:before="0" w:beforeAutospacing="0" w:after="0" w:afterAutospacing="0"/>
              <w:rPr>
                <w:rFonts w:ascii="Helvetica Neue" w:hAnsi="Helvetica Neue"/>
                <w:color w:val="000000"/>
                <w:sz w:val="21"/>
                <w:szCs w:val="21"/>
              </w:rPr>
            </w:pPr>
            <w:r>
              <w:rPr>
                <w:rFonts w:ascii="Helvetica Neue" w:hAnsi="Helvetica Neue"/>
                <w:color w:val="000000"/>
                <w:sz w:val="21"/>
                <w:szCs w:val="21"/>
              </w:rPr>
              <w:lastRenderedPageBreak/>
              <w:t>Let us summarise all we have done till now:</w:t>
            </w:r>
          </w:p>
          <w:p w14:paraId="75399BB0" w14:textId="77777777" w:rsidR="00ED45C5" w:rsidRDefault="00ED45C5" w:rsidP="00ED45C5">
            <w:pPr>
              <w:numPr>
                <w:ilvl w:val="0"/>
                <w:numId w:val="15"/>
              </w:numPr>
              <w:shd w:val="clear" w:color="auto" w:fill="FFFFFF"/>
              <w:spacing w:before="100" w:beforeAutospacing="1" w:after="100" w:afterAutospacing="1"/>
              <w:rPr>
                <w:rFonts w:ascii="Helvetica Neue" w:hAnsi="Helvetica Neue"/>
                <w:color w:val="000000"/>
                <w:sz w:val="21"/>
                <w:szCs w:val="21"/>
              </w:rPr>
            </w:pPr>
            <w:proofErr w:type="spellStart"/>
            <w:r>
              <w:rPr>
                <w:rStyle w:val="HTMLCode"/>
                <w:rFonts w:eastAsiaTheme="minorHAnsi"/>
                <w:color w:val="000000"/>
                <w:sz w:val="21"/>
                <w:szCs w:val="21"/>
                <w:bdr w:val="none" w:sz="0" w:space="0" w:color="auto" w:frame="1"/>
                <w:shd w:val="clear" w:color="auto" w:fill="EFF0F1"/>
              </w:rPr>
              <w:t>vect.fit</w:t>
            </w:r>
            <w:proofErr w:type="spellEnd"/>
            <w:r>
              <w:rPr>
                <w:rStyle w:val="HTMLCode"/>
                <w:rFonts w:eastAsiaTheme="minorHAnsi"/>
                <w:color w:val="000000"/>
                <w:sz w:val="21"/>
                <w:szCs w:val="21"/>
                <w:bdr w:val="none" w:sz="0" w:space="0" w:color="auto" w:frame="1"/>
                <w:shd w:val="clear" w:color="auto" w:fill="EFF0F1"/>
              </w:rPr>
              <w:t>(train)</w:t>
            </w:r>
            <w:r>
              <w:rPr>
                <w:rFonts w:ascii="Helvetica Neue" w:hAnsi="Helvetica Neue"/>
                <w:color w:val="000000"/>
                <w:sz w:val="21"/>
                <w:szCs w:val="21"/>
              </w:rPr>
              <w:t> learns the vocabulary of the training data</w:t>
            </w:r>
          </w:p>
          <w:p w14:paraId="3E16972A" w14:textId="77777777" w:rsidR="00ED45C5" w:rsidRDefault="00ED45C5" w:rsidP="00ED45C5">
            <w:pPr>
              <w:numPr>
                <w:ilvl w:val="0"/>
                <w:numId w:val="15"/>
              </w:numPr>
              <w:shd w:val="clear" w:color="auto" w:fill="FFFFFF"/>
              <w:spacing w:before="100" w:beforeAutospacing="1" w:after="100" w:afterAutospacing="1"/>
              <w:rPr>
                <w:rFonts w:ascii="Helvetica Neue" w:hAnsi="Helvetica Neue"/>
                <w:color w:val="000000"/>
                <w:sz w:val="21"/>
                <w:szCs w:val="21"/>
              </w:rPr>
            </w:pPr>
            <w:proofErr w:type="spellStart"/>
            <w:r>
              <w:rPr>
                <w:rStyle w:val="HTMLCode"/>
                <w:rFonts w:eastAsiaTheme="minorHAnsi"/>
                <w:color w:val="000000"/>
                <w:sz w:val="21"/>
                <w:szCs w:val="21"/>
                <w:bdr w:val="none" w:sz="0" w:space="0" w:color="auto" w:frame="1"/>
                <w:shd w:val="clear" w:color="auto" w:fill="EFF0F1"/>
              </w:rPr>
              <w:t>vect.transform</w:t>
            </w:r>
            <w:proofErr w:type="spellEnd"/>
            <w:r>
              <w:rPr>
                <w:rStyle w:val="HTMLCode"/>
                <w:rFonts w:eastAsiaTheme="minorHAnsi"/>
                <w:color w:val="000000"/>
                <w:sz w:val="21"/>
                <w:szCs w:val="21"/>
                <w:bdr w:val="none" w:sz="0" w:space="0" w:color="auto" w:frame="1"/>
                <w:shd w:val="clear" w:color="auto" w:fill="EFF0F1"/>
              </w:rPr>
              <w:t>(train)</w:t>
            </w:r>
            <w:r>
              <w:rPr>
                <w:rFonts w:ascii="Helvetica Neue" w:hAnsi="Helvetica Neue"/>
                <w:color w:val="000000"/>
                <w:sz w:val="21"/>
                <w:szCs w:val="21"/>
              </w:rPr>
              <w:t> uses the fitted vocabulary to build a document-term matrix from the training data</w:t>
            </w:r>
          </w:p>
          <w:p w14:paraId="03B20A24" w14:textId="77777777" w:rsidR="00ED45C5" w:rsidRDefault="00ED45C5" w:rsidP="00ED45C5">
            <w:pPr>
              <w:numPr>
                <w:ilvl w:val="0"/>
                <w:numId w:val="15"/>
              </w:numPr>
              <w:shd w:val="clear" w:color="auto" w:fill="FFFFFF"/>
              <w:spacing w:before="100" w:beforeAutospacing="1" w:after="100" w:afterAutospacing="1"/>
              <w:rPr>
                <w:rFonts w:ascii="Helvetica Neue" w:hAnsi="Helvetica Neue"/>
                <w:color w:val="000000"/>
                <w:sz w:val="21"/>
                <w:szCs w:val="21"/>
              </w:rPr>
            </w:pPr>
            <w:proofErr w:type="spellStart"/>
            <w:r>
              <w:rPr>
                <w:rStyle w:val="HTMLCode"/>
                <w:rFonts w:eastAsiaTheme="minorHAnsi"/>
                <w:color w:val="000000"/>
                <w:sz w:val="21"/>
                <w:szCs w:val="21"/>
                <w:bdr w:val="none" w:sz="0" w:space="0" w:color="auto" w:frame="1"/>
                <w:shd w:val="clear" w:color="auto" w:fill="EFF0F1"/>
              </w:rPr>
              <w:t>vect.transform</w:t>
            </w:r>
            <w:proofErr w:type="spellEnd"/>
            <w:r>
              <w:rPr>
                <w:rStyle w:val="HTMLCode"/>
                <w:rFonts w:eastAsiaTheme="minorHAnsi"/>
                <w:color w:val="000000"/>
                <w:sz w:val="21"/>
                <w:szCs w:val="21"/>
                <w:bdr w:val="none" w:sz="0" w:space="0" w:color="auto" w:frame="1"/>
                <w:shd w:val="clear" w:color="auto" w:fill="EFF0F1"/>
              </w:rPr>
              <w:t>(test)</w:t>
            </w:r>
            <w:r>
              <w:rPr>
                <w:rFonts w:ascii="Helvetica Neue" w:hAnsi="Helvetica Neue"/>
                <w:color w:val="000000"/>
                <w:sz w:val="21"/>
                <w:szCs w:val="21"/>
              </w:rPr>
              <w:t> uses the fitted vocabulary to build a document-term matrix from the testing data (and ignores tokens it hasn't seen before)</w:t>
            </w:r>
          </w:p>
          <w:p w14:paraId="029720D9" w14:textId="77777777" w:rsidR="00ED45C5" w:rsidRDefault="00ED45C5" w:rsidP="001A583E"/>
        </w:tc>
      </w:tr>
      <w:tr w:rsidR="00FE4EBC" w14:paraId="2EDA15A9" w14:textId="77777777" w:rsidTr="005F15F2">
        <w:tc>
          <w:tcPr>
            <w:tcW w:w="13948" w:type="dxa"/>
          </w:tcPr>
          <w:p w14:paraId="37372874" w14:textId="77777777" w:rsidR="00FE4EBC" w:rsidRPr="00FE4EBC" w:rsidRDefault="00FE4EBC" w:rsidP="00937DCB">
            <w:pPr>
              <w:pStyle w:val="NormalWeb"/>
              <w:numPr>
                <w:ilvl w:val="0"/>
                <w:numId w:val="16"/>
              </w:numPr>
              <w:shd w:val="clear" w:color="auto" w:fill="FFFFFF"/>
              <w:rPr>
                <w:rFonts w:ascii="Helvetica Neue" w:hAnsi="Helvetica Neue"/>
                <w:color w:val="000000"/>
                <w:sz w:val="21"/>
                <w:szCs w:val="21"/>
              </w:rPr>
            </w:pPr>
            <w:r w:rsidRPr="00FE4EBC">
              <w:rPr>
                <w:rFonts w:ascii="Helvetica Neue" w:hAnsi="Helvetica Neue"/>
                <w:color w:val="000000"/>
                <w:sz w:val="21"/>
                <w:szCs w:val="21"/>
              </w:rPr>
              <w:t xml:space="preserve">import </w:t>
            </w:r>
            <w:proofErr w:type="spellStart"/>
            <w:r w:rsidRPr="00FE4EBC">
              <w:rPr>
                <w:rFonts w:ascii="Helvetica Neue" w:hAnsi="Helvetica Neue"/>
                <w:color w:val="000000"/>
                <w:sz w:val="21"/>
                <w:szCs w:val="21"/>
              </w:rPr>
              <w:t>scipy.stats</w:t>
            </w:r>
            <w:proofErr w:type="spellEnd"/>
            <w:r w:rsidRPr="00FE4EBC">
              <w:rPr>
                <w:rFonts w:ascii="Helvetica Neue" w:hAnsi="Helvetica Neue"/>
                <w:color w:val="000000"/>
                <w:sz w:val="21"/>
                <w:szCs w:val="21"/>
              </w:rPr>
              <w:t xml:space="preserve"> as </w:t>
            </w:r>
            <w:proofErr w:type="spellStart"/>
            <w:r w:rsidRPr="00FE4EBC">
              <w:rPr>
                <w:rFonts w:ascii="Helvetica Neue" w:hAnsi="Helvetica Neue"/>
                <w:color w:val="000000"/>
                <w:sz w:val="21"/>
                <w:szCs w:val="21"/>
              </w:rPr>
              <w:t>st</w:t>
            </w:r>
            <w:proofErr w:type="spellEnd"/>
          </w:p>
          <w:p w14:paraId="1927CF8A" w14:textId="77777777" w:rsidR="00937DCB" w:rsidRDefault="00FE4EBC" w:rsidP="00937DCB">
            <w:pPr>
              <w:pStyle w:val="NormalWeb"/>
              <w:numPr>
                <w:ilvl w:val="0"/>
                <w:numId w:val="16"/>
              </w:numPr>
              <w:shd w:val="clear" w:color="auto" w:fill="FFFFFF"/>
              <w:rPr>
                <w:rFonts w:ascii="Helvetica Neue" w:hAnsi="Helvetica Neue"/>
                <w:color w:val="000000"/>
                <w:sz w:val="21"/>
                <w:szCs w:val="21"/>
              </w:rPr>
            </w:pPr>
            <w:r w:rsidRPr="00FE4EBC">
              <w:rPr>
                <w:rFonts w:ascii="Helvetica Neue" w:hAnsi="Helvetica Neue"/>
                <w:color w:val="000000"/>
                <w:sz w:val="21"/>
                <w:szCs w:val="21"/>
              </w:rPr>
              <w:t>m=float(input())#mean</w:t>
            </w:r>
          </w:p>
          <w:p w14:paraId="58DDF2DC" w14:textId="757B603C" w:rsidR="00FE4EBC" w:rsidRPr="00FE4EBC" w:rsidRDefault="00FE4EBC" w:rsidP="00937DCB">
            <w:pPr>
              <w:pStyle w:val="NormalWeb"/>
              <w:numPr>
                <w:ilvl w:val="0"/>
                <w:numId w:val="16"/>
              </w:numPr>
              <w:shd w:val="clear" w:color="auto" w:fill="FFFFFF"/>
              <w:rPr>
                <w:rFonts w:ascii="Helvetica Neue" w:hAnsi="Helvetica Neue"/>
                <w:color w:val="000000"/>
                <w:sz w:val="21"/>
                <w:szCs w:val="21"/>
              </w:rPr>
            </w:pPr>
            <w:proofErr w:type="spellStart"/>
            <w:r w:rsidRPr="00FE4EBC">
              <w:rPr>
                <w:rFonts w:ascii="Helvetica Neue" w:hAnsi="Helvetica Neue"/>
                <w:color w:val="000000"/>
                <w:sz w:val="21"/>
                <w:szCs w:val="21"/>
              </w:rPr>
              <w:t>sd</w:t>
            </w:r>
            <w:proofErr w:type="spellEnd"/>
            <w:r w:rsidRPr="00FE4EBC">
              <w:rPr>
                <w:rFonts w:ascii="Helvetica Neue" w:hAnsi="Helvetica Neue"/>
                <w:color w:val="000000"/>
                <w:sz w:val="21"/>
                <w:szCs w:val="21"/>
              </w:rPr>
              <w:t>=float(input())#standard deviation</w:t>
            </w:r>
          </w:p>
          <w:p w14:paraId="55BAC9FF" w14:textId="77777777" w:rsidR="00FE4EBC" w:rsidRPr="00FE4EBC" w:rsidRDefault="00FE4EBC" w:rsidP="00937DCB">
            <w:pPr>
              <w:pStyle w:val="NormalWeb"/>
              <w:numPr>
                <w:ilvl w:val="0"/>
                <w:numId w:val="16"/>
              </w:numPr>
              <w:shd w:val="clear" w:color="auto" w:fill="FFFFFF"/>
              <w:rPr>
                <w:rFonts w:ascii="Helvetica Neue" w:hAnsi="Helvetica Neue"/>
                <w:color w:val="000000"/>
                <w:sz w:val="21"/>
                <w:szCs w:val="21"/>
              </w:rPr>
            </w:pPr>
            <w:proofErr w:type="spellStart"/>
            <w:r w:rsidRPr="00FE4EBC">
              <w:rPr>
                <w:rFonts w:ascii="Helvetica Neue" w:hAnsi="Helvetica Neue"/>
                <w:color w:val="000000"/>
                <w:sz w:val="21"/>
                <w:szCs w:val="21"/>
              </w:rPr>
              <w:t>dist</w:t>
            </w:r>
            <w:proofErr w:type="spellEnd"/>
            <w:r w:rsidRPr="00FE4EBC">
              <w:rPr>
                <w:rFonts w:ascii="Helvetica Neue" w:hAnsi="Helvetica Neue"/>
                <w:color w:val="000000"/>
                <w:sz w:val="21"/>
                <w:szCs w:val="21"/>
              </w:rPr>
              <w:t xml:space="preserve"> = (90 - m)/</w:t>
            </w:r>
            <w:proofErr w:type="spellStart"/>
            <w:r w:rsidRPr="00FE4EBC">
              <w:rPr>
                <w:rFonts w:ascii="Helvetica Neue" w:hAnsi="Helvetica Neue"/>
                <w:color w:val="000000"/>
                <w:sz w:val="21"/>
                <w:szCs w:val="21"/>
              </w:rPr>
              <w:t>sd</w:t>
            </w:r>
            <w:proofErr w:type="spellEnd"/>
          </w:p>
          <w:p w14:paraId="4402C5E7" w14:textId="77777777" w:rsidR="00FE4EBC" w:rsidRDefault="00FE4EBC" w:rsidP="00937DCB">
            <w:pPr>
              <w:pStyle w:val="NormalWeb"/>
              <w:numPr>
                <w:ilvl w:val="0"/>
                <w:numId w:val="16"/>
              </w:numPr>
              <w:shd w:val="clear" w:color="auto" w:fill="FFFFFF"/>
              <w:spacing w:before="0" w:beforeAutospacing="0" w:after="0" w:afterAutospacing="0"/>
              <w:rPr>
                <w:rFonts w:ascii="Helvetica Neue" w:hAnsi="Helvetica Neue"/>
                <w:color w:val="000000"/>
                <w:sz w:val="21"/>
                <w:szCs w:val="21"/>
              </w:rPr>
            </w:pPr>
            <w:r w:rsidRPr="00FE4EBC">
              <w:rPr>
                <w:rFonts w:ascii="Helvetica Neue" w:hAnsi="Helvetica Neue"/>
                <w:color w:val="000000"/>
                <w:sz w:val="21"/>
                <w:szCs w:val="21"/>
              </w:rPr>
              <w:t xml:space="preserve">print(round(1- </w:t>
            </w:r>
            <w:proofErr w:type="spellStart"/>
            <w:r w:rsidRPr="00FE4EBC">
              <w:rPr>
                <w:rFonts w:ascii="Helvetica Neue" w:hAnsi="Helvetica Neue"/>
                <w:color w:val="000000"/>
                <w:sz w:val="21"/>
                <w:szCs w:val="21"/>
              </w:rPr>
              <w:t>st.norm.cdf</w:t>
            </w:r>
            <w:proofErr w:type="spellEnd"/>
            <w:r w:rsidRPr="00FE4EBC">
              <w:rPr>
                <w:rFonts w:ascii="Helvetica Neue" w:hAnsi="Helvetica Neue"/>
                <w:color w:val="000000"/>
                <w:sz w:val="21"/>
                <w:szCs w:val="21"/>
              </w:rPr>
              <w:t>(</w:t>
            </w:r>
            <w:proofErr w:type="spellStart"/>
            <w:r w:rsidRPr="00FE4EBC">
              <w:rPr>
                <w:rFonts w:ascii="Helvetica Neue" w:hAnsi="Helvetica Neue"/>
                <w:color w:val="000000"/>
                <w:sz w:val="21"/>
                <w:szCs w:val="21"/>
              </w:rPr>
              <w:t>dist</w:t>
            </w:r>
            <w:proofErr w:type="spellEnd"/>
            <w:r w:rsidRPr="00FE4EBC">
              <w:rPr>
                <w:rFonts w:ascii="Helvetica Neue" w:hAnsi="Helvetica Neue"/>
                <w:color w:val="000000"/>
                <w:sz w:val="21"/>
                <w:szCs w:val="21"/>
              </w:rPr>
              <w:t>), 2))</w:t>
            </w:r>
          </w:p>
          <w:p w14:paraId="71120A47" w14:textId="77777777" w:rsidR="00937DCB" w:rsidRDefault="00937DCB" w:rsidP="00FE4EBC">
            <w:pPr>
              <w:pStyle w:val="NormalWeb"/>
              <w:shd w:val="clear" w:color="auto" w:fill="FFFFFF"/>
              <w:spacing w:before="0" w:beforeAutospacing="0" w:after="0" w:afterAutospacing="0"/>
              <w:rPr>
                <w:rFonts w:ascii="Helvetica Neue" w:hAnsi="Helvetica Neue"/>
                <w:color w:val="000000"/>
                <w:sz w:val="21"/>
                <w:szCs w:val="21"/>
              </w:rPr>
            </w:pPr>
          </w:p>
          <w:p w14:paraId="03A0F826" w14:textId="77777777" w:rsidR="00937DCB" w:rsidRDefault="00937DCB" w:rsidP="00FE4EBC">
            <w:pPr>
              <w:pStyle w:val="NormalWeb"/>
              <w:shd w:val="clear" w:color="auto" w:fill="FFFFFF"/>
              <w:spacing w:before="0" w:beforeAutospacing="0" w:after="0" w:afterAutospacing="0"/>
              <w:rPr>
                <w:rFonts w:ascii="Helvetica Neue" w:hAnsi="Helvetica Neue"/>
                <w:color w:val="000000"/>
                <w:sz w:val="21"/>
                <w:szCs w:val="21"/>
              </w:rPr>
            </w:pPr>
          </w:p>
          <w:p w14:paraId="213F5E53" w14:textId="222DC0E1" w:rsidR="00937DCB" w:rsidRDefault="00937DCB" w:rsidP="00937DCB">
            <w:pPr>
              <w:pStyle w:val="NormalWeb"/>
              <w:numPr>
                <w:ilvl w:val="0"/>
                <w:numId w:val="16"/>
              </w:numPr>
              <w:shd w:val="clear" w:color="auto" w:fill="FFFFFF"/>
              <w:spacing w:before="0" w:beforeAutospacing="0" w:after="0" w:afterAutospacing="0"/>
              <w:rPr>
                <w:rFonts w:ascii="Helvetica Neue" w:hAnsi="Helvetica Neue"/>
                <w:color w:val="000000"/>
                <w:sz w:val="21"/>
                <w:szCs w:val="21"/>
              </w:rPr>
            </w:pPr>
            <w:r w:rsidRPr="00937DCB">
              <w:rPr>
                <w:rFonts w:ascii="Helvetica Neue" w:hAnsi="Helvetica Neue"/>
                <w:color w:val="000000"/>
                <w:sz w:val="21"/>
                <w:szCs w:val="21"/>
              </w:rPr>
              <w:t xml:space="preserve">df_1 = </w:t>
            </w:r>
            <w:proofErr w:type="spellStart"/>
            <w:r w:rsidRPr="00937DCB">
              <w:rPr>
                <w:rFonts w:ascii="Helvetica Neue" w:hAnsi="Helvetica Neue"/>
                <w:color w:val="000000"/>
                <w:sz w:val="21"/>
                <w:szCs w:val="21"/>
              </w:rPr>
              <w:t>pd.merge</w:t>
            </w:r>
            <w:proofErr w:type="spellEnd"/>
            <w:r w:rsidRPr="00937DCB">
              <w:rPr>
                <w:rFonts w:ascii="Helvetica Neue" w:hAnsi="Helvetica Neue"/>
                <w:color w:val="000000"/>
                <w:sz w:val="21"/>
                <w:szCs w:val="21"/>
              </w:rPr>
              <w:t>(</w:t>
            </w:r>
            <w:proofErr w:type="spellStart"/>
            <w:r w:rsidRPr="00937DCB">
              <w:rPr>
                <w:rFonts w:ascii="Helvetica Neue" w:hAnsi="Helvetica Neue"/>
                <w:color w:val="000000"/>
                <w:sz w:val="21"/>
                <w:szCs w:val="21"/>
              </w:rPr>
              <w:t>churn_data</w:t>
            </w:r>
            <w:proofErr w:type="spellEnd"/>
            <w:r w:rsidRPr="00937DCB">
              <w:rPr>
                <w:rFonts w:ascii="Helvetica Neue" w:hAnsi="Helvetica Neue"/>
                <w:color w:val="000000"/>
                <w:sz w:val="21"/>
                <w:szCs w:val="21"/>
              </w:rPr>
              <w:t xml:space="preserve">, </w:t>
            </w:r>
            <w:proofErr w:type="spellStart"/>
            <w:r w:rsidRPr="00937DCB">
              <w:rPr>
                <w:rFonts w:ascii="Helvetica Neue" w:hAnsi="Helvetica Neue"/>
                <w:color w:val="000000"/>
                <w:sz w:val="21"/>
                <w:szCs w:val="21"/>
              </w:rPr>
              <w:t>customer_data</w:t>
            </w:r>
            <w:proofErr w:type="spellEnd"/>
            <w:r w:rsidRPr="00937DCB">
              <w:rPr>
                <w:rFonts w:ascii="Helvetica Neue" w:hAnsi="Helvetica Neue"/>
                <w:color w:val="000000"/>
                <w:sz w:val="21"/>
                <w:szCs w:val="21"/>
              </w:rPr>
              <w:t>, how='inner', on='</w:t>
            </w:r>
            <w:proofErr w:type="spellStart"/>
            <w:r w:rsidRPr="00937DCB">
              <w:rPr>
                <w:rFonts w:ascii="Helvetica Neue" w:hAnsi="Helvetica Neue"/>
                <w:color w:val="000000"/>
                <w:sz w:val="21"/>
                <w:szCs w:val="21"/>
              </w:rPr>
              <w:t>customerID</w:t>
            </w:r>
            <w:proofErr w:type="spellEnd"/>
            <w:r w:rsidRPr="00937DCB">
              <w:rPr>
                <w:rFonts w:ascii="Helvetica Neue" w:hAnsi="Helvetica Neue"/>
                <w:color w:val="000000"/>
                <w:sz w:val="21"/>
                <w:szCs w:val="21"/>
              </w:rPr>
              <w:t>')</w:t>
            </w:r>
          </w:p>
          <w:p w14:paraId="4ED7F1D3" w14:textId="77777777" w:rsidR="00D167A3" w:rsidRPr="00D167A3" w:rsidRDefault="00D167A3" w:rsidP="00D167A3">
            <w:pPr>
              <w:pStyle w:val="NormalWeb"/>
              <w:numPr>
                <w:ilvl w:val="0"/>
                <w:numId w:val="16"/>
              </w:numPr>
              <w:shd w:val="clear" w:color="auto" w:fill="FFFFFF"/>
              <w:rPr>
                <w:rFonts w:ascii="Helvetica Neue" w:hAnsi="Helvetica Neue"/>
                <w:color w:val="000000"/>
                <w:sz w:val="21"/>
                <w:szCs w:val="21"/>
              </w:rPr>
            </w:pPr>
            <w:r w:rsidRPr="00D167A3">
              <w:rPr>
                <w:rFonts w:ascii="Helvetica Neue" w:hAnsi="Helvetica Neue"/>
                <w:color w:val="000000"/>
                <w:sz w:val="21"/>
                <w:szCs w:val="21"/>
              </w:rPr>
              <w:t># Reading the input</w:t>
            </w:r>
          </w:p>
          <w:p w14:paraId="4D65063D" w14:textId="77777777" w:rsidR="00D167A3" w:rsidRPr="00D167A3" w:rsidRDefault="00D167A3" w:rsidP="00D167A3">
            <w:pPr>
              <w:pStyle w:val="NormalWeb"/>
              <w:numPr>
                <w:ilvl w:val="0"/>
                <w:numId w:val="16"/>
              </w:numPr>
              <w:shd w:val="clear" w:color="auto" w:fill="FFFFFF"/>
              <w:rPr>
                <w:rFonts w:ascii="Helvetica Neue" w:hAnsi="Helvetica Neue"/>
                <w:color w:val="000000"/>
                <w:sz w:val="21"/>
                <w:szCs w:val="21"/>
              </w:rPr>
            </w:pPr>
            <w:r w:rsidRPr="00D167A3">
              <w:rPr>
                <w:rFonts w:ascii="Helvetica Neue" w:hAnsi="Helvetica Neue"/>
                <w:color w:val="000000"/>
                <w:sz w:val="21"/>
                <w:szCs w:val="21"/>
              </w:rPr>
              <w:t xml:space="preserve">import </w:t>
            </w:r>
            <w:proofErr w:type="spellStart"/>
            <w:r w:rsidRPr="00D167A3">
              <w:rPr>
                <w:rFonts w:ascii="Helvetica Neue" w:hAnsi="Helvetica Neue"/>
                <w:color w:val="000000"/>
                <w:sz w:val="21"/>
                <w:szCs w:val="21"/>
              </w:rPr>
              <w:t>ast,sys</w:t>
            </w:r>
            <w:proofErr w:type="spellEnd"/>
          </w:p>
          <w:p w14:paraId="37AD4327" w14:textId="77777777" w:rsidR="00D167A3" w:rsidRPr="008C606B" w:rsidRDefault="00D167A3" w:rsidP="00D167A3">
            <w:pPr>
              <w:pStyle w:val="NormalWeb"/>
              <w:numPr>
                <w:ilvl w:val="0"/>
                <w:numId w:val="16"/>
              </w:numPr>
              <w:shd w:val="clear" w:color="auto" w:fill="FFFFFF"/>
              <w:rPr>
                <w:rFonts w:ascii="Helvetica Neue" w:hAnsi="Helvetica Neue"/>
                <w:color w:val="000000"/>
                <w:sz w:val="21"/>
                <w:szCs w:val="21"/>
                <w:highlight w:val="yellow"/>
              </w:rPr>
            </w:pPr>
            <w:proofErr w:type="spellStart"/>
            <w:r w:rsidRPr="008C606B">
              <w:rPr>
                <w:rFonts w:ascii="Helvetica Neue" w:hAnsi="Helvetica Neue"/>
                <w:color w:val="000000"/>
                <w:sz w:val="21"/>
                <w:szCs w:val="21"/>
                <w:highlight w:val="yellow"/>
              </w:rPr>
              <w:t>input_str</w:t>
            </w:r>
            <w:proofErr w:type="spellEnd"/>
            <w:r w:rsidRPr="008C606B">
              <w:rPr>
                <w:rFonts w:ascii="Helvetica Neue" w:hAnsi="Helvetica Neue"/>
                <w:color w:val="000000"/>
                <w:sz w:val="21"/>
                <w:szCs w:val="21"/>
                <w:highlight w:val="yellow"/>
              </w:rPr>
              <w:t xml:space="preserve"> = </w:t>
            </w:r>
            <w:proofErr w:type="spellStart"/>
            <w:r w:rsidRPr="008C606B">
              <w:rPr>
                <w:rFonts w:ascii="Helvetica Neue" w:hAnsi="Helvetica Neue"/>
                <w:color w:val="000000"/>
                <w:sz w:val="21"/>
                <w:szCs w:val="21"/>
                <w:highlight w:val="yellow"/>
              </w:rPr>
              <w:t>sys.stdin.read</w:t>
            </w:r>
            <w:proofErr w:type="spellEnd"/>
            <w:r w:rsidRPr="008C606B">
              <w:rPr>
                <w:rFonts w:ascii="Helvetica Neue" w:hAnsi="Helvetica Neue"/>
                <w:color w:val="000000"/>
                <w:sz w:val="21"/>
                <w:szCs w:val="21"/>
                <w:highlight w:val="yellow"/>
              </w:rPr>
              <w:t>()</w:t>
            </w:r>
          </w:p>
          <w:p w14:paraId="504D35B4" w14:textId="0CF605B7" w:rsidR="00D167A3" w:rsidRPr="008C606B" w:rsidRDefault="00D167A3" w:rsidP="00D167A3">
            <w:pPr>
              <w:pStyle w:val="NormalWeb"/>
              <w:numPr>
                <w:ilvl w:val="0"/>
                <w:numId w:val="16"/>
              </w:numPr>
              <w:shd w:val="clear" w:color="auto" w:fill="FFFFFF"/>
              <w:spacing w:before="0" w:beforeAutospacing="0" w:after="0" w:afterAutospacing="0"/>
              <w:rPr>
                <w:rFonts w:ascii="Helvetica Neue" w:hAnsi="Helvetica Neue"/>
                <w:color w:val="000000"/>
                <w:sz w:val="21"/>
                <w:szCs w:val="21"/>
                <w:highlight w:val="yellow"/>
              </w:rPr>
            </w:pPr>
            <w:proofErr w:type="spellStart"/>
            <w:r w:rsidRPr="008C606B">
              <w:rPr>
                <w:rFonts w:ascii="Helvetica Neue" w:hAnsi="Helvetica Neue"/>
                <w:color w:val="000000"/>
                <w:sz w:val="21"/>
                <w:szCs w:val="21"/>
                <w:highlight w:val="yellow"/>
              </w:rPr>
              <w:t>input_list</w:t>
            </w:r>
            <w:proofErr w:type="spellEnd"/>
            <w:r w:rsidRPr="008C606B">
              <w:rPr>
                <w:rFonts w:ascii="Helvetica Neue" w:hAnsi="Helvetica Neue"/>
                <w:color w:val="000000"/>
                <w:sz w:val="21"/>
                <w:szCs w:val="21"/>
                <w:highlight w:val="yellow"/>
              </w:rPr>
              <w:t xml:space="preserve"> = </w:t>
            </w:r>
            <w:proofErr w:type="spellStart"/>
            <w:r w:rsidRPr="008C606B">
              <w:rPr>
                <w:rFonts w:ascii="Helvetica Neue" w:hAnsi="Helvetica Neue"/>
                <w:color w:val="000000"/>
                <w:sz w:val="21"/>
                <w:szCs w:val="21"/>
                <w:highlight w:val="yellow"/>
              </w:rPr>
              <w:t>ast.literal_eval</w:t>
            </w:r>
            <w:proofErr w:type="spellEnd"/>
            <w:r w:rsidRPr="008C606B">
              <w:rPr>
                <w:rFonts w:ascii="Helvetica Neue" w:hAnsi="Helvetica Neue"/>
                <w:color w:val="000000"/>
                <w:sz w:val="21"/>
                <w:szCs w:val="21"/>
                <w:highlight w:val="yellow"/>
              </w:rPr>
              <w:t>(</w:t>
            </w:r>
            <w:proofErr w:type="spellStart"/>
            <w:r w:rsidRPr="008C606B">
              <w:rPr>
                <w:rFonts w:ascii="Helvetica Neue" w:hAnsi="Helvetica Neue"/>
                <w:color w:val="000000"/>
                <w:sz w:val="21"/>
                <w:szCs w:val="21"/>
                <w:highlight w:val="yellow"/>
              </w:rPr>
              <w:t>input_str</w:t>
            </w:r>
            <w:proofErr w:type="spellEnd"/>
            <w:r w:rsidRPr="008C606B">
              <w:rPr>
                <w:rFonts w:ascii="Helvetica Neue" w:hAnsi="Helvetica Neue"/>
                <w:color w:val="000000"/>
                <w:sz w:val="21"/>
                <w:szCs w:val="21"/>
                <w:highlight w:val="yellow"/>
              </w:rPr>
              <w:t>)</w:t>
            </w:r>
          </w:p>
          <w:p w14:paraId="2ACDA906" w14:textId="4A75B8CD" w:rsidR="00937DCB" w:rsidRDefault="00937DCB" w:rsidP="00FE4EBC">
            <w:pPr>
              <w:pStyle w:val="NormalWeb"/>
              <w:shd w:val="clear" w:color="auto" w:fill="FFFFFF"/>
              <w:spacing w:before="0" w:beforeAutospacing="0" w:after="0" w:afterAutospacing="0"/>
              <w:rPr>
                <w:rFonts w:ascii="Helvetica Neue" w:hAnsi="Helvetica Neue"/>
                <w:color w:val="000000"/>
                <w:sz w:val="21"/>
                <w:szCs w:val="21"/>
              </w:rPr>
            </w:pPr>
          </w:p>
        </w:tc>
      </w:tr>
      <w:tr w:rsidR="000A509E" w14:paraId="78CE01FF" w14:textId="77777777" w:rsidTr="005F15F2">
        <w:tc>
          <w:tcPr>
            <w:tcW w:w="13948" w:type="dxa"/>
          </w:tcPr>
          <w:p w14:paraId="2B76068F" w14:textId="77777777" w:rsidR="000A509E" w:rsidRDefault="000A509E" w:rsidP="000A509E">
            <w:pPr>
              <w:pStyle w:val="NormalWeb"/>
              <w:shd w:val="clear" w:color="auto" w:fill="EBF2FF"/>
              <w:spacing w:before="0" w:beforeAutospacing="0" w:after="0" w:afterAutospacing="0"/>
              <w:rPr>
                <w:rFonts w:ascii="Segoe UI" w:hAnsi="Segoe UI" w:cs="Segoe UI"/>
                <w:color w:val="091E42"/>
              </w:rPr>
            </w:pPr>
            <w:r>
              <w:rPr>
                <w:rFonts w:ascii="Segoe UI" w:hAnsi="Segoe UI" w:cs="Segoe UI"/>
                <w:color w:val="091E42"/>
              </w:rPr>
              <w:t>The </w:t>
            </w:r>
            <w:r>
              <w:rPr>
                <w:rFonts w:ascii="Segoe UI" w:hAnsi="Segoe UI" w:cs="Segoe UI"/>
                <w:b/>
                <w:bCs/>
                <w:color w:val="091E42"/>
              </w:rPr>
              <w:t>'</w:t>
            </w:r>
            <w:proofErr w:type="spellStart"/>
            <w:r>
              <w:rPr>
                <w:rFonts w:ascii="Segoe UI" w:hAnsi="Segoe UI" w:cs="Segoe UI"/>
                <w:b/>
                <w:bCs/>
                <w:color w:val="091E42"/>
              </w:rPr>
              <w:t>fit_transform</w:t>
            </w:r>
            <w:proofErr w:type="spellEnd"/>
            <w:r>
              <w:rPr>
                <w:rFonts w:ascii="Segoe UI" w:hAnsi="Segoe UI" w:cs="Segoe UI"/>
                <w:b/>
                <w:bCs/>
                <w:color w:val="091E42"/>
              </w:rPr>
              <w:t>' </w:t>
            </w:r>
            <w:r>
              <w:rPr>
                <w:rFonts w:ascii="Segoe UI" w:hAnsi="Segoe UI" w:cs="Segoe UI"/>
                <w:color w:val="091E42"/>
              </w:rPr>
              <w:t> command first fits the data to have a mean of 0 and a standard deviation of 1, i.e. it scales all the variables using:</w:t>
            </w:r>
          </w:p>
          <w:p w14:paraId="69E675A3" w14:textId="7FB39983" w:rsidR="000A509E" w:rsidRDefault="000A509E" w:rsidP="000A509E">
            <w:pPr>
              <w:pStyle w:val="NormalWeb"/>
              <w:shd w:val="clear" w:color="auto" w:fill="EBF2FF"/>
              <w:spacing w:before="0" w:beforeAutospacing="0" w:after="0" w:afterAutospacing="0"/>
              <w:jc w:val="center"/>
              <w:rPr>
                <w:rFonts w:ascii="Segoe UI" w:hAnsi="Segoe UI" w:cs="Segoe UI"/>
                <w:color w:val="091E42"/>
              </w:rPr>
            </w:pPr>
            <w:proofErr w:type="spellStart"/>
            <w:r>
              <w:rPr>
                <w:rStyle w:val="mjx-char"/>
                <w:rFonts w:ascii="MJXc-TeX-math-Iw" w:hAnsi="MJXc-TeX-math-Iw" w:cs="Segoe UI"/>
                <w:color w:val="091E42"/>
                <w:bdr w:val="none" w:sz="0" w:space="0" w:color="auto" w:frame="1"/>
              </w:rPr>
              <w:t>X</w:t>
            </w:r>
            <w:r>
              <w:rPr>
                <w:rStyle w:val="mjx-char"/>
                <w:rFonts w:ascii="MJXc-TeX-math-Iw" w:hAnsi="MJXc-TeX-math-Iw" w:cs="Segoe UI"/>
                <w:color w:val="091E42"/>
                <w:sz w:val="17"/>
                <w:szCs w:val="17"/>
                <w:bdr w:val="none" w:sz="0" w:space="0" w:color="auto" w:frame="1"/>
              </w:rPr>
              <w:t>scaled</w:t>
            </w:r>
            <w:proofErr w:type="spellEnd"/>
            <w:r>
              <w:rPr>
                <w:rStyle w:val="mjx-char"/>
                <w:rFonts w:ascii="MJXc-TeX-main-Rw" w:hAnsi="MJXc-TeX-main-Rw" w:cs="Segoe UI"/>
                <w:color w:val="091E42"/>
                <w:bdr w:val="none" w:sz="0" w:space="0" w:color="auto" w:frame="1"/>
              </w:rPr>
              <w:t>=</w:t>
            </w:r>
            <w:r>
              <w:rPr>
                <w:rStyle w:val="mjx-char"/>
                <w:rFonts w:ascii="MJXc-TeX-math-Iw" w:hAnsi="MJXc-TeX-math-Iw" w:cs="Segoe UI"/>
                <w:color w:val="091E42"/>
                <w:sz w:val="17"/>
                <w:szCs w:val="17"/>
                <w:bdr w:val="none" w:sz="0" w:space="0" w:color="auto" w:frame="1"/>
              </w:rPr>
              <w:t>X</w:t>
            </w:r>
            <w:r>
              <w:rPr>
                <w:rStyle w:val="mjx-char"/>
                <w:rFonts w:ascii="MJXc-TeX-main-Rw" w:hAnsi="MJXc-TeX-main-Rw" w:cs="Segoe UI"/>
                <w:color w:val="091E42"/>
                <w:sz w:val="17"/>
                <w:szCs w:val="17"/>
                <w:bdr w:val="none" w:sz="0" w:space="0" w:color="auto" w:frame="1"/>
              </w:rPr>
              <w:t>−</w:t>
            </w:r>
            <w:r>
              <w:rPr>
                <w:rStyle w:val="mjx-char"/>
                <w:rFonts w:ascii="MJXc-TeX-math-Iw" w:hAnsi="MJXc-TeX-math-Iw" w:cs="Segoe UI"/>
                <w:color w:val="091E42"/>
                <w:sz w:val="17"/>
                <w:szCs w:val="17"/>
                <w:bdr w:val="none" w:sz="0" w:space="0" w:color="auto" w:frame="1"/>
              </w:rPr>
              <w:t>μ</w:t>
            </w:r>
            <w:r w:rsidR="002D2844">
              <w:rPr>
                <w:rStyle w:val="mjx-char"/>
                <w:rFonts w:ascii="MJXc-TeX-math-Iw" w:hAnsi="MJXc-TeX-math-Iw" w:cs="Segoe UI"/>
                <w:color w:val="091E42"/>
                <w:sz w:val="17"/>
                <w:szCs w:val="17"/>
                <w:bdr w:val="none" w:sz="0" w:space="0" w:color="auto" w:frame="1"/>
              </w:rPr>
              <w:t>/</w:t>
            </w:r>
            <w:r>
              <w:rPr>
                <w:rStyle w:val="mjx-char"/>
                <w:rFonts w:ascii="MJXc-TeX-math-Iw" w:hAnsi="MJXc-TeX-math-Iw" w:cs="Segoe UI"/>
                <w:color w:val="091E42"/>
                <w:sz w:val="17"/>
                <w:szCs w:val="17"/>
                <w:bdr w:val="none" w:sz="0" w:space="0" w:color="auto" w:frame="1"/>
              </w:rPr>
              <w:t>σ</w:t>
            </w:r>
          </w:p>
          <w:p w14:paraId="493BD850" w14:textId="77777777" w:rsidR="000A509E" w:rsidRDefault="000A509E" w:rsidP="000A509E">
            <w:pPr>
              <w:pStyle w:val="NormalWeb"/>
              <w:shd w:val="clear" w:color="auto" w:fill="EBF2FF"/>
              <w:spacing w:before="0" w:beforeAutospacing="0" w:after="240" w:afterAutospacing="0"/>
              <w:rPr>
                <w:rFonts w:ascii="Segoe UI" w:hAnsi="Segoe UI" w:cs="Segoe UI"/>
                <w:color w:val="091E42"/>
              </w:rPr>
            </w:pPr>
            <w:r>
              <w:rPr>
                <w:rFonts w:ascii="Segoe UI" w:hAnsi="Segoe UI" w:cs="Segoe UI"/>
                <w:color w:val="091E42"/>
              </w:rPr>
              <w:t>Now, once this is done, all the variables are transformed using this formula. Now, when you go ahead to the test set, you want the variables to not learn anything new. You want to use the old centralisation that you had when you used fit on the train dataset. And this is why you don't apply 'fit' on the test data, just the 'transform'.</w:t>
            </w:r>
          </w:p>
          <w:p w14:paraId="580FFF9D" w14:textId="3F583D05" w:rsidR="000A509E" w:rsidRPr="00B576D3" w:rsidRDefault="000A509E" w:rsidP="00B576D3">
            <w:pPr>
              <w:pStyle w:val="NormalWeb"/>
              <w:shd w:val="clear" w:color="auto" w:fill="EBF2FF"/>
              <w:spacing w:before="0" w:beforeAutospacing="0" w:after="0" w:afterAutospacing="0"/>
              <w:rPr>
                <w:rFonts w:ascii="Segoe UI" w:hAnsi="Segoe UI" w:cs="Segoe UI"/>
                <w:color w:val="091E42"/>
              </w:rPr>
            </w:pPr>
            <w:r>
              <w:rPr>
                <w:rFonts w:ascii="Segoe UI" w:hAnsi="Segoe UI" w:cs="Segoe UI"/>
                <w:color w:val="091E42"/>
              </w:rPr>
              <w:t>You can also refer to </w:t>
            </w:r>
            <w:hyperlink r:id="rId8" w:tgtFrame="_blank" w:history="1">
              <w:r>
                <w:rPr>
                  <w:rStyle w:val="Hyperlink"/>
                  <w:rFonts w:ascii="Segoe UI" w:hAnsi="Segoe UI" w:cs="Segoe UI"/>
                  <w:color w:val="4F8AFB"/>
                </w:rPr>
                <w:t>this </w:t>
              </w:r>
              <w:proofErr w:type="spellStart"/>
            </w:hyperlink>
            <w:r>
              <w:rPr>
                <w:rFonts w:ascii="Segoe UI" w:hAnsi="Segoe UI" w:cs="Segoe UI"/>
                <w:color w:val="091E42"/>
              </w:rPr>
              <w:t>StackOverflow</w:t>
            </w:r>
            <w:proofErr w:type="spellEnd"/>
            <w:r>
              <w:rPr>
                <w:rFonts w:ascii="Segoe UI" w:hAnsi="Segoe UI" w:cs="Segoe UI"/>
                <w:color w:val="091E42"/>
              </w:rPr>
              <w:t xml:space="preserve"> answer.</w:t>
            </w:r>
          </w:p>
        </w:tc>
      </w:tr>
      <w:tr w:rsidR="0026445F" w14:paraId="4D094E26" w14:textId="77777777" w:rsidTr="005F15F2">
        <w:tc>
          <w:tcPr>
            <w:tcW w:w="13948" w:type="dxa"/>
          </w:tcPr>
          <w:p w14:paraId="4B3B28C9" w14:textId="77777777" w:rsidR="0026445F" w:rsidRDefault="0026445F" w:rsidP="0026445F">
            <w:pPr>
              <w:pStyle w:val="NormalWeb"/>
              <w:shd w:val="clear" w:color="auto" w:fill="F4F5F7"/>
              <w:spacing w:before="0" w:beforeAutospacing="0" w:after="0" w:afterAutospacing="0" w:line="480" w:lineRule="atLeast"/>
              <w:rPr>
                <w:color w:val="091E42"/>
                <w:sz w:val="27"/>
                <w:szCs w:val="27"/>
              </w:rPr>
            </w:pPr>
            <w:r>
              <w:rPr>
                <w:color w:val="091E42"/>
                <w:sz w:val="27"/>
                <w:szCs w:val="27"/>
              </w:rPr>
              <w:t>Some methods that can be used to deal with multicollinearity are:</w:t>
            </w:r>
          </w:p>
          <w:p w14:paraId="37988FC5" w14:textId="77777777" w:rsidR="0026445F" w:rsidRDefault="0026445F" w:rsidP="0026445F">
            <w:pPr>
              <w:numPr>
                <w:ilvl w:val="0"/>
                <w:numId w:val="17"/>
              </w:numPr>
              <w:shd w:val="clear" w:color="auto" w:fill="F4F5F7"/>
              <w:spacing w:line="600" w:lineRule="atLeast"/>
              <w:rPr>
                <w:color w:val="091E42"/>
              </w:rPr>
            </w:pPr>
            <w:r>
              <w:rPr>
                <w:rStyle w:val="Strong"/>
                <w:color w:val="091E42"/>
              </w:rPr>
              <w:lastRenderedPageBreak/>
              <w:t>Dropping variables</w:t>
            </w:r>
          </w:p>
          <w:p w14:paraId="72D04FDB" w14:textId="77777777" w:rsidR="0026445F" w:rsidRDefault="0026445F" w:rsidP="0026445F">
            <w:pPr>
              <w:numPr>
                <w:ilvl w:val="1"/>
                <w:numId w:val="18"/>
              </w:numPr>
              <w:shd w:val="clear" w:color="auto" w:fill="F4F5F7"/>
              <w:spacing w:line="600" w:lineRule="atLeast"/>
              <w:rPr>
                <w:color w:val="091E42"/>
              </w:rPr>
            </w:pPr>
            <w:r>
              <w:rPr>
                <w:color w:val="091E42"/>
              </w:rPr>
              <w:t>Drop the variable which is highly correlated with others</w:t>
            </w:r>
          </w:p>
          <w:p w14:paraId="3C9475DA" w14:textId="77777777" w:rsidR="0026445F" w:rsidRDefault="0026445F" w:rsidP="0026445F">
            <w:pPr>
              <w:numPr>
                <w:ilvl w:val="1"/>
                <w:numId w:val="18"/>
              </w:numPr>
              <w:shd w:val="clear" w:color="auto" w:fill="F4F5F7"/>
              <w:spacing w:line="600" w:lineRule="atLeast"/>
              <w:rPr>
                <w:color w:val="091E42"/>
              </w:rPr>
            </w:pPr>
            <w:r>
              <w:rPr>
                <w:color w:val="091E42"/>
              </w:rPr>
              <w:t>Pick the business interpretable variable</w:t>
            </w:r>
          </w:p>
          <w:p w14:paraId="2679F840" w14:textId="77777777" w:rsidR="0026445F" w:rsidRDefault="0026445F" w:rsidP="0026445F">
            <w:pPr>
              <w:numPr>
                <w:ilvl w:val="0"/>
                <w:numId w:val="18"/>
              </w:numPr>
              <w:shd w:val="clear" w:color="auto" w:fill="F4F5F7"/>
              <w:spacing w:line="600" w:lineRule="atLeast"/>
              <w:rPr>
                <w:color w:val="091E42"/>
              </w:rPr>
            </w:pPr>
            <w:r>
              <w:rPr>
                <w:rStyle w:val="Strong"/>
                <w:color w:val="091E42"/>
              </w:rPr>
              <w:t>Create new variable</w:t>
            </w:r>
            <w:r>
              <w:rPr>
                <w:color w:val="091E42"/>
              </w:rPr>
              <w:t> using the interactions of the older variables</w:t>
            </w:r>
          </w:p>
          <w:p w14:paraId="303570BD" w14:textId="77777777" w:rsidR="0026445F" w:rsidRDefault="0026445F" w:rsidP="0026445F">
            <w:pPr>
              <w:numPr>
                <w:ilvl w:val="1"/>
                <w:numId w:val="19"/>
              </w:numPr>
              <w:shd w:val="clear" w:color="auto" w:fill="F4F5F7"/>
              <w:spacing w:line="600" w:lineRule="atLeast"/>
              <w:rPr>
                <w:color w:val="091E42"/>
              </w:rPr>
            </w:pPr>
            <w:r>
              <w:rPr>
                <w:color w:val="091E42"/>
              </w:rPr>
              <w:t>Add interaction features, i.e. features derived using some of the original features</w:t>
            </w:r>
          </w:p>
          <w:p w14:paraId="0D32D310" w14:textId="77777777" w:rsidR="0026445F" w:rsidRDefault="0026445F" w:rsidP="0026445F">
            <w:pPr>
              <w:numPr>
                <w:ilvl w:val="0"/>
                <w:numId w:val="19"/>
              </w:numPr>
              <w:shd w:val="clear" w:color="auto" w:fill="F4F5F7"/>
              <w:spacing w:line="600" w:lineRule="atLeast"/>
              <w:rPr>
                <w:color w:val="091E42"/>
              </w:rPr>
            </w:pPr>
            <w:r>
              <w:rPr>
                <w:rStyle w:val="Strong"/>
                <w:color w:val="091E42"/>
              </w:rPr>
              <w:t>Variable transformations</w:t>
            </w:r>
          </w:p>
          <w:p w14:paraId="71D7BC77" w14:textId="77777777" w:rsidR="0026445F" w:rsidRDefault="0026445F" w:rsidP="0026445F">
            <w:pPr>
              <w:numPr>
                <w:ilvl w:val="1"/>
                <w:numId w:val="20"/>
              </w:numPr>
              <w:shd w:val="clear" w:color="auto" w:fill="F4F5F7"/>
              <w:spacing w:line="600" w:lineRule="atLeast"/>
              <w:rPr>
                <w:color w:val="091E42"/>
              </w:rPr>
            </w:pPr>
            <w:r>
              <w:rPr>
                <w:color w:val="091E42"/>
              </w:rPr>
              <w:t>Principal Component Analysis (covered in a later module)</w:t>
            </w:r>
          </w:p>
          <w:p w14:paraId="00F834AC" w14:textId="77777777" w:rsidR="0026445F" w:rsidRDefault="0026445F" w:rsidP="000A509E">
            <w:pPr>
              <w:pStyle w:val="NormalWeb"/>
              <w:shd w:val="clear" w:color="auto" w:fill="EBF2FF"/>
              <w:spacing w:before="0" w:beforeAutospacing="0" w:after="0" w:afterAutospacing="0"/>
              <w:rPr>
                <w:rFonts w:ascii="Segoe UI" w:hAnsi="Segoe UI" w:cs="Segoe UI"/>
                <w:color w:val="091E42"/>
              </w:rPr>
            </w:pPr>
          </w:p>
        </w:tc>
      </w:tr>
      <w:tr w:rsidR="008C0C93" w14:paraId="4548FAB9" w14:textId="77777777" w:rsidTr="005F15F2">
        <w:tc>
          <w:tcPr>
            <w:tcW w:w="13948" w:type="dxa"/>
          </w:tcPr>
          <w:p w14:paraId="7FB76AAC" w14:textId="77777777" w:rsidR="008C0C93" w:rsidRPr="008C0C93" w:rsidRDefault="008C0C93" w:rsidP="004A60F2">
            <w:pPr>
              <w:pStyle w:val="NormalWeb"/>
              <w:numPr>
                <w:ilvl w:val="0"/>
                <w:numId w:val="21"/>
              </w:numPr>
              <w:shd w:val="clear" w:color="auto" w:fill="F4F5F7"/>
              <w:spacing w:line="480" w:lineRule="atLeast"/>
              <w:rPr>
                <w:color w:val="091E42"/>
                <w:sz w:val="27"/>
                <w:szCs w:val="27"/>
              </w:rPr>
            </w:pPr>
            <w:r w:rsidRPr="008C0C93">
              <w:rPr>
                <w:color w:val="091E42"/>
                <w:sz w:val="27"/>
                <w:szCs w:val="27"/>
              </w:rPr>
              <w:lastRenderedPageBreak/>
              <w:t xml:space="preserve">import </w:t>
            </w:r>
            <w:proofErr w:type="spellStart"/>
            <w:r w:rsidRPr="008C0C93">
              <w:rPr>
                <w:color w:val="091E42"/>
                <w:sz w:val="27"/>
                <w:szCs w:val="27"/>
              </w:rPr>
              <w:t>numpy</w:t>
            </w:r>
            <w:proofErr w:type="spellEnd"/>
            <w:r w:rsidRPr="008C0C93">
              <w:rPr>
                <w:color w:val="091E42"/>
                <w:sz w:val="27"/>
                <w:szCs w:val="27"/>
              </w:rPr>
              <w:t xml:space="preserve"> as np </w:t>
            </w:r>
          </w:p>
          <w:p w14:paraId="3A843595" w14:textId="77777777" w:rsidR="008C0C93" w:rsidRPr="008C0C93" w:rsidRDefault="008C0C93" w:rsidP="004A60F2">
            <w:pPr>
              <w:pStyle w:val="NormalWeb"/>
              <w:numPr>
                <w:ilvl w:val="0"/>
                <w:numId w:val="21"/>
              </w:numPr>
              <w:shd w:val="clear" w:color="auto" w:fill="F4F5F7"/>
              <w:spacing w:line="480" w:lineRule="atLeast"/>
              <w:rPr>
                <w:color w:val="091E42"/>
                <w:sz w:val="27"/>
                <w:szCs w:val="27"/>
              </w:rPr>
            </w:pPr>
            <w:r w:rsidRPr="008C0C93">
              <w:rPr>
                <w:color w:val="091E42"/>
                <w:sz w:val="27"/>
                <w:szCs w:val="27"/>
              </w:rPr>
              <w:t>seed=int(input())</w:t>
            </w:r>
          </w:p>
          <w:p w14:paraId="7D085A96" w14:textId="77777777" w:rsidR="008C0C93" w:rsidRPr="008C0C93" w:rsidRDefault="008C0C93" w:rsidP="004A60F2">
            <w:pPr>
              <w:pStyle w:val="NormalWeb"/>
              <w:numPr>
                <w:ilvl w:val="0"/>
                <w:numId w:val="21"/>
              </w:numPr>
              <w:shd w:val="clear" w:color="auto" w:fill="F4F5F7"/>
              <w:spacing w:line="480" w:lineRule="atLeast"/>
              <w:rPr>
                <w:color w:val="091E42"/>
                <w:sz w:val="27"/>
                <w:szCs w:val="27"/>
              </w:rPr>
            </w:pPr>
            <w:r w:rsidRPr="008C0C93">
              <w:rPr>
                <w:color w:val="091E42"/>
                <w:sz w:val="27"/>
                <w:szCs w:val="27"/>
              </w:rPr>
              <w:t>n=int(input())</w:t>
            </w:r>
          </w:p>
          <w:p w14:paraId="448814F1" w14:textId="77777777" w:rsidR="008C0C93" w:rsidRPr="008C0C93" w:rsidRDefault="008C0C93" w:rsidP="004A60F2">
            <w:pPr>
              <w:pStyle w:val="NormalWeb"/>
              <w:numPr>
                <w:ilvl w:val="0"/>
                <w:numId w:val="21"/>
              </w:numPr>
              <w:shd w:val="clear" w:color="auto" w:fill="F4F5F7"/>
              <w:spacing w:line="480" w:lineRule="atLeast"/>
              <w:rPr>
                <w:color w:val="091E42"/>
                <w:sz w:val="27"/>
                <w:szCs w:val="27"/>
              </w:rPr>
            </w:pPr>
            <w:r w:rsidRPr="008C0C93">
              <w:rPr>
                <w:color w:val="091E42"/>
                <w:sz w:val="27"/>
                <w:szCs w:val="27"/>
              </w:rPr>
              <w:t>p=float(input())</w:t>
            </w:r>
          </w:p>
          <w:p w14:paraId="3398437C" w14:textId="77777777" w:rsidR="008C0C93" w:rsidRPr="008C0C93" w:rsidRDefault="008C0C93" w:rsidP="004A60F2">
            <w:pPr>
              <w:pStyle w:val="NormalWeb"/>
              <w:numPr>
                <w:ilvl w:val="0"/>
                <w:numId w:val="21"/>
              </w:numPr>
              <w:shd w:val="clear" w:color="auto" w:fill="F4F5F7"/>
              <w:spacing w:line="480" w:lineRule="atLeast"/>
              <w:rPr>
                <w:color w:val="091E42"/>
                <w:sz w:val="27"/>
                <w:szCs w:val="27"/>
              </w:rPr>
            </w:pPr>
            <w:proofErr w:type="spellStart"/>
            <w:r w:rsidRPr="008C0C93">
              <w:rPr>
                <w:color w:val="091E42"/>
                <w:sz w:val="27"/>
                <w:szCs w:val="27"/>
              </w:rPr>
              <w:t>np.random.seed</w:t>
            </w:r>
            <w:proofErr w:type="spellEnd"/>
            <w:r w:rsidRPr="008C0C93">
              <w:rPr>
                <w:color w:val="091E42"/>
                <w:sz w:val="27"/>
                <w:szCs w:val="27"/>
              </w:rPr>
              <w:t>(seed)</w:t>
            </w:r>
          </w:p>
          <w:p w14:paraId="7361AF08" w14:textId="77777777" w:rsidR="008C0C93" w:rsidRPr="008C0C93" w:rsidRDefault="008C0C93" w:rsidP="004A60F2">
            <w:pPr>
              <w:pStyle w:val="NormalWeb"/>
              <w:numPr>
                <w:ilvl w:val="0"/>
                <w:numId w:val="21"/>
              </w:numPr>
              <w:shd w:val="clear" w:color="auto" w:fill="F4F5F7"/>
              <w:spacing w:line="480" w:lineRule="atLeast"/>
              <w:rPr>
                <w:color w:val="091E42"/>
                <w:sz w:val="27"/>
                <w:szCs w:val="27"/>
              </w:rPr>
            </w:pPr>
            <w:r w:rsidRPr="008C0C93">
              <w:rPr>
                <w:color w:val="091E42"/>
                <w:sz w:val="27"/>
                <w:szCs w:val="27"/>
              </w:rPr>
              <w:t xml:space="preserve">s = </w:t>
            </w:r>
            <w:proofErr w:type="spellStart"/>
            <w:r w:rsidRPr="008C0C93">
              <w:rPr>
                <w:color w:val="091E42"/>
                <w:sz w:val="27"/>
                <w:szCs w:val="27"/>
              </w:rPr>
              <w:t>np.random.binomial</w:t>
            </w:r>
            <w:proofErr w:type="spellEnd"/>
            <w:r w:rsidRPr="008C0C93">
              <w:rPr>
                <w:color w:val="091E42"/>
                <w:sz w:val="27"/>
                <w:szCs w:val="27"/>
              </w:rPr>
              <w:t>(n,p,10)</w:t>
            </w:r>
          </w:p>
          <w:p w14:paraId="252CDDE2" w14:textId="0584AE96" w:rsidR="008C0C93" w:rsidRDefault="008C0C93" w:rsidP="004A60F2">
            <w:pPr>
              <w:pStyle w:val="NormalWeb"/>
              <w:numPr>
                <w:ilvl w:val="0"/>
                <w:numId w:val="21"/>
              </w:numPr>
              <w:shd w:val="clear" w:color="auto" w:fill="F4F5F7"/>
              <w:spacing w:before="0" w:beforeAutospacing="0" w:after="0" w:afterAutospacing="0" w:line="480" w:lineRule="atLeast"/>
              <w:rPr>
                <w:color w:val="091E42"/>
                <w:sz w:val="27"/>
                <w:szCs w:val="27"/>
              </w:rPr>
            </w:pPr>
            <w:r w:rsidRPr="008C0C93">
              <w:rPr>
                <w:color w:val="091E42"/>
                <w:sz w:val="27"/>
                <w:szCs w:val="27"/>
              </w:rPr>
              <w:t>print(s)</w:t>
            </w:r>
          </w:p>
        </w:tc>
      </w:tr>
    </w:tbl>
    <w:p w14:paraId="7882ACAD" w14:textId="77777777" w:rsidR="005F15F2" w:rsidRPr="00047609" w:rsidRDefault="005F15F2" w:rsidP="001A583E"/>
    <w:sectPr w:rsidR="005F15F2" w:rsidRPr="00047609" w:rsidSect="00F3467D">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JXc-TeX-math-Iw">
    <w:altName w:val="Cambria"/>
    <w:panose1 w:val="020B0604020202020204"/>
    <w:charset w:val="00"/>
    <w:family w:val="roman"/>
    <w:notTrueType/>
    <w:pitch w:val="default"/>
  </w:font>
  <w:font w:name="MJXc-TeX-main-Rw">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Lato">
    <w:panose1 w:val="020F0502020204030203"/>
    <w:charset w:val="00"/>
    <w:family w:val="swiss"/>
    <w:pitch w:val="variable"/>
    <w:sig w:usb0="E10002FF" w:usb1="5000ECFF" w:usb2="00000021"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F3101"/>
    <w:multiLevelType w:val="multilevel"/>
    <w:tmpl w:val="E7B0045E"/>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18622C"/>
    <w:multiLevelType w:val="hybridMultilevel"/>
    <w:tmpl w:val="B98C9E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9A6C0B"/>
    <w:multiLevelType w:val="hybridMultilevel"/>
    <w:tmpl w:val="6584CD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F33655"/>
    <w:multiLevelType w:val="hybridMultilevel"/>
    <w:tmpl w:val="4D7292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5E09BF"/>
    <w:multiLevelType w:val="multilevel"/>
    <w:tmpl w:val="4D3A0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5C5659"/>
    <w:multiLevelType w:val="hybridMultilevel"/>
    <w:tmpl w:val="40F084EE"/>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75103F7"/>
    <w:multiLevelType w:val="hybridMultilevel"/>
    <w:tmpl w:val="2E246F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21A5C0D"/>
    <w:multiLevelType w:val="hybridMultilevel"/>
    <w:tmpl w:val="8D9C14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3950F9F"/>
    <w:multiLevelType w:val="hybridMultilevel"/>
    <w:tmpl w:val="EEF847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B8939D5"/>
    <w:multiLevelType w:val="hybridMultilevel"/>
    <w:tmpl w:val="BB60D0F8"/>
    <w:lvl w:ilvl="0" w:tplc="08090001">
      <w:start w:val="1"/>
      <w:numFmt w:val="bullet"/>
      <w:lvlText w:val=""/>
      <w:lvlJc w:val="left"/>
      <w:pPr>
        <w:ind w:left="1079" w:hanging="360"/>
      </w:pPr>
      <w:rPr>
        <w:rFonts w:ascii="Symbol" w:hAnsi="Symbol" w:hint="default"/>
      </w:rPr>
    </w:lvl>
    <w:lvl w:ilvl="1" w:tplc="08090003" w:tentative="1">
      <w:start w:val="1"/>
      <w:numFmt w:val="bullet"/>
      <w:lvlText w:val="o"/>
      <w:lvlJc w:val="left"/>
      <w:pPr>
        <w:ind w:left="1799" w:hanging="360"/>
      </w:pPr>
      <w:rPr>
        <w:rFonts w:ascii="Courier New" w:hAnsi="Courier New" w:cs="Courier New" w:hint="default"/>
      </w:rPr>
    </w:lvl>
    <w:lvl w:ilvl="2" w:tplc="08090005" w:tentative="1">
      <w:start w:val="1"/>
      <w:numFmt w:val="bullet"/>
      <w:lvlText w:val=""/>
      <w:lvlJc w:val="left"/>
      <w:pPr>
        <w:ind w:left="2519" w:hanging="360"/>
      </w:pPr>
      <w:rPr>
        <w:rFonts w:ascii="Wingdings" w:hAnsi="Wingdings" w:hint="default"/>
      </w:rPr>
    </w:lvl>
    <w:lvl w:ilvl="3" w:tplc="08090001" w:tentative="1">
      <w:start w:val="1"/>
      <w:numFmt w:val="bullet"/>
      <w:lvlText w:val=""/>
      <w:lvlJc w:val="left"/>
      <w:pPr>
        <w:ind w:left="3239" w:hanging="360"/>
      </w:pPr>
      <w:rPr>
        <w:rFonts w:ascii="Symbol" w:hAnsi="Symbol" w:hint="default"/>
      </w:rPr>
    </w:lvl>
    <w:lvl w:ilvl="4" w:tplc="08090003" w:tentative="1">
      <w:start w:val="1"/>
      <w:numFmt w:val="bullet"/>
      <w:lvlText w:val="o"/>
      <w:lvlJc w:val="left"/>
      <w:pPr>
        <w:ind w:left="3959" w:hanging="360"/>
      </w:pPr>
      <w:rPr>
        <w:rFonts w:ascii="Courier New" w:hAnsi="Courier New" w:cs="Courier New" w:hint="default"/>
      </w:rPr>
    </w:lvl>
    <w:lvl w:ilvl="5" w:tplc="08090005" w:tentative="1">
      <w:start w:val="1"/>
      <w:numFmt w:val="bullet"/>
      <w:lvlText w:val=""/>
      <w:lvlJc w:val="left"/>
      <w:pPr>
        <w:ind w:left="4679" w:hanging="360"/>
      </w:pPr>
      <w:rPr>
        <w:rFonts w:ascii="Wingdings" w:hAnsi="Wingdings" w:hint="default"/>
      </w:rPr>
    </w:lvl>
    <w:lvl w:ilvl="6" w:tplc="08090001" w:tentative="1">
      <w:start w:val="1"/>
      <w:numFmt w:val="bullet"/>
      <w:lvlText w:val=""/>
      <w:lvlJc w:val="left"/>
      <w:pPr>
        <w:ind w:left="5399" w:hanging="360"/>
      </w:pPr>
      <w:rPr>
        <w:rFonts w:ascii="Symbol" w:hAnsi="Symbol" w:hint="default"/>
      </w:rPr>
    </w:lvl>
    <w:lvl w:ilvl="7" w:tplc="08090003" w:tentative="1">
      <w:start w:val="1"/>
      <w:numFmt w:val="bullet"/>
      <w:lvlText w:val="o"/>
      <w:lvlJc w:val="left"/>
      <w:pPr>
        <w:ind w:left="6119" w:hanging="360"/>
      </w:pPr>
      <w:rPr>
        <w:rFonts w:ascii="Courier New" w:hAnsi="Courier New" w:cs="Courier New" w:hint="default"/>
      </w:rPr>
    </w:lvl>
    <w:lvl w:ilvl="8" w:tplc="08090005" w:tentative="1">
      <w:start w:val="1"/>
      <w:numFmt w:val="bullet"/>
      <w:lvlText w:val=""/>
      <w:lvlJc w:val="left"/>
      <w:pPr>
        <w:ind w:left="6839" w:hanging="360"/>
      </w:pPr>
      <w:rPr>
        <w:rFonts w:ascii="Wingdings" w:hAnsi="Wingdings" w:hint="default"/>
      </w:rPr>
    </w:lvl>
  </w:abstractNum>
  <w:abstractNum w:abstractNumId="10" w15:restartNumberingAfterBreak="0">
    <w:nsid w:val="3EA877BD"/>
    <w:multiLevelType w:val="multilevel"/>
    <w:tmpl w:val="B3401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D673114"/>
    <w:multiLevelType w:val="hybridMultilevel"/>
    <w:tmpl w:val="EACE7B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F3E3F80"/>
    <w:multiLevelType w:val="multilevel"/>
    <w:tmpl w:val="908CB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0CF2F72"/>
    <w:multiLevelType w:val="hybridMultilevel"/>
    <w:tmpl w:val="6FDA6A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C57050E"/>
    <w:multiLevelType w:val="multilevel"/>
    <w:tmpl w:val="3BAA5C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6FD243F"/>
    <w:multiLevelType w:val="hybridMultilevel"/>
    <w:tmpl w:val="75A235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81B7029"/>
    <w:multiLevelType w:val="hybridMultilevel"/>
    <w:tmpl w:val="4CDE78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85817E3"/>
    <w:multiLevelType w:val="multilevel"/>
    <w:tmpl w:val="26F61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3"/>
  </w:num>
  <w:num w:numId="3">
    <w:abstractNumId w:val="11"/>
  </w:num>
  <w:num w:numId="4">
    <w:abstractNumId w:val="2"/>
  </w:num>
  <w:num w:numId="5">
    <w:abstractNumId w:val="16"/>
  </w:num>
  <w:num w:numId="6">
    <w:abstractNumId w:val="1"/>
  </w:num>
  <w:num w:numId="7">
    <w:abstractNumId w:val="0"/>
  </w:num>
  <w:num w:numId="8">
    <w:abstractNumId w:val="8"/>
  </w:num>
  <w:num w:numId="9">
    <w:abstractNumId w:val="7"/>
  </w:num>
  <w:num w:numId="10">
    <w:abstractNumId w:val="3"/>
  </w:num>
  <w:num w:numId="11">
    <w:abstractNumId w:val="9"/>
  </w:num>
  <w:num w:numId="12">
    <w:abstractNumId w:val="12"/>
  </w:num>
  <w:num w:numId="13">
    <w:abstractNumId w:val="4"/>
  </w:num>
  <w:num w:numId="14">
    <w:abstractNumId w:val="17"/>
    <w:lvlOverride w:ilvl="0">
      <w:lvl w:ilvl="0">
        <w:numFmt w:val="decimal"/>
        <w:lvlText w:val="%1."/>
        <w:lvlJc w:val="left"/>
      </w:lvl>
    </w:lvlOverride>
  </w:num>
  <w:num w:numId="15">
    <w:abstractNumId w:val="10"/>
  </w:num>
  <w:num w:numId="16">
    <w:abstractNumId w:val="6"/>
  </w:num>
  <w:num w:numId="17">
    <w:abstractNumId w:val="14"/>
  </w:num>
  <w:num w:numId="18">
    <w:abstractNumId w:val="14"/>
    <w:lvlOverride w:ilvl="0"/>
  </w:num>
  <w:num w:numId="19">
    <w:abstractNumId w:val="14"/>
    <w:lvlOverride w:ilvl="0"/>
  </w:num>
  <w:num w:numId="20">
    <w:abstractNumId w:val="14"/>
    <w:lvlOverride w:ilvl="0"/>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910"/>
    <w:rsid w:val="000013FB"/>
    <w:rsid w:val="00016554"/>
    <w:rsid w:val="00025B0E"/>
    <w:rsid w:val="0003151B"/>
    <w:rsid w:val="00043997"/>
    <w:rsid w:val="00047609"/>
    <w:rsid w:val="00070F4E"/>
    <w:rsid w:val="00075411"/>
    <w:rsid w:val="000A287F"/>
    <w:rsid w:val="000A509E"/>
    <w:rsid w:val="000B269F"/>
    <w:rsid w:val="000B6EC7"/>
    <w:rsid w:val="000E4D2D"/>
    <w:rsid w:val="000E75AF"/>
    <w:rsid w:val="001169C2"/>
    <w:rsid w:val="00137B4B"/>
    <w:rsid w:val="00196DCC"/>
    <w:rsid w:val="00197D6A"/>
    <w:rsid w:val="001A583E"/>
    <w:rsid w:val="001D122E"/>
    <w:rsid w:val="001E59A6"/>
    <w:rsid w:val="001F74BA"/>
    <w:rsid w:val="0020081B"/>
    <w:rsid w:val="00216E4C"/>
    <w:rsid w:val="00221CD6"/>
    <w:rsid w:val="00234D81"/>
    <w:rsid w:val="00236592"/>
    <w:rsid w:val="002451F0"/>
    <w:rsid w:val="002540BF"/>
    <w:rsid w:val="00256D09"/>
    <w:rsid w:val="00262D37"/>
    <w:rsid w:val="0026445F"/>
    <w:rsid w:val="0028268D"/>
    <w:rsid w:val="002C65BD"/>
    <w:rsid w:val="002D2844"/>
    <w:rsid w:val="002E7151"/>
    <w:rsid w:val="002F335E"/>
    <w:rsid w:val="002F6F0F"/>
    <w:rsid w:val="00313B3B"/>
    <w:rsid w:val="00350BA4"/>
    <w:rsid w:val="003518B5"/>
    <w:rsid w:val="003606BC"/>
    <w:rsid w:val="0036578D"/>
    <w:rsid w:val="00371D57"/>
    <w:rsid w:val="00390C6D"/>
    <w:rsid w:val="003A518F"/>
    <w:rsid w:val="003A5A7D"/>
    <w:rsid w:val="003C40E7"/>
    <w:rsid w:val="003E7AE3"/>
    <w:rsid w:val="004019D9"/>
    <w:rsid w:val="00436407"/>
    <w:rsid w:val="00436F1B"/>
    <w:rsid w:val="00462280"/>
    <w:rsid w:val="004828F2"/>
    <w:rsid w:val="004A3933"/>
    <w:rsid w:val="004A60F2"/>
    <w:rsid w:val="004C38BD"/>
    <w:rsid w:val="004C6B9A"/>
    <w:rsid w:val="00503695"/>
    <w:rsid w:val="00517406"/>
    <w:rsid w:val="00537185"/>
    <w:rsid w:val="0054001B"/>
    <w:rsid w:val="00545D6C"/>
    <w:rsid w:val="0057447D"/>
    <w:rsid w:val="005B0B93"/>
    <w:rsid w:val="005B70C6"/>
    <w:rsid w:val="005E6904"/>
    <w:rsid w:val="005F15F2"/>
    <w:rsid w:val="00604E18"/>
    <w:rsid w:val="00640805"/>
    <w:rsid w:val="006440C1"/>
    <w:rsid w:val="00656408"/>
    <w:rsid w:val="00677B66"/>
    <w:rsid w:val="00677B8E"/>
    <w:rsid w:val="00691A54"/>
    <w:rsid w:val="006C3FE3"/>
    <w:rsid w:val="006D4867"/>
    <w:rsid w:val="007118B6"/>
    <w:rsid w:val="00711FF2"/>
    <w:rsid w:val="00713239"/>
    <w:rsid w:val="00714B34"/>
    <w:rsid w:val="0071573D"/>
    <w:rsid w:val="00757A95"/>
    <w:rsid w:val="00764CC0"/>
    <w:rsid w:val="007757ED"/>
    <w:rsid w:val="0079316A"/>
    <w:rsid w:val="007A103C"/>
    <w:rsid w:val="007B13BC"/>
    <w:rsid w:val="007D0BA7"/>
    <w:rsid w:val="007F2110"/>
    <w:rsid w:val="008010A8"/>
    <w:rsid w:val="00822A5E"/>
    <w:rsid w:val="00840C9E"/>
    <w:rsid w:val="00853729"/>
    <w:rsid w:val="00856870"/>
    <w:rsid w:val="00856FF6"/>
    <w:rsid w:val="00866A13"/>
    <w:rsid w:val="008C0C93"/>
    <w:rsid w:val="008C2A69"/>
    <w:rsid w:val="008C44CA"/>
    <w:rsid w:val="008C606B"/>
    <w:rsid w:val="008D642C"/>
    <w:rsid w:val="00903130"/>
    <w:rsid w:val="00906415"/>
    <w:rsid w:val="00913370"/>
    <w:rsid w:val="00937DCB"/>
    <w:rsid w:val="009528D4"/>
    <w:rsid w:val="00972473"/>
    <w:rsid w:val="00982BAB"/>
    <w:rsid w:val="009A7FFC"/>
    <w:rsid w:val="009F5AF5"/>
    <w:rsid w:val="00A067EC"/>
    <w:rsid w:val="00A170C2"/>
    <w:rsid w:val="00A26602"/>
    <w:rsid w:val="00A356E6"/>
    <w:rsid w:val="00A530F5"/>
    <w:rsid w:val="00A836D3"/>
    <w:rsid w:val="00AA4E04"/>
    <w:rsid w:val="00AB57CF"/>
    <w:rsid w:val="00AB776F"/>
    <w:rsid w:val="00AC6D21"/>
    <w:rsid w:val="00AE43CB"/>
    <w:rsid w:val="00AE7825"/>
    <w:rsid w:val="00AF1478"/>
    <w:rsid w:val="00B02ACC"/>
    <w:rsid w:val="00B20926"/>
    <w:rsid w:val="00B4127A"/>
    <w:rsid w:val="00B413DF"/>
    <w:rsid w:val="00B47B23"/>
    <w:rsid w:val="00B576D3"/>
    <w:rsid w:val="00BA57C3"/>
    <w:rsid w:val="00BB056E"/>
    <w:rsid w:val="00BD4588"/>
    <w:rsid w:val="00BD7A9F"/>
    <w:rsid w:val="00BE493A"/>
    <w:rsid w:val="00BF6C9A"/>
    <w:rsid w:val="00C17843"/>
    <w:rsid w:val="00C17C7F"/>
    <w:rsid w:val="00C26AB1"/>
    <w:rsid w:val="00C352B3"/>
    <w:rsid w:val="00C47612"/>
    <w:rsid w:val="00C62AAF"/>
    <w:rsid w:val="00C62E05"/>
    <w:rsid w:val="00C81C80"/>
    <w:rsid w:val="00CB3910"/>
    <w:rsid w:val="00CC7143"/>
    <w:rsid w:val="00CE5A21"/>
    <w:rsid w:val="00D113A5"/>
    <w:rsid w:val="00D167A3"/>
    <w:rsid w:val="00D21C0A"/>
    <w:rsid w:val="00D503FB"/>
    <w:rsid w:val="00D61B6D"/>
    <w:rsid w:val="00D75116"/>
    <w:rsid w:val="00D80EAB"/>
    <w:rsid w:val="00DD0AA5"/>
    <w:rsid w:val="00DD1B20"/>
    <w:rsid w:val="00DE2443"/>
    <w:rsid w:val="00E25DF2"/>
    <w:rsid w:val="00E378F1"/>
    <w:rsid w:val="00E903DA"/>
    <w:rsid w:val="00EA0529"/>
    <w:rsid w:val="00EA1A35"/>
    <w:rsid w:val="00EA7C80"/>
    <w:rsid w:val="00EC1DF6"/>
    <w:rsid w:val="00EC745C"/>
    <w:rsid w:val="00ED45C5"/>
    <w:rsid w:val="00F128DF"/>
    <w:rsid w:val="00F24BD6"/>
    <w:rsid w:val="00F3467D"/>
    <w:rsid w:val="00F50DDD"/>
    <w:rsid w:val="00F655F5"/>
    <w:rsid w:val="00F97784"/>
    <w:rsid w:val="00FC49C0"/>
    <w:rsid w:val="00FD0AE6"/>
    <w:rsid w:val="00FD7CA1"/>
    <w:rsid w:val="00FE1AC5"/>
    <w:rsid w:val="00FE4EB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65B96463"/>
  <w15:chartTrackingRefBased/>
  <w15:docId w15:val="{F5EDD2A8-65FA-924D-BFC5-8AC87F856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08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9316A"/>
    <w:pPr>
      <w:ind w:left="720"/>
      <w:contextualSpacing/>
    </w:pPr>
  </w:style>
  <w:style w:type="paragraph" w:styleId="NormalWeb">
    <w:name w:val="Normal (Web)"/>
    <w:basedOn w:val="Normal"/>
    <w:uiPriority w:val="99"/>
    <w:unhideWhenUsed/>
    <w:rsid w:val="00D113A5"/>
    <w:pPr>
      <w:spacing w:before="100" w:beforeAutospacing="1" w:after="100" w:afterAutospacing="1"/>
    </w:pPr>
    <w:rPr>
      <w:rFonts w:ascii="Times New Roman" w:eastAsia="Times New Roman" w:hAnsi="Times New Roman" w:cs="Times New Roman"/>
      <w:lang w:eastAsia="en-GB"/>
    </w:rPr>
  </w:style>
  <w:style w:type="character" w:customStyle="1" w:styleId="inline-feedback">
    <w:name w:val="inline-feedback"/>
    <w:basedOn w:val="DefaultParagraphFont"/>
    <w:rsid w:val="00D113A5"/>
  </w:style>
  <w:style w:type="character" w:customStyle="1" w:styleId="mjx-char">
    <w:name w:val="mjx-char"/>
    <w:basedOn w:val="DefaultParagraphFont"/>
    <w:rsid w:val="00F50DDD"/>
  </w:style>
  <w:style w:type="character" w:styleId="Strong">
    <w:name w:val="Strong"/>
    <w:basedOn w:val="DefaultParagraphFont"/>
    <w:uiPriority w:val="22"/>
    <w:qFormat/>
    <w:rsid w:val="007B13BC"/>
    <w:rPr>
      <w:b/>
      <w:bCs/>
    </w:rPr>
  </w:style>
  <w:style w:type="character" w:styleId="Hyperlink">
    <w:name w:val="Hyperlink"/>
    <w:basedOn w:val="DefaultParagraphFont"/>
    <w:uiPriority w:val="99"/>
    <w:unhideWhenUsed/>
    <w:rsid w:val="00656408"/>
    <w:rPr>
      <w:color w:val="0000FF"/>
      <w:u w:val="single"/>
    </w:rPr>
  </w:style>
  <w:style w:type="character" w:styleId="HTMLCode">
    <w:name w:val="HTML Code"/>
    <w:basedOn w:val="DefaultParagraphFont"/>
    <w:uiPriority w:val="99"/>
    <w:semiHidden/>
    <w:unhideWhenUsed/>
    <w:rsid w:val="00ED45C5"/>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8568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12838">
      <w:bodyDiv w:val="1"/>
      <w:marLeft w:val="0"/>
      <w:marRight w:val="0"/>
      <w:marTop w:val="0"/>
      <w:marBottom w:val="0"/>
      <w:divBdr>
        <w:top w:val="none" w:sz="0" w:space="0" w:color="auto"/>
        <w:left w:val="none" w:sz="0" w:space="0" w:color="auto"/>
        <w:bottom w:val="none" w:sz="0" w:space="0" w:color="auto"/>
        <w:right w:val="none" w:sz="0" w:space="0" w:color="auto"/>
      </w:divBdr>
    </w:div>
    <w:div w:id="165485070">
      <w:bodyDiv w:val="1"/>
      <w:marLeft w:val="0"/>
      <w:marRight w:val="0"/>
      <w:marTop w:val="0"/>
      <w:marBottom w:val="0"/>
      <w:divBdr>
        <w:top w:val="none" w:sz="0" w:space="0" w:color="auto"/>
        <w:left w:val="none" w:sz="0" w:space="0" w:color="auto"/>
        <w:bottom w:val="none" w:sz="0" w:space="0" w:color="auto"/>
        <w:right w:val="none" w:sz="0" w:space="0" w:color="auto"/>
      </w:divBdr>
      <w:divsChild>
        <w:div w:id="1574699780">
          <w:marLeft w:val="0"/>
          <w:marRight w:val="0"/>
          <w:marTop w:val="0"/>
          <w:marBottom w:val="0"/>
          <w:divBdr>
            <w:top w:val="none" w:sz="0" w:space="0" w:color="auto"/>
            <w:left w:val="none" w:sz="0" w:space="0" w:color="auto"/>
            <w:bottom w:val="none" w:sz="0" w:space="0" w:color="auto"/>
            <w:right w:val="none" w:sz="0" w:space="0" w:color="auto"/>
          </w:divBdr>
        </w:div>
        <w:div w:id="827791038">
          <w:marLeft w:val="0"/>
          <w:marRight w:val="0"/>
          <w:marTop w:val="0"/>
          <w:marBottom w:val="0"/>
          <w:divBdr>
            <w:top w:val="none" w:sz="0" w:space="0" w:color="auto"/>
            <w:left w:val="none" w:sz="0" w:space="0" w:color="auto"/>
            <w:bottom w:val="none" w:sz="0" w:space="0" w:color="auto"/>
            <w:right w:val="none" w:sz="0" w:space="0" w:color="auto"/>
          </w:divBdr>
        </w:div>
      </w:divsChild>
    </w:div>
    <w:div w:id="385878699">
      <w:bodyDiv w:val="1"/>
      <w:marLeft w:val="0"/>
      <w:marRight w:val="0"/>
      <w:marTop w:val="0"/>
      <w:marBottom w:val="0"/>
      <w:divBdr>
        <w:top w:val="none" w:sz="0" w:space="0" w:color="auto"/>
        <w:left w:val="none" w:sz="0" w:space="0" w:color="auto"/>
        <w:bottom w:val="none" w:sz="0" w:space="0" w:color="auto"/>
        <w:right w:val="none" w:sz="0" w:space="0" w:color="auto"/>
      </w:divBdr>
    </w:div>
    <w:div w:id="474418054">
      <w:bodyDiv w:val="1"/>
      <w:marLeft w:val="0"/>
      <w:marRight w:val="0"/>
      <w:marTop w:val="0"/>
      <w:marBottom w:val="0"/>
      <w:divBdr>
        <w:top w:val="none" w:sz="0" w:space="0" w:color="auto"/>
        <w:left w:val="none" w:sz="0" w:space="0" w:color="auto"/>
        <w:bottom w:val="none" w:sz="0" w:space="0" w:color="auto"/>
        <w:right w:val="none" w:sz="0" w:space="0" w:color="auto"/>
      </w:divBdr>
    </w:div>
    <w:div w:id="513111028">
      <w:bodyDiv w:val="1"/>
      <w:marLeft w:val="0"/>
      <w:marRight w:val="0"/>
      <w:marTop w:val="0"/>
      <w:marBottom w:val="0"/>
      <w:divBdr>
        <w:top w:val="none" w:sz="0" w:space="0" w:color="auto"/>
        <w:left w:val="none" w:sz="0" w:space="0" w:color="auto"/>
        <w:bottom w:val="none" w:sz="0" w:space="0" w:color="auto"/>
        <w:right w:val="none" w:sz="0" w:space="0" w:color="auto"/>
      </w:divBdr>
    </w:div>
    <w:div w:id="640354330">
      <w:bodyDiv w:val="1"/>
      <w:marLeft w:val="0"/>
      <w:marRight w:val="0"/>
      <w:marTop w:val="0"/>
      <w:marBottom w:val="0"/>
      <w:divBdr>
        <w:top w:val="none" w:sz="0" w:space="0" w:color="auto"/>
        <w:left w:val="none" w:sz="0" w:space="0" w:color="auto"/>
        <w:bottom w:val="none" w:sz="0" w:space="0" w:color="auto"/>
        <w:right w:val="none" w:sz="0" w:space="0" w:color="auto"/>
      </w:divBdr>
    </w:div>
    <w:div w:id="649794605">
      <w:bodyDiv w:val="1"/>
      <w:marLeft w:val="0"/>
      <w:marRight w:val="0"/>
      <w:marTop w:val="0"/>
      <w:marBottom w:val="0"/>
      <w:divBdr>
        <w:top w:val="none" w:sz="0" w:space="0" w:color="auto"/>
        <w:left w:val="none" w:sz="0" w:space="0" w:color="auto"/>
        <w:bottom w:val="none" w:sz="0" w:space="0" w:color="auto"/>
        <w:right w:val="none" w:sz="0" w:space="0" w:color="auto"/>
      </w:divBdr>
    </w:div>
    <w:div w:id="650450369">
      <w:bodyDiv w:val="1"/>
      <w:marLeft w:val="0"/>
      <w:marRight w:val="0"/>
      <w:marTop w:val="0"/>
      <w:marBottom w:val="0"/>
      <w:divBdr>
        <w:top w:val="none" w:sz="0" w:space="0" w:color="auto"/>
        <w:left w:val="none" w:sz="0" w:space="0" w:color="auto"/>
        <w:bottom w:val="none" w:sz="0" w:space="0" w:color="auto"/>
        <w:right w:val="none" w:sz="0" w:space="0" w:color="auto"/>
      </w:divBdr>
    </w:div>
    <w:div w:id="677542998">
      <w:bodyDiv w:val="1"/>
      <w:marLeft w:val="0"/>
      <w:marRight w:val="0"/>
      <w:marTop w:val="0"/>
      <w:marBottom w:val="0"/>
      <w:divBdr>
        <w:top w:val="none" w:sz="0" w:space="0" w:color="auto"/>
        <w:left w:val="none" w:sz="0" w:space="0" w:color="auto"/>
        <w:bottom w:val="none" w:sz="0" w:space="0" w:color="auto"/>
        <w:right w:val="none" w:sz="0" w:space="0" w:color="auto"/>
      </w:divBdr>
    </w:div>
    <w:div w:id="711031629">
      <w:bodyDiv w:val="1"/>
      <w:marLeft w:val="0"/>
      <w:marRight w:val="0"/>
      <w:marTop w:val="0"/>
      <w:marBottom w:val="0"/>
      <w:divBdr>
        <w:top w:val="none" w:sz="0" w:space="0" w:color="auto"/>
        <w:left w:val="none" w:sz="0" w:space="0" w:color="auto"/>
        <w:bottom w:val="none" w:sz="0" w:space="0" w:color="auto"/>
        <w:right w:val="none" w:sz="0" w:space="0" w:color="auto"/>
      </w:divBdr>
    </w:div>
    <w:div w:id="778379799">
      <w:bodyDiv w:val="1"/>
      <w:marLeft w:val="0"/>
      <w:marRight w:val="0"/>
      <w:marTop w:val="0"/>
      <w:marBottom w:val="0"/>
      <w:divBdr>
        <w:top w:val="none" w:sz="0" w:space="0" w:color="auto"/>
        <w:left w:val="none" w:sz="0" w:space="0" w:color="auto"/>
        <w:bottom w:val="none" w:sz="0" w:space="0" w:color="auto"/>
        <w:right w:val="none" w:sz="0" w:space="0" w:color="auto"/>
      </w:divBdr>
    </w:div>
    <w:div w:id="780298848">
      <w:bodyDiv w:val="1"/>
      <w:marLeft w:val="0"/>
      <w:marRight w:val="0"/>
      <w:marTop w:val="0"/>
      <w:marBottom w:val="0"/>
      <w:divBdr>
        <w:top w:val="none" w:sz="0" w:space="0" w:color="auto"/>
        <w:left w:val="none" w:sz="0" w:space="0" w:color="auto"/>
        <w:bottom w:val="none" w:sz="0" w:space="0" w:color="auto"/>
        <w:right w:val="none" w:sz="0" w:space="0" w:color="auto"/>
      </w:divBdr>
    </w:div>
    <w:div w:id="835071053">
      <w:bodyDiv w:val="1"/>
      <w:marLeft w:val="0"/>
      <w:marRight w:val="0"/>
      <w:marTop w:val="0"/>
      <w:marBottom w:val="0"/>
      <w:divBdr>
        <w:top w:val="none" w:sz="0" w:space="0" w:color="auto"/>
        <w:left w:val="none" w:sz="0" w:space="0" w:color="auto"/>
        <w:bottom w:val="none" w:sz="0" w:space="0" w:color="auto"/>
        <w:right w:val="none" w:sz="0" w:space="0" w:color="auto"/>
      </w:divBdr>
    </w:div>
    <w:div w:id="991102609">
      <w:bodyDiv w:val="1"/>
      <w:marLeft w:val="0"/>
      <w:marRight w:val="0"/>
      <w:marTop w:val="0"/>
      <w:marBottom w:val="0"/>
      <w:divBdr>
        <w:top w:val="none" w:sz="0" w:space="0" w:color="auto"/>
        <w:left w:val="none" w:sz="0" w:space="0" w:color="auto"/>
        <w:bottom w:val="none" w:sz="0" w:space="0" w:color="auto"/>
        <w:right w:val="none" w:sz="0" w:space="0" w:color="auto"/>
      </w:divBdr>
    </w:div>
    <w:div w:id="1083063363">
      <w:bodyDiv w:val="1"/>
      <w:marLeft w:val="0"/>
      <w:marRight w:val="0"/>
      <w:marTop w:val="0"/>
      <w:marBottom w:val="0"/>
      <w:divBdr>
        <w:top w:val="none" w:sz="0" w:space="0" w:color="auto"/>
        <w:left w:val="none" w:sz="0" w:space="0" w:color="auto"/>
        <w:bottom w:val="none" w:sz="0" w:space="0" w:color="auto"/>
        <w:right w:val="none" w:sz="0" w:space="0" w:color="auto"/>
      </w:divBdr>
    </w:div>
    <w:div w:id="1119488707">
      <w:bodyDiv w:val="1"/>
      <w:marLeft w:val="0"/>
      <w:marRight w:val="0"/>
      <w:marTop w:val="0"/>
      <w:marBottom w:val="0"/>
      <w:divBdr>
        <w:top w:val="none" w:sz="0" w:space="0" w:color="auto"/>
        <w:left w:val="none" w:sz="0" w:space="0" w:color="auto"/>
        <w:bottom w:val="none" w:sz="0" w:space="0" w:color="auto"/>
        <w:right w:val="none" w:sz="0" w:space="0" w:color="auto"/>
      </w:divBdr>
    </w:div>
    <w:div w:id="1178235086">
      <w:bodyDiv w:val="1"/>
      <w:marLeft w:val="0"/>
      <w:marRight w:val="0"/>
      <w:marTop w:val="0"/>
      <w:marBottom w:val="0"/>
      <w:divBdr>
        <w:top w:val="none" w:sz="0" w:space="0" w:color="auto"/>
        <w:left w:val="none" w:sz="0" w:space="0" w:color="auto"/>
        <w:bottom w:val="none" w:sz="0" w:space="0" w:color="auto"/>
        <w:right w:val="none" w:sz="0" w:space="0" w:color="auto"/>
      </w:divBdr>
    </w:div>
    <w:div w:id="1212617704">
      <w:bodyDiv w:val="1"/>
      <w:marLeft w:val="0"/>
      <w:marRight w:val="0"/>
      <w:marTop w:val="0"/>
      <w:marBottom w:val="0"/>
      <w:divBdr>
        <w:top w:val="none" w:sz="0" w:space="0" w:color="auto"/>
        <w:left w:val="none" w:sz="0" w:space="0" w:color="auto"/>
        <w:bottom w:val="none" w:sz="0" w:space="0" w:color="auto"/>
        <w:right w:val="none" w:sz="0" w:space="0" w:color="auto"/>
      </w:divBdr>
    </w:div>
    <w:div w:id="1337998514">
      <w:bodyDiv w:val="1"/>
      <w:marLeft w:val="0"/>
      <w:marRight w:val="0"/>
      <w:marTop w:val="0"/>
      <w:marBottom w:val="0"/>
      <w:divBdr>
        <w:top w:val="none" w:sz="0" w:space="0" w:color="auto"/>
        <w:left w:val="none" w:sz="0" w:space="0" w:color="auto"/>
        <w:bottom w:val="none" w:sz="0" w:space="0" w:color="auto"/>
        <w:right w:val="none" w:sz="0" w:space="0" w:color="auto"/>
      </w:divBdr>
    </w:div>
    <w:div w:id="1458571770">
      <w:bodyDiv w:val="1"/>
      <w:marLeft w:val="0"/>
      <w:marRight w:val="0"/>
      <w:marTop w:val="0"/>
      <w:marBottom w:val="0"/>
      <w:divBdr>
        <w:top w:val="none" w:sz="0" w:space="0" w:color="auto"/>
        <w:left w:val="none" w:sz="0" w:space="0" w:color="auto"/>
        <w:bottom w:val="none" w:sz="0" w:space="0" w:color="auto"/>
        <w:right w:val="none" w:sz="0" w:space="0" w:color="auto"/>
      </w:divBdr>
    </w:div>
    <w:div w:id="1542090084">
      <w:bodyDiv w:val="1"/>
      <w:marLeft w:val="0"/>
      <w:marRight w:val="0"/>
      <w:marTop w:val="0"/>
      <w:marBottom w:val="0"/>
      <w:divBdr>
        <w:top w:val="none" w:sz="0" w:space="0" w:color="auto"/>
        <w:left w:val="none" w:sz="0" w:space="0" w:color="auto"/>
        <w:bottom w:val="none" w:sz="0" w:space="0" w:color="auto"/>
        <w:right w:val="none" w:sz="0" w:space="0" w:color="auto"/>
      </w:divBdr>
    </w:div>
    <w:div w:id="1628775689">
      <w:bodyDiv w:val="1"/>
      <w:marLeft w:val="0"/>
      <w:marRight w:val="0"/>
      <w:marTop w:val="0"/>
      <w:marBottom w:val="0"/>
      <w:divBdr>
        <w:top w:val="none" w:sz="0" w:space="0" w:color="auto"/>
        <w:left w:val="none" w:sz="0" w:space="0" w:color="auto"/>
        <w:bottom w:val="none" w:sz="0" w:space="0" w:color="auto"/>
        <w:right w:val="none" w:sz="0" w:space="0" w:color="auto"/>
      </w:divBdr>
    </w:div>
    <w:div w:id="1664429019">
      <w:bodyDiv w:val="1"/>
      <w:marLeft w:val="0"/>
      <w:marRight w:val="0"/>
      <w:marTop w:val="0"/>
      <w:marBottom w:val="0"/>
      <w:divBdr>
        <w:top w:val="none" w:sz="0" w:space="0" w:color="auto"/>
        <w:left w:val="none" w:sz="0" w:space="0" w:color="auto"/>
        <w:bottom w:val="none" w:sz="0" w:space="0" w:color="auto"/>
        <w:right w:val="none" w:sz="0" w:space="0" w:color="auto"/>
      </w:divBdr>
    </w:div>
    <w:div w:id="1706296738">
      <w:bodyDiv w:val="1"/>
      <w:marLeft w:val="0"/>
      <w:marRight w:val="0"/>
      <w:marTop w:val="0"/>
      <w:marBottom w:val="0"/>
      <w:divBdr>
        <w:top w:val="none" w:sz="0" w:space="0" w:color="auto"/>
        <w:left w:val="none" w:sz="0" w:space="0" w:color="auto"/>
        <w:bottom w:val="none" w:sz="0" w:space="0" w:color="auto"/>
        <w:right w:val="none" w:sz="0" w:space="0" w:color="auto"/>
      </w:divBdr>
    </w:div>
    <w:div w:id="1707101362">
      <w:bodyDiv w:val="1"/>
      <w:marLeft w:val="0"/>
      <w:marRight w:val="0"/>
      <w:marTop w:val="0"/>
      <w:marBottom w:val="0"/>
      <w:divBdr>
        <w:top w:val="none" w:sz="0" w:space="0" w:color="auto"/>
        <w:left w:val="none" w:sz="0" w:space="0" w:color="auto"/>
        <w:bottom w:val="none" w:sz="0" w:space="0" w:color="auto"/>
        <w:right w:val="none" w:sz="0" w:space="0" w:color="auto"/>
      </w:divBdr>
    </w:div>
    <w:div w:id="1772044536">
      <w:bodyDiv w:val="1"/>
      <w:marLeft w:val="0"/>
      <w:marRight w:val="0"/>
      <w:marTop w:val="0"/>
      <w:marBottom w:val="0"/>
      <w:divBdr>
        <w:top w:val="none" w:sz="0" w:space="0" w:color="auto"/>
        <w:left w:val="none" w:sz="0" w:space="0" w:color="auto"/>
        <w:bottom w:val="none" w:sz="0" w:space="0" w:color="auto"/>
        <w:right w:val="none" w:sz="0" w:space="0" w:color="auto"/>
      </w:divBdr>
    </w:div>
    <w:div w:id="1847672265">
      <w:bodyDiv w:val="1"/>
      <w:marLeft w:val="0"/>
      <w:marRight w:val="0"/>
      <w:marTop w:val="0"/>
      <w:marBottom w:val="0"/>
      <w:divBdr>
        <w:top w:val="none" w:sz="0" w:space="0" w:color="auto"/>
        <w:left w:val="none" w:sz="0" w:space="0" w:color="auto"/>
        <w:bottom w:val="none" w:sz="0" w:space="0" w:color="auto"/>
        <w:right w:val="none" w:sz="0" w:space="0" w:color="auto"/>
      </w:divBdr>
    </w:div>
    <w:div w:id="1913390044">
      <w:bodyDiv w:val="1"/>
      <w:marLeft w:val="0"/>
      <w:marRight w:val="0"/>
      <w:marTop w:val="0"/>
      <w:marBottom w:val="0"/>
      <w:divBdr>
        <w:top w:val="none" w:sz="0" w:space="0" w:color="auto"/>
        <w:left w:val="none" w:sz="0" w:space="0" w:color="auto"/>
        <w:bottom w:val="none" w:sz="0" w:space="0" w:color="auto"/>
        <w:right w:val="none" w:sz="0" w:space="0" w:color="auto"/>
      </w:divBdr>
      <w:divsChild>
        <w:div w:id="398863753">
          <w:marLeft w:val="0"/>
          <w:marRight w:val="0"/>
          <w:marTop w:val="0"/>
          <w:marBottom w:val="0"/>
          <w:divBdr>
            <w:top w:val="none" w:sz="0" w:space="0" w:color="auto"/>
            <w:left w:val="none" w:sz="0" w:space="0" w:color="auto"/>
            <w:bottom w:val="none" w:sz="0" w:space="0" w:color="auto"/>
            <w:right w:val="none" w:sz="0" w:space="0" w:color="auto"/>
          </w:divBdr>
          <w:divsChild>
            <w:div w:id="464397799">
              <w:marLeft w:val="0"/>
              <w:marRight w:val="0"/>
              <w:marTop w:val="0"/>
              <w:marBottom w:val="0"/>
              <w:divBdr>
                <w:top w:val="none" w:sz="0" w:space="0" w:color="auto"/>
                <w:left w:val="none" w:sz="0" w:space="0" w:color="auto"/>
                <w:bottom w:val="none" w:sz="0" w:space="0" w:color="auto"/>
                <w:right w:val="none" w:sz="0" w:space="0" w:color="auto"/>
              </w:divBdr>
              <w:divsChild>
                <w:div w:id="183842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74593">
          <w:marLeft w:val="600"/>
          <w:marRight w:val="0"/>
          <w:marTop w:val="180"/>
          <w:marBottom w:val="180"/>
          <w:divBdr>
            <w:top w:val="none" w:sz="0" w:space="0" w:color="auto"/>
            <w:left w:val="none" w:sz="0" w:space="0" w:color="auto"/>
            <w:bottom w:val="none" w:sz="0" w:space="0" w:color="auto"/>
            <w:right w:val="none" w:sz="0" w:space="0" w:color="auto"/>
          </w:divBdr>
          <w:divsChild>
            <w:div w:id="2014524119">
              <w:marLeft w:val="0"/>
              <w:marRight w:val="0"/>
              <w:marTop w:val="0"/>
              <w:marBottom w:val="0"/>
              <w:divBdr>
                <w:top w:val="none" w:sz="0" w:space="0" w:color="auto"/>
                <w:left w:val="none" w:sz="0" w:space="0" w:color="auto"/>
                <w:bottom w:val="none" w:sz="0" w:space="0" w:color="auto"/>
                <w:right w:val="none" w:sz="0" w:space="0" w:color="auto"/>
              </w:divBdr>
              <w:divsChild>
                <w:div w:id="209605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789809">
      <w:bodyDiv w:val="1"/>
      <w:marLeft w:val="0"/>
      <w:marRight w:val="0"/>
      <w:marTop w:val="0"/>
      <w:marBottom w:val="0"/>
      <w:divBdr>
        <w:top w:val="none" w:sz="0" w:space="0" w:color="auto"/>
        <w:left w:val="none" w:sz="0" w:space="0" w:color="auto"/>
        <w:bottom w:val="none" w:sz="0" w:space="0" w:color="auto"/>
        <w:right w:val="none" w:sz="0" w:space="0" w:color="auto"/>
      </w:divBdr>
    </w:div>
    <w:div w:id="2029092540">
      <w:bodyDiv w:val="1"/>
      <w:marLeft w:val="0"/>
      <w:marRight w:val="0"/>
      <w:marTop w:val="0"/>
      <w:marBottom w:val="0"/>
      <w:divBdr>
        <w:top w:val="none" w:sz="0" w:space="0" w:color="auto"/>
        <w:left w:val="none" w:sz="0" w:space="0" w:color="auto"/>
        <w:bottom w:val="none" w:sz="0" w:space="0" w:color="auto"/>
        <w:right w:val="none" w:sz="0" w:space="0" w:color="auto"/>
      </w:divBdr>
    </w:div>
    <w:div w:id="2075813487">
      <w:bodyDiv w:val="1"/>
      <w:marLeft w:val="0"/>
      <w:marRight w:val="0"/>
      <w:marTop w:val="0"/>
      <w:marBottom w:val="0"/>
      <w:divBdr>
        <w:top w:val="none" w:sz="0" w:space="0" w:color="auto"/>
        <w:left w:val="none" w:sz="0" w:space="0" w:color="auto"/>
        <w:bottom w:val="none" w:sz="0" w:space="0" w:color="auto"/>
        <w:right w:val="none" w:sz="0" w:space="0" w:color="auto"/>
      </w:divBdr>
    </w:div>
    <w:div w:id="2076396770">
      <w:bodyDiv w:val="1"/>
      <w:marLeft w:val="0"/>
      <w:marRight w:val="0"/>
      <w:marTop w:val="0"/>
      <w:marBottom w:val="0"/>
      <w:divBdr>
        <w:top w:val="none" w:sz="0" w:space="0" w:color="auto"/>
        <w:left w:val="none" w:sz="0" w:space="0" w:color="auto"/>
        <w:bottom w:val="none" w:sz="0" w:space="0" w:color="auto"/>
        <w:right w:val="none" w:sz="0" w:space="0" w:color="auto"/>
      </w:divBdr>
    </w:div>
    <w:div w:id="2079358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science.stackexchange.com/questions/12321/difference-between-fit-and-fit-transform-in-scikit-learn-models"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programsbuzz.com/clustering-mcq"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897</TotalTime>
  <Pages>9</Pages>
  <Words>1105</Words>
  <Characters>6305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Singh</dc:creator>
  <cp:keywords/>
  <dc:description/>
  <cp:lastModifiedBy>Pankaj Singh</cp:lastModifiedBy>
  <cp:revision>315</cp:revision>
  <dcterms:created xsi:type="dcterms:W3CDTF">2021-11-25T00:22:00Z</dcterms:created>
  <dcterms:modified xsi:type="dcterms:W3CDTF">2022-02-26T15:22:00Z</dcterms:modified>
</cp:coreProperties>
</file>